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68" w:rsidRPr="006F7827" w:rsidRDefault="00E87068" w:rsidP="00E87068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F7827">
        <w:rPr>
          <w:b/>
          <w:bCs/>
          <w:sz w:val="32"/>
          <w:szCs w:val="32"/>
        </w:rPr>
        <w:t>Palestinian Central Bureau of Statistics (PCBS)</w:t>
      </w:r>
    </w:p>
    <w:p w:rsidR="00E87068" w:rsidRDefault="00E87068" w:rsidP="00E87068">
      <w:pPr>
        <w:bidi w:val="0"/>
        <w:rPr>
          <w:b/>
          <w:bCs/>
          <w:sz w:val="30"/>
          <w:szCs w:val="30"/>
          <w:rtl/>
        </w:rPr>
      </w:pPr>
    </w:p>
    <w:p w:rsidR="006A11B4" w:rsidRPr="006A11B4" w:rsidRDefault="004B22C6" w:rsidP="00E87068">
      <w:pPr>
        <w:bidi w:val="0"/>
        <w:jc w:val="center"/>
        <w:rPr>
          <w:b/>
          <w:bCs/>
          <w:sz w:val="30"/>
          <w:szCs w:val="30"/>
          <w:rtl/>
        </w:rPr>
      </w:pPr>
      <w:r w:rsidRPr="006A11B4">
        <w:rPr>
          <w:b/>
          <w:bCs/>
          <w:sz w:val="30"/>
          <w:szCs w:val="30"/>
        </w:rPr>
        <w:t>A</w:t>
      </w:r>
      <w:r w:rsidR="00822381" w:rsidRPr="006A11B4">
        <w:rPr>
          <w:b/>
          <w:bCs/>
          <w:sz w:val="30"/>
          <w:szCs w:val="30"/>
        </w:rPr>
        <w:t>n</w:t>
      </w:r>
      <w:r w:rsidRPr="006A11B4">
        <w:rPr>
          <w:b/>
          <w:bCs/>
          <w:sz w:val="30"/>
          <w:szCs w:val="30"/>
        </w:rPr>
        <w:t xml:space="preserve"> </w:t>
      </w:r>
      <w:r w:rsidR="002869D2" w:rsidRPr="006A11B4">
        <w:rPr>
          <w:b/>
          <w:bCs/>
          <w:sz w:val="30"/>
          <w:szCs w:val="30"/>
        </w:rPr>
        <w:t>i</w:t>
      </w:r>
      <w:r w:rsidR="00822381" w:rsidRPr="006A11B4">
        <w:rPr>
          <w:b/>
          <w:bCs/>
          <w:sz w:val="30"/>
          <w:szCs w:val="30"/>
        </w:rPr>
        <w:t>ncrease</w:t>
      </w:r>
      <w:r w:rsidR="00877BCA" w:rsidRPr="006A11B4">
        <w:rPr>
          <w:b/>
          <w:bCs/>
          <w:sz w:val="30"/>
          <w:szCs w:val="30"/>
        </w:rPr>
        <w:t xml:space="preserve"> in</w:t>
      </w:r>
      <w:r w:rsidR="00CC11C2" w:rsidRPr="006A11B4">
        <w:rPr>
          <w:rFonts w:hint="cs"/>
          <w:b/>
          <w:bCs/>
          <w:sz w:val="30"/>
          <w:szCs w:val="30"/>
          <w:rtl/>
        </w:rPr>
        <w:t xml:space="preserve"> </w:t>
      </w:r>
      <w:r w:rsidR="00CC11C2" w:rsidRPr="006A11B4">
        <w:rPr>
          <w:b/>
          <w:bCs/>
          <w:sz w:val="30"/>
          <w:szCs w:val="30"/>
        </w:rPr>
        <w:t>Trade Balance Deficit</w:t>
      </w:r>
      <w:r w:rsidR="00877BCA" w:rsidRPr="006A11B4">
        <w:rPr>
          <w:b/>
          <w:bCs/>
          <w:sz w:val="30"/>
          <w:szCs w:val="30"/>
        </w:rPr>
        <w:t xml:space="preserve"> </w:t>
      </w:r>
      <w:r w:rsidR="002432DF" w:rsidRPr="006A11B4">
        <w:rPr>
          <w:b/>
          <w:bCs/>
          <w:sz w:val="30"/>
          <w:szCs w:val="30"/>
        </w:rPr>
        <w:t xml:space="preserve">for </w:t>
      </w:r>
      <w:r w:rsidR="00877BCA" w:rsidRPr="006A11B4">
        <w:rPr>
          <w:b/>
          <w:bCs/>
          <w:sz w:val="30"/>
          <w:szCs w:val="30"/>
        </w:rPr>
        <w:t>Registered* Goods</w:t>
      </w:r>
      <w:r w:rsidR="00CC11C2" w:rsidRPr="006A11B4">
        <w:rPr>
          <w:rFonts w:hint="cs"/>
          <w:b/>
          <w:bCs/>
          <w:sz w:val="30"/>
          <w:szCs w:val="30"/>
          <w:rtl/>
        </w:rPr>
        <w:t xml:space="preserve"> </w:t>
      </w:r>
      <w:r w:rsidR="00CC11C2" w:rsidRPr="006A11B4">
        <w:rPr>
          <w:b/>
          <w:bCs/>
          <w:sz w:val="30"/>
          <w:szCs w:val="30"/>
        </w:rPr>
        <w:t xml:space="preserve">by </w:t>
      </w:r>
      <w:r w:rsidR="008A4EF0" w:rsidRPr="006A11B4">
        <w:rPr>
          <w:b/>
          <w:bCs/>
          <w:sz w:val="30"/>
          <w:szCs w:val="30"/>
        </w:rPr>
        <w:t>9</w:t>
      </w:r>
      <w:r w:rsidR="00CC11C2" w:rsidRPr="006A11B4">
        <w:rPr>
          <w:b/>
          <w:bCs/>
          <w:sz w:val="30"/>
          <w:szCs w:val="30"/>
        </w:rPr>
        <w:t>%</w:t>
      </w:r>
      <w:r w:rsidR="00CC11C2" w:rsidRPr="006A11B4">
        <w:rPr>
          <w:rFonts w:hint="cs"/>
          <w:b/>
          <w:bCs/>
          <w:sz w:val="30"/>
          <w:szCs w:val="30"/>
          <w:rtl/>
        </w:rPr>
        <w:t xml:space="preserve"> </w:t>
      </w:r>
      <w:r w:rsidR="00877BCA" w:rsidRPr="006A11B4">
        <w:rPr>
          <w:b/>
          <w:bCs/>
          <w:sz w:val="30"/>
          <w:szCs w:val="30"/>
        </w:rPr>
        <w:t>in</w:t>
      </w:r>
    </w:p>
    <w:p w:rsidR="00877BCA" w:rsidRDefault="00877BCA" w:rsidP="006A11B4">
      <w:pPr>
        <w:bidi w:val="0"/>
        <w:jc w:val="center"/>
        <w:rPr>
          <w:b/>
          <w:bCs/>
          <w:sz w:val="30"/>
          <w:szCs w:val="30"/>
          <w:rtl/>
        </w:rPr>
      </w:pPr>
      <w:r w:rsidRPr="006A11B4">
        <w:rPr>
          <w:b/>
          <w:bCs/>
          <w:sz w:val="30"/>
          <w:szCs w:val="30"/>
        </w:rPr>
        <w:t xml:space="preserve"> </w:t>
      </w:r>
      <w:proofErr w:type="gramStart"/>
      <w:r w:rsidR="006065F1" w:rsidRPr="006A11B4">
        <w:rPr>
          <w:b/>
          <w:bCs/>
          <w:sz w:val="30"/>
          <w:szCs w:val="30"/>
        </w:rPr>
        <w:t>July</w:t>
      </w:r>
      <w:r w:rsidR="006A11B4" w:rsidRPr="006A11B4">
        <w:rPr>
          <w:b/>
          <w:bCs/>
          <w:sz w:val="30"/>
          <w:szCs w:val="30"/>
        </w:rPr>
        <w:t>,</w:t>
      </w:r>
      <w:proofErr w:type="gramEnd"/>
      <w:r w:rsidR="006A11B4" w:rsidRPr="006A11B4">
        <w:rPr>
          <w:b/>
          <w:bCs/>
          <w:sz w:val="30"/>
          <w:szCs w:val="30"/>
        </w:rPr>
        <w:t xml:space="preserve"> 07</w:t>
      </w:r>
      <w:r w:rsidR="006A11B4" w:rsidRPr="006A11B4">
        <w:rPr>
          <w:rFonts w:hint="cs"/>
          <w:b/>
          <w:bCs/>
          <w:sz w:val="30"/>
          <w:szCs w:val="30"/>
          <w:rtl/>
        </w:rPr>
        <w:t>/</w:t>
      </w:r>
      <w:r w:rsidR="00BF5B0A" w:rsidRPr="006A11B4">
        <w:rPr>
          <w:b/>
          <w:bCs/>
          <w:sz w:val="30"/>
          <w:szCs w:val="30"/>
        </w:rPr>
        <w:t>2025</w:t>
      </w:r>
      <w:r w:rsidRPr="006A11B4">
        <w:rPr>
          <w:b/>
          <w:bCs/>
          <w:sz w:val="30"/>
          <w:szCs w:val="30"/>
        </w:rPr>
        <w:t xml:space="preserve"> compared to </w:t>
      </w:r>
      <w:r w:rsidR="006065F1" w:rsidRPr="006A11B4">
        <w:rPr>
          <w:b/>
          <w:bCs/>
          <w:sz w:val="30"/>
          <w:szCs w:val="30"/>
        </w:rPr>
        <w:t>July</w:t>
      </w:r>
      <w:r w:rsidR="00A65CD2" w:rsidRPr="006A11B4">
        <w:rPr>
          <w:b/>
          <w:bCs/>
          <w:sz w:val="30"/>
          <w:szCs w:val="30"/>
        </w:rPr>
        <w:t xml:space="preserve"> </w:t>
      </w:r>
      <w:r w:rsidR="00BF5B0A" w:rsidRPr="006A11B4">
        <w:rPr>
          <w:b/>
          <w:bCs/>
          <w:sz w:val="30"/>
          <w:szCs w:val="30"/>
        </w:rPr>
        <w:t>2024</w:t>
      </w:r>
      <w:r w:rsidRPr="006A11B4">
        <w:rPr>
          <w:b/>
          <w:bCs/>
          <w:sz w:val="30"/>
          <w:szCs w:val="30"/>
        </w:rPr>
        <w:t>.</w:t>
      </w:r>
    </w:p>
    <w:p w:rsidR="00E87068" w:rsidRPr="006A11B4" w:rsidRDefault="00E87068" w:rsidP="00E87068">
      <w:pPr>
        <w:bidi w:val="0"/>
        <w:jc w:val="center"/>
        <w:rPr>
          <w:sz w:val="30"/>
          <w:szCs w:val="30"/>
          <w:lang w:val="en-GB"/>
        </w:rPr>
      </w:pP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6A11B4" w:rsidRDefault="006A11B4" w:rsidP="005A34DA">
      <w:pPr>
        <w:bidi w:val="0"/>
        <w:jc w:val="both"/>
        <w:rPr>
          <w:rStyle w:val="longtext"/>
          <w:b/>
          <w:bCs/>
          <w:shd w:val="clear" w:color="auto" w:fill="FFFFFF"/>
        </w:rPr>
        <w:sectPr w:rsidR="006A11B4" w:rsidSect="006A11B4">
          <w:headerReference w:type="default" r:id="rId7"/>
          <w:footerReference w:type="default" r:id="rId8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5A34DA" w:rsidRPr="00E87068" w:rsidRDefault="005A34DA" w:rsidP="005A34DA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E87068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A11B4" w:rsidRPr="00E87068" w:rsidRDefault="006A11B4" w:rsidP="00711701">
      <w:pPr>
        <w:bidi w:val="0"/>
        <w:jc w:val="both"/>
        <w:rPr>
          <w:rStyle w:val="longtext"/>
          <w:sz w:val="26"/>
          <w:szCs w:val="26"/>
          <w:shd w:val="clear" w:color="auto" w:fill="FFFFFF"/>
        </w:rPr>
        <w:sectPr w:rsidR="006A11B4" w:rsidRPr="00E87068" w:rsidSect="006A11B4">
          <w:type w:val="continuous"/>
          <w:pgSz w:w="12240" w:h="15840"/>
          <w:pgMar w:top="851" w:right="851" w:bottom="851" w:left="851" w:header="720" w:footer="720" w:gutter="0"/>
          <w:cols w:space="720"/>
          <w:rtlGutter/>
          <w:docGrid w:linePitch="360"/>
        </w:sectPr>
      </w:pPr>
    </w:p>
    <w:p w:rsidR="005A34DA" w:rsidRPr="00E87068" w:rsidRDefault="005A34DA" w:rsidP="0071170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87068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proofErr w:type="gramStart"/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F57B4B" w:rsidRPr="00E87068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2025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87046" w:rsidRPr="00E87068">
        <w:rPr>
          <w:rStyle w:val="longtext"/>
          <w:sz w:val="26"/>
          <w:szCs w:val="26"/>
          <w:shd w:val="clear" w:color="auto" w:fill="FFFFFF"/>
        </w:rPr>
        <w:t>1</w:t>
      </w:r>
      <w:r w:rsidR="00711701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>5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F57B4B" w:rsidRPr="00E87068">
        <w:rPr>
          <w:rStyle w:val="longtext"/>
          <w:sz w:val="26"/>
          <w:szCs w:val="26"/>
          <w:shd w:val="clear" w:color="auto" w:fill="FFFFFF"/>
        </w:rPr>
        <w:t>,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2024</w:t>
      </w:r>
      <w:r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A65CD2" w:rsidRPr="00E87068">
        <w:rPr>
          <w:rStyle w:val="longtext"/>
          <w:sz w:val="26"/>
          <w:szCs w:val="26"/>
          <w:shd w:val="clear" w:color="auto" w:fill="FFFFFF"/>
        </w:rPr>
        <w:t>1</w:t>
      </w:r>
      <w:r w:rsidR="00711701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>57</w:t>
      </w:r>
      <w:r w:rsidR="00A65CD2" w:rsidRPr="00E87068">
        <w:rPr>
          <w:rStyle w:val="longtext"/>
          <w:sz w:val="26"/>
          <w:szCs w:val="26"/>
          <w:shd w:val="clear" w:color="auto" w:fill="FFFFFF"/>
        </w:rPr>
        <w:t>.9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E87068" w:rsidRDefault="005A34DA" w:rsidP="005A34DA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</w:p>
    <w:p w:rsidR="005A34DA" w:rsidRPr="00E87068" w:rsidRDefault="005A34DA" w:rsidP="0071170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87068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proofErr w:type="gramStart"/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F57B4B" w:rsidRPr="00E87068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2025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11701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>18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F57B4B" w:rsidRPr="00E87068">
        <w:rPr>
          <w:rStyle w:val="longtext"/>
          <w:sz w:val="26"/>
          <w:szCs w:val="26"/>
          <w:shd w:val="clear" w:color="auto" w:fill="FFFFFF"/>
        </w:rPr>
        <w:t>,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2024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2E308B" w:rsidRPr="00E87068">
        <w:rPr>
          <w:rStyle w:val="longtext"/>
          <w:sz w:val="26"/>
          <w:szCs w:val="26"/>
          <w:shd w:val="clear" w:color="auto" w:fill="FFFFFF"/>
        </w:rPr>
        <w:t>9</w:t>
      </w:r>
      <w:r w:rsidR="00711701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>4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F57B4B" w:rsidRPr="00E87068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2025</w:t>
      </w:r>
      <w:r w:rsidRPr="00E87068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E87068" w:rsidRDefault="005A34DA" w:rsidP="005A34D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5A34DA" w:rsidRPr="00E87068" w:rsidRDefault="00711701" w:rsidP="00711701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E87068">
        <w:rPr>
          <w:rStyle w:val="longtext"/>
          <w:sz w:val="26"/>
          <w:szCs w:val="26"/>
          <w:shd w:val="clear" w:color="auto" w:fill="FFFFFF"/>
        </w:rPr>
        <w:t>On the other hand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 xml:space="preserve">, exports to other countries </w:t>
      </w:r>
      <w:r w:rsidRPr="00E87068">
        <w:rPr>
          <w:rStyle w:val="longtext"/>
          <w:sz w:val="26"/>
          <w:szCs w:val="26"/>
          <w:shd w:val="clear" w:color="auto" w:fill="FFFFFF"/>
        </w:rPr>
        <w:t>de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E87068">
        <w:rPr>
          <w:rStyle w:val="longtext"/>
          <w:sz w:val="26"/>
          <w:szCs w:val="26"/>
          <w:shd w:val="clear" w:color="auto" w:fill="FFFFFF"/>
        </w:rPr>
        <w:t>16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5A34DA"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2024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E87068" w:rsidRDefault="005328F3" w:rsidP="005328F3">
      <w:pPr>
        <w:bidi w:val="0"/>
        <w:jc w:val="both"/>
        <w:rPr>
          <w:rStyle w:val="longtext"/>
          <w:b/>
          <w:bCs/>
          <w:color w:val="FF0000"/>
          <w:sz w:val="26"/>
          <w:szCs w:val="26"/>
          <w:shd w:val="clear" w:color="auto" w:fill="FFFFFF"/>
          <w:lang w:val="en-GB"/>
        </w:rPr>
      </w:pPr>
    </w:p>
    <w:p w:rsidR="00A70ADB" w:rsidRPr="00E87068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E87068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E87068" w:rsidRDefault="00103C09" w:rsidP="008A4EF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87068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Pr="00E87068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2025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A4EF0" w:rsidRPr="00E87068">
        <w:rPr>
          <w:rStyle w:val="longtext"/>
          <w:sz w:val="26"/>
          <w:szCs w:val="26"/>
          <w:shd w:val="clear" w:color="auto" w:fill="FFFFFF"/>
        </w:rPr>
        <w:t>10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2024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A4EF0" w:rsidRPr="00E87068">
        <w:rPr>
          <w:rStyle w:val="longtext"/>
          <w:sz w:val="26"/>
          <w:szCs w:val="26"/>
          <w:shd w:val="clear" w:color="auto" w:fill="FFFFFF"/>
        </w:rPr>
        <w:t>684.1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E87068" w:rsidRDefault="00103C09" w:rsidP="00103C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103C09" w:rsidRPr="00E87068" w:rsidRDefault="00103C09" w:rsidP="008A4EF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87068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E87068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by </w:t>
      </w:r>
      <w:r w:rsidR="008A4EF0" w:rsidRPr="00E87068">
        <w:rPr>
          <w:rStyle w:val="longtext"/>
          <w:sz w:val="26"/>
          <w:szCs w:val="26"/>
          <w:shd w:val="clear" w:color="auto" w:fill="FFFFFF"/>
        </w:rPr>
        <w:t>10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Pr="00E87068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E87068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8A4EF0" w:rsidRPr="00E87068">
        <w:rPr>
          <w:rStyle w:val="longtext"/>
          <w:sz w:val="26"/>
          <w:szCs w:val="26"/>
          <w:shd w:val="clear" w:color="auto" w:fill="FFFFFF"/>
        </w:rPr>
        <w:t>56</w:t>
      </w:r>
      <w:r w:rsidRPr="00E87068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Pr="00E87068">
        <w:rPr>
          <w:rStyle w:val="longtext"/>
          <w:sz w:val="26"/>
          <w:szCs w:val="26"/>
          <w:shd w:val="clear" w:color="auto" w:fill="FFFFFF"/>
        </w:rPr>
        <w:t>,</w:t>
      </w:r>
      <w:r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2025</w:t>
      </w:r>
      <w:r w:rsidRPr="00E87068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E87068" w:rsidRDefault="00103C09" w:rsidP="00103C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103C09" w:rsidRPr="00E87068" w:rsidRDefault="00AD1F3E" w:rsidP="008A4EF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87068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E87068">
        <w:rPr>
          <w:rStyle w:val="longtext"/>
          <w:sz w:val="26"/>
          <w:szCs w:val="26"/>
          <w:shd w:val="clear" w:color="auto" w:fill="FFFFFF"/>
        </w:rPr>
        <w:t>,</w:t>
      </w:r>
      <w:r w:rsidR="00103C09" w:rsidRPr="00E87068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E87068">
        <w:rPr>
          <w:rStyle w:val="longtext"/>
          <w:sz w:val="26"/>
          <w:szCs w:val="26"/>
          <w:shd w:val="clear" w:color="auto" w:fill="FFFFFF"/>
        </w:rPr>
        <w:t>in</w:t>
      </w:r>
      <w:r w:rsidR="00103C09" w:rsidRPr="00E87068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8A4EF0" w:rsidRPr="00E87068">
        <w:rPr>
          <w:rStyle w:val="longtext"/>
          <w:sz w:val="26"/>
          <w:szCs w:val="26"/>
          <w:shd w:val="clear" w:color="auto" w:fill="FFFFFF"/>
        </w:rPr>
        <w:t>11</w:t>
      </w:r>
      <w:r w:rsidR="00103C09" w:rsidRPr="00E87068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6065F1" w:rsidRPr="00E87068">
        <w:rPr>
          <w:rStyle w:val="longtext"/>
          <w:sz w:val="26"/>
          <w:szCs w:val="26"/>
          <w:shd w:val="clear" w:color="auto" w:fill="FFFFFF"/>
        </w:rPr>
        <w:t>July</w:t>
      </w:r>
      <w:r w:rsidR="00103C09" w:rsidRPr="00E87068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03C09" w:rsidRPr="00E87068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E87068">
        <w:rPr>
          <w:rStyle w:val="longtext"/>
          <w:sz w:val="26"/>
          <w:szCs w:val="26"/>
          <w:shd w:val="clear" w:color="auto" w:fill="FFFFFF"/>
        </w:rPr>
        <w:t>2024</w:t>
      </w:r>
      <w:r w:rsidR="00103C09" w:rsidRPr="00E87068">
        <w:rPr>
          <w:rStyle w:val="longtext"/>
          <w:sz w:val="26"/>
          <w:szCs w:val="26"/>
          <w:shd w:val="clear" w:color="auto" w:fill="FFFFFF"/>
        </w:rPr>
        <w:t>.</w:t>
      </w:r>
    </w:p>
    <w:p w:rsid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9C5529" w:rsidRPr="00E108C8" w:rsidRDefault="008A4EF0" w:rsidP="00E87068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4DE97C78" wp14:editId="3EDBDD26">
            <wp:extent cx="2966720" cy="2299335"/>
            <wp:effectExtent l="0" t="0" r="5080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6E39" w:rsidRPr="00E87068" w:rsidRDefault="00704682" w:rsidP="00E108C8">
      <w:pPr>
        <w:bidi w:val="0"/>
        <w:spacing w:after="120"/>
        <w:ind w:right="-53"/>
        <w:jc w:val="lowKashida"/>
        <w:rPr>
          <w:sz w:val="28"/>
          <w:szCs w:val="28"/>
          <w:lang w:bidi="ar-JO"/>
        </w:rPr>
      </w:pPr>
      <w:r w:rsidRPr="00E87068">
        <w:rPr>
          <w:b/>
          <w:bCs/>
          <w:sz w:val="28"/>
          <w:szCs w:val="28"/>
          <w:lang w:bidi="ar-JO"/>
        </w:rPr>
        <w:t>T</w:t>
      </w:r>
      <w:r w:rsidR="00696F84" w:rsidRPr="00E87068">
        <w:rPr>
          <w:b/>
          <w:bCs/>
          <w:sz w:val="28"/>
          <w:szCs w:val="28"/>
          <w:lang w:bidi="ar-JO"/>
        </w:rPr>
        <w:t>r</w:t>
      </w:r>
      <w:r w:rsidR="00896E39" w:rsidRPr="00E87068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137A8" w:rsidRDefault="00103C09" w:rsidP="008A4EF0">
      <w:pPr>
        <w:bidi w:val="0"/>
        <w:jc w:val="both"/>
        <w:rPr>
          <w:rStyle w:val="longtext"/>
          <w:shd w:val="clear" w:color="auto" w:fill="FFFFFF"/>
          <w:rtl/>
        </w:rPr>
      </w:pPr>
      <w:r w:rsidRPr="00205CDC">
        <w:rPr>
          <w:rStyle w:val="longtext"/>
          <w:shd w:val="clear" w:color="auto" w:fill="FFFFFF"/>
        </w:rPr>
        <w:t xml:space="preserve">The trade </w:t>
      </w:r>
      <w:proofErr w:type="gramStart"/>
      <w:r w:rsidRPr="00205CDC">
        <w:rPr>
          <w:rStyle w:val="longtext"/>
          <w:shd w:val="clear" w:color="auto" w:fill="FFFFFF"/>
        </w:rPr>
        <w:t>balance which represents the difference between exports and imports</w:t>
      </w:r>
      <w:proofErr w:type="gramEnd"/>
      <w:r w:rsidRPr="00205CDC">
        <w:rPr>
          <w:rStyle w:val="longtext"/>
          <w:shd w:val="clear" w:color="auto" w:fill="FFFFFF"/>
        </w:rPr>
        <w:t xml:space="preserve"> showed a</w:t>
      </w:r>
      <w:r w:rsidR="00AD1F3E">
        <w:rPr>
          <w:rStyle w:val="longtext"/>
          <w:shd w:val="clear" w:color="auto" w:fill="FFFFFF"/>
        </w:rPr>
        <w:t>n</w:t>
      </w:r>
      <w:r w:rsidRPr="00205CDC">
        <w:rPr>
          <w:rStyle w:val="longtext"/>
          <w:shd w:val="clear" w:color="auto" w:fill="FFFFFF"/>
        </w:rPr>
        <w:t xml:space="preserve"> </w:t>
      </w:r>
      <w:r w:rsidR="00AD1F3E">
        <w:rPr>
          <w:rStyle w:val="longtext"/>
          <w:shd w:val="clear" w:color="auto" w:fill="FFFFFF"/>
        </w:rPr>
        <w:t>in</w:t>
      </w:r>
      <w:r w:rsidRPr="00205CDC">
        <w:rPr>
          <w:rStyle w:val="longtext"/>
          <w:shd w:val="clear" w:color="auto" w:fill="FFFFFF"/>
        </w:rPr>
        <w:t xml:space="preserve">crease in trade deficit by </w:t>
      </w:r>
      <w:r w:rsidR="008A4EF0">
        <w:rPr>
          <w:rStyle w:val="longtext"/>
          <w:shd w:val="clear" w:color="auto" w:fill="FFFFFF"/>
        </w:rPr>
        <w:t>9</w:t>
      </w:r>
      <w:r w:rsidRPr="00205CDC">
        <w:rPr>
          <w:rStyle w:val="longtext"/>
          <w:shd w:val="clear" w:color="auto" w:fill="FFFFFF"/>
        </w:rPr>
        <w:t xml:space="preserve">% in </w:t>
      </w:r>
      <w:r w:rsidR="006065F1">
        <w:rPr>
          <w:rStyle w:val="longtext"/>
          <w:shd w:val="clear" w:color="auto" w:fill="FFFFFF"/>
        </w:rPr>
        <w:t>July</w:t>
      </w:r>
      <w:r w:rsidRPr="00205CDC">
        <w:rPr>
          <w:rStyle w:val="longtext"/>
          <w:shd w:val="clear" w:color="auto" w:fill="FFFFFF"/>
        </w:rPr>
        <w:t xml:space="preserve">, </w:t>
      </w:r>
      <w:r w:rsidR="00BF5B0A">
        <w:rPr>
          <w:rStyle w:val="longtext"/>
          <w:rFonts w:hint="cs"/>
          <w:shd w:val="clear" w:color="auto" w:fill="FFFFFF"/>
          <w:rtl/>
        </w:rPr>
        <w:t>2025</w:t>
      </w:r>
      <w:r w:rsidRPr="00205CDC">
        <w:rPr>
          <w:rStyle w:val="longtext"/>
          <w:shd w:val="clear" w:color="auto" w:fill="FFFFFF"/>
        </w:rPr>
        <w:t xml:space="preserve"> compared to </w:t>
      </w:r>
      <w:r w:rsidR="006065F1">
        <w:rPr>
          <w:rStyle w:val="longtext"/>
          <w:shd w:val="clear" w:color="auto" w:fill="FFFFFF"/>
        </w:rPr>
        <w:t>July</w:t>
      </w:r>
      <w:r w:rsidRPr="00205CDC">
        <w:rPr>
          <w:rStyle w:val="longtext"/>
          <w:shd w:val="clear" w:color="auto" w:fill="FFFFFF"/>
        </w:rPr>
        <w:t xml:space="preserve">, </w:t>
      </w:r>
      <w:r w:rsidR="00BF5B0A">
        <w:rPr>
          <w:rStyle w:val="longtext"/>
          <w:shd w:val="clear" w:color="auto" w:fill="FFFFFF"/>
        </w:rPr>
        <w:t>2024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8A4EF0">
        <w:rPr>
          <w:rStyle w:val="longtext"/>
          <w:shd w:val="clear" w:color="auto" w:fill="FFFFFF"/>
        </w:rPr>
        <w:t>526.2</w:t>
      </w:r>
      <w:r w:rsidR="00080B4C">
        <w:rPr>
          <w:rStyle w:val="longtext"/>
          <w:shd w:val="clear" w:color="auto" w:fill="FFFFFF"/>
        </w:rPr>
        <w:t xml:space="preserve"> </w:t>
      </w:r>
      <w:r w:rsidRPr="00205CDC">
        <w:rPr>
          <w:rStyle w:val="longtext"/>
          <w:shd w:val="clear" w:color="auto" w:fill="FFFFFF"/>
        </w:rPr>
        <w:t>Million.</w:t>
      </w:r>
    </w:p>
    <w:p w:rsidR="00E87068" w:rsidRDefault="00E87068" w:rsidP="00E87068">
      <w:pPr>
        <w:bidi w:val="0"/>
        <w:jc w:val="both"/>
        <w:rPr>
          <w:rStyle w:val="longtext"/>
          <w:shd w:val="clear" w:color="auto" w:fill="FFFFFF"/>
        </w:rPr>
      </w:pPr>
      <w:bookmarkStart w:id="0" w:name="_GoBack"/>
      <w:bookmarkEnd w:id="0"/>
    </w:p>
    <w:p w:rsidR="00D70E8E" w:rsidRDefault="00D70E8E" w:rsidP="00D70E8E">
      <w:pPr>
        <w:bidi w:val="0"/>
        <w:jc w:val="both"/>
        <w:rPr>
          <w:rStyle w:val="longtext"/>
          <w:shd w:val="clear" w:color="auto" w:fill="FFFFFF"/>
        </w:rPr>
      </w:pPr>
    </w:p>
    <w:p w:rsidR="00E87068" w:rsidRDefault="00E87068" w:rsidP="00E87068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CA238A" w:rsidRPr="00205CDC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sectPr w:rsidR="00CA238A" w:rsidRPr="00205CDC" w:rsidSect="006A11B4">
      <w:type w:val="continuous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BC" w:rsidRDefault="003F69BC" w:rsidP="0006016C">
      <w:r>
        <w:separator/>
      </w:r>
    </w:p>
  </w:endnote>
  <w:endnote w:type="continuationSeparator" w:id="0">
    <w:p w:rsidR="003F69BC" w:rsidRDefault="003F69BC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BC" w:rsidRDefault="003F69BC" w:rsidP="0006016C">
      <w:r>
        <w:separator/>
      </w:r>
    </w:p>
  </w:footnote>
  <w:footnote w:type="continuationSeparator" w:id="0">
    <w:p w:rsidR="003F69BC" w:rsidRDefault="003F69BC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5F68"/>
    <w:rsid w:val="000278A9"/>
    <w:rsid w:val="00031D14"/>
    <w:rsid w:val="00032346"/>
    <w:rsid w:val="000339FB"/>
    <w:rsid w:val="00034EF2"/>
    <w:rsid w:val="00034F21"/>
    <w:rsid w:val="000379F2"/>
    <w:rsid w:val="00037A93"/>
    <w:rsid w:val="00041169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B4C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368B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046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08B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9BC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065F1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1B4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1701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A4EF0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33E3C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5CD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C73BF"/>
    <w:rsid w:val="00CD44F0"/>
    <w:rsid w:val="00CD68D9"/>
    <w:rsid w:val="00CD6DA6"/>
    <w:rsid w:val="00CD7261"/>
    <w:rsid w:val="00CE03A5"/>
    <w:rsid w:val="00CE1813"/>
    <w:rsid w:val="00CE21B3"/>
    <w:rsid w:val="00CE651C"/>
    <w:rsid w:val="00CE6D61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5555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068"/>
    <w:rsid w:val="00E87AD8"/>
    <w:rsid w:val="00E91E0F"/>
    <w:rsid w:val="00E93424"/>
    <w:rsid w:val="00E937BB"/>
    <w:rsid w:val="00E964F2"/>
    <w:rsid w:val="00E975D7"/>
    <w:rsid w:val="00EA3F19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3537A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1D504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068"/>
    <w:pPr>
      <w:bidi w:val="0"/>
      <w:spacing w:before="100" w:beforeAutospacing="1" w:after="100" w:afterAutospacing="1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Monthly\&#1588;&#1607;&#1585;%207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July 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8527397260273974E-2"/>
                  <c:y val="-0.1049433858050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B5-42FB-9AB0-80A20AD8DE97}"/>
                </c:ext>
              </c:extLst>
            </c:dLbl>
            <c:dLbl>
              <c:idx val="10"/>
              <c:layout>
                <c:manualLayout>
                  <c:x val="0"/>
                  <c:y val="-7.129147244310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B5-42FB-9AB0-80A20AD8DE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42186</c:v>
                </c:pt>
                <c:pt idx="1">
                  <c:v>42552</c:v>
                </c:pt>
                <c:pt idx="2">
                  <c:v>42917</c:v>
                </c:pt>
                <c:pt idx="3">
                  <c:v>43282</c:v>
                </c:pt>
                <c:pt idx="4">
                  <c:v>43647</c:v>
                </c:pt>
                <c:pt idx="5">
                  <c:v>44013</c:v>
                </c:pt>
                <c:pt idx="6">
                  <c:v>44378</c:v>
                </c:pt>
                <c:pt idx="7">
                  <c:v>44743</c:v>
                </c:pt>
                <c:pt idx="8">
                  <c:v>45108</c:v>
                </c:pt>
                <c:pt idx="9">
                  <c:v>45474</c:v>
                </c:pt>
                <c:pt idx="10">
                  <c:v>45839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0.0">
                  <c:v>403.6</c:v>
                </c:pt>
                <c:pt idx="1">
                  <c:v>377.2</c:v>
                </c:pt>
                <c:pt idx="2" formatCode="0.0">
                  <c:v>456.6</c:v>
                </c:pt>
                <c:pt idx="3" formatCode="0.0">
                  <c:v>487.9</c:v>
                </c:pt>
                <c:pt idx="4" formatCode="0.0">
                  <c:v>475.6</c:v>
                </c:pt>
                <c:pt idx="5" formatCode="0.0">
                  <c:v>422.7</c:v>
                </c:pt>
                <c:pt idx="6" formatCode="0.0">
                  <c:v>506</c:v>
                </c:pt>
                <c:pt idx="7" formatCode="0.0">
                  <c:v>685</c:v>
                </c:pt>
                <c:pt idx="8" formatCode="0.0">
                  <c:v>699.6</c:v>
                </c:pt>
                <c:pt idx="9" formatCode="General">
                  <c:v>621.20000000000005</c:v>
                </c:pt>
                <c:pt idx="10">
                  <c:v>684.1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B5-42FB-9AB0-80A20AD8DE97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5684931506849362E-2"/>
                  <c:y val="-9.942004971002485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358901413008287E-2"/>
                      <c:h val="4.5263956752713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4B5-42FB-9AB0-80A20AD8DE97}"/>
                </c:ext>
              </c:extLst>
            </c:dLbl>
            <c:dLbl>
              <c:idx val="10"/>
              <c:layout>
                <c:manualLayout>
                  <c:x val="-4.2808219178082189E-3"/>
                  <c:y val="-7.677543186180421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B5-42FB-9AB0-80A20AD8DE97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42186</c:v>
                </c:pt>
                <c:pt idx="1">
                  <c:v>42552</c:v>
                </c:pt>
                <c:pt idx="2">
                  <c:v>42917</c:v>
                </c:pt>
                <c:pt idx="3">
                  <c:v>43282</c:v>
                </c:pt>
                <c:pt idx="4">
                  <c:v>43647</c:v>
                </c:pt>
                <c:pt idx="5">
                  <c:v>44013</c:v>
                </c:pt>
                <c:pt idx="6">
                  <c:v>44378</c:v>
                </c:pt>
                <c:pt idx="7">
                  <c:v>44743</c:v>
                </c:pt>
                <c:pt idx="8">
                  <c:v>45108</c:v>
                </c:pt>
                <c:pt idx="9">
                  <c:v>45474</c:v>
                </c:pt>
                <c:pt idx="10">
                  <c:v>45839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 formatCode="0.0">
                  <c:v>70.8</c:v>
                </c:pt>
                <c:pt idx="1">
                  <c:v>67</c:v>
                </c:pt>
                <c:pt idx="2" formatCode="0.0">
                  <c:v>88.8</c:v>
                </c:pt>
                <c:pt idx="3" formatCode="0.0">
                  <c:v>91.1</c:v>
                </c:pt>
                <c:pt idx="4" formatCode="0.0">
                  <c:v>82.2</c:v>
                </c:pt>
                <c:pt idx="5" formatCode="0.0">
                  <c:v>97.2</c:v>
                </c:pt>
                <c:pt idx="6" formatCode="0.0">
                  <c:v>109</c:v>
                </c:pt>
                <c:pt idx="7" formatCode="0.0">
                  <c:v>122.5</c:v>
                </c:pt>
                <c:pt idx="8" formatCode="0.0">
                  <c:v>141.1</c:v>
                </c:pt>
                <c:pt idx="9" formatCode="General">
                  <c:v>137</c:v>
                </c:pt>
                <c:pt idx="10">
                  <c:v>157.9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4B5-42FB-9AB0-80A20AD8D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1756088"/>
        <c:axId val="591757264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42186</c:v>
                      </c:pt>
                      <c:pt idx="1">
                        <c:v>42552</c:v>
                      </c:pt>
                      <c:pt idx="2">
                        <c:v>42917</c:v>
                      </c:pt>
                      <c:pt idx="3">
                        <c:v>43282</c:v>
                      </c:pt>
                      <c:pt idx="4">
                        <c:v>43647</c:v>
                      </c:pt>
                      <c:pt idx="5">
                        <c:v>44013</c:v>
                      </c:pt>
                      <c:pt idx="6">
                        <c:v>44378</c:v>
                      </c:pt>
                      <c:pt idx="7">
                        <c:v>44743</c:v>
                      </c:pt>
                      <c:pt idx="8">
                        <c:v>45108</c:v>
                      </c:pt>
                      <c:pt idx="9">
                        <c:v>45474</c:v>
                      </c:pt>
                      <c:pt idx="10">
                        <c:v>45839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B4B5-42FB-9AB0-80A20AD8DE97}"/>
                  </c:ext>
                </c:extLst>
              </c15:ser>
            </c15:filteredLineSeries>
          </c:ext>
        </c:extLst>
      </c:lineChart>
      <c:dateAx>
        <c:axId val="591756088"/>
        <c:scaling>
          <c:orientation val="minMax"/>
          <c:max val="45839"/>
          <c:min val="42186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9175726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591757264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917560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DBD7-5782-428B-845A-3C921D0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</cp:revision>
  <cp:lastPrinted>2025-09-17T11:03:00Z</cp:lastPrinted>
  <dcterms:created xsi:type="dcterms:W3CDTF">2025-09-17T11:04:00Z</dcterms:created>
  <dcterms:modified xsi:type="dcterms:W3CDTF">2025-09-17T11:07:00Z</dcterms:modified>
</cp:coreProperties>
</file>