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94" w:rsidRPr="003403B1" w:rsidRDefault="003045C6" w:rsidP="003403B1">
      <w:pPr>
        <w:pStyle w:val="Heading5"/>
        <w:bidi w:val="0"/>
        <w:jc w:val="both"/>
        <w:rPr>
          <w:sz w:val="30"/>
          <w:szCs w:val="30"/>
          <w:u w:val="none"/>
          <w:lang w:val="en-US"/>
        </w:rPr>
      </w:pPr>
      <w:r w:rsidRPr="003403B1">
        <w:rPr>
          <w:sz w:val="30"/>
          <w:szCs w:val="30"/>
          <w:u w:val="none"/>
        </w:rPr>
        <w:t xml:space="preserve">H.E. Dr. Awad, Highlights the </w:t>
      </w:r>
      <w:r w:rsidR="008D747A" w:rsidRPr="003403B1">
        <w:rPr>
          <w:sz w:val="30"/>
          <w:szCs w:val="30"/>
          <w:u w:val="none"/>
        </w:rPr>
        <w:t xml:space="preserve">Reality </w:t>
      </w:r>
      <w:r w:rsidRPr="003403B1">
        <w:rPr>
          <w:sz w:val="30"/>
          <w:szCs w:val="30"/>
          <w:u w:val="none"/>
        </w:rPr>
        <w:t xml:space="preserve">of Palestinian Women on the Eve of </w:t>
      </w:r>
      <w:r w:rsidR="00E911B4" w:rsidRPr="003403B1">
        <w:rPr>
          <w:sz w:val="30"/>
          <w:szCs w:val="30"/>
          <w:u w:val="none"/>
          <w:lang w:val="en-US"/>
        </w:rPr>
        <w:t xml:space="preserve">the </w:t>
      </w:r>
      <w:r w:rsidRPr="003403B1">
        <w:rPr>
          <w:sz w:val="30"/>
          <w:szCs w:val="30"/>
          <w:u w:val="none"/>
        </w:rPr>
        <w:t xml:space="preserve">International Women's Day, </w:t>
      </w:r>
      <w:r w:rsidR="0056229E" w:rsidRPr="003403B1">
        <w:rPr>
          <w:sz w:val="30"/>
          <w:szCs w:val="30"/>
          <w:u w:val="none"/>
          <w:lang w:val="en-US"/>
        </w:rPr>
        <w:t xml:space="preserve">on </w:t>
      </w:r>
      <w:r w:rsidRPr="003403B1">
        <w:rPr>
          <w:sz w:val="30"/>
          <w:szCs w:val="30"/>
          <w:u w:val="none"/>
        </w:rPr>
        <w:t>08/03/</w:t>
      </w:r>
      <w:r w:rsidR="00C11668" w:rsidRPr="003403B1">
        <w:rPr>
          <w:sz w:val="30"/>
          <w:szCs w:val="30"/>
          <w:u w:val="none"/>
        </w:rPr>
        <w:t>202</w:t>
      </w:r>
      <w:r w:rsidR="008B665C" w:rsidRPr="003403B1">
        <w:rPr>
          <w:sz w:val="30"/>
          <w:szCs w:val="30"/>
          <w:u w:val="none"/>
        </w:rPr>
        <w:t xml:space="preserve">3 </w:t>
      </w:r>
      <w:r w:rsidR="00ED2879" w:rsidRPr="003403B1">
        <w:rPr>
          <w:sz w:val="30"/>
          <w:szCs w:val="30"/>
          <w:u w:val="none"/>
        </w:rPr>
        <w:t xml:space="preserve">under the title </w:t>
      </w:r>
      <w:r w:rsidR="004F60CE" w:rsidRPr="003403B1">
        <w:rPr>
          <w:sz w:val="30"/>
          <w:szCs w:val="30"/>
          <w:u w:val="none"/>
          <w:lang w:val="en-US"/>
        </w:rPr>
        <w:t>"</w:t>
      </w:r>
      <w:r w:rsidR="005243B5" w:rsidRPr="003403B1">
        <w:rPr>
          <w:sz w:val="30"/>
          <w:szCs w:val="30"/>
          <w:u w:val="none"/>
        </w:rPr>
        <w:t xml:space="preserve">DigitALL: </w:t>
      </w:r>
      <w:r w:rsidR="005C5194" w:rsidRPr="003403B1">
        <w:rPr>
          <w:sz w:val="30"/>
          <w:szCs w:val="30"/>
          <w:u w:val="none"/>
        </w:rPr>
        <w:t>Innovation and technological change, and education in the digital age fo</w:t>
      </w:r>
      <w:r w:rsidR="0044699D" w:rsidRPr="003403B1">
        <w:rPr>
          <w:sz w:val="30"/>
          <w:szCs w:val="30"/>
          <w:u w:val="none"/>
        </w:rPr>
        <w:t>r achieving gender equality and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the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empowerment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of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all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women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and</w:t>
      </w:r>
      <w:r w:rsidR="0044699D" w:rsidRPr="003403B1">
        <w:rPr>
          <w:sz w:val="30"/>
          <w:szCs w:val="30"/>
          <w:u w:val="none"/>
          <w:lang w:val="en-US"/>
        </w:rPr>
        <w:t xml:space="preserve"> </w:t>
      </w:r>
      <w:r w:rsidR="005C5194" w:rsidRPr="003403B1">
        <w:rPr>
          <w:sz w:val="30"/>
          <w:szCs w:val="30"/>
          <w:u w:val="none"/>
        </w:rPr>
        <w:t>girls</w:t>
      </w:r>
      <w:r w:rsidR="004F60CE" w:rsidRPr="003403B1">
        <w:rPr>
          <w:sz w:val="30"/>
          <w:szCs w:val="30"/>
          <w:u w:val="none"/>
          <w:lang w:val="en-US"/>
        </w:rPr>
        <w:t>"</w:t>
      </w:r>
      <w:r w:rsidR="0044699D" w:rsidRPr="003403B1">
        <w:rPr>
          <w:sz w:val="30"/>
          <w:szCs w:val="30"/>
          <w:u w:val="none"/>
          <w:lang w:val="en-US"/>
        </w:rPr>
        <w:t>.</w:t>
      </w:r>
    </w:p>
    <w:p w:rsidR="00B5698D" w:rsidRDefault="00B5698D" w:rsidP="003403B1">
      <w:pPr>
        <w:pStyle w:val="Heading5"/>
        <w:bidi w:val="0"/>
        <w:jc w:val="both"/>
        <w:rPr>
          <w:b w:val="0"/>
          <w:bCs w:val="0"/>
          <w:sz w:val="16"/>
          <w:szCs w:val="16"/>
          <w:u w:val="none"/>
        </w:rPr>
      </w:pPr>
    </w:p>
    <w:p w:rsidR="00E81E61" w:rsidRPr="003403B1" w:rsidRDefault="005243B5" w:rsidP="00B5698D">
      <w:pPr>
        <w:pStyle w:val="Heading5"/>
        <w:bidi w:val="0"/>
        <w:jc w:val="both"/>
        <w:rPr>
          <w:sz w:val="28"/>
          <w:szCs w:val="28"/>
          <w:u w:val="none"/>
        </w:rPr>
      </w:pPr>
      <w:r w:rsidRPr="00274BBA">
        <w:rPr>
          <w:b w:val="0"/>
          <w:bCs w:val="0"/>
          <w:sz w:val="26"/>
          <w:szCs w:val="26"/>
          <w:u w:val="none"/>
        </w:rPr>
        <w:t xml:space="preserve"> </w:t>
      </w:r>
      <w:r w:rsidR="003045C6" w:rsidRPr="003403B1">
        <w:rPr>
          <w:sz w:val="28"/>
          <w:szCs w:val="28"/>
          <w:u w:val="none"/>
        </w:rPr>
        <w:t xml:space="preserve">H.E. Dr. Ola Awad, President of the Palestinian Central Bureau of Statistics (PCBS), on </w:t>
      </w:r>
      <w:r w:rsidR="00BE02AC" w:rsidRPr="003403B1">
        <w:rPr>
          <w:sz w:val="28"/>
          <w:szCs w:val="28"/>
          <w:u w:val="none"/>
          <w:lang w:val="en-US"/>
        </w:rPr>
        <w:t>Tuesday</w:t>
      </w:r>
      <w:r w:rsidR="00BE02AC" w:rsidRPr="003403B1">
        <w:rPr>
          <w:sz w:val="28"/>
          <w:szCs w:val="28"/>
          <w:u w:val="none"/>
        </w:rPr>
        <w:t xml:space="preserve"> </w:t>
      </w:r>
      <w:r w:rsidR="00C11668" w:rsidRPr="003403B1">
        <w:rPr>
          <w:sz w:val="28"/>
          <w:szCs w:val="28"/>
          <w:u w:val="none"/>
        </w:rPr>
        <w:t>07</w:t>
      </w:r>
      <w:r w:rsidR="003045C6" w:rsidRPr="003403B1">
        <w:rPr>
          <w:sz w:val="28"/>
          <w:szCs w:val="28"/>
          <w:u w:val="none"/>
        </w:rPr>
        <w:t>/03/</w:t>
      </w:r>
      <w:r w:rsidR="00C11668" w:rsidRPr="003403B1">
        <w:rPr>
          <w:sz w:val="28"/>
          <w:szCs w:val="28"/>
          <w:u w:val="none"/>
        </w:rPr>
        <w:t>202</w:t>
      </w:r>
      <w:r w:rsidRPr="003403B1">
        <w:rPr>
          <w:sz w:val="28"/>
          <w:szCs w:val="28"/>
          <w:u w:val="none"/>
        </w:rPr>
        <w:t>3</w:t>
      </w:r>
      <w:r w:rsidR="003045C6" w:rsidRPr="003403B1">
        <w:rPr>
          <w:sz w:val="28"/>
          <w:szCs w:val="28"/>
          <w:u w:val="none"/>
        </w:rPr>
        <w:t xml:space="preserve">, highlighted the </w:t>
      </w:r>
      <w:r w:rsidR="00C9542C" w:rsidRPr="003403B1">
        <w:rPr>
          <w:sz w:val="28"/>
          <w:szCs w:val="28"/>
          <w:u w:val="none"/>
        </w:rPr>
        <w:t xml:space="preserve">reality </w:t>
      </w:r>
      <w:r w:rsidR="003045C6" w:rsidRPr="003403B1">
        <w:rPr>
          <w:sz w:val="28"/>
          <w:szCs w:val="28"/>
          <w:u w:val="none"/>
        </w:rPr>
        <w:t>of the Palestinian women on the eve of International Women's Day</w:t>
      </w:r>
      <w:r w:rsidR="000F6D49" w:rsidRPr="003403B1">
        <w:rPr>
          <w:sz w:val="28"/>
          <w:szCs w:val="28"/>
          <w:u w:val="none"/>
        </w:rPr>
        <w:t xml:space="preserve"> on </w:t>
      </w:r>
      <w:r w:rsidR="003045C6" w:rsidRPr="003403B1">
        <w:rPr>
          <w:sz w:val="28"/>
          <w:szCs w:val="28"/>
          <w:u w:val="none"/>
        </w:rPr>
        <w:t>08/03/</w:t>
      </w:r>
      <w:r w:rsidR="00C11668" w:rsidRPr="003403B1">
        <w:rPr>
          <w:sz w:val="28"/>
          <w:szCs w:val="28"/>
          <w:u w:val="none"/>
        </w:rPr>
        <w:t>202</w:t>
      </w:r>
      <w:r w:rsidRPr="003403B1">
        <w:rPr>
          <w:sz w:val="28"/>
          <w:szCs w:val="28"/>
          <w:u w:val="none"/>
        </w:rPr>
        <w:t>3</w:t>
      </w:r>
      <w:r w:rsidR="0003058F" w:rsidRPr="003403B1">
        <w:rPr>
          <w:sz w:val="28"/>
          <w:szCs w:val="28"/>
          <w:u w:val="none"/>
        </w:rPr>
        <w:t>.</w:t>
      </w:r>
      <w:bookmarkStart w:id="0" w:name="OLE_LINK2"/>
    </w:p>
    <w:p w:rsidR="003403B1" w:rsidRPr="003403B1" w:rsidRDefault="003403B1" w:rsidP="0044699D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3B1" w:rsidRPr="003403B1" w:rsidRDefault="003403B1" w:rsidP="003403B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274BBA" w:rsidRPr="003403B1" w:rsidRDefault="00D036DB" w:rsidP="003403B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Women </w:t>
      </w:r>
      <w:r w:rsidR="00A5319D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epresent half of the</w:t>
      </w:r>
      <w:r w:rsidR="002D4725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Palestinian </w:t>
      </w:r>
      <w:r w:rsidR="00C16E9B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2D4725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ociety</w:t>
      </w:r>
    </w:p>
    <w:p w:rsidR="00ED2879" w:rsidRPr="003403B1" w:rsidRDefault="00ED2879" w:rsidP="00274BBA">
      <w:pPr>
        <w:bidi w:val="0"/>
        <w:jc w:val="lowKashida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The number of females in Palestine reached 2.</w:t>
      </w:r>
      <w:r w:rsidR="00E81E61" w:rsidRPr="003403B1">
        <w:rPr>
          <w:rFonts w:ascii="Times New Roman" w:hAnsi="Times New Roman" w:cs="Times New Roman"/>
          <w:color w:val="000000"/>
          <w:sz w:val="26"/>
          <w:szCs w:val="26"/>
        </w:rPr>
        <w:t>70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million females out of the total estimated population in </w:t>
      </w:r>
      <w:r w:rsidR="00D25B93" w:rsidRPr="003403B1">
        <w:rPr>
          <w:rFonts w:ascii="Times New Roman" w:hAnsi="Times New Roman" w:cs="Times New Roman"/>
          <w:color w:val="000000"/>
          <w:sz w:val="26"/>
          <w:szCs w:val="26"/>
        </w:rPr>
        <w:t>mid-2023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E0705" w:rsidRPr="003403B1">
        <w:rPr>
          <w:rFonts w:ascii="Times New Roman" w:hAnsi="Times New Roman" w:cs="Times New Roman"/>
          <w:color w:val="000000"/>
          <w:sz w:val="26"/>
          <w:szCs w:val="26"/>
        </w:rPr>
        <w:t>with a percentage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5B93" w:rsidRPr="003403B1">
        <w:rPr>
          <w:rFonts w:ascii="Times New Roman" w:hAnsi="Times New Roman" w:cs="Times New Roman"/>
          <w:color w:val="000000"/>
          <w:sz w:val="26"/>
          <w:szCs w:val="26"/>
        </w:rPr>
        <w:t>of about</w:t>
      </w:r>
      <w:r w:rsidR="0065453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49%, whereas the sex ratio </w:t>
      </w:r>
      <w:r w:rsidR="007E070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reached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103.3; meaning that there are 103 males for every 100 females.</w:t>
      </w:r>
      <w:r w:rsidRPr="003403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Women headed about </w:t>
      </w:r>
      <w:r w:rsidR="00BE414B" w:rsidRPr="003403B1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% of households in Palestine</w:t>
      </w:r>
      <w:r w:rsidR="007E070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28A4" w:rsidRPr="003403B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12% in the West Bank and 1</w:t>
      </w:r>
      <w:r w:rsidR="00BE414B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in Gaza Strip </w:t>
      </w:r>
      <w:r w:rsidR="007E0705" w:rsidRPr="003403B1">
        <w:rPr>
          <w:rFonts w:ascii="Times New Roman" w:hAnsi="Times New Roman" w:cs="Times New Roman"/>
          <w:color w:val="000000"/>
          <w:sz w:val="26"/>
          <w:szCs w:val="26"/>
        </w:rPr>
        <w:t>in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BE414B"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F28A4" w:rsidRPr="003403B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2879" w:rsidRPr="003403B1" w:rsidRDefault="00ED2879" w:rsidP="0044699D">
      <w:pPr>
        <w:bidi w:val="0"/>
        <w:jc w:val="lowKashida"/>
        <w:rPr>
          <w:rFonts w:ascii="Times New Roman" w:hAnsi="Times New Roman" w:cs="Times New Roman"/>
          <w:color w:val="000000"/>
          <w:sz w:val="12"/>
          <w:szCs w:val="12"/>
        </w:rPr>
      </w:pPr>
    </w:p>
    <w:p w:rsidR="00ED2879" w:rsidRPr="003403B1" w:rsidRDefault="00281A24" w:rsidP="0044699D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Continuous </w:t>
      </w:r>
      <w:r w:rsidR="00ED287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Israeli violations against Palestinian women </w:t>
      </w:r>
    </w:p>
    <w:p w:rsidR="00597FAB" w:rsidRPr="003403B1" w:rsidRDefault="001C1991" w:rsidP="00274BBA">
      <w:pPr>
        <w:bidi w:val="0"/>
        <w:jc w:val="lowKashida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172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women </w:t>
      </w:r>
      <w:r w:rsidR="0056229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were </w:t>
      </w:r>
      <w:r w:rsidR="00A379B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detained 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in </w:t>
      </w:r>
      <w:r w:rsidR="003920B6" w:rsidRPr="003403B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920B6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911B4" w:rsidRPr="003403B1">
        <w:rPr>
          <w:rFonts w:ascii="Times New Roman" w:hAnsi="Times New Roman" w:cs="Times New Roman"/>
          <w:color w:val="000000"/>
          <w:sz w:val="26"/>
          <w:szCs w:val="26"/>
        </w:rPr>
        <w:t>whereas</w:t>
      </w:r>
      <w:r w:rsidR="003272D2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0978" w:rsidRPr="003403B1">
        <w:rPr>
          <w:rFonts w:ascii="Times New Roman" w:hAnsi="Times New Roman" w:cs="Times New Roman"/>
          <w:color w:val="000000"/>
          <w:sz w:val="26"/>
          <w:szCs w:val="26"/>
        </w:rPr>
        <w:t>129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of them are from Jerusalem Governorate. While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women </w:t>
      </w:r>
      <w:r w:rsidR="00281A24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are 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still in Israeli prisons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until the end</w:t>
      </w:r>
      <w:r w:rsidR="0056229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of </w:t>
      </w:r>
      <w:r w:rsidR="00243608" w:rsidRPr="003403B1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DF0CDB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two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them </w:t>
      </w:r>
      <w:r w:rsidR="00A45632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are </w:t>
      </w:r>
      <w:r w:rsidR="00214C45" w:rsidRPr="003403B1">
        <w:rPr>
          <w:rFonts w:ascii="Times New Roman" w:hAnsi="Times New Roman" w:cs="Times New Roman"/>
          <w:color w:val="000000"/>
          <w:sz w:val="26"/>
          <w:szCs w:val="26"/>
        </w:rPr>
        <w:t>underage (child</w:t>
      </w:r>
      <w:r w:rsidR="00A45632" w:rsidRPr="003403B1">
        <w:rPr>
          <w:rFonts w:ascii="Times New Roman" w:hAnsi="Times New Roman" w:cs="Times New Roman"/>
          <w:color w:val="000000"/>
          <w:sz w:val="26"/>
          <w:szCs w:val="26"/>
        </w:rPr>
        <w:t>ren</w:t>
      </w:r>
      <w:r w:rsidR="00214C45" w:rsidRPr="003403B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and two </w:t>
      </w:r>
      <w:r w:rsidR="00A379B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detainees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are </w:t>
      </w:r>
      <w:r w:rsidR="00342D6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under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administrative </w:t>
      </w:r>
      <w:r w:rsidR="00A379BA" w:rsidRPr="003403B1">
        <w:rPr>
          <w:rFonts w:ascii="Times New Roman" w:hAnsi="Times New Roman" w:cs="Times New Roman"/>
          <w:color w:val="000000"/>
          <w:sz w:val="26"/>
          <w:szCs w:val="26"/>
        </w:rPr>
        <w:t>detention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. Also</w:t>
      </w:r>
      <w:r w:rsidR="00281A24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64318" w:rsidRPr="003403B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ED28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women were martyred during 202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FAB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and one woman was martyred from the beginning of 2023 </w:t>
      </w:r>
      <w:r w:rsidR="00D921A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="00F0544B" w:rsidRPr="003403B1">
        <w:rPr>
          <w:rFonts w:ascii="Times New Roman" w:hAnsi="Times New Roman" w:cs="Times New Roman"/>
          <w:color w:val="000000"/>
          <w:sz w:val="26"/>
          <w:szCs w:val="26"/>
        </w:rPr>
        <w:t>date</w:t>
      </w:r>
      <w:r w:rsidR="00597FAB" w:rsidRPr="003403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D2879" w:rsidRPr="003403B1" w:rsidRDefault="00ED2879" w:rsidP="00597FAB">
      <w:pPr>
        <w:bidi w:val="0"/>
        <w:jc w:val="lowKashida"/>
        <w:rPr>
          <w:rFonts w:ascii="Times New Roman" w:hAnsi="Times New Roman" w:cs="Times New Roman"/>
          <w:b/>
          <w:bCs/>
          <w:color w:val="000000"/>
          <w:sz w:val="12"/>
          <w:szCs w:val="12"/>
          <w:rtl/>
        </w:rPr>
      </w:pPr>
    </w:p>
    <w:p w:rsidR="00274BBA" w:rsidRPr="003403B1" w:rsidRDefault="00DF0CDB" w:rsidP="003403B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A d</w:t>
      </w:r>
      <w:r w:rsidR="00ED287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ecrease </w:t>
      </w:r>
      <w:r w:rsidR="00254D5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in 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</w:t>
      </w:r>
      <w:r w:rsidR="00ED287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percentages of </w:t>
      </w:r>
      <w:r w:rsidR="007A5E42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registered marriage contracts</w:t>
      </w:r>
      <w:r w:rsidR="00ED287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in </w:t>
      </w:r>
      <w:r w:rsidR="00B81A32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</w:t>
      </w:r>
      <w:r w:rsidR="00ED287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Palestinian society</w:t>
      </w:r>
    </w:p>
    <w:p w:rsidR="00782C0A" w:rsidRPr="003403B1" w:rsidRDefault="00597FAB" w:rsidP="00274BBA">
      <w:pPr>
        <w:bidi w:val="0"/>
        <w:jc w:val="lowKashida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There is a </w:t>
      </w:r>
      <w:r w:rsidR="00254D5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decrease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in marriage percentage</w:t>
      </w:r>
      <w:r w:rsidR="00E67AE3" w:rsidRPr="003403B1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for both males and females under the age of 18</w:t>
      </w:r>
      <w:r w:rsidR="00782C0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where it reached 11.5% of the females registered marriages in 2021 out of </w:t>
      </w:r>
      <w:r w:rsidR="0056229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="00782C0A" w:rsidRPr="003403B1">
        <w:rPr>
          <w:rFonts w:ascii="Times New Roman" w:hAnsi="Times New Roman" w:cs="Times New Roman"/>
          <w:color w:val="000000"/>
          <w:sz w:val="26"/>
          <w:szCs w:val="26"/>
        </w:rPr>
        <w:t>total number of females registered marriages in the same year, while this percentage was about 24%</w:t>
      </w:r>
      <w:r w:rsidR="0056229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in 2010. </w:t>
      </w:r>
      <w:r w:rsidR="00191B78" w:rsidRPr="003403B1">
        <w:rPr>
          <w:rFonts w:ascii="Times New Roman" w:hAnsi="Times New Roman" w:cs="Times New Roman"/>
          <w:color w:val="000000"/>
          <w:sz w:val="26"/>
          <w:szCs w:val="26"/>
        </w:rPr>
        <w:t>The</w:t>
      </w:r>
      <w:r w:rsidR="00782C0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percentage was</w:t>
      </w:r>
      <w:r w:rsidR="0000645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less than</w:t>
      </w:r>
      <w:r w:rsidR="00782C0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0.5% of males registered marriages out of </w:t>
      </w:r>
      <w:r w:rsidR="0056229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="00782C0A" w:rsidRPr="003403B1">
        <w:rPr>
          <w:rFonts w:ascii="Times New Roman" w:hAnsi="Times New Roman" w:cs="Times New Roman"/>
          <w:color w:val="000000"/>
          <w:sz w:val="26"/>
          <w:szCs w:val="26"/>
        </w:rPr>
        <w:t>total number of males registered marriages in the same year, compared to</w:t>
      </w:r>
      <w:r w:rsidR="00D25B9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about</w:t>
      </w:r>
      <w:r w:rsidR="00782C0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2% in 2010. </w:t>
      </w:r>
    </w:p>
    <w:p w:rsidR="00963351" w:rsidRPr="003403B1" w:rsidRDefault="00782C0A" w:rsidP="00963351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The median age at first marriage in Palestine was</w:t>
      </w:r>
      <w:r w:rsidR="0096335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about 26 years for males and 21 years for females in 2021.</w:t>
      </w:r>
    </w:p>
    <w:p w:rsidR="007A5E42" w:rsidRPr="003403B1" w:rsidRDefault="007A5E42" w:rsidP="0044699D">
      <w:pPr>
        <w:bidi w:val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274BBA" w:rsidRPr="003403B1" w:rsidRDefault="00BF673F" w:rsidP="003403B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Development in the field of education is the cornerstone and </w:t>
      </w:r>
      <w:r w:rsidR="008C3FC6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basis 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of development and </w:t>
      </w:r>
      <w:r w:rsidR="00100360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it 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achieves equity, justice</w:t>
      </w:r>
      <w:r w:rsidR="00481B33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and equality between women and men</w:t>
      </w:r>
    </w:p>
    <w:p w:rsidR="00BF673F" w:rsidRPr="003403B1" w:rsidRDefault="008C3FC6" w:rsidP="00274BBA">
      <w:pPr>
        <w:bidi w:val="0"/>
        <w:jc w:val="lowKashida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Data</w:t>
      </w:r>
      <w:r w:rsidR="009B604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for the scholastic year 2021/2022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showed that </w:t>
      </w:r>
      <w:r w:rsidR="00481B33" w:rsidRPr="003403B1">
        <w:rPr>
          <w:rFonts w:ascii="Times New Roman" w:hAnsi="Times New Roman" w:cs="Times New Roman"/>
          <w:color w:val="000000"/>
          <w:sz w:val="26"/>
          <w:szCs w:val="26"/>
        </w:rPr>
        <w:t>the p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articipation rate in 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formal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4134C" w:rsidRPr="003403B1">
        <w:rPr>
          <w:rFonts w:ascii="Times New Roman" w:hAnsi="Times New Roman" w:cs="Times New Roman"/>
          <w:color w:val="000000"/>
          <w:sz w:val="26"/>
          <w:szCs w:val="26"/>
        </w:rPr>
        <w:t>education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(one year before </w:t>
      </w:r>
      <w:r w:rsidR="0094134C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enrolling in the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official </w:t>
      </w:r>
      <w:r w:rsidR="0015627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elementary </w:t>
      </w:r>
      <w:r w:rsidR="0094134C" w:rsidRPr="003403B1">
        <w:rPr>
          <w:rFonts w:ascii="Times New Roman" w:hAnsi="Times New Roman" w:cs="Times New Roman"/>
          <w:color w:val="000000"/>
          <w:sz w:val="26"/>
          <w:szCs w:val="26"/>
        </w:rPr>
        <w:t>stage)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in Palestine </w:t>
      </w:r>
      <w:r w:rsidR="001111C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is approximately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73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742B33" w:rsidRPr="003403B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68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5C7D3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males, and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78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5C7D3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>females</w:t>
      </w:r>
      <w:r w:rsidR="00742B33" w:rsidRPr="003403B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1044" w:rsidRPr="003403B1" w:rsidRDefault="00DC1044" w:rsidP="00DC1044">
      <w:pPr>
        <w:bidi w:val="0"/>
        <w:jc w:val="lowKashida"/>
        <w:rPr>
          <w:rFonts w:ascii="Times New Roman" w:hAnsi="Times New Roman" w:cs="Times New Roman"/>
          <w:color w:val="000000"/>
          <w:sz w:val="12"/>
          <w:szCs w:val="12"/>
        </w:rPr>
      </w:pPr>
    </w:p>
    <w:p w:rsidR="00BF673F" w:rsidRPr="003403B1" w:rsidRDefault="005C7D31" w:rsidP="00162FA8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Data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for </w:t>
      </w:r>
      <w:r w:rsidR="00CD651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2022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showed that the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percentages of 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completion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of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different educational levels (</w:t>
      </w:r>
      <w:r w:rsidR="00347BDB" w:rsidRPr="003403B1">
        <w:rPr>
          <w:rFonts w:ascii="Times New Roman" w:hAnsi="Times New Roman" w:cs="Times New Roman"/>
          <w:color w:val="000000"/>
          <w:sz w:val="26"/>
          <w:szCs w:val="26"/>
        </w:rPr>
        <w:t>lower</w:t>
      </w:r>
      <w:r w:rsidR="00850AC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and upper </w:t>
      </w:r>
      <w:r w:rsidR="00347BDB" w:rsidRPr="003403B1">
        <w:rPr>
          <w:rFonts w:ascii="Times New Roman" w:hAnsi="Times New Roman" w:cs="Times New Roman"/>
          <w:color w:val="000000"/>
          <w:sz w:val="26"/>
          <w:szCs w:val="26"/>
        </w:rPr>
        <w:t>secondary education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>) were in favor of females</w:t>
      </w:r>
      <w:r w:rsidR="007759C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reaching</w:t>
      </w:r>
      <w:r w:rsidR="00DE4E3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about </w:t>
      </w:r>
      <w:r w:rsidR="00654C34" w:rsidRPr="003403B1">
        <w:rPr>
          <w:rFonts w:ascii="Times New Roman" w:hAnsi="Times New Roman" w:cs="Times New Roman"/>
          <w:color w:val="000000"/>
          <w:sz w:val="26"/>
          <w:szCs w:val="26"/>
        </w:rPr>
        <w:t>97</w:t>
      </w:r>
      <w:r w:rsidR="00BF673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and </w:t>
      </w:r>
      <w:r w:rsidR="00654C34" w:rsidRPr="003403B1">
        <w:rPr>
          <w:rFonts w:ascii="Times New Roman" w:hAnsi="Times New Roman" w:cs="Times New Roman"/>
          <w:color w:val="000000"/>
          <w:sz w:val="26"/>
          <w:szCs w:val="26"/>
        </w:rPr>
        <w:t>78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>%, respectively, while the percentage</w:t>
      </w:r>
      <w:r w:rsidR="00162FA8" w:rsidRPr="003403B1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F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were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90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and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53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E019F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for males 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respectively. </w:t>
      </w:r>
      <w:r w:rsidR="00162FA8" w:rsidRPr="003403B1">
        <w:rPr>
          <w:rFonts w:ascii="Times New Roman" w:hAnsi="Times New Roman" w:cs="Times New Roman"/>
          <w:color w:val="000000"/>
          <w:sz w:val="26"/>
          <w:szCs w:val="26"/>
        </w:rPr>
        <w:t>However</w:t>
      </w:r>
      <w:r w:rsidR="001111C7" w:rsidRPr="003403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the percentages </w:t>
      </w:r>
      <w:r w:rsidR="00162F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are 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>equal between male</w:t>
      </w:r>
      <w:r w:rsidR="001111C7" w:rsidRPr="003403B1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="001111C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females </w:t>
      </w:r>
      <w:r w:rsidR="00E019F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for </w:t>
      </w:r>
      <w:r w:rsidR="00347BDB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primary </w:t>
      </w:r>
      <w:r w:rsidR="00E019FD" w:rsidRPr="003403B1">
        <w:rPr>
          <w:rFonts w:ascii="Times New Roman" w:hAnsi="Times New Roman" w:cs="Times New Roman"/>
          <w:color w:val="000000"/>
          <w:sz w:val="26"/>
          <w:szCs w:val="26"/>
        </w:rPr>
        <w:t>education completion rates</w:t>
      </w:r>
      <w:r w:rsidR="00006457" w:rsidRPr="003403B1">
        <w:rPr>
          <w:rFonts w:ascii="Times New Roman" w:hAnsi="Times New Roman" w:cs="Times New Roman"/>
          <w:color w:val="000000"/>
          <w:sz w:val="26"/>
          <w:szCs w:val="26"/>
        </w:rPr>
        <w:t>, where</w:t>
      </w:r>
      <w:r w:rsidR="00E019F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FA8" w:rsidRPr="003403B1">
        <w:rPr>
          <w:rFonts w:ascii="Times New Roman" w:hAnsi="Times New Roman" w:cs="Times New Roman"/>
          <w:color w:val="000000"/>
          <w:sz w:val="26"/>
          <w:szCs w:val="26"/>
        </w:rPr>
        <w:t>they were</w:t>
      </w:r>
      <w:r w:rsidR="004445A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99% in the same year.</w:t>
      </w:r>
    </w:p>
    <w:p w:rsidR="00BF673F" w:rsidRPr="003403B1" w:rsidRDefault="00BF673F" w:rsidP="0044699D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F93379" w:rsidRPr="003403B1" w:rsidRDefault="002E0114" w:rsidP="001111C7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As for the percentage of female students enrolled in Palestinian higher education institutions, it reached 62% out of the total number of students enrolled in higher education institutions </w:t>
      </w:r>
      <w:r w:rsidR="00347BDB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in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2021-2022, of whom about 10% are enrolled in the ICT major, (</w:t>
      </w:r>
      <w:r w:rsidR="001D1C6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59% among males, and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41% among females)</w:t>
      </w:r>
      <w:r w:rsidR="00F93379" w:rsidRPr="003403B1">
        <w:rPr>
          <w:rFonts w:ascii="Times New Roman" w:hAnsi="Times New Roman" w:cs="Times New Roman"/>
          <w:color w:val="000000"/>
          <w:sz w:val="26"/>
          <w:szCs w:val="26"/>
        </w:rPr>
        <w:t>, and about 3% are enrolled in natural sciences, mathematics and statistics         (</w:t>
      </w:r>
      <w:r w:rsidR="001D1C6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28% </w:t>
      </w:r>
      <w:r w:rsidR="001111C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="001D1C6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males, and </w:t>
      </w:r>
      <w:r w:rsidR="00F933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72% </w:t>
      </w:r>
      <w:r w:rsidR="001111C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="00F93379" w:rsidRPr="003403B1">
        <w:rPr>
          <w:rFonts w:ascii="Times New Roman" w:hAnsi="Times New Roman" w:cs="Times New Roman"/>
          <w:color w:val="000000"/>
          <w:sz w:val="26"/>
          <w:szCs w:val="26"/>
        </w:rPr>
        <w:t>females).</w:t>
      </w:r>
    </w:p>
    <w:p w:rsidR="003403B1" w:rsidRPr="003403B1" w:rsidRDefault="003403B1" w:rsidP="003403B1">
      <w:pPr>
        <w:bidi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0E5469" w:rsidRPr="003403B1" w:rsidRDefault="00172E7F" w:rsidP="003403B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Women’s </w:t>
      </w:r>
      <w:r w:rsidR="00E76E08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Access </w:t>
      </w:r>
      <w:r w:rsidR="00CD0B82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to decent</w:t>
      </w:r>
      <w:r w:rsidR="000E546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4699D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jobs</w:t>
      </w:r>
      <w:r w:rsidR="00E76E08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E546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and ensuring their active participation on </w:t>
      </w:r>
      <w:r w:rsidR="00BB1AF0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</w:t>
      </w:r>
      <w:r w:rsidR="000E546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basis </w:t>
      </w:r>
      <w:r w:rsidR="00BB1AF0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of equality 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which </w:t>
      </w:r>
      <w:r w:rsidR="000E5469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lead to sustainable economic empowerment</w:t>
      </w:r>
      <w:r w:rsidR="00BB1AF0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of women</w:t>
      </w:r>
    </w:p>
    <w:p w:rsidR="004464E9" w:rsidRPr="003403B1" w:rsidRDefault="00BB1AF0" w:rsidP="00274BBA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W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omen’s participation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rate 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in the </w:t>
      </w:r>
      <w:proofErr w:type="spellStart"/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lab</w:t>
      </w:r>
      <w:bookmarkStart w:id="1" w:name="_GoBack"/>
      <w:bookmarkEnd w:id="1"/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u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r</w:t>
      </w:r>
      <w:proofErr w:type="spellEnd"/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force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increased in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E0024C"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compared to 202</w:t>
      </w:r>
      <w:r w:rsidR="00E0024C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where it reached</w:t>
      </w:r>
      <w:r w:rsidR="00D25B9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about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9D63B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out 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 </w:t>
      </w:r>
      <w:r w:rsidR="00172E7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="009D63B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total </w:t>
      </w:r>
      <w:r w:rsidR="00172E7F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number of </w:t>
      </w:r>
      <w:r w:rsidR="009D63B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women at work age 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>in 202</w:t>
      </w:r>
      <w:r w:rsidR="00E0024C"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D63B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. Notably, this </w:t>
      </w:r>
      <w:r w:rsidR="00122A79" w:rsidRPr="003403B1">
        <w:rPr>
          <w:rFonts w:ascii="Times New Roman" w:hAnsi="Times New Roman" w:cs="Times New Roman"/>
          <w:color w:val="000000"/>
          <w:sz w:val="26"/>
          <w:szCs w:val="26"/>
        </w:rPr>
        <w:t>percentage</w:t>
      </w:r>
      <w:r w:rsidR="009D63B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was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>% in 202</w:t>
      </w:r>
      <w:r w:rsidR="00E0024C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22A7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knowing 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that the rate of </w:t>
      </w:r>
      <w:r w:rsidR="00DB348D" w:rsidRPr="003403B1">
        <w:rPr>
          <w:rFonts w:ascii="Times New Roman" w:hAnsi="Times New Roman" w:cs="Times New Roman"/>
          <w:color w:val="000000"/>
          <w:sz w:val="26"/>
          <w:szCs w:val="26"/>
        </w:rPr>
        <w:t>men's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participation in the </w:t>
      </w:r>
      <w:proofErr w:type="spellStart"/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>labour</w:t>
      </w:r>
      <w:proofErr w:type="spellEnd"/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force reached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71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>% in 202</w:t>
      </w:r>
      <w:r w:rsidR="00E0024C"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compared to 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69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>% in 202</w:t>
      </w:r>
      <w:r w:rsidR="00E0024C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464E9" w:rsidRPr="003403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673F" w:rsidRPr="003403B1" w:rsidRDefault="00BF673F" w:rsidP="0044699D">
      <w:pPr>
        <w:bidi w:val="0"/>
        <w:jc w:val="lowKashida"/>
        <w:rPr>
          <w:rFonts w:ascii="Times New Roman" w:hAnsi="Times New Roman" w:cs="Times New Roman"/>
          <w:color w:val="000000"/>
          <w:sz w:val="10"/>
          <w:szCs w:val="10"/>
        </w:rPr>
      </w:pPr>
    </w:p>
    <w:p w:rsidR="003403B1" w:rsidRDefault="003403B1" w:rsidP="00274BBA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F673F" w:rsidRPr="003403B1" w:rsidRDefault="00035617" w:rsidP="003403B1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On the other hand</w:t>
      </w:r>
      <w:r w:rsidR="00481B33" w:rsidRPr="003403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the unemployment rate among women </w:t>
      </w:r>
      <w:r w:rsidR="00862B5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participating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in the </w:t>
      </w:r>
      <w:proofErr w:type="spellStart"/>
      <w:r w:rsidRPr="003403B1">
        <w:rPr>
          <w:rFonts w:ascii="Times New Roman" w:hAnsi="Times New Roman" w:cs="Times New Roman"/>
          <w:color w:val="000000"/>
          <w:sz w:val="26"/>
          <w:szCs w:val="26"/>
        </w:rPr>
        <w:t>labour</w:t>
      </w:r>
      <w:proofErr w:type="spellEnd"/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force was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about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1214" w:rsidRPr="003403B1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compared to </w:t>
      </w:r>
      <w:r w:rsidR="00F61214" w:rsidRPr="003403B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% among men in 202</w:t>
      </w:r>
      <w:r w:rsidR="00F61214"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62B5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. The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unemployment rate among </w:t>
      </w:r>
      <w:r w:rsidR="00DB348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the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youth (19–29 years) graduates of those who hold Intermediate </w:t>
      </w:r>
      <w:r w:rsidR="00862B5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Diploma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and </w:t>
      </w:r>
      <w:r w:rsidR="00862B5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higher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reached </w:t>
      </w:r>
      <w:r w:rsidR="00F61214" w:rsidRPr="003403B1">
        <w:rPr>
          <w:rFonts w:ascii="Times New Roman" w:hAnsi="Times New Roman" w:cs="Times New Roman"/>
          <w:color w:val="000000"/>
          <w:sz w:val="26"/>
          <w:szCs w:val="26"/>
        </w:rPr>
        <w:t>48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% (</w:t>
      </w:r>
      <w:r w:rsidR="00F61214" w:rsidRPr="003403B1">
        <w:rPr>
          <w:rFonts w:ascii="Times New Roman" w:hAnsi="Times New Roman" w:cs="Times New Roman"/>
          <w:color w:val="000000"/>
          <w:sz w:val="26"/>
          <w:szCs w:val="26"/>
        </w:rPr>
        <w:t>61.3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25023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females compared with </w:t>
      </w:r>
      <w:r w:rsidR="00F61214" w:rsidRPr="003403B1">
        <w:rPr>
          <w:rFonts w:ascii="Times New Roman" w:hAnsi="Times New Roman" w:cs="Times New Roman"/>
          <w:color w:val="000000"/>
          <w:sz w:val="26"/>
          <w:szCs w:val="26"/>
        </w:rPr>
        <w:t>34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25023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males).  </w:t>
      </w:r>
    </w:p>
    <w:p w:rsidR="00035617" w:rsidRPr="003403B1" w:rsidRDefault="00FE297D" w:rsidP="00FE297D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380860" w:rsidRPr="003403B1">
        <w:rPr>
          <w:rFonts w:ascii="Times New Roman" w:hAnsi="Times New Roman" w:cs="Times New Roman"/>
          <w:color w:val="000000"/>
          <w:sz w:val="26"/>
          <w:szCs w:val="26"/>
        </w:rPr>
        <w:t>bout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52D2" w:rsidRPr="003403B1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of wage </w:t>
      </w:r>
      <w:r w:rsidR="00862B5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employees 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>in the private sector earn a monthly wage less than the minimum average wage (1,</w:t>
      </w:r>
      <w:r w:rsidR="003152D2" w:rsidRPr="003403B1">
        <w:rPr>
          <w:rFonts w:ascii="Times New Roman" w:hAnsi="Times New Roman" w:cs="Times New Roman"/>
          <w:color w:val="000000"/>
          <w:sz w:val="26"/>
          <w:szCs w:val="26"/>
        </w:rPr>
        <w:t>880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NIS), as the percentage was </w:t>
      </w:r>
      <w:r w:rsidR="003152D2" w:rsidRPr="003403B1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for men, compared to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for women. </w:t>
      </w:r>
      <w:r w:rsidR="009C2B6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Moreover,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40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of female employees hired in the private sector work without an employment contract, and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44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of them </w:t>
      </w:r>
      <w:r w:rsidR="009C2B6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receive 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 contribution in financing retirement/end of the service package. </w:t>
      </w:r>
      <w:r w:rsidR="003152D2" w:rsidRPr="003403B1">
        <w:rPr>
          <w:rFonts w:ascii="Times New Roman" w:hAnsi="Times New Roman" w:cs="Times New Roman"/>
          <w:color w:val="000000"/>
          <w:sz w:val="26"/>
          <w:szCs w:val="26"/>
        </w:rPr>
        <w:t>On the other hand</w:t>
      </w:r>
      <w:r w:rsidR="00561597" w:rsidRPr="003403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C286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46</w:t>
      </w:r>
      <w:r w:rsidR="003152D2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of 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female employees in the private sector </w:t>
      </w:r>
      <w:r w:rsidR="009C2B61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received 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paid maternity leave </w:t>
      </w:r>
      <w:r w:rsidR="009C2B61" w:rsidRPr="003403B1">
        <w:rPr>
          <w:rFonts w:ascii="Times New Roman" w:hAnsi="Times New Roman" w:cs="Times New Roman"/>
          <w:color w:val="000000"/>
          <w:sz w:val="26"/>
          <w:szCs w:val="26"/>
        </w:rPr>
        <w:t>in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3152D2" w:rsidRPr="003403B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35617" w:rsidRPr="003403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617" w:rsidRPr="003403B1" w:rsidRDefault="00035617" w:rsidP="0044699D">
      <w:pPr>
        <w:bidi w:val="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035617" w:rsidRPr="003403B1" w:rsidRDefault="00035617" w:rsidP="00FE297D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According to the General Personnel Council data up to February 202</w:t>
      </w:r>
      <w:r w:rsidR="00BF4AAC" w:rsidRPr="003403B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the percentage of women's participation in the </w:t>
      </w:r>
      <w:r w:rsidR="00806EC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public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sector reached </w:t>
      </w:r>
      <w:r w:rsidR="00D25B9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about 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>48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of the total employees in the public sector. The gap is </w:t>
      </w:r>
      <w:r w:rsidR="00806EC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significant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in the percentage of those who hold the rank of Director General and higher, where this percentage reached 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806EC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women compared </w:t>
      </w:r>
      <w:r w:rsidR="00806EC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>86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806EC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men.</w:t>
      </w:r>
    </w:p>
    <w:p w:rsidR="00035617" w:rsidRPr="003403B1" w:rsidRDefault="00035617" w:rsidP="0044699D">
      <w:pPr>
        <w:bidi w:val="0"/>
        <w:jc w:val="lowKashida"/>
        <w:rPr>
          <w:rFonts w:ascii="Times New Roman" w:hAnsi="Times New Roman" w:cs="Times New Roman"/>
          <w:color w:val="000000"/>
          <w:sz w:val="10"/>
          <w:szCs w:val="10"/>
        </w:rPr>
      </w:pPr>
    </w:p>
    <w:p w:rsidR="00035617" w:rsidRPr="003403B1" w:rsidRDefault="00035617" w:rsidP="0044699D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 participation of women in decision-making, public life</w:t>
      </w:r>
      <w:r w:rsidR="00481B33"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and leadership positions is an essential aspect of gender equality</w:t>
      </w:r>
    </w:p>
    <w:bookmarkEnd w:id="0"/>
    <w:p w:rsidR="0044699D" w:rsidRPr="003403B1" w:rsidRDefault="00432DBE" w:rsidP="009D396C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The percentage of women </w:t>
      </w:r>
      <w:r w:rsidR="00757D0C" w:rsidRPr="003403B1">
        <w:rPr>
          <w:rFonts w:ascii="Times New Roman" w:hAnsi="Times New Roman" w:cs="Times New Roman"/>
          <w:color w:val="000000"/>
          <w:sz w:val="26"/>
          <w:szCs w:val="26"/>
        </w:rPr>
        <w:t>elected and appointed</w:t>
      </w:r>
      <w:r w:rsidR="004222F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in the 2021</w:t>
      </w:r>
      <w:r w:rsidR="00757D0C" w:rsidRPr="003403B1">
        <w:rPr>
          <w:rFonts w:ascii="Times New Roman" w:hAnsi="Times New Roman" w:cs="Times New Roman"/>
          <w:color w:val="000000"/>
          <w:sz w:val="26"/>
          <w:szCs w:val="26"/>
        </w:rPr>
        <w:t>-2022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local elections was 2</w:t>
      </w:r>
      <w:r w:rsidR="00757D0C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%, compared to 7</w:t>
      </w:r>
      <w:r w:rsidR="00757D0C" w:rsidRPr="003403B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AE2DC3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among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men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>. Also</w:t>
      </w:r>
      <w:r w:rsidR="00AE2DC3" w:rsidRPr="003403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he participation of women in decision-making positions is still limited compared to men's</w:t>
      </w:r>
      <w:r w:rsidR="00BF3EF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participation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>, as data for 202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53109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showed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that women constitute about 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% of the members of the Central Council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, 19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of the </w:t>
      </w:r>
      <w:r w:rsidR="00E908B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members of </w:t>
      </w:r>
      <w:r w:rsidR="00E35349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Palestinian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>National Council</w:t>
      </w:r>
      <w:r w:rsidR="007E02AE" w:rsidRPr="003403B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 </w:t>
      </w:r>
      <w:r w:rsidR="00E908B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members of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>the Council of Ministers</w:t>
      </w:r>
      <w:r w:rsidR="000269EC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are women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E297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Moreover, there </w:t>
      </w:r>
      <w:r w:rsidR="00667200" w:rsidRPr="003403B1">
        <w:rPr>
          <w:rFonts w:ascii="Times New Roman" w:hAnsi="Times New Roman" w:cs="Times New Roman"/>
          <w:color w:val="000000"/>
          <w:sz w:val="26"/>
          <w:szCs w:val="26"/>
        </w:rPr>
        <w:t>is only on</w:t>
      </w:r>
      <w:r w:rsidR="00BF3EF7" w:rsidRPr="003403B1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woman </w:t>
      </w:r>
      <w:r w:rsidR="00B14E3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who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holds the </w:t>
      </w:r>
      <w:r w:rsidR="003F2BD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position </w:t>
      </w:r>
      <w:r w:rsidR="00B14E3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 </w:t>
      </w:r>
      <w:r w:rsidR="0066720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 </w:t>
      </w:r>
      <w:r w:rsidR="00BF3EF7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Governor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out </w:t>
      </w:r>
      <w:r w:rsidR="00754A9A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 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59EE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3EF7" w:rsidRPr="003403B1">
        <w:rPr>
          <w:rFonts w:ascii="Times New Roman" w:hAnsi="Times New Roman" w:cs="Times New Roman"/>
          <w:color w:val="000000"/>
          <w:sz w:val="26"/>
          <w:szCs w:val="26"/>
        </w:rPr>
        <w:t>Governors</w:t>
      </w:r>
      <w:r w:rsidR="0066720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, and 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>% of the heads of local councils</w:t>
      </w:r>
      <w:r w:rsidR="00AF30F5" w:rsidRPr="003403B1">
        <w:rPr>
          <w:rFonts w:ascii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>in Palestine are women</w:t>
      </w:r>
      <w:r w:rsidR="0066720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As for the Board of Directors of the Chambers of Commerce, Industry and Agriculture, the percentage </w:t>
      </w:r>
      <w:r w:rsidR="00667200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 men 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reached 99%, compared to only 1% of women, and about 19% </w:t>
      </w:r>
      <w:r w:rsidR="00FE7B38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of judges are 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women, </w:t>
      </w:r>
      <w:r w:rsidR="00FE7B38" w:rsidRPr="003403B1">
        <w:rPr>
          <w:rFonts w:ascii="Times New Roman" w:hAnsi="Times New Roman" w:cs="Times New Roman"/>
          <w:color w:val="000000"/>
          <w:sz w:val="26"/>
          <w:szCs w:val="26"/>
        </w:rPr>
        <w:t>and the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percentage </w:t>
      </w:r>
      <w:r w:rsidR="00FE7B38" w:rsidRPr="003403B1">
        <w:rPr>
          <w:rFonts w:ascii="Times New Roman" w:hAnsi="Times New Roman" w:cs="Times New Roman"/>
          <w:color w:val="000000"/>
          <w:sz w:val="26"/>
          <w:szCs w:val="26"/>
        </w:rPr>
        <w:t>of</w:t>
      </w:r>
      <w:r w:rsidR="0029630B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female prosecutors is </w:t>
      </w:r>
      <w:r w:rsidR="00077A7D" w:rsidRPr="003403B1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29630B" w:rsidRPr="003403B1">
        <w:rPr>
          <w:rFonts w:ascii="Times New Roman" w:hAnsi="Times New Roman" w:cs="Times New Roman"/>
          <w:color w:val="000000"/>
          <w:sz w:val="26"/>
          <w:szCs w:val="26"/>
        </w:rPr>
        <w:t>%</w:t>
      </w:r>
      <w:r w:rsidR="00AF30F5" w:rsidRPr="003403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4699D" w:rsidRPr="003403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403B1" w:rsidRPr="003403B1" w:rsidRDefault="003403B1" w:rsidP="006D71FA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D71FA" w:rsidRPr="003403B1" w:rsidRDefault="006D71FA" w:rsidP="003403B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rtl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Promoting the use of empowerment technology, especially information and communication technology for women, leads to their empowerment and achieving gender equality</w:t>
      </w: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b/>
          <w:bCs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In 2022, about 72% of females (10 years and above) in Palestine owned a smart phone compared to</w:t>
      </w:r>
      <w:r w:rsidRPr="003403B1">
        <w:rPr>
          <w:b/>
          <w:bCs/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74% of males, while 88% of females (10 years and above) in Palestine used the Internet compared to 89% of males.</w:t>
      </w: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Within this context, the data of Report of the Digital Reality in Palestine by "</w:t>
      </w:r>
      <w:proofErr w:type="spellStart"/>
      <w:r w:rsidRPr="003403B1">
        <w:rPr>
          <w:rFonts w:ascii="Times New Roman" w:hAnsi="Times New Roman" w:cs="Times New Roman"/>
          <w:color w:val="000000"/>
          <w:sz w:val="26"/>
          <w:szCs w:val="26"/>
        </w:rPr>
        <w:t>ipoke</w:t>
      </w:r>
      <w:proofErr w:type="spellEnd"/>
      <w:r w:rsidRPr="003403B1">
        <w:rPr>
          <w:rFonts w:ascii="Times New Roman" w:hAnsi="Times New Roman" w:cs="Times New Roman"/>
          <w:color w:val="000000"/>
          <w:sz w:val="26"/>
          <w:szCs w:val="26"/>
        </w:rPr>
        <w:t>" for 2022 indicated that the prevalence rate of social media in Palestine was about 66%, whereas</w:t>
      </w:r>
      <w:r w:rsidRPr="003403B1">
        <w:rPr>
          <w:sz w:val="26"/>
          <w:szCs w:val="26"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the percentage of using social media by sex was 51% among males and 49% among females.</w:t>
      </w: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Digital space is not a safe place for women, as cyber violence against women is an extension and perpetuation of violence against women in the real world.</w:t>
      </w: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About 10% of currently or ever married women (15-64 years) in Palestine were exposed to some forms of cyber violence through social media networks. Also,</w:t>
      </w:r>
      <w:r w:rsidRPr="003403B1">
        <w:rPr>
          <w:rFonts w:ascii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403B1">
        <w:rPr>
          <w:rFonts w:ascii="Times New Roman" w:hAnsi="Times New Roman" w:cs="Times New Roman"/>
          <w:color w:val="000000"/>
          <w:sz w:val="26"/>
          <w:szCs w:val="26"/>
        </w:rPr>
        <w:t>8% of women were exposed to violence through telecommunication (any threatening, blackmailing, or harassing different people or parties through calls or messages).</w:t>
      </w: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6D71FA" w:rsidRPr="003403B1" w:rsidRDefault="006D71FA" w:rsidP="006D71FA">
      <w:pPr>
        <w:bidi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3B1">
        <w:rPr>
          <w:rFonts w:ascii="Times New Roman" w:hAnsi="Times New Roman" w:cs="Times New Roman"/>
          <w:color w:val="000000"/>
          <w:sz w:val="26"/>
          <w:szCs w:val="26"/>
        </w:rPr>
        <w:t>While about 12% of females (18-64 years) have never been married in Palestine were exposed to some forms of cyber violence through social media networks. 8% of females were also exposed to violence through telecommunication (any threatening, blackmailing, or harassing different people or parties through calls or messages).</w:t>
      </w:r>
    </w:p>
    <w:sectPr w:rsidR="006D71FA" w:rsidRPr="003403B1" w:rsidSect="003403B1">
      <w:footerReference w:type="default" r:id="rId8"/>
      <w:type w:val="continuous"/>
      <w:pgSz w:w="11906" w:h="16838" w:code="9"/>
      <w:pgMar w:top="567" w:right="851" w:bottom="851" w:left="851" w:header="0" w:footer="2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F8" w:rsidRDefault="00D47BF8" w:rsidP="00FE5188">
      <w:r>
        <w:separator/>
      </w:r>
    </w:p>
  </w:endnote>
  <w:endnote w:type="continuationSeparator" w:id="0">
    <w:p w:rsidR="00D47BF8" w:rsidRDefault="00D47BF8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58F" w:rsidRPr="0003058F" w:rsidRDefault="0003058F">
    <w:pPr>
      <w:pStyle w:val="Footer"/>
      <w:jc w:val="center"/>
      <w:rPr>
        <w:caps/>
        <w:noProof/>
        <w:color w:val="000000"/>
      </w:rPr>
    </w:pPr>
    <w:r w:rsidRPr="0003058F">
      <w:rPr>
        <w:caps/>
        <w:color w:val="000000"/>
      </w:rPr>
      <w:fldChar w:fldCharType="begin"/>
    </w:r>
    <w:r w:rsidRPr="0003058F">
      <w:rPr>
        <w:caps/>
        <w:color w:val="000000"/>
      </w:rPr>
      <w:instrText xml:space="preserve"> PAGE   \* MERGEFORMAT </w:instrText>
    </w:r>
    <w:r w:rsidRPr="0003058F">
      <w:rPr>
        <w:caps/>
        <w:color w:val="000000"/>
      </w:rPr>
      <w:fldChar w:fldCharType="separate"/>
    </w:r>
    <w:r w:rsidR="00B5698D">
      <w:rPr>
        <w:caps/>
        <w:noProof/>
        <w:color w:val="000000"/>
        <w:rtl/>
      </w:rPr>
      <w:t>1</w:t>
    </w:r>
    <w:r w:rsidRPr="0003058F">
      <w:rPr>
        <w:caps/>
        <w:noProof/>
        <w:color w:val="000000"/>
      </w:rPr>
      <w:fldChar w:fldCharType="end"/>
    </w:r>
  </w:p>
  <w:p w:rsidR="0003058F" w:rsidRDefault="0003058F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F8" w:rsidRDefault="00D47BF8" w:rsidP="00FE5188">
      <w:r>
        <w:separator/>
      </w:r>
    </w:p>
  </w:footnote>
  <w:footnote w:type="continuationSeparator" w:id="0">
    <w:p w:rsidR="00D47BF8" w:rsidRDefault="00D47BF8" w:rsidP="00FE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C79"/>
    <w:multiLevelType w:val="hybridMultilevel"/>
    <w:tmpl w:val="729C6E78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CA820B3"/>
    <w:multiLevelType w:val="hybridMultilevel"/>
    <w:tmpl w:val="FFB437B6"/>
    <w:lvl w:ilvl="0" w:tplc="9BE62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0E1"/>
    <w:multiLevelType w:val="hybridMultilevel"/>
    <w:tmpl w:val="62C4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055E2"/>
    <w:multiLevelType w:val="hybridMultilevel"/>
    <w:tmpl w:val="976803EE"/>
    <w:lvl w:ilvl="0" w:tplc="02A4B45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7776"/>
    <w:multiLevelType w:val="hybridMultilevel"/>
    <w:tmpl w:val="742A0CB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63382F0C"/>
    <w:multiLevelType w:val="hybridMultilevel"/>
    <w:tmpl w:val="1D5E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1259A"/>
    <w:multiLevelType w:val="hybridMultilevel"/>
    <w:tmpl w:val="7BAE57FE"/>
    <w:lvl w:ilvl="0" w:tplc="0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44C0CC3"/>
    <w:multiLevelType w:val="hybridMultilevel"/>
    <w:tmpl w:val="2A92785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8B541B6"/>
    <w:multiLevelType w:val="hybridMultilevel"/>
    <w:tmpl w:val="B6682BB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c2NzE3MzS0NDJR0lEKTi0uzszPAykwMqgFAB2K0QQtAAAA"/>
  </w:docVars>
  <w:rsids>
    <w:rsidRoot w:val="005E6289"/>
    <w:rsid w:val="00003782"/>
    <w:rsid w:val="0000379A"/>
    <w:rsid w:val="00004A83"/>
    <w:rsid w:val="00005AD7"/>
    <w:rsid w:val="00005E3B"/>
    <w:rsid w:val="00006457"/>
    <w:rsid w:val="00006E02"/>
    <w:rsid w:val="00007F45"/>
    <w:rsid w:val="00007FAB"/>
    <w:rsid w:val="0001032B"/>
    <w:rsid w:val="00010353"/>
    <w:rsid w:val="0001058B"/>
    <w:rsid w:val="0001248A"/>
    <w:rsid w:val="00012657"/>
    <w:rsid w:val="0001459A"/>
    <w:rsid w:val="00014E38"/>
    <w:rsid w:val="000152C2"/>
    <w:rsid w:val="00016054"/>
    <w:rsid w:val="0001614F"/>
    <w:rsid w:val="00016457"/>
    <w:rsid w:val="000171EF"/>
    <w:rsid w:val="00023617"/>
    <w:rsid w:val="00024352"/>
    <w:rsid w:val="000269EC"/>
    <w:rsid w:val="0003058F"/>
    <w:rsid w:val="00033366"/>
    <w:rsid w:val="00033376"/>
    <w:rsid w:val="00035617"/>
    <w:rsid w:val="00036A35"/>
    <w:rsid w:val="00040972"/>
    <w:rsid w:val="000409AD"/>
    <w:rsid w:val="000410C8"/>
    <w:rsid w:val="000432AD"/>
    <w:rsid w:val="00047268"/>
    <w:rsid w:val="00051D2D"/>
    <w:rsid w:val="000523FA"/>
    <w:rsid w:val="00054147"/>
    <w:rsid w:val="0005461B"/>
    <w:rsid w:val="000546DE"/>
    <w:rsid w:val="0005579F"/>
    <w:rsid w:val="0005613F"/>
    <w:rsid w:val="00060FED"/>
    <w:rsid w:val="00061718"/>
    <w:rsid w:val="00062713"/>
    <w:rsid w:val="00063ACF"/>
    <w:rsid w:val="000644B9"/>
    <w:rsid w:val="000654A6"/>
    <w:rsid w:val="000667A6"/>
    <w:rsid w:val="00067836"/>
    <w:rsid w:val="0007013C"/>
    <w:rsid w:val="00070272"/>
    <w:rsid w:val="0007082F"/>
    <w:rsid w:val="00070BA0"/>
    <w:rsid w:val="00072107"/>
    <w:rsid w:val="00073C25"/>
    <w:rsid w:val="00074B86"/>
    <w:rsid w:val="000751DA"/>
    <w:rsid w:val="000758E6"/>
    <w:rsid w:val="00075C9C"/>
    <w:rsid w:val="00077A7D"/>
    <w:rsid w:val="00081045"/>
    <w:rsid w:val="00085068"/>
    <w:rsid w:val="000853C1"/>
    <w:rsid w:val="000854C7"/>
    <w:rsid w:val="00085B23"/>
    <w:rsid w:val="00086632"/>
    <w:rsid w:val="00086A34"/>
    <w:rsid w:val="00087514"/>
    <w:rsid w:val="000910ED"/>
    <w:rsid w:val="00094E10"/>
    <w:rsid w:val="00095AC5"/>
    <w:rsid w:val="000A02C0"/>
    <w:rsid w:val="000A0B52"/>
    <w:rsid w:val="000A2510"/>
    <w:rsid w:val="000A2855"/>
    <w:rsid w:val="000A53F0"/>
    <w:rsid w:val="000A6A88"/>
    <w:rsid w:val="000B0B7B"/>
    <w:rsid w:val="000B18D8"/>
    <w:rsid w:val="000B1C89"/>
    <w:rsid w:val="000B35C9"/>
    <w:rsid w:val="000B3E4A"/>
    <w:rsid w:val="000B4149"/>
    <w:rsid w:val="000B4C59"/>
    <w:rsid w:val="000B66D7"/>
    <w:rsid w:val="000B7A13"/>
    <w:rsid w:val="000B7FCE"/>
    <w:rsid w:val="000C2F59"/>
    <w:rsid w:val="000C4688"/>
    <w:rsid w:val="000C4C36"/>
    <w:rsid w:val="000C4C71"/>
    <w:rsid w:val="000C65F4"/>
    <w:rsid w:val="000C7EFF"/>
    <w:rsid w:val="000D21AD"/>
    <w:rsid w:val="000D2ABD"/>
    <w:rsid w:val="000D5482"/>
    <w:rsid w:val="000D65FF"/>
    <w:rsid w:val="000D6A52"/>
    <w:rsid w:val="000E0F32"/>
    <w:rsid w:val="000E1FB0"/>
    <w:rsid w:val="000E2003"/>
    <w:rsid w:val="000E2010"/>
    <w:rsid w:val="000E2FA3"/>
    <w:rsid w:val="000E5469"/>
    <w:rsid w:val="000E5C7F"/>
    <w:rsid w:val="000E6573"/>
    <w:rsid w:val="000F0544"/>
    <w:rsid w:val="000F28A4"/>
    <w:rsid w:val="000F4585"/>
    <w:rsid w:val="000F5AC9"/>
    <w:rsid w:val="000F6D49"/>
    <w:rsid w:val="000F72A1"/>
    <w:rsid w:val="000F7D50"/>
    <w:rsid w:val="00100360"/>
    <w:rsid w:val="00101A8E"/>
    <w:rsid w:val="00101B70"/>
    <w:rsid w:val="00101FFC"/>
    <w:rsid w:val="00105546"/>
    <w:rsid w:val="0010556D"/>
    <w:rsid w:val="0010708C"/>
    <w:rsid w:val="0010764B"/>
    <w:rsid w:val="001111C7"/>
    <w:rsid w:val="001111E1"/>
    <w:rsid w:val="00112637"/>
    <w:rsid w:val="00113BE3"/>
    <w:rsid w:val="0011521E"/>
    <w:rsid w:val="001168BB"/>
    <w:rsid w:val="00116F66"/>
    <w:rsid w:val="00120DD7"/>
    <w:rsid w:val="001223DE"/>
    <w:rsid w:val="00122A79"/>
    <w:rsid w:val="00123168"/>
    <w:rsid w:val="001231AD"/>
    <w:rsid w:val="001238FE"/>
    <w:rsid w:val="00123C1C"/>
    <w:rsid w:val="001264A2"/>
    <w:rsid w:val="00126663"/>
    <w:rsid w:val="0013026F"/>
    <w:rsid w:val="00131246"/>
    <w:rsid w:val="00131649"/>
    <w:rsid w:val="00133079"/>
    <w:rsid w:val="00134DC7"/>
    <w:rsid w:val="00136E51"/>
    <w:rsid w:val="00137193"/>
    <w:rsid w:val="00137F54"/>
    <w:rsid w:val="00140016"/>
    <w:rsid w:val="00141BBB"/>
    <w:rsid w:val="00143C5B"/>
    <w:rsid w:val="00144ACC"/>
    <w:rsid w:val="00145699"/>
    <w:rsid w:val="0014651A"/>
    <w:rsid w:val="0014661E"/>
    <w:rsid w:val="00146F76"/>
    <w:rsid w:val="001476E5"/>
    <w:rsid w:val="00147DFE"/>
    <w:rsid w:val="00150F69"/>
    <w:rsid w:val="00151BB5"/>
    <w:rsid w:val="001554DD"/>
    <w:rsid w:val="0015627E"/>
    <w:rsid w:val="00156951"/>
    <w:rsid w:val="001579ED"/>
    <w:rsid w:val="00157DDC"/>
    <w:rsid w:val="00160526"/>
    <w:rsid w:val="001617FB"/>
    <w:rsid w:val="00161960"/>
    <w:rsid w:val="00162FA8"/>
    <w:rsid w:val="001646F3"/>
    <w:rsid w:val="00165DA6"/>
    <w:rsid w:val="001665E8"/>
    <w:rsid w:val="00170063"/>
    <w:rsid w:val="001711DA"/>
    <w:rsid w:val="00171A87"/>
    <w:rsid w:val="00172E7F"/>
    <w:rsid w:val="00173453"/>
    <w:rsid w:val="001745CD"/>
    <w:rsid w:val="00175D85"/>
    <w:rsid w:val="00177034"/>
    <w:rsid w:val="001830FA"/>
    <w:rsid w:val="00183830"/>
    <w:rsid w:val="0018474B"/>
    <w:rsid w:val="00187110"/>
    <w:rsid w:val="00187242"/>
    <w:rsid w:val="00191B78"/>
    <w:rsid w:val="00193167"/>
    <w:rsid w:val="00197B27"/>
    <w:rsid w:val="001A0963"/>
    <w:rsid w:val="001A0F79"/>
    <w:rsid w:val="001A4865"/>
    <w:rsid w:val="001A4D51"/>
    <w:rsid w:val="001A4DDF"/>
    <w:rsid w:val="001A4FE2"/>
    <w:rsid w:val="001A5387"/>
    <w:rsid w:val="001B0F78"/>
    <w:rsid w:val="001B1336"/>
    <w:rsid w:val="001B13D1"/>
    <w:rsid w:val="001B18DB"/>
    <w:rsid w:val="001B1FF8"/>
    <w:rsid w:val="001B37A2"/>
    <w:rsid w:val="001B3812"/>
    <w:rsid w:val="001B61C2"/>
    <w:rsid w:val="001B66C6"/>
    <w:rsid w:val="001B784A"/>
    <w:rsid w:val="001C05C9"/>
    <w:rsid w:val="001C147D"/>
    <w:rsid w:val="001C1991"/>
    <w:rsid w:val="001C1C95"/>
    <w:rsid w:val="001C215E"/>
    <w:rsid w:val="001C2F95"/>
    <w:rsid w:val="001C40F3"/>
    <w:rsid w:val="001C6753"/>
    <w:rsid w:val="001C730A"/>
    <w:rsid w:val="001C7BA0"/>
    <w:rsid w:val="001D078E"/>
    <w:rsid w:val="001D0F2D"/>
    <w:rsid w:val="001D1C68"/>
    <w:rsid w:val="001D30C6"/>
    <w:rsid w:val="001D3667"/>
    <w:rsid w:val="001D41A3"/>
    <w:rsid w:val="001D4B46"/>
    <w:rsid w:val="001D5CB1"/>
    <w:rsid w:val="001D74E8"/>
    <w:rsid w:val="001E0C71"/>
    <w:rsid w:val="001E579B"/>
    <w:rsid w:val="001E6A78"/>
    <w:rsid w:val="001F0371"/>
    <w:rsid w:val="001F162A"/>
    <w:rsid w:val="001F1FB6"/>
    <w:rsid w:val="001F289C"/>
    <w:rsid w:val="001F2F78"/>
    <w:rsid w:val="001F3C73"/>
    <w:rsid w:val="001F41D2"/>
    <w:rsid w:val="001F71F1"/>
    <w:rsid w:val="001F7E54"/>
    <w:rsid w:val="002002DA"/>
    <w:rsid w:val="00200B91"/>
    <w:rsid w:val="002019D4"/>
    <w:rsid w:val="00201DED"/>
    <w:rsid w:val="00202FCD"/>
    <w:rsid w:val="00203821"/>
    <w:rsid w:val="00205DA8"/>
    <w:rsid w:val="002069A4"/>
    <w:rsid w:val="00207CD9"/>
    <w:rsid w:val="002122C5"/>
    <w:rsid w:val="00214C45"/>
    <w:rsid w:val="00214CBA"/>
    <w:rsid w:val="00217C7C"/>
    <w:rsid w:val="00224B61"/>
    <w:rsid w:val="002252AE"/>
    <w:rsid w:val="00226231"/>
    <w:rsid w:val="00227A9B"/>
    <w:rsid w:val="00232F91"/>
    <w:rsid w:val="00233769"/>
    <w:rsid w:val="00233D1D"/>
    <w:rsid w:val="00236764"/>
    <w:rsid w:val="0023739E"/>
    <w:rsid w:val="00243608"/>
    <w:rsid w:val="00244193"/>
    <w:rsid w:val="002467A2"/>
    <w:rsid w:val="00250233"/>
    <w:rsid w:val="00251652"/>
    <w:rsid w:val="002519B5"/>
    <w:rsid w:val="00254D59"/>
    <w:rsid w:val="00254F02"/>
    <w:rsid w:val="00255235"/>
    <w:rsid w:val="00255FF3"/>
    <w:rsid w:val="002572E8"/>
    <w:rsid w:val="002605BA"/>
    <w:rsid w:val="002608B6"/>
    <w:rsid w:val="00260DDF"/>
    <w:rsid w:val="00261AC5"/>
    <w:rsid w:val="00262111"/>
    <w:rsid w:val="002624A1"/>
    <w:rsid w:val="0027019D"/>
    <w:rsid w:val="002709C2"/>
    <w:rsid w:val="002712CC"/>
    <w:rsid w:val="0027470E"/>
    <w:rsid w:val="00274BBA"/>
    <w:rsid w:val="00275B7F"/>
    <w:rsid w:val="00280693"/>
    <w:rsid w:val="00280F43"/>
    <w:rsid w:val="00281A24"/>
    <w:rsid w:val="00282E2A"/>
    <w:rsid w:val="00284209"/>
    <w:rsid w:val="0028725C"/>
    <w:rsid w:val="002908DE"/>
    <w:rsid w:val="00295FD2"/>
    <w:rsid w:val="00296284"/>
    <w:rsid w:val="0029630B"/>
    <w:rsid w:val="0029775C"/>
    <w:rsid w:val="00297D9C"/>
    <w:rsid w:val="002A2440"/>
    <w:rsid w:val="002A37C6"/>
    <w:rsid w:val="002A4D16"/>
    <w:rsid w:val="002A6C66"/>
    <w:rsid w:val="002A750C"/>
    <w:rsid w:val="002B172B"/>
    <w:rsid w:val="002B1F47"/>
    <w:rsid w:val="002B1FC3"/>
    <w:rsid w:val="002B2394"/>
    <w:rsid w:val="002B3183"/>
    <w:rsid w:val="002B3C9C"/>
    <w:rsid w:val="002B54D4"/>
    <w:rsid w:val="002B6A8B"/>
    <w:rsid w:val="002B7627"/>
    <w:rsid w:val="002B7A61"/>
    <w:rsid w:val="002C0D24"/>
    <w:rsid w:val="002C1CEB"/>
    <w:rsid w:val="002C4ADE"/>
    <w:rsid w:val="002C589E"/>
    <w:rsid w:val="002C59E6"/>
    <w:rsid w:val="002C5CC1"/>
    <w:rsid w:val="002C7CC1"/>
    <w:rsid w:val="002D0A13"/>
    <w:rsid w:val="002D1B73"/>
    <w:rsid w:val="002D1BA0"/>
    <w:rsid w:val="002D3D68"/>
    <w:rsid w:val="002D4725"/>
    <w:rsid w:val="002D6250"/>
    <w:rsid w:val="002E0114"/>
    <w:rsid w:val="002E0B35"/>
    <w:rsid w:val="002E0BC4"/>
    <w:rsid w:val="002E1665"/>
    <w:rsid w:val="002E248E"/>
    <w:rsid w:val="002E3318"/>
    <w:rsid w:val="002E3DAE"/>
    <w:rsid w:val="002E3E70"/>
    <w:rsid w:val="002E4DA5"/>
    <w:rsid w:val="002E50D6"/>
    <w:rsid w:val="002E5C1C"/>
    <w:rsid w:val="002F45AE"/>
    <w:rsid w:val="002F45C2"/>
    <w:rsid w:val="002F4BD1"/>
    <w:rsid w:val="002F5A94"/>
    <w:rsid w:val="002F7004"/>
    <w:rsid w:val="002F7954"/>
    <w:rsid w:val="00300875"/>
    <w:rsid w:val="0030255F"/>
    <w:rsid w:val="00302918"/>
    <w:rsid w:val="0030377D"/>
    <w:rsid w:val="003037AE"/>
    <w:rsid w:val="003045C6"/>
    <w:rsid w:val="00304E4D"/>
    <w:rsid w:val="00305A8D"/>
    <w:rsid w:val="00306961"/>
    <w:rsid w:val="00307F49"/>
    <w:rsid w:val="00310793"/>
    <w:rsid w:val="00310955"/>
    <w:rsid w:val="00313FB0"/>
    <w:rsid w:val="00314D1C"/>
    <w:rsid w:val="003152D2"/>
    <w:rsid w:val="003165FD"/>
    <w:rsid w:val="003235A9"/>
    <w:rsid w:val="003272D2"/>
    <w:rsid w:val="00330D26"/>
    <w:rsid w:val="003312D4"/>
    <w:rsid w:val="003329E9"/>
    <w:rsid w:val="00332B84"/>
    <w:rsid w:val="00333D96"/>
    <w:rsid w:val="00334F0F"/>
    <w:rsid w:val="0033588A"/>
    <w:rsid w:val="00337C4E"/>
    <w:rsid w:val="003403B1"/>
    <w:rsid w:val="003407B4"/>
    <w:rsid w:val="00342D6A"/>
    <w:rsid w:val="003436D8"/>
    <w:rsid w:val="00344732"/>
    <w:rsid w:val="003453CC"/>
    <w:rsid w:val="00345A5D"/>
    <w:rsid w:val="00347317"/>
    <w:rsid w:val="003474AA"/>
    <w:rsid w:val="00347BDB"/>
    <w:rsid w:val="00351509"/>
    <w:rsid w:val="00351C2E"/>
    <w:rsid w:val="00351F28"/>
    <w:rsid w:val="0035452A"/>
    <w:rsid w:val="0035458E"/>
    <w:rsid w:val="00356374"/>
    <w:rsid w:val="00356BF7"/>
    <w:rsid w:val="0035762F"/>
    <w:rsid w:val="00357906"/>
    <w:rsid w:val="003602D3"/>
    <w:rsid w:val="0036036D"/>
    <w:rsid w:val="003604CA"/>
    <w:rsid w:val="00361ED6"/>
    <w:rsid w:val="003628F7"/>
    <w:rsid w:val="00364ABC"/>
    <w:rsid w:val="003663F9"/>
    <w:rsid w:val="0036658F"/>
    <w:rsid w:val="00370894"/>
    <w:rsid w:val="00370DBC"/>
    <w:rsid w:val="00372316"/>
    <w:rsid w:val="00372611"/>
    <w:rsid w:val="00373C3C"/>
    <w:rsid w:val="00375890"/>
    <w:rsid w:val="00376B8C"/>
    <w:rsid w:val="0038067F"/>
    <w:rsid w:val="00380860"/>
    <w:rsid w:val="00380E97"/>
    <w:rsid w:val="00387DE6"/>
    <w:rsid w:val="00390BBB"/>
    <w:rsid w:val="00390EDD"/>
    <w:rsid w:val="00391FB8"/>
    <w:rsid w:val="003920B6"/>
    <w:rsid w:val="003933C9"/>
    <w:rsid w:val="00394EF2"/>
    <w:rsid w:val="00397EBF"/>
    <w:rsid w:val="003A0DF3"/>
    <w:rsid w:val="003A212F"/>
    <w:rsid w:val="003A2291"/>
    <w:rsid w:val="003A40EC"/>
    <w:rsid w:val="003A4BC6"/>
    <w:rsid w:val="003A656F"/>
    <w:rsid w:val="003B0733"/>
    <w:rsid w:val="003B24C3"/>
    <w:rsid w:val="003B3E63"/>
    <w:rsid w:val="003B4350"/>
    <w:rsid w:val="003B54F0"/>
    <w:rsid w:val="003B6539"/>
    <w:rsid w:val="003B7A4F"/>
    <w:rsid w:val="003B7CA6"/>
    <w:rsid w:val="003C0ACB"/>
    <w:rsid w:val="003C0C2C"/>
    <w:rsid w:val="003C4E76"/>
    <w:rsid w:val="003C7C88"/>
    <w:rsid w:val="003C7D60"/>
    <w:rsid w:val="003D3285"/>
    <w:rsid w:val="003D3485"/>
    <w:rsid w:val="003D3678"/>
    <w:rsid w:val="003D4536"/>
    <w:rsid w:val="003D4D8F"/>
    <w:rsid w:val="003D5F81"/>
    <w:rsid w:val="003E022F"/>
    <w:rsid w:val="003E0658"/>
    <w:rsid w:val="003E172C"/>
    <w:rsid w:val="003E22D0"/>
    <w:rsid w:val="003E24EC"/>
    <w:rsid w:val="003E2B82"/>
    <w:rsid w:val="003E323A"/>
    <w:rsid w:val="003E48F1"/>
    <w:rsid w:val="003F057D"/>
    <w:rsid w:val="003F173C"/>
    <w:rsid w:val="003F1824"/>
    <w:rsid w:val="003F1C10"/>
    <w:rsid w:val="003F2BDE"/>
    <w:rsid w:val="003F428B"/>
    <w:rsid w:val="003F5EB9"/>
    <w:rsid w:val="003F6D1D"/>
    <w:rsid w:val="003F7352"/>
    <w:rsid w:val="004014BD"/>
    <w:rsid w:val="004020D8"/>
    <w:rsid w:val="00402A89"/>
    <w:rsid w:val="00402D7E"/>
    <w:rsid w:val="004038C5"/>
    <w:rsid w:val="00403DB7"/>
    <w:rsid w:val="004046DC"/>
    <w:rsid w:val="0040477C"/>
    <w:rsid w:val="00405A9F"/>
    <w:rsid w:val="00406C5D"/>
    <w:rsid w:val="0040796D"/>
    <w:rsid w:val="004079F7"/>
    <w:rsid w:val="00407CA0"/>
    <w:rsid w:val="00407E16"/>
    <w:rsid w:val="00410687"/>
    <w:rsid w:val="00410689"/>
    <w:rsid w:val="00413A78"/>
    <w:rsid w:val="004150FD"/>
    <w:rsid w:val="004161A9"/>
    <w:rsid w:val="004168F3"/>
    <w:rsid w:val="00416A89"/>
    <w:rsid w:val="0041760A"/>
    <w:rsid w:val="00420C8D"/>
    <w:rsid w:val="00421AA3"/>
    <w:rsid w:val="004222FD"/>
    <w:rsid w:val="00425A84"/>
    <w:rsid w:val="00430978"/>
    <w:rsid w:val="00431CB7"/>
    <w:rsid w:val="00432DBE"/>
    <w:rsid w:val="00434514"/>
    <w:rsid w:val="00434F83"/>
    <w:rsid w:val="00436062"/>
    <w:rsid w:val="00436983"/>
    <w:rsid w:val="004371D1"/>
    <w:rsid w:val="00437C39"/>
    <w:rsid w:val="00440039"/>
    <w:rsid w:val="00440775"/>
    <w:rsid w:val="00441A70"/>
    <w:rsid w:val="00442966"/>
    <w:rsid w:val="004430ED"/>
    <w:rsid w:val="004445A8"/>
    <w:rsid w:val="0044521B"/>
    <w:rsid w:val="004457A2"/>
    <w:rsid w:val="004464E9"/>
    <w:rsid w:val="0044699D"/>
    <w:rsid w:val="00447499"/>
    <w:rsid w:val="004514A3"/>
    <w:rsid w:val="00451B3C"/>
    <w:rsid w:val="00451E26"/>
    <w:rsid w:val="0045249C"/>
    <w:rsid w:val="00453647"/>
    <w:rsid w:val="004543CB"/>
    <w:rsid w:val="004554A9"/>
    <w:rsid w:val="00457530"/>
    <w:rsid w:val="0046013F"/>
    <w:rsid w:val="00460A4E"/>
    <w:rsid w:val="00461969"/>
    <w:rsid w:val="00462F04"/>
    <w:rsid w:val="00463F56"/>
    <w:rsid w:val="00472443"/>
    <w:rsid w:val="00475582"/>
    <w:rsid w:val="00481B33"/>
    <w:rsid w:val="0048288D"/>
    <w:rsid w:val="00483108"/>
    <w:rsid w:val="00484628"/>
    <w:rsid w:val="00485824"/>
    <w:rsid w:val="004864C3"/>
    <w:rsid w:val="004939C6"/>
    <w:rsid w:val="00493AC2"/>
    <w:rsid w:val="00493C3C"/>
    <w:rsid w:val="0049512C"/>
    <w:rsid w:val="00496A92"/>
    <w:rsid w:val="0049720F"/>
    <w:rsid w:val="004A1E21"/>
    <w:rsid w:val="004A294B"/>
    <w:rsid w:val="004A2EB2"/>
    <w:rsid w:val="004A51B6"/>
    <w:rsid w:val="004A7F1E"/>
    <w:rsid w:val="004B29E2"/>
    <w:rsid w:val="004B35A6"/>
    <w:rsid w:val="004B74A9"/>
    <w:rsid w:val="004B74ED"/>
    <w:rsid w:val="004C0555"/>
    <w:rsid w:val="004C344D"/>
    <w:rsid w:val="004C35E6"/>
    <w:rsid w:val="004C5D34"/>
    <w:rsid w:val="004C7014"/>
    <w:rsid w:val="004C75AA"/>
    <w:rsid w:val="004C7B45"/>
    <w:rsid w:val="004D1288"/>
    <w:rsid w:val="004D14DD"/>
    <w:rsid w:val="004D5DAA"/>
    <w:rsid w:val="004E2AE8"/>
    <w:rsid w:val="004E32FD"/>
    <w:rsid w:val="004E398B"/>
    <w:rsid w:val="004E4D97"/>
    <w:rsid w:val="004E7035"/>
    <w:rsid w:val="004E77A1"/>
    <w:rsid w:val="004F074B"/>
    <w:rsid w:val="004F1262"/>
    <w:rsid w:val="004F1B52"/>
    <w:rsid w:val="004F49E9"/>
    <w:rsid w:val="004F5AFF"/>
    <w:rsid w:val="004F60CE"/>
    <w:rsid w:val="00500A38"/>
    <w:rsid w:val="00500BF7"/>
    <w:rsid w:val="005044CC"/>
    <w:rsid w:val="00504550"/>
    <w:rsid w:val="00504756"/>
    <w:rsid w:val="005070EA"/>
    <w:rsid w:val="005074B9"/>
    <w:rsid w:val="00510461"/>
    <w:rsid w:val="00511355"/>
    <w:rsid w:val="00513BC0"/>
    <w:rsid w:val="0051452A"/>
    <w:rsid w:val="005146DD"/>
    <w:rsid w:val="00514D71"/>
    <w:rsid w:val="005205D7"/>
    <w:rsid w:val="00521CA2"/>
    <w:rsid w:val="00522473"/>
    <w:rsid w:val="00522605"/>
    <w:rsid w:val="00522749"/>
    <w:rsid w:val="00523840"/>
    <w:rsid w:val="005243B5"/>
    <w:rsid w:val="00525369"/>
    <w:rsid w:val="00525E34"/>
    <w:rsid w:val="00526658"/>
    <w:rsid w:val="00530515"/>
    <w:rsid w:val="00530E5D"/>
    <w:rsid w:val="00531095"/>
    <w:rsid w:val="00532984"/>
    <w:rsid w:val="00533096"/>
    <w:rsid w:val="00537058"/>
    <w:rsid w:val="005375F1"/>
    <w:rsid w:val="005407C3"/>
    <w:rsid w:val="00543273"/>
    <w:rsid w:val="005437CF"/>
    <w:rsid w:val="005443F2"/>
    <w:rsid w:val="00544ED9"/>
    <w:rsid w:val="00545784"/>
    <w:rsid w:val="00546577"/>
    <w:rsid w:val="005468EF"/>
    <w:rsid w:val="00551B37"/>
    <w:rsid w:val="00552215"/>
    <w:rsid w:val="00552812"/>
    <w:rsid w:val="00554B36"/>
    <w:rsid w:val="00556A3D"/>
    <w:rsid w:val="00556B73"/>
    <w:rsid w:val="00560017"/>
    <w:rsid w:val="00561597"/>
    <w:rsid w:val="00561655"/>
    <w:rsid w:val="0056229E"/>
    <w:rsid w:val="005636E5"/>
    <w:rsid w:val="005648D6"/>
    <w:rsid w:val="005659D9"/>
    <w:rsid w:val="00570BA2"/>
    <w:rsid w:val="00571BF3"/>
    <w:rsid w:val="005739F3"/>
    <w:rsid w:val="00574881"/>
    <w:rsid w:val="0057514E"/>
    <w:rsid w:val="0057621B"/>
    <w:rsid w:val="00576A5B"/>
    <w:rsid w:val="005821B0"/>
    <w:rsid w:val="0058259F"/>
    <w:rsid w:val="00584765"/>
    <w:rsid w:val="00587388"/>
    <w:rsid w:val="00587EF9"/>
    <w:rsid w:val="00590108"/>
    <w:rsid w:val="0059063A"/>
    <w:rsid w:val="0059107D"/>
    <w:rsid w:val="00592B6C"/>
    <w:rsid w:val="00592C79"/>
    <w:rsid w:val="00595C0D"/>
    <w:rsid w:val="00597FAB"/>
    <w:rsid w:val="005A087C"/>
    <w:rsid w:val="005A257B"/>
    <w:rsid w:val="005A33FA"/>
    <w:rsid w:val="005A3D90"/>
    <w:rsid w:val="005A6805"/>
    <w:rsid w:val="005B1029"/>
    <w:rsid w:val="005B1C2C"/>
    <w:rsid w:val="005B2DB1"/>
    <w:rsid w:val="005B3337"/>
    <w:rsid w:val="005B3E99"/>
    <w:rsid w:val="005B56E5"/>
    <w:rsid w:val="005B6872"/>
    <w:rsid w:val="005B6FD1"/>
    <w:rsid w:val="005C09E3"/>
    <w:rsid w:val="005C14C3"/>
    <w:rsid w:val="005C3515"/>
    <w:rsid w:val="005C4A81"/>
    <w:rsid w:val="005C5194"/>
    <w:rsid w:val="005C529B"/>
    <w:rsid w:val="005C7D31"/>
    <w:rsid w:val="005D0405"/>
    <w:rsid w:val="005D3E57"/>
    <w:rsid w:val="005D6CAE"/>
    <w:rsid w:val="005D6F95"/>
    <w:rsid w:val="005E042A"/>
    <w:rsid w:val="005E1C2E"/>
    <w:rsid w:val="005E2B9A"/>
    <w:rsid w:val="005E3AFD"/>
    <w:rsid w:val="005E5B2F"/>
    <w:rsid w:val="005E604D"/>
    <w:rsid w:val="005E6289"/>
    <w:rsid w:val="005F0250"/>
    <w:rsid w:val="005F306D"/>
    <w:rsid w:val="005F533E"/>
    <w:rsid w:val="005F5963"/>
    <w:rsid w:val="005F5B89"/>
    <w:rsid w:val="00600D6D"/>
    <w:rsid w:val="0060300E"/>
    <w:rsid w:val="00605F58"/>
    <w:rsid w:val="006063AB"/>
    <w:rsid w:val="006106A6"/>
    <w:rsid w:val="006123D3"/>
    <w:rsid w:val="0061488B"/>
    <w:rsid w:val="006155B6"/>
    <w:rsid w:val="00615ECD"/>
    <w:rsid w:val="00616B7C"/>
    <w:rsid w:val="00622153"/>
    <w:rsid w:val="00623618"/>
    <w:rsid w:val="0062368E"/>
    <w:rsid w:val="00626A65"/>
    <w:rsid w:val="006304D0"/>
    <w:rsid w:val="00632C4E"/>
    <w:rsid w:val="00633DAE"/>
    <w:rsid w:val="00634598"/>
    <w:rsid w:val="00634E53"/>
    <w:rsid w:val="00636D9F"/>
    <w:rsid w:val="006374BB"/>
    <w:rsid w:val="00640CE8"/>
    <w:rsid w:val="00641B92"/>
    <w:rsid w:val="00643C51"/>
    <w:rsid w:val="00643C70"/>
    <w:rsid w:val="00645C9B"/>
    <w:rsid w:val="00647AC1"/>
    <w:rsid w:val="00647D82"/>
    <w:rsid w:val="00651B0B"/>
    <w:rsid w:val="00652D77"/>
    <w:rsid w:val="00653625"/>
    <w:rsid w:val="00654079"/>
    <w:rsid w:val="00654169"/>
    <w:rsid w:val="00654538"/>
    <w:rsid w:val="0065456A"/>
    <w:rsid w:val="00654C34"/>
    <w:rsid w:val="00661669"/>
    <w:rsid w:val="00661767"/>
    <w:rsid w:val="006631E1"/>
    <w:rsid w:val="006636E8"/>
    <w:rsid w:val="00663B44"/>
    <w:rsid w:val="00664250"/>
    <w:rsid w:val="00667200"/>
    <w:rsid w:val="0066746C"/>
    <w:rsid w:val="00667512"/>
    <w:rsid w:val="0067066A"/>
    <w:rsid w:val="00671463"/>
    <w:rsid w:val="00672DBA"/>
    <w:rsid w:val="00673679"/>
    <w:rsid w:val="00673CE0"/>
    <w:rsid w:val="00675A7B"/>
    <w:rsid w:val="00677CBD"/>
    <w:rsid w:val="0068014C"/>
    <w:rsid w:val="00680C2B"/>
    <w:rsid w:val="0068243B"/>
    <w:rsid w:val="00682C21"/>
    <w:rsid w:val="006843D5"/>
    <w:rsid w:val="00686A8C"/>
    <w:rsid w:val="00687E6F"/>
    <w:rsid w:val="00690253"/>
    <w:rsid w:val="00690727"/>
    <w:rsid w:val="00690987"/>
    <w:rsid w:val="0069118C"/>
    <w:rsid w:val="00691D48"/>
    <w:rsid w:val="006923D1"/>
    <w:rsid w:val="00694F84"/>
    <w:rsid w:val="00695C7F"/>
    <w:rsid w:val="00697338"/>
    <w:rsid w:val="00697E4A"/>
    <w:rsid w:val="006A0F3A"/>
    <w:rsid w:val="006A1A17"/>
    <w:rsid w:val="006A2369"/>
    <w:rsid w:val="006A2D25"/>
    <w:rsid w:val="006A4834"/>
    <w:rsid w:val="006A48BB"/>
    <w:rsid w:val="006A5928"/>
    <w:rsid w:val="006A5DA6"/>
    <w:rsid w:val="006A612A"/>
    <w:rsid w:val="006A63D5"/>
    <w:rsid w:val="006A77C1"/>
    <w:rsid w:val="006A7FFA"/>
    <w:rsid w:val="006B0DA7"/>
    <w:rsid w:val="006B0F0E"/>
    <w:rsid w:val="006B2210"/>
    <w:rsid w:val="006B3F2C"/>
    <w:rsid w:val="006B42A7"/>
    <w:rsid w:val="006B62F7"/>
    <w:rsid w:val="006C3972"/>
    <w:rsid w:val="006C3BA3"/>
    <w:rsid w:val="006C4E6A"/>
    <w:rsid w:val="006C4F76"/>
    <w:rsid w:val="006C786C"/>
    <w:rsid w:val="006D1BF8"/>
    <w:rsid w:val="006D2B30"/>
    <w:rsid w:val="006D2D66"/>
    <w:rsid w:val="006D2DFA"/>
    <w:rsid w:val="006D574B"/>
    <w:rsid w:val="006D71FA"/>
    <w:rsid w:val="006E076B"/>
    <w:rsid w:val="006E5626"/>
    <w:rsid w:val="006E6A20"/>
    <w:rsid w:val="006F25A8"/>
    <w:rsid w:val="006F2C9D"/>
    <w:rsid w:val="006F3D59"/>
    <w:rsid w:val="006F4A43"/>
    <w:rsid w:val="006F6DE7"/>
    <w:rsid w:val="006F74CE"/>
    <w:rsid w:val="00700261"/>
    <w:rsid w:val="00700974"/>
    <w:rsid w:val="00704651"/>
    <w:rsid w:val="00704A22"/>
    <w:rsid w:val="00704CF9"/>
    <w:rsid w:val="007059FF"/>
    <w:rsid w:val="00706626"/>
    <w:rsid w:val="00706741"/>
    <w:rsid w:val="00707164"/>
    <w:rsid w:val="007103E8"/>
    <w:rsid w:val="00713C2C"/>
    <w:rsid w:val="00714805"/>
    <w:rsid w:val="00714EC4"/>
    <w:rsid w:val="00721AFC"/>
    <w:rsid w:val="00721D00"/>
    <w:rsid w:val="00722381"/>
    <w:rsid w:val="00722406"/>
    <w:rsid w:val="007255DD"/>
    <w:rsid w:val="00725D46"/>
    <w:rsid w:val="00726B62"/>
    <w:rsid w:val="00726ED2"/>
    <w:rsid w:val="00731F86"/>
    <w:rsid w:val="0073301E"/>
    <w:rsid w:val="007348C6"/>
    <w:rsid w:val="00736233"/>
    <w:rsid w:val="0073623C"/>
    <w:rsid w:val="00736D8D"/>
    <w:rsid w:val="00737910"/>
    <w:rsid w:val="00737F91"/>
    <w:rsid w:val="00741DA8"/>
    <w:rsid w:val="00742056"/>
    <w:rsid w:val="0074258A"/>
    <w:rsid w:val="00742B33"/>
    <w:rsid w:val="00743C41"/>
    <w:rsid w:val="00744265"/>
    <w:rsid w:val="007444C4"/>
    <w:rsid w:val="00744F42"/>
    <w:rsid w:val="00745608"/>
    <w:rsid w:val="00745F90"/>
    <w:rsid w:val="0074645D"/>
    <w:rsid w:val="0074683E"/>
    <w:rsid w:val="00746DCD"/>
    <w:rsid w:val="00747BB4"/>
    <w:rsid w:val="00751370"/>
    <w:rsid w:val="00752BB0"/>
    <w:rsid w:val="00754A9A"/>
    <w:rsid w:val="007564B3"/>
    <w:rsid w:val="00757D0C"/>
    <w:rsid w:val="00760514"/>
    <w:rsid w:val="00760790"/>
    <w:rsid w:val="00760BDA"/>
    <w:rsid w:val="00762F31"/>
    <w:rsid w:val="007633E3"/>
    <w:rsid w:val="00765AF7"/>
    <w:rsid w:val="00766D98"/>
    <w:rsid w:val="00772D89"/>
    <w:rsid w:val="00773279"/>
    <w:rsid w:val="0077380E"/>
    <w:rsid w:val="00774599"/>
    <w:rsid w:val="00774D45"/>
    <w:rsid w:val="007759C5"/>
    <w:rsid w:val="00775F54"/>
    <w:rsid w:val="007806A9"/>
    <w:rsid w:val="00782C0A"/>
    <w:rsid w:val="0078489F"/>
    <w:rsid w:val="007854BB"/>
    <w:rsid w:val="0079269A"/>
    <w:rsid w:val="00795642"/>
    <w:rsid w:val="00795A1F"/>
    <w:rsid w:val="00796546"/>
    <w:rsid w:val="007A00CE"/>
    <w:rsid w:val="007A01DF"/>
    <w:rsid w:val="007A295C"/>
    <w:rsid w:val="007A3C0A"/>
    <w:rsid w:val="007A4F73"/>
    <w:rsid w:val="007A539F"/>
    <w:rsid w:val="007A53D7"/>
    <w:rsid w:val="007A5401"/>
    <w:rsid w:val="007A5A36"/>
    <w:rsid w:val="007A5E42"/>
    <w:rsid w:val="007A6F75"/>
    <w:rsid w:val="007B146C"/>
    <w:rsid w:val="007B1BCC"/>
    <w:rsid w:val="007B3E2B"/>
    <w:rsid w:val="007B43CC"/>
    <w:rsid w:val="007B77C3"/>
    <w:rsid w:val="007C0D22"/>
    <w:rsid w:val="007C248E"/>
    <w:rsid w:val="007C2F1E"/>
    <w:rsid w:val="007C3203"/>
    <w:rsid w:val="007C60BF"/>
    <w:rsid w:val="007C6264"/>
    <w:rsid w:val="007D368D"/>
    <w:rsid w:val="007D3DC3"/>
    <w:rsid w:val="007D51AE"/>
    <w:rsid w:val="007D540D"/>
    <w:rsid w:val="007D6480"/>
    <w:rsid w:val="007D659E"/>
    <w:rsid w:val="007E02AE"/>
    <w:rsid w:val="007E0705"/>
    <w:rsid w:val="007E2765"/>
    <w:rsid w:val="007E3516"/>
    <w:rsid w:val="007E4C8E"/>
    <w:rsid w:val="007E530E"/>
    <w:rsid w:val="007E703A"/>
    <w:rsid w:val="007E7B70"/>
    <w:rsid w:val="007F0BA1"/>
    <w:rsid w:val="007F33DC"/>
    <w:rsid w:val="007F388D"/>
    <w:rsid w:val="007F4194"/>
    <w:rsid w:val="007F5BE0"/>
    <w:rsid w:val="00801110"/>
    <w:rsid w:val="008012F9"/>
    <w:rsid w:val="00802FBC"/>
    <w:rsid w:val="00803B4C"/>
    <w:rsid w:val="00805586"/>
    <w:rsid w:val="00806EC0"/>
    <w:rsid w:val="00807130"/>
    <w:rsid w:val="00807E67"/>
    <w:rsid w:val="00811490"/>
    <w:rsid w:val="0081294C"/>
    <w:rsid w:val="00812A12"/>
    <w:rsid w:val="00812C93"/>
    <w:rsid w:val="008134D5"/>
    <w:rsid w:val="0081530C"/>
    <w:rsid w:val="008156A3"/>
    <w:rsid w:val="00817096"/>
    <w:rsid w:val="00817B4B"/>
    <w:rsid w:val="00820412"/>
    <w:rsid w:val="0082200B"/>
    <w:rsid w:val="00822BBF"/>
    <w:rsid w:val="00825019"/>
    <w:rsid w:val="0082536D"/>
    <w:rsid w:val="008254C2"/>
    <w:rsid w:val="00825703"/>
    <w:rsid w:val="00825D03"/>
    <w:rsid w:val="00826B10"/>
    <w:rsid w:val="0082752F"/>
    <w:rsid w:val="0083009F"/>
    <w:rsid w:val="00832A5E"/>
    <w:rsid w:val="00833D9B"/>
    <w:rsid w:val="008356C9"/>
    <w:rsid w:val="0083610A"/>
    <w:rsid w:val="00836E23"/>
    <w:rsid w:val="008401CE"/>
    <w:rsid w:val="0084197B"/>
    <w:rsid w:val="00841F9E"/>
    <w:rsid w:val="0084394A"/>
    <w:rsid w:val="00844003"/>
    <w:rsid w:val="008442E2"/>
    <w:rsid w:val="00845ACC"/>
    <w:rsid w:val="008466E1"/>
    <w:rsid w:val="008466FA"/>
    <w:rsid w:val="00846D65"/>
    <w:rsid w:val="00850AC3"/>
    <w:rsid w:val="00850FD0"/>
    <w:rsid w:val="00851940"/>
    <w:rsid w:val="00852287"/>
    <w:rsid w:val="008522AF"/>
    <w:rsid w:val="0085266E"/>
    <w:rsid w:val="00853B56"/>
    <w:rsid w:val="008555A9"/>
    <w:rsid w:val="0085602D"/>
    <w:rsid w:val="00856AAE"/>
    <w:rsid w:val="00862B55"/>
    <w:rsid w:val="00864AA0"/>
    <w:rsid w:val="008668CD"/>
    <w:rsid w:val="00866905"/>
    <w:rsid w:val="008669FE"/>
    <w:rsid w:val="00866D3D"/>
    <w:rsid w:val="00867105"/>
    <w:rsid w:val="00867EC3"/>
    <w:rsid w:val="008703E4"/>
    <w:rsid w:val="00870C7B"/>
    <w:rsid w:val="008713CA"/>
    <w:rsid w:val="008728F5"/>
    <w:rsid w:val="0087319B"/>
    <w:rsid w:val="008735D8"/>
    <w:rsid w:val="00874406"/>
    <w:rsid w:val="00874A04"/>
    <w:rsid w:val="0087504C"/>
    <w:rsid w:val="0087566D"/>
    <w:rsid w:val="0088126F"/>
    <w:rsid w:val="008822E8"/>
    <w:rsid w:val="00882BA3"/>
    <w:rsid w:val="0088332E"/>
    <w:rsid w:val="008837F4"/>
    <w:rsid w:val="00884933"/>
    <w:rsid w:val="008867B3"/>
    <w:rsid w:val="008867CF"/>
    <w:rsid w:val="00890FB5"/>
    <w:rsid w:val="00892556"/>
    <w:rsid w:val="00893A8B"/>
    <w:rsid w:val="00893CD0"/>
    <w:rsid w:val="0089507D"/>
    <w:rsid w:val="008952F9"/>
    <w:rsid w:val="00895496"/>
    <w:rsid w:val="00896B15"/>
    <w:rsid w:val="008A2355"/>
    <w:rsid w:val="008A3651"/>
    <w:rsid w:val="008A39CF"/>
    <w:rsid w:val="008A4AF8"/>
    <w:rsid w:val="008A5C71"/>
    <w:rsid w:val="008A646D"/>
    <w:rsid w:val="008A650D"/>
    <w:rsid w:val="008A6EF7"/>
    <w:rsid w:val="008B024A"/>
    <w:rsid w:val="008B4B81"/>
    <w:rsid w:val="008B665C"/>
    <w:rsid w:val="008B7659"/>
    <w:rsid w:val="008C3806"/>
    <w:rsid w:val="008C3FC6"/>
    <w:rsid w:val="008C41D9"/>
    <w:rsid w:val="008C6607"/>
    <w:rsid w:val="008C794E"/>
    <w:rsid w:val="008D0F55"/>
    <w:rsid w:val="008D275A"/>
    <w:rsid w:val="008D3E19"/>
    <w:rsid w:val="008D4467"/>
    <w:rsid w:val="008D55A4"/>
    <w:rsid w:val="008D577D"/>
    <w:rsid w:val="008D747A"/>
    <w:rsid w:val="008E168A"/>
    <w:rsid w:val="008E19E5"/>
    <w:rsid w:val="008E35F6"/>
    <w:rsid w:val="008E37F5"/>
    <w:rsid w:val="008E3EAE"/>
    <w:rsid w:val="008E4EC1"/>
    <w:rsid w:val="008E5253"/>
    <w:rsid w:val="008E6DE8"/>
    <w:rsid w:val="008F22D2"/>
    <w:rsid w:val="008F2474"/>
    <w:rsid w:val="008F64C1"/>
    <w:rsid w:val="008F6E0F"/>
    <w:rsid w:val="008F7549"/>
    <w:rsid w:val="008F7CA0"/>
    <w:rsid w:val="00900187"/>
    <w:rsid w:val="00902AF0"/>
    <w:rsid w:val="00903107"/>
    <w:rsid w:val="0090313B"/>
    <w:rsid w:val="00903884"/>
    <w:rsid w:val="00905019"/>
    <w:rsid w:val="00905C22"/>
    <w:rsid w:val="00907AE3"/>
    <w:rsid w:val="00907BE8"/>
    <w:rsid w:val="009109BE"/>
    <w:rsid w:val="0091191A"/>
    <w:rsid w:val="00912673"/>
    <w:rsid w:val="00913F3C"/>
    <w:rsid w:val="00916690"/>
    <w:rsid w:val="00917400"/>
    <w:rsid w:val="00917B41"/>
    <w:rsid w:val="00920E8D"/>
    <w:rsid w:val="00921946"/>
    <w:rsid w:val="0092383A"/>
    <w:rsid w:val="009241D7"/>
    <w:rsid w:val="00927761"/>
    <w:rsid w:val="0093018B"/>
    <w:rsid w:val="00930567"/>
    <w:rsid w:val="00930C05"/>
    <w:rsid w:val="00931072"/>
    <w:rsid w:val="009328AF"/>
    <w:rsid w:val="009337DD"/>
    <w:rsid w:val="00934325"/>
    <w:rsid w:val="009360D6"/>
    <w:rsid w:val="009362BB"/>
    <w:rsid w:val="00936882"/>
    <w:rsid w:val="00937D4C"/>
    <w:rsid w:val="0094130B"/>
    <w:rsid w:val="0094134C"/>
    <w:rsid w:val="009413C1"/>
    <w:rsid w:val="00941B09"/>
    <w:rsid w:val="00941B9D"/>
    <w:rsid w:val="00941E31"/>
    <w:rsid w:val="00942423"/>
    <w:rsid w:val="00945DDA"/>
    <w:rsid w:val="00946FB9"/>
    <w:rsid w:val="00951572"/>
    <w:rsid w:val="00951E15"/>
    <w:rsid w:val="00963351"/>
    <w:rsid w:val="00963C4D"/>
    <w:rsid w:val="00964318"/>
    <w:rsid w:val="00964E25"/>
    <w:rsid w:val="00965553"/>
    <w:rsid w:val="00966AEC"/>
    <w:rsid w:val="00966FC8"/>
    <w:rsid w:val="00967867"/>
    <w:rsid w:val="00967A48"/>
    <w:rsid w:val="00970C34"/>
    <w:rsid w:val="00971FF5"/>
    <w:rsid w:val="009750B7"/>
    <w:rsid w:val="00975935"/>
    <w:rsid w:val="00975A92"/>
    <w:rsid w:val="00976ADA"/>
    <w:rsid w:val="00981039"/>
    <w:rsid w:val="00982075"/>
    <w:rsid w:val="0098225D"/>
    <w:rsid w:val="00982586"/>
    <w:rsid w:val="00983B4D"/>
    <w:rsid w:val="009847D4"/>
    <w:rsid w:val="00984888"/>
    <w:rsid w:val="00986691"/>
    <w:rsid w:val="009905B9"/>
    <w:rsid w:val="0099252B"/>
    <w:rsid w:val="00992C36"/>
    <w:rsid w:val="00993EEA"/>
    <w:rsid w:val="0099553F"/>
    <w:rsid w:val="0099593D"/>
    <w:rsid w:val="0099710C"/>
    <w:rsid w:val="009A3AA5"/>
    <w:rsid w:val="009A4005"/>
    <w:rsid w:val="009A55B1"/>
    <w:rsid w:val="009A64E9"/>
    <w:rsid w:val="009A714F"/>
    <w:rsid w:val="009B0C1D"/>
    <w:rsid w:val="009B1157"/>
    <w:rsid w:val="009B2088"/>
    <w:rsid w:val="009B54EA"/>
    <w:rsid w:val="009B5811"/>
    <w:rsid w:val="009B604F"/>
    <w:rsid w:val="009B673C"/>
    <w:rsid w:val="009B7F71"/>
    <w:rsid w:val="009C03E5"/>
    <w:rsid w:val="009C0E32"/>
    <w:rsid w:val="009C118A"/>
    <w:rsid w:val="009C2252"/>
    <w:rsid w:val="009C2B61"/>
    <w:rsid w:val="009C3F46"/>
    <w:rsid w:val="009C4D5B"/>
    <w:rsid w:val="009C4F08"/>
    <w:rsid w:val="009C71C2"/>
    <w:rsid w:val="009D0C28"/>
    <w:rsid w:val="009D21C0"/>
    <w:rsid w:val="009D396C"/>
    <w:rsid w:val="009D5264"/>
    <w:rsid w:val="009D63B8"/>
    <w:rsid w:val="009D7069"/>
    <w:rsid w:val="009E039C"/>
    <w:rsid w:val="009E177D"/>
    <w:rsid w:val="009E207B"/>
    <w:rsid w:val="009E2B5A"/>
    <w:rsid w:val="009E2CDA"/>
    <w:rsid w:val="009E57CF"/>
    <w:rsid w:val="009F059F"/>
    <w:rsid w:val="009F1635"/>
    <w:rsid w:val="009F334C"/>
    <w:rsid w:val="009F3784"/>
    <w:rsid w:val="009F4AFD"/>
    <w:rsid w:val="00A000E6"/>
    <w:rsid w:val="00A02FE7"/>
    <w:rsid w:val="00A038C7"/>
    <w:rsid w:val="00A047DB"/>
    <w:rsid w:val="00A0567C"/>
    <w:rsid w:val="00A07461"/>
    <w:rsid w:val="00A07CE5"/>
    <w:rsid w:val="00A11287"/>
    <w:rsid w:val="00A119D4"/>
    <w:rsid w:val="00A12CF7"/>
    <w:rsid w:val="00A13D6A"/>
    <w:rsid w:val="00A1481B"/>
    <w:rsid w:val="00A14A00"/>
    <w:rsid w:val="00A14E51"/>
    <w:rsid w:val="00A15122"/>
    <w:rsid w:val="00A16E3E"/>
    <w:rsid w:val="00A173C0"/>
    <w:rsid w:val="00A20023"/>
    <w:rsid w:val="00A20B35"/>
    <w:rsid w:val="00A20C42"/>
    <w:rsid w:val="00A2171C"/>
    <w:rsid w:val="00A22212"/>
    <w:rsid w:val="00A224C8"/>
    <w:rsid w:val="00A234BA"/>
    <w:rsid w:val="00A237B0"/>
    <w:rsid w:val="00A240C0"/>
    <w:rsid w:val="00A30ACE"/>
    <w:rsid w:val="00A31CD8"/>
    <w:rsid w:val="00A333DC"/>
    <w:rsid w:val="00A3537F"/>
    <w:rsid w:val="00A36A1A"/>
    <w:rsid w:val="00A371D5"/>
    <w:rsid w:val="00A379BA"/>
    <w:rsid w:val="00A37DB5"/>
    <w:rsid w:val="00A40533"/>
    <w:rsid w:val="00A420CA"/>
    <w:rsid w:val="00A45632"/>
    <w:rsid w:val="00A463C5"/>
    <w:rsid w:val="00A46A94"/>
    <w:rsid w:val="00A5201B"/>
    <w:rsid w:val="00A5319D"/>
    <w:rsid w:val="00A53AA3"/>
    <w:rsid w:val="00A56869"/>
    <w:rsid w:val="00A579E0"/>
    <w:rsid w:val="00A60076"/>
    <w:rsid w:val="00A63C4F"/>
    <w:rsid w:val="00A70D6D"/>
    <w:rsid w:val="00A71C69"/>
    <w:rsid w:val="00A72D32"/>
    <w:rsid w:val="00A73F36"/>
    <w:rsid w:val="00A75393"/>
    <w:rsid w:val="00A76F24"/>
    <w:rsid w:val="00A82C94"/>
    <w:rsid w:val="00A911AE"/>
    <w:rsid w:val="00A921C4"/>
    <w:rsid w:val="00A931F6"/>
    <w:rsid w:val="00A95899"/>
    <w:rsid w:val="00A974A1"/>
    <w:rsid w:val="00AA220E"/>
    <w:rsid w:val="00AA2D4C"/>
    <w:rsid w:val="00AA45AF"/>
    <w:rsid w:val="00AA4FAC"/>
    <w:rsid w:val="00AA60E6"/>
    <w:rsid w:val="00AA6FC7"/>
    <w:rsid w:val="00AB01C5"/>
    <w:rsid w:val="00AB02FC"/>
    <w:rsid w:val="00AB0DFA"/>
    <w:rsid w:val="00AB1206"/>
    <w:rsid w:val="00AB13F6"/>
    <w:rsid w:val="00AB260B"/>
    <w:rsid w:val="00AB2E4D"/>
    <w:rsid w:val="00AB322A"/>
    <w:rsid w:val="00AB3309"/>
    <w:rsid w:val="00AB37E6"/>
    <w:rsid w:val="00AB3AB7"/>
    <w:rsid w:val="00AB3DFB"/>
    <w:rsid w:val="00AB47D2"/>
    <w:rsid w:val="00AB5FC0"/>
    <w:rsid w:val="00AB7C67"/>
    <w:rsid w:val="00AC05AD"/>
    <w:rsid w:val="00AC0EB2"/>
    <w:rsid w:val="00AC2868"/>
    <w:rsid w:val="00AC2B18"/>
    <w:rsid w:val="00AC60A1"/>
    <w:rsid w:val="00AC6689"/>
    <w:rsid w:val="00AC69F4"/>
    <w:rsid w:val="00AC7EA3"/>
    <w:rsid w:val="00AD01DF"/>
    <w:rsid w:val="00AD09A3"/>
    <w:rsid w:val="00AD0C8E"/>
    <w:rsid w:val="00AD213B"/>
    <w:rsid w:val="00AD5BCE"/>
    <w:rsid w:val="00AD6C36"/>
    <w:rsid w:val="00AD76D3"/>
    <w:rsid w:val="00AE0DAF"/>
    <w:rsid w:val="00AE0FF9"/>
    <w:rsid w:val="00AE1EF0"/>
    <w:rsid w:val="00AE2DC3"/>
    <w:rsid w:val="00AE3F2D"/>
    <w:rsid w:val="00AE4317"/>
    <w:rsid w:val="00AE4F3D"/>
    <w:rsid w:val="00AE56E4"/>
    <w:rsid w:val="00AE58CF"/>
    <w:rsid w:val="00AE72AF"/>
    <w:rsid w:val="00AE74C2"/>
    <w:rsid w:val="00AF0783"/>
    <w:rsid w:val="00AF2C68"/>
    <w:rsid w:val="00AF30F5"/>
    <w:rsid w:val="00AF420E"/>
    <w:rsid w:val="00AF536A"/>
    <w:rsid w:val="00B003B7"/>
    <w:rsid w:val="00B00837"/>
    <w:rsid w:val="00B01727"/>
    <w:rsid w:val="00B01EC8"/>
    <w:rsid w:val="00B0282B"/>
    <w:rsid w:val="00B04657"/>
    <w:rsid w:val="00B05720"/>
    <w:rsid w:val="00B05A09"/>
    <w:rsid w:val="00B07939"/>
    <w:rsid w:val="00B10930"/>
    <w:rsid w:val="00B116D5"/>
    <w:rsid w:val="00B12FBE"/>
    <w:rsid w:val="00B130F5"/>
    <w:rsid w:val="00B14E3D"/>
    <w:rsid w:val="00B16402"/>
    <w:rsid w:val="00B17D27"/>
    <w:rsid w:val="00B21D91"/>
    <w:rsid w:val="00B24349"/>
    <w:rsid w:val="00B2570A"/>
    <w:rsid w:val="00B2799D"/>
    <w:rsid w:val="00B30B2C"/>
    <w:rsid w:val="00B31841"/>
    <w:rsid w:val="00B3200C"/>
    <w:rsid w:val="00B36348"/>
    <w:rsid w:val="00B37084"/>
    <w:rsid w:val="00B3755D"/>
    <w:rsid w:val="00B37770"/>
    <w:rsid w:val="00B37A89"/>
    <w:rsid w:val="00B404A6"/>
    <w:rsid w:val="00B40CAD"/>
    <w:rsid w:val="00B437CC"/>
    <w:rsid w:val="00B439E1"/>
    <w:rsid w:val="00B43E41"/>
    <w:rsid w:val="00B43E68"/>
    <w:rsid w:val="00B444BC"/>
    <w:rsid w:val="00B45D21"/>
    <w:rsid w:val="00B4705D"/>
    <w:rsid w:val="00B4781A"/>
    <w:rsid w:val="00B47FE3"/>
    <w:rsid w:val="00B511F0"/>
    <w:rsid w:val="00B52034"/>
    <w:rsid w:val="00B534ED"/>
    <w:rsid w:val="00B53634"/>
    <w:rsid w:val="00B54C1B"/>
    <w:rsid w:val="00B5530F"/>
    <w:rsid w:val="00B5698D"/>
    <w:rsid w:val="00B60C90"/>
    <w:rsid w:val="00B61E75"/>
    <w:rsid w:val="00B678D7"/>
    <w:rsid w:val="00B712DF"/>
    <w:rsid w:val="00B73250"/>
    <w:rsid w:val="00B73BC9"/>
    <w:rsid w:val="00B81A32"/>
    <w:rsid w:val="00B82841"/>
    <w:rsid w:val="00B82A42"/>
    <w:rsid w:val="00B8415B"/>
    <w:rsid w:val="00B84DC5"/>
    <w:rsid w:val="00B84F38"/>
    <w:rsid w:val="00B85268"/>
    <w:rsid w:val="00B8552E"/>
    <w:rsid w:val="00B85ADB"/>
    <w:rsid w:val="00B94752"/>
    <w:rsid w:val="00B96120"/>
    <w:rsid w:val="00B962A1"/>
    <w:rsid w:val="00B9716E"/>
    <w:rsid w:val="00B976D4"/>
    <w:rsid w:val="00BA0F76"/>
    <w:rsid w:val="00BA44EB"/>
    <w:rsid w:val="00BA4708"/>
    <w:rsid w:val="00BA4A5C"/>
    <w:rsid w:val="00BA5BB2"/>
    <w:rsid w:val="00BA64D1"/>
    <w:rsid w:val="00BA7F1E"/>
    <w:rsid w:val="00BB0302"/>
    <w:rsid w:val="00BB1AF0"/>
    <w:rsid w:val="00BB3074"/>
    <w:rsid w:val="00BB533A"/>
    <w:rsid w:val="00BB6B8E"/>
    <w:rsid w:val="00BB7173"/>
    <w:rsid w:val="00BB72C2"/>
    <w:rsid w:val="00BC05E1"/>
    <w:rsid w:val="00BC0F16"/>
    <w:rsid w:val="00BC3D10"/>
    <w:rsid w:val="00BC7AB0"/>
    <w:rsid w:val="00BD0368"/>
    <w:rsid w:val="00BD1172"/>
    <w:rsid w:val="00BD1365"/>
    <w:rsid w:val="00BD1CCD"/>
    <w:rsid w:val="00BD2DD7"/>
    <w:rsid w:val="00BD3585"/>
    <w:rsid w:val="00BD4FE2"/>
    <w:rsid w:val="00BD6589"/>
    <w:rsid w:val="00BD7B57"/>
    <w:rsid w:val="00BE02AC"/>
    <w:rsid w:val="00BE1D20"/>
    <w:rsid w:val="00BE22C4"/>
    <w:rsid w:val="00BE337E"/>
    <w:rsid w:val="00BE414B"/>
    <w:rsid w:val="00BE4ACC"/>
    <w:rsid w:val="00BE509F"/>
    <w:rsid w:val="00BE5868"/>
    <w:rsid w:val="00BE7BD2"/>
    <w:rsid w:val="00BE7F0C"/>
    <w:rsid w:val="00BF0075"/>
    <w:rsid w:val="00BF0518"/>
    <w:rsid w:val="00BF1F49"/>
    <w:rsid w:val="00BF255F"/>
    <w:rsid w:val="00BF2F7B"/>
    <w:rsid w:val="00BF35C6"/>
    <w:rsid w:val="00BF3EF7"/>
    <w:rsid w:val="00BF4AAC"/>
    <w:rsid w:val="00BF5C5D"/>
    <w:rsid w:val="00BF673F"/>
    <w:rsid w:val="00BF7BC7"/>
    <w:rsid w:val="00C00824"/>
    <w:rsid w:val="00C03571"/>
    <w:rsid w:val="00C04462"/>
    <w:rsid w:val="00C06D0D"/>
    <w:rsid w:val="00C07A18"/>
    <w:rsid w:val="00C1038C"/>
    <w:rsid w:val="00C11100"/>
    <w:rsid w:val="00C11668"/>
    <w:rsid w:val="00C11905"/>
    <w:rsid w:val="00C11A47"/>
    <w:rsid w:val="00C11DE8"/>
    <w:rsid w:val="00C12BB2"/>
    <w:rsid w:val="00C12D27"/>
    <w:rsid w:val="00C133AC"/>
    <w:rsid w:val="00C1446C"/>
    <w:rsid w:val="00C15697"/>
    <w:rsid w:val="00C15B86"/>
    <w:rsid w:val="00C166D5"/>
    <w:rsid w:val="00C16E9B"/>
    <w:rsid w:val="00C16FB1"/>
    <w:rsid w:val="00C16FD2"/>
    <w:rsid w:val="00C172D6"/>
    <w:rsid w:val="00C17E3E"/>
    <w:rsid w:val="00C20AEB"/>
    <w:rsid w:val="00C2179A"/>
    <w:rsid w:val="00C24028"/>
    <w:rsid w:val="00C24371"/>
    <w:rsid w:val="00C25E3D"/>
    <w:rsid w:val="00C302AC"/>
    <w:rsid w:val="00C31A17"/>
    <w:rsid w:val="00C329AA"/>
    <w:rsid w:val="00C3327F"/>
    <w:rsid w:val="00C3651A"/>
    <w:rsid w:val="00C373A4"/>
    <w:rsid w:val="00C37E44"/>
    <w:rsid w:val="00C418C8"/>
    <w:rsid w:val="00C42603"/>
    <w:rsid w:val="00C42710"/>
    <w:rsid w:val="00C43E97"/>
    <w:rsid w:val="00C448CC"/>
    <w:rsid w:val="00C4760E"/>
    <w:rsid w:val="00C508C4"/>
    <w:rsid w:val="00C50A2D"/>
    <w:rsid w:val="00C51AA7"/>
    <w:rsid w:val="00C56167"/>
    <w:rsid w:val="00C56B4B"/>
    <w:rsid w:val="00C56D65"/>
    <w:rsid w:val="00C604E7"/>
    <w:rsid w:val="00C61120"/>
    <w:rsid w:val="00C62A93"/>
    <w:rsid w:val="00C64897"/>
    <w:rsid w:val="00C65D3E"/>
    <w:rsid w:val="00C66F89"/>
    <w:rsid w:val="00C6728C"/>
    <w:rsid w:val="00C676EF"/>
    <w:rsid w:val="00C67E35"/>
    <w:rsid w:val="00C74420"/>
    <w:rsid w:val="00C74559"/>
    <w:rsid w:val="00C74E3B"/>
    <w:rsid w:val="00C77DD3"/>
    <w:rsid w:val="00C81AA1"/>
    <w:rsid w:val="00C83977"/>
    <w:rsid w:val="00C85192"/>
    <w:rsid w:val="00C851FB"/>
    <w:rsid w:val="00C915FE"/>
    <w:rsid w:val="00C9363E"/>
    <w:rsid w:val="00C9542C"/>
    <w:rsid w:val="00C95ED3"/>
    <w:rsid w:val="00C965E0"/>
    <w:rsid w:val="00CA02E0"/>
    <w:rsid w:val="00CA3E14"/>
    <w:rsid w:val="00CA4C78"/>
    <w:rsid w:val="00CA5146"/>
    <w:rsid w:val="00CA6135"/>
    <w:rsid w:val="00CA6DFF"/>
    <w:rsid w:val="00CA6EB3"/>
    <w:rsid w:val="00CA7E95"/>
    <w:rsid w:val="00CB03C5"/>
    <w:rsid w:val="00CB0D0F"/>
    <w:rsid w:val="00CB1C5C"/>
    <w:rsid w:val="00CB1F50"/>
    <w:rsid w:val="00CB3992"/>
    <w:rsid w:val="00CB40AD"/>
    <w:rsid w:val="00CB5188"/>
    <w:rsid w:val="00CB51AD"/>
    <w:rsid w:val="00CB5687"/>
    <w:rsid w:val="00CB7D39"/>
    <w:rsid w:val="00CC483B"/>
    <w:rsid w:val="00CD0A31"/>
    <w:rsid w:val="00CD0B82"/>
    <w:rsid w:val="00CD27D5"/>
    <w:rsid w:val="00CD30BC"/>
    <w:rsid w:val="00CD3D96"/>
    <w:rsid w:val="00CD4C98"/>
    <w:rsid w:val="00CD5647"/>
    <w:rsid w:val="00CD651D"/>
    <w:rsid w:val="00CE24BB"/>
    <w:rsid w:val="00CE552E"/>
    <w:rsid w:val="00CE74E7"/>
    <w:rsid w:val="00CF0E37"/>
    <w:rsid w:val="00CF29DB"/>
    <w:rsid w:val="00CF35FF"/>
    <w:rsid w:val="00CF5690"/>
    <w:rsid w:val="00D01A7A"/>
    <w:rsid w:val="00D01F5D"/>
    <w:rsid w:val="00D036DB"/>
    <w:rsid w:val="00D0373A"/>
    <w:rsid w:val="00D0546C"/>
    <w:rsid w:val="00D0559D"/>
    <w:rsid w:val="00D066C7"/>
    <w:rsid w:val="00D07F46"/>
    <w:rsid w:val="00D11C23"/>
    <w:rsid w:val="00D11E8D"/>
    <w:rsid w:val="00D12F2A"/>
    <w:rsid w:val="00D14880"/>
    <w:rsid w:val="00D1754A"/>
    <w:rsid w:val="00D177D7"/>
    <w:rsid w:val="00D17856"/>
    <w:rsid w:val="00D20511"/>
    <w:rsid w:val="00D21863"/>
    <w:rsid w:val="00D21BA1"/>
    <w:rsid w:val="00D23F38"/>
    <w:rsid w:val="00D24554"/>
    <w:rsid w:val="00D24D67"/>
    <w:rsid w:val="00D25B93"/>
    <w:rsid w:val="00D26492"/>
    <w:rsid w:val="00D269D7"/>
    <w:rsid w:val="00D27488"/>
    <w:rsid w:val="00D275CD"/>
    <w:rsid w:val="00D30120"/>
    <w:rsid w:val="00D31B19"/>
    <w:rsid w:val="00D33E51"/>
    <w:rsid w:val="00D35FCC"/>
    <w:rsid w:val="00D40AAF"/>
    <w:rsid w:val="00D4176F"/>
    <w:rsid w:val="00D42F48"/>
    <w:rsid w:val="00D43870"/>
    <w:rsid w:val="00D44268"/>
    <w:rsid w:val="00D451AC"/>
    <w:rsid w:val="00D46C61"/>
    <w:rsid w:val="00D46F50"/>
    <w:rsid w:val="00D476A3"/>
    <w:rsid w:val="00D47BF8"/>
    <w:rsid w:val="00D47EBF"/>
    <w:rsid w:val="00D50BC4"/>
    <w:rsid w:val="00D522F2"/>
    <w:rsid w:val="00D53BF3"/>
    <w:rsid w:val="00D53DC9"/>
    <w:rsid w:val="00D55F33"/>
    <w:rsid w:val="00D57CB4"/>
    <w:rsid w:val="00D6006E"/>
    <w:rsid w:val="00D604FB"/>
    <w:rsid w:val="00D60F45"/>
    <w:rsid w:val="00D60F6B"/>
    <w:rsid w:val="00D61985"/>
    <w:rsid w:val="00D644A1"/>
    <w:rsid w:val="00D6504C"/>
    <w:rsid w:val="00D66E04"/>
    <w:rsid w:val="00D67D2C"/>
    <w:rsid w:val="00D67EE7"/>
    <w:rsid w:val="00D713B4"/>
    <w:rsid w:val="00D72702"/>
    <w:rsid w:val="00D72AEA"/>
    <w:rsid w:val="00D73419"/>
    <w:rsid w:val="00D7369F"/>
    <w:rsid w:val="00D73C61"/>
    <w:rsid w:val="00D80948"/>
    <w:rsid w:val="00D81CA5"/>
    <w:rsid w:val="00D82CFF"/>
    <w:rsid w:val="00D8513F"/>
    <w:rsid w:val="00D85E17"/>
    <w:rsid w:val="00D873B0"/>
    <w:rsid w:val="00D8791E"/>
    <w:rsid w:val="00D91E6F"/>
    <w:rsid w:val="00D921AE"/>
    <w:rsid w:val="00D9342A"/>
    <w:rsid w:val="00D9374F"/>
    <w:rsid w:val="00D94A42"/>
    <w:rsid w:val="00DA02BA"/>
    <w:rsid w:val="00DA11CE"/>
    <w:rsid w:val="00DA3DE2"/>
    <w:rsid w:val="00DA4D02"/>
    <w:rsid w:val="00DB0629"/>
    <w:rsid w:val="00DB348D"/>
    <w:rsid w:val="00DB5B57"/>
    <w:rsid w:val="00DB5FA1"/>
    <w:rsid w:val="00DB684E"/>
    <w:rsid w:val="00DB740F"/>
    <w:rsid w:val="00DC0B63"/>
    <w:rsid w:val="00DC0D70"/>
    <w:rsid w:val="00DC1044"/>
    <w:rsid w:val="00DC1F1A"/>
    <w:rsid w:val="00DC46F9"/>
    <w:rsid w:val="00DC4B59"/>
    <w:rsid w:val="00DC6942"/>
    <w:rsid w:val="00DC6FE2"/>
    <w:rsid w:val="00DC72E2"/>
    <w:rsid w:val="00DC7507"/>
    <w:rsid w:val="00DC7624"/>
    <w:rsid w:val="00DD0053"/>
    <w:rsid w:val="00DD0243"/>
    <w:rsid w:val="00DD1F74"/>
    <w:rsid w:val="00DD23EB"/>
    <w:rsid w:val="00DD2B53"/>
    <w:rsid w:val="00DD2F53"/>
    <w:rsid w:val="00DD3214"/>
    <w:rsid w:val="00DD6EE8"/>
    <w:rsid w:val="00DE04F4"/>
    <w:rsid w:val="00DE19FB"/>
    <w:rsid w:val="00DE4E31"/>
    <w:rsid w:val="00DE575B"/>
    <w:rsid w:val="00DE650D"/>
    <w:rsid w:val="00DE73E8"/>
    <w:rsid w:val="00DF0326"/>
    <w:rsid w:val="00DF0CDB"/>
    <w:rsid w:val="00DF0D4A"/>
    <w:rsid w:val="00DF0D6C"/>
    <w:rsid w:val="00DF1BD0"/>
    <w:rsid w:val="00DF2506"/>
    <w:rsid w:val="00DF494F"/>
    <w:rsid w:val="00DF52E1"/>
    <w:rsid w:val="00DF6931"/>
    <w:rsid w:val="00E0024C"/>
    <w:rsid w:val="00E00E36"/>
    <w:rsid w:val="00E019FD"/>
    <w:rsid w:val="00E01F9C"/>
    <w:rsid w:val="00E03F0E"/>
    <w:rsid w:val="00E042BE"/>
    <w:rsid w:val="00E04849"/>
    <w:rsid w:val="00E054F9"/>
    <w:rsid w:val="00E055E8"/>
    <w:rsid w:val="00E05621"/>
    <w:rsid w:val="00E06ACB"/>
    <w:rsid w:val="00E06BB0"/>
    <w:rsid w:val="00E076FF"/>
    <w:rsid w:val="00E079D6"/>
    <w:rsid w:val="00E100EE"/>
    <w:rsid w:val="00E11985"/>
    <w:rsid w:val="00E12AE0"/>
    <w:rsid w:val="00E12E72"/>
    <w:rsid w:val="00E13FAE"/>
    <w:rsid w:val="00E143BB"/>
    <w:rsid w:val="00E145C3"/>
    <w:rsid w:val="00E15C70"/>
    <w:rsid w:val="00E20407"/>
    <w:rsid w:val="00E22E8C"/>
    <w:rsid w:val="00E23336"/>
    <w:rsid w:val="00E2345E"/>
    <w:rsid w:val="00E24BC6"/>
    <w:rsid w:val="00E25817"/>
    <w:rsid w:val="00E260D0"/>
    <w:rsid w:val="00E26DAC"/>
    <w:rsid w:val="00E27147"/>
    <w:rsid w:val="00E2773F"/>
    <w:rsid w:val="00E312BE"/>
    <w:rsid w:val="00E323A9"/>
    <w:rsid w:val="00E33893"/>
    <w:rsid w:val="00E339F8"/>
    <w:rsid w:val="00E34777"/>
    <w:rsid w:val="00E34A36"/>
    <w:rsid w:val="00E34B06"/>
    <w:rsid w:val="00E35349"/>
    <w:rsid w:val="00E3667D"/>
    <w:rsid w:val="00E368BB"/>
    <w:rsid w:val="00E36996"/>
    <w:rsid w:val="00E37E4C"/>
    <w:rsid w:val="00E37FA1"/>
    <w:rsid w:val="00E413E5"/>
    <w:rsid w:val="00E42503"/>
    <w:rsid w:val="00E43716"/>
    <w:rsid w:val="00E4539E"/>
    <w:rsid w:val="00E4598B"/>
    <w:rsid w:val="00E464F7"/>
    <w:rsid w:val="00E46A61"/>
    <w:rsid w:val="00E471A5"/>
    <w:rsid w:val="00E521F6"/>
    <w:rsid w:val="00E52952"/>
    <w:rsid w:val="00E55A03"/>
    <w:rsid w:val="00E56E18"/>
    <w:rsid w:val="00E56F93"/>
    <w:rsid w:val="00E572BD"/>
    <w:rsid w:val="00E62697"/>
    <w:rsid w:val="00E62AD2"/>
    <w:rsid w:val="00E62C5E"/>
    <w:rsid w:val="00E65605"/>
    <w:rsid w:val="00E65917"/>
    <w:rsid w:val="00E665A4"/>
    <w:rsid w:val="00E67AE3"/>
    <w:rsid w:val="00E703AE"/>
    <w:rsid w:val="00E71AE5"/>
    <w:rsid w:val="00E722F2"/>
    <w:rsid w:val="00E7282A"/>
    <w:rsid w:val="00E7383D"/>
    <w:rsid w:val="00E74350"/>
    <w:rsid w:val="00E75B2B"/>
    <w:rsid w:val="00E75CBE"/>
    <w:rsid w:val="00E76E08"/>
    <w:rsid w:val="00E77E27"/>
    <w:rsid w:val="00E8023A"/>
    <w:rsid w:val="00E8028E"/>
    <w:rsid w:val="00E802D4"/>
    <w:rsid w:val="00E806F2"/>
    <w:rsid w:val="00E8080A"/>
    <w:rsid w:val="00E80E69"/>
    <w:rsid w:val="00E81618"/>
    <w:rsid w:val="00E81D90"/>
    <w:rsid w:val="00E81E61"/>
    <w:rsid w:val="00E84ACA"/>
    <w:rsid w:val="00E908B0"/>
    <w:rsid w:val="00E9091F"/>
    <w:rsid w:val="00E911B4"/>
    <w:rsid w:val="00E92255"/>
    <w:rsid w:val="00E94B3B"/>
    <w:rsid w:val="00E952BB"/>
    <w:rsid w:val="00E9566B"/>
    <w:rsid w:val="00E97374"/>
    <w:rsid w:val="00E97A9B"/>
    <w:rsid w:val="00EA16EB"/>
    <w:rsid w:val="00EA1BC5"/>
    <w:rsid w:val="00EA2516"/>
    <w:rsid w:val="00EA2CCD"/>
    <w:rsid w:val="00EA360E"/>
    <w:rsid w:val="00EA3B44"/>
    <w:rsid w:val="00EA5437"/>
    <w:rsid w:val="00EA55BF"/>
    <w:rsid w:val="00EA5ECA"/>
    <w:rsid w:val="00EA5F13"/>
    <w:rsid w:val="00EA6775"/>
    <w:rsid w:val="00EA71D0"/>
    <w:rsid w:val="00EB0809"/>
    <w:rsid w:val="00EB1B72"/>
    <w:rsid w:val="00EB388F"/>
    <w:rsid w:val="00EB3F84"/>
    <w:rsid w:val="00EB4206"/>
    <w:rsid w:val="00EB7E70"/>
    <w:rsid w:val="00EB7F36"/>
    <w:rsid w:val="00EC316C"/>
    <w:rsid w:val="00EC3699"/>
    <w:rsid w:val="00EC435E"/>
    <w:rsid w:val="00EC61C1"/>
    <w:rsid w:val="00ED0214"/>
    <w:rsid w:val="00ED2879"/>
    <w:rsid w:val="00ED2963"/>
    <w:rsid w:val="00ED3B73"/>
    <w:rsid w:val="00ED43F4"/>
    <w:rsid w:val="00ED6B42"/>
    <w:rsid w:val="00EE026E"/>
    <w:rsid w:val="00EE16D3"/>
    <w:rsid w:val="00EE2870"/>
    <w:rsid w:val="00EE3F3A"/>
    <w:rsid w:val="00EE400C"/>
    <w:rsid w:val="00EE5927"/>
    <w:rsid w:val="00EF143A"/>
    <w:rsid w:val="00EF27BB"/>
    <w:rsid w:val="00EF347D"/>
    <w:rsid w:val="00EF356D"/>
    <w:rsid w:val="00EF3AD1"/>
    <w:rsid w:val="00EF6132"/>
    <w:rsid w:val="00EF701E"/>
    <w:rsid w:val="00F0191F"/>
    <w:rsid w:val="00F022EE"/>
    <w:rsid w:val="00F03206"/>
    <w:rsid w:val="00F032E3"/>
    <w:rsid w:val="00F0398A"/>
    <w:rsid w:val="00F0475E"/>
    <w:rsid w:val="00F0544B"/>
    <w:rsid w:val="00F061CD"/>
    <w:rsid w:val="00F06EE9"/>
    <w:rsid w:val="00F07D56"/>
    <w:rsid w:val="00F10EA6"/>
    <w:rsid w:val="00F11138"/>
    <w:rsid w:val="00F122DF"/>
    <w:rsid w:val="00F13C0C"/>
    <w:rsid w:val="00F158D9"/>
    <w:rsid w:val="00F175D4"/>
    <w:rsid w:val="00F178BD"/>
    <w:rsid w:val="00F17A44"/>
    <w:rsid w:val="00F20688"/>
    <w:rsid w:val="00F20FD5"/>
    <w:rsid w:val="00F23522"/>
    <w:rsid w:val="00F23AF9"/>
    <w:rsid w:val="00F255B5"/>
    <w:rsid w:val="00F27110"/>
    <w:rsid w:val="00F31768"/>
    <w:rsid w:val="00F32181"/>
    <w:rsid w:val="00F33A3B"/>
    <w:rsid w:val="00F36732"/>
    <w:rsid w:val="00F370E7"/>
    <w:rsid w:val="00F37A6F"/>
    <w:rsid w:val="00F4271E"/>
    <w:rsid w:val="00F43F16"/>
    <w:rsid w:val="00F44E1D"/>
    <w:rsid w:val="00F45952"/>
    <w:rsid w:val="00F45BAB"/>
    <w:rsid w:val="00F45E45"/>
    <w:rsid w:val="00F45F67"/>
    <w:rsid w:val="00F507B8"/>
    <w:rsid w:val="00F52A84"/>
    <w:rsid w:val="00F53478"/>
    <w:rsid w:val="00F54C41"/>
    <w:rsid w:val="00F554B4"/>
    <w:rsid w:val="00F5597F"/>
    <w:rsid w:val="00F55F9C"/>
    <w:rsid w:val="00F576B3"/>
    <w:rsid w:val="00F611A9"/>
    <w:rsid w:val="00F61214"/>
    <w:rsid w:val="00F6246E"/>
    <w:rsid w:val="00F63042"/>
    <w:rsid w:val="00F67741"/>
    <w:rsid w:val="00F702B7"/>
    <w:rsid w:val="00F7073F"/>
    <w:rsid w:val="00F7269F"/>
    <w:rsid w:val="00F730BC"/>
    <w:rsid w:val="00F762E3"/>
    <w:rsid w:val="00F819C1"/>
    <w:rsid w:val="00F81E4B"/>
    <w:rsid w:val="00F83F7D"/>
    <w:rsid w:val="00F8657F"/>
    <w:rsid w:val="00F8783F"/>
    <w:rsid w:val="00F90358"/>
    <w:rsid w:val="00F912C9"/>
    <w:rsid w:val="00F918E4"/>
    <w:rsid w:val="00F9211E"/>
    <w:rsid w:val="00F923DF"/>
    <w:rsid w:val="00F9243C"/>
    <w:rsid w:val="00F93379"/>
    <w:rsid w:val="00F93709"/>
    <w:rsid w:val="00F94859"/>
    <w:rsid w:val="00FA26D1"/>
    <w:rsid w:val="00FA320C"/>
    <w:rsid w:val="00FA5761"/>
    <w:rsid w:val="00FA6129"/>
    <w:rsid w:val="00FA71AF"/>
    <w:rsid w:val="00FA7DE7"/>
    <w:rsid w:val="00FB0058"/>
    <w:rsid w:val="00FB1083"/>
    <w:rsid w:val="00FB7258"/>
    <w:rsid w:val="00FC046D"/>
    <w:rsid w:val="00FC27A3"/>
    <w:rsid w:val="00FC2905"/>
    <w:rsid w:val="00FC331D"/>
    <w:rsid w:val="00FC34C3"/>
    <w:rsid w:val="00FC3FFE"/>
    <w:rsid w:val="00FC63FC"/>
    <w:rsid w:val="00FC7A62"/>
    <w:rsid w:val="00FD119E"/>
    <w:rsid w:val="00FD59EE"/>
    <w:rsid w:val="00FE0149"/>
    <w:rsid w:val="00FE297D"/>
    <w:rsid w:val="00FE3A49"/>
    <w:rsid w:val="00FE3A9E"/>
    <w:rsid w:val="00FE4877"/>
    <w:rsid w:val="00FE5188"/>
    <w:rsid w:val="00FE6389"/>
    <w:rsid w:val="00FE69DA"/>
    <w:rsid w:val="00FE74FC"/>
    <w:rsid w:val="00FE792B"/>
    <w:rsid w:val="00FE7B38"/>
    <w:rsid w:val="00FF0CFC"/>
    <w:rsid w:val="00FF3E61"/>
    <w:rsid w:val="00FF47EF"/>
    <w:rsid w:val="00FF4F2B"/>
    <w:rsid w:val="00FF5B09"/>
    <w:rsid w:val="00FF5B50"/>
    <w:rsid w:val="00FF63CA"/>
    <w:rsid w:val="00FF661D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CC9AE0"/>
  <w15:chartTrackingRefBased/>
  <w15:docId w15:val="{770DFC58-1675-4E53-92C0-936279E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x-none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Char">
    <w:name w:val="Body Text Char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aditional Arabic" w:eastAsia="Times New Roman" w:hAnsi="Traditional Arab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raditional Arabic" w:eastAsia="Times New Roman" w:hAnsi="Traditional Arabic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uiPriority w:val="99"/>
    <w:unhideWhenUsed/>
    <w:rsid w:val="00F6774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semiHidden/>
    <w:unhideWhenUsed/>
    <w:rsid w:val="00EA55BF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leChar">
    <w:name w:val="Title Char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dTable6Colorful-Accent6">
    <w:name w:val="Grid Table 6 Colorful Accent 6"/>
    <w:basedOn w:val="TableNormal"/>
    <w:uiPriority w:val="51"/>
    <w:rsid w:val="00B36348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2H">
    <w:name w:val="2H"/>
    <w:rsid w:val="00AC2B18"/>
    <w:rPr>
      <w:b/>
      <w:sz w:val="24"/>
    </w:rPr>
  </w:style>
  <w:style w:type="table" w:styleId="GridTable6Colorful-Accent2">
    <w:name w:val="Grid Table 6 Colorful Accent 2"/>
    <w:basedOn w:val="TableNormal"/>
    <w:uiPriority w:val="51"/>
    <w:rsid w:val="00136E51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3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93379"/>
    <w:rPr>
      <w:rFonts w:ascii="Courier New" w:eastAsia="Times New Roman" w:hAnsi="Courier New" w:cs="Courier New"/>
    </w:rPr>
  </w:style>
  <w:style w:type="character" w:customStyle="1" w:styleId="y2iqfc">
    <w:name w:val="y2iqfc"/>
    <w:rsid w:val="00F9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344">
                                          <w:marLeft w:val="0"/>
                                          <w:marRight w:val="0"/>
                                          <w:marTop w:val="0"/>
                                          <w:marBottom w:val="3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94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137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428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75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5934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119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2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31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5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5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621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28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784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806">
              <w:marLeft w:val="259"/>
              <w:marRight w:val="259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5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DC7D8"/>
                                                        <w:left w:val="single" w:sz="2" w:space="0" w:color="BDC7D8"/>
                                                        <w:bottom w:val="single" w:sz="4" w:space="0" w:color="BDC7D8"/>
                                                        <w:right w:val="single" w:sz="2" w:space="0" w:color="BDC7D8"/>
                                                      </w:divBdr>
                                                      <w:divsChild>
                                                        <w:div w:id="13013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2046">
                                          <w:marLeft w:val="0"/>
                                          <w:marRight w:val="-2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981052">
                                                      <w:marLeft w:val="1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6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979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4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1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4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83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4252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67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4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0539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937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720365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99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968166">
                                          <w:marLeft w:val="0"/>
                                          <w:marRight w:val="0"/>
                                          <w:marTop w:val="156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6216">
                                          <w:marLeft w:val="0"/>
                                          <w:marRight w:val="0"/>
                                          <w:marTop w:val="0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15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586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32CA5-7037-41AD-8B07-6A3719CB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loays</dc:creator>
  <cp:keywords/>
  <cp:lastModifiedBy>Hadeel Badran</cp:lastModifiedBy>
  <cp:revision>4</cp:revision>
  <cp:lastPrinted>2023-03-06T12:29:00Z</cp:lastPrinted>
  <dcterms:created xsi:type="dcterms:W3CDTF">2023-03-06T12:29:00Z</dcterms:created>
  <dcterms:modified xsi:type="dcterms:W3CDTF">2023-03-06T12:35:00Z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b1af01e8e25d8dcd84b54a401c1ed29dd9ac927ae1dcbfb0b9fe84d059ed9e5c</vt:lpwstr>
  </property>
</Properties>
</file>