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31" w:rsidRPr="000F1907" w:rsidRDefault="000F5348" w:rsidP="002F5531">
      <w:pPr>
        <w:spacing w:after="0" w:line="240" w:lineRule="auto"/>
        <w:jc w:val="center"/>
        <w:rPr>
          <w:rFonts w:ascii="Times New Roman" w:hAnsi="Times New Roman" w:cs="Times New Roman"/>
          <w:b/>
          <w:bCs/>
          <w:sz w:val="30"/>
          <w:szCs w:val="30"/>
          <w:rtl/>
        </w:rPr>
      </w:pPr>
      <w:r w:rsidRPr="00BC6223">
        <w:rPr>
          <w:rFonts w:asciiTheme="majorBidi" w:hAnsiTheme="majorBidi" w:cstheme="majorBidi"/>
          <w:b/>
          <w:bCs/>
          <w:sz w:val="32"/>
          <w:szCs w:val="32"/>
        </w:rPr>
        <w:t xml:space="preserve">Palestinian Central Bureau of Statistics (PCBS) </w:t>
      </w:r>
      <w:bookmarkStart w:id="0" w:name="_GoBack"/>
      <w:bookmarkEnd w:id="0"/>
      <w:r w:rsidR="002F5531" w:rsidRPr="000F1907">
        <w:rPr>
          <w:rFonts w:ascii="Times New Roman" w:hAnsi="Times New Roman" w:cs="Times New Roman"/>
          <w:b/>
          <w:bCs/>
          <w:sz w:val="30"/>
          <w:szCs w:val="30"/>
          <w:lang w:bidi="ar-JO"/>
        </w:rPr>
        <w:t>Issues a Press Release on the Impact of the Israeli Occupation Aggression on the Agricultural Sector in Gaza Strip, 2023.</w:t>
      </w:r>
    </w:p>
    <w:p w:rsidR="002F5531" w:rsidRPr="000F1907" w:rsidRDefault="002F5531" w:rsidP="002F5531">
      <w:pPr>
        <w:bidi w:val="0"/>
        <w:spacing w:after="0" w:line="240" w:lineRule="auto"/>
        <w:jc w:val="center"/>
        <w:rPr>
          <w:rFonts w:ascii="Times New Roman" w:eastAsia="Times New Roman" w:hAnsi="Times New Roman" w:cs="Times New Roman"/>
          <w:sz w:val="32"/>
          <w:szCs w:val="32"/>
        </w:rPr>
      </w:pPr>
      <w:r w:rsidRPr="000F1907">
        <w:rPr>
          <w:rFonts w:ascii="Times New Roman" w:eastAsia="Times New Roman" w:hAnsi="Times New Roman" w:cs="Times New Roman"/>
          <w:b/>
          <w:bCs/>
          <w:sz w:val="32"/>
          <w:szCs w:val="32"/>
        </w:rPr>
        <w:t> </w:t>
      </w:r>
    </w:p>
    <w:p w:rsidR="002F5531" w:rsidRPr="000F1907" w:rsidRDefault="002F5531" w:rsidP="008C338D">
      <w:pPr>
        <w:bidi w:val="0"/>
        <w:spacing w:line="240" w:lineRule="auto"/>
        <w:jc w:val="center"/>
        <w:rPr>
          <w:rFonts w:ascii="Times New Roman" w:eastAsia="Times New Roman" w:hAnsi="Times New Roman" w:cs="Times New Roman"/>
          <w:sz w:val="28"/>
          <w:szCs w:val="28"/>
        </w:rPr>
      </w:pPr>
      <w:r w:rsidRPr="000F1907">
        <w:rPr>
          <w:rFonts w:ascii="Times New Roman" w:eastAsia="Times New Roman" w:hAnsi="Times New Roman" w:cs="Times New Roman"/>
          <w:b/>
          <w:bCs/>
          <w:sz w:val="28"/>
          <w:szCs w:val="28"/>
        </w:rPr>
        <w:t>About US</w:t>
      </w:r>
      <w:r w:rsidR="00E135F7" w:rsidRPr="000F1907">
        <w:rPr>
          <w:rFonts w:ascii="Times New Roman" w:eastAsia="Times New Roman" w:hAnsi="Times New Roman" w:cs="Times New Roman"/>
          <w:b/>
          <w:bCs/>
          <w:sz w:val="28"/>
          <w:szCs w:val="28"/>
        </w:rPr>
        <w:t xml:space="preserve">D </w:t>
      </w:r>
      <w:r w:rsidRPr="000F1907">
        <w:rPr>
          <w:rFonts w:ascii="Times New Roman" w:eastAsia="Times New Roman" w:hAnsi="Times New Roman" w:cs="Times New Roman"/>
          <w:b/>
          <w:bCs/>
          <w:sz w:val="28"/>
          <w:szCs w:val="28"/>
        </w:rPr>
        <w:t xml:space="preserve">2 million direct daily losses in agricultural production in Gaza Strip as a result of the </w:t>
      </w:r>
      <w:r w:rsidR="00DE4B42" w:rsidRPr="000F1907">
        <w:rPr>
          <w:rFonts w:ascii="Times New Roman" w:eastAsia="Times New Roman" w:hAnsi="Times New Roman" w:cs="Times New Roman"/>
          <w:b/>
          <w:bCs/>
          <w:sz w:val="28"/>
          <w:szCs w:val="28"/>
        </w:rPr>
        <w:t xml:space="preserve">cessation </w:t>
      </w:r>
      <w:r w:rsidRPr="000F1907">
        <w:rPr>
          <w:rFonts w:ascii="Times New Roman" w:eastAsia="Times New Roman" w:hAnsi="Times New Roman" w:cs="Times New Roman"/>
          <w:b/>
          <w:bCs/>
          <w:sz w:val="28"/>
          <w:szCs w:val="28"/>
        </w:rPr>
        <w:t xml:space="preserve">of </w:t>
      </w:r>
      <w:r w:rsidR="00DE4B42" w:rsidRPr="000F1907">
        <w:rPr>
          <w:rFonts w:ascii="Times New Roman" w:eastAsia="Times New Roman" w:hAnsi="Times New Roman" w:cs="Times New Roman"/>
          <w:b/>
          <w:bCs/>
          <w:sz w:val="28"/>
          <w:szCs w:val="28"/>
        </w:rPr>
        <w:t xml:space="preserve">the agricultural </w:t>
      </w:r>
      <w:r w:rsidRPr="000F1907">
        <w:rPr>
          <w:rFonts w:ascii="Times New Roman" w:eastAsia="Times New Roman" w:hAnsi="Times New Roman" w:cs="Times New Roman"/>
          <w:b/>
          <w:bCs/>
          <w:sz w:val="28"/>
          <w:szCs w:val="28"/>
        </w:rPr>
        <w:t xml:space="preserve">production </w:t>
      </w:r>
    </w:p>
    <w:p w:rsidR="002F5531" w:rsidRPr="002F5531" w:rsidRDefault="002F5531" w:rsidP="000F1907">
      <w:pPr>
        <w:bidi w:val="0"/>
        <w:spacing w:after="0" w:line="240" w:lineRule="auto"/>
        <w:rPr>
          <w:rFonts w:ascii="Times New Roman" w:eastAsia="Times New Roman" w:hAnsi="Times New Roman" w:cs="Times New Roman"/>
          <w:sz w:val="24"/>
          <w:szCs w:val="24"/>
        </w:rPr>
      </w:pPr>
      <w:r w:rsidRPr="002F5531">
        <w:rPr>
          <w:rFonts w:ascii="Times New Roman" w:eastAsia="Times New Roman" w:hAnsi="Times New Roman" w:cs="Times New Roman"/>
          <w:b/>
          <w:bCs/>
          <w:color w:val="FF0000"/>
          <w:sz w:val="24"/>
          <w:szCs w:val="24"/>
        </w:rPr>
        <w:t xml:space="preserve">Ramallah - </w:t>
      </w:r>
      <w:r w:rsidR="000F1907">
        <w:rPr>
          <w:rFonts w:ascii="Times New Roman" w:eastAsia="Times New Roman" w:hAnsi="Times New Roman" w:cs="Times New Roman" w:hint="cs"/>
          <w:b/>
          <w:bCs/>
          <w:color w:val="FF0000"/>
          <w:sz w:val="24"/>
          <w:szCs w:val="24"/>
          <w:rtl/>
        </w:rPr>
        <w:t>28</w:t>
      </w:r>
      <w:r w:rsidRPr="002F5531">
        <w:rPr>
          <w:rFonts w:ascii="Times New Roman" w:eastAsia="Times New Roman" w:hAnsi="Times New Roman" w:cs="Times New Roman"/>
          <w:b/>
          <w:bCs/>
          <w:color w:val="FF0000"/>
          <w:sz w:val="24"/>
          <w:szCs w:val="24"/>
        </w:rPr>
        <w:t xml:space="preserve">/11/2023 - </w:t>
      </w:r>
      <w:r w:rsidR="000F1907">
        <w:rPr>
          <w:rFonts w:ascii="Times New Roman" w:eastAsia="Times New Roman" w:hAnsi="Times New Roman" w:cs="Times New Roman" w:hint="cs"/>
          <w:b/>
          <w:bCs/>
          <w:color w:val="FF0000"/>
          <w:sz w:val="24"/>
          <w:szCs w:val="24"/>
          <w:rtl/>
        </w:rPr>
        <w:t>14</w:t>
      </w:r>
      <w:r w:rsidRPr="002F5531">
        <w:rPr>
          <w:rFonts w:ascii="Times New Roman" w:eastAsia="Times New Roman" w:hAnsi="Times New Roman" w:cs="Times New Roman"/>
          <w:b/>
          <w:bCs/>
          <w:color w:val="FF0000"/>
          <w:sz w:val="24"/>
          <w:szCs w:val="24"/>
        </w:rPr>
        <w:t xml:space="preserve">:00 Palestine Time </w:t>
      </w:r>
    </w:p>
    <w:p w:rsidR="002F5531" w:rsidRPr="002F5531" w:rsidRDefault="002F5531" w:rsidP="002F5531">
      <w:pPr>
        <w:bidi w:val="0"/>
        <w:spacing w:after="0" w:line="240" w:lineRule="auto"/>
        <w:rPr>
          <w:rFonts w:ascii="Times New Roman" w:eastAsia="Times New Roman" w:hAnsi="Times New Roman" w:cs="Times New Roman"/>
          <w:sz w:val="24"/>
          <w:szCs w:val="24"/>
        </w:rPr>
      </w:pPr>
      <w:r w:rsidRPr="002F5531">
        <w:rPr>
          <w:rFonts w:ascii="Times New Roman" w:eastAsia="Times New Roman" w:hAnsi="Times New Roman" w:cs="Times New Roman"/>
          <w:b/>
          <w:bCs/>
          <w:sz w:val="24"/>
          <w:szCs w:val="24"/>
        </w:rPr>
        <w:t> </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The agricultural sector represents one of the most important components of the GDP in Gaza Strip in addition to other productive sectors, through its contribution to the overall economy, in addition to the contribution of this sector </w:t>
      </w:r>
      <w:r w:rsidR="007214B2" w:rsidRPr="000F1907">
        <w:rPr>
          <w:rFonts w:ascii="Times New Roman" w:eastAsia="Times New Roman" w:hAnsi="Times New Roman" w:cs="Times New Roman"/>
          <w:sz w:val="26"/>
          <w:szCs w:val="26"/>
        </w:rPr>
        <w:t xml:space="preserve">in </w:t>
      </w:r>
      <w:r w:rsidRPr="000F1907">
        <w:rPr>
          <w:rFonts w:ascii="Times New Roman" w:eastAsia="Times New Roman" w:hAnsi="Times New Roman" w:cs="Times New Roman"/>
          <w:sz w:val="26"/>
          <w:szCs w:val="26"/>
        </w:rPr>
        <w:t xml:space="preserve">providing employment and alleviating unemployment, as the contribution of the agricultural sector to the GDP in Gaza Strip reached about 11% </w:t>
      </w:r>
      <w:r w:rsidR="007214B2" w:rsidRPr="000F1907">
        <w:rPr>
          <w:rFonts w:ascii="Times New Roman" w:eastAsia="Times New Roman" w:hAnsi="Times New Roman" w:cs="Times New Roman"/>
          <w:sz w:val="26"/>
          <w:szCs w:val="26"/>
        </w:rPr>
        <w:t>in</w:t>
      </w:r>
      <w:r w:rsidRPr="000F1907">
        <w:rPr>
          <w:rFonts w:ascii="Times New Roman" w:eastAsia="Times New Roman" w:hAnsi="Times New Roman" w:cs="Times New Roman"/>
          <w:sz w:val="26"/>
          <w:szCs w:val="26"/>
        </w:rPr>
        <w:t xml:space="preserve"> 2022.</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The added value of agriculture activity is estimated at US</w:t>
      </w:r>
      <w:r w:rsidR="007214B2" w:rsidRPr="000F1907">
        <w:rPr>
          <w:rFonts w:ascii="Times New Roman" w:eastAsia="Times New Roman" w:hAnsi="Times New Roman" w:cs="Times New Roman"/>
          <w:sz w:val="26"/>
          <w:szCs w:val="26"/>
        </w:rPr>
        <w:t xml:space="preserve">D </w:t>
      </w:r>
      <w:r w:rsidRPr="000F1907">
        <w:rPr>
          <w:rFonts w:ascii="Times New Roman" w:eastAsia="Times New Roman" w:hAnsi="Times New Roman" w:cs="Times New Roman"/>
          <w:sz w:val="26"/>
          <w:szCs w:val="26"/>
        </w:rPr>
        <w:t xml:space="preserve">343 million in Gaza Strip </w:t>
      </w:r>
      <w:r w:rsidR="007214B2" w:rsidRPr="000F1907">
        <w:rPr>
          <w:rFonts w:ascii="Times New Roman" w:eastAsia="Times New Roman" w:hAnsi="Times New Roman" w:cs="Times New Roman"/>
          <w:sz w:val="26"/>
          <w:szCs w:val="26"/>
        </w:rPr>
        <w:t>in</w:t>
      </w:r>
      <w:r w:rsidRPr="000F1907">
        <w:rPr>
          <w:rFonts w:ascii="Times New Roman" w:eastAsia="Times New Roman" w:hAnsi="Times New Roman" w:cs="Times New Roman"/>
          <w:sz w:val="26"/>
          <w:szCs w:val="26"/>
        </w:rPr>
        <w:t xml:space="preserve"> 2022. The value of production at current prices is estimated at about </w:t>
      </w:r>
      <w:r w:rsidR="00655919"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 xml:space="preserve">575 million, while intermediate consumption (production requirements and expenses) is about </w:t>
      </w:r>
      <w:r w:rsidR="007214B2"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 xml:space="preserve">232 million in 2022, where the </w:t>
      </w:r>
      <w:r w:rsidR="00655919" w:rsidRPr="000F1907">
        <w:rPr>
          <w:rFonts w:ascii="Times New Roman" w:eastAsia="Times New Roman" w:hAnsi="Times New Roman" w:cs="Times New Roman"/>
          <w:sz w:val="26"/>
          <w:szCs w:val="26"/>
        </w:rPr>
        <w:t xml:space="preserve">percentage </w:t>
      </w:r>
      <w:r w:rsidRPr="000F1907">
        <w:rPr>
          <w:rFonts w:ascii="Times New Roman" w:eastAsia="Times New Roman" w:hAnsi="Times New Roman" w:cs="Times New Roman"/>
          <w:sz w:val="26"/>
          <w:szCs w:val="26"/>
        </w:rPr>
        <w:t xml:space="preserve">of intermediate consumption to production reached about 40%, which means that the production of </w:t>
      </w:r>
      <w:r w:rsidR="007214B2"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 xml:space="preserve">100 of agricultural commodities needs inputs and production expenses of </w:t>
      </w:r>
      <w:r w:rsidR="007214B2"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40.</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The direct daily losses in agricultural production are estimated at about</w:t>
      </w:r>
      <w:r w:rsidR="007214B2" w:rsidRPr="000F1907">
        <w:rPr>
          <w:rFonts w:ascii="Times New Roman" w:eastAsia="Times New Roman" w:hAnsi="Times New Roman" w:cs="Times New Roman"/>
          <w:sz w:val="26"/>
          <w:szCs w:val="26"/>
        </w:rPr>
        <w:t xml:space="preserve"> USD</w:t>
      </w:r>
      <w:r w:rsidRPr="000F1907">
        <w:rPr>
          <w:rFonts w:ascii="Times New Roman" w:eastAsia="Times New Roman" w:hAnsi="Times New Roman" w:cs="Times New Roman"/>
          <w:sz w:val="26"/>
          <w:szCs w:val="26"/>
        </w:rPr>
        <w:t xml:space="preserve"> 1.6 million as a result of </w:t>
      </w:r>
      <w:r w:rsidR="007C7E09" w:rsidRPr="000F1907">
        <w:rPr>
          <w:rFonts w:ascii="Times New Roman" w:eastAsia="Times New Roman" w:hAnsi="Times New Roman" w:cs="Times New Roman"/>
          <w:sz w:val="26"/>
          <w:szCs w:val="26"/>
        </w:rPr>
        <w:t xml:space="preserve">stalling </w:t>
      </w:r>
      <w:r w:rsidRPr="000F1907">
        <w:rPr>
          <w:rFonts w:ascii="Times New Roman" w:eastAsia="Times New Roman" w:hAnsi="Times New Roman" w:cs="Times New Roman"/>
          <w:sz w:val="26"/>
          <w:szCs w:val="26"/>
        </w:rPr>
        <w:t xml:space="preserve">production, </w:t>
      </w:r>
      <w:r w:rsidR="005F60BD" w:rsidRPr="000F1907">
        <w:rPr>
          <w:rFonts w:ascii="Times New Roman" w:eastAsia="Times New Roman" w:hAnsi="Times New Roman" w:cs="Times New Roman"/>
          <w:sz w:val="26"/>
          <w:szCs w:val="26"/>
        </w:rPr>
        <w:t>and the value of losses is exacerbated when taking into account the destruction of agricultural property and assets and the bulldozing of land which will double the value of the total losses</w:t>
      </w:r>
      <w:proofErr w:type="gramStart"/>
      <w:r w:rsidR="005F60BD" w:rsidRPr="000F1907">
        <w:rPr>
          <w:rFonts w:ascii="Times New Roman" w:eastAsia="Times New Roman" w:hAnsi="Times New Roman" w:cs="Times New Roman"/>
          <w:sz w:val="26"/>
          <w:szCs w:val="26"/>
        </w:rPr>
        <w:t xml:space="preserve">. </w:t>
      </w:r>
      <w:r w:rsidR="007C7E09" w:rsidRPr="000F1907">
        <w:rPr>
          <w:rFonts w:ascii="Times New Roman" w:eastAsia="Times New Roman" w:hAnsi="Times New Roman" w:cs="Times New Roman"/>
          <w:sz w:val="26"/>
          <w:szCs w:val="26"/>
        </w:rPr>
        <w:t>.</w:t>
      </w:r>
      <w:proofErr w:type="gramEnd"/>
      <w:r w:rsidR="007C7E09" w:rsidRPr="000F1907">
        <w:rPr>
          <w:rFonts w:ascii="Times New Roman" w:eastAsia="Times New Roman" w:hAnsi="Times New Roman" w:cs="Times New Roman"/>
          <w:sz w:val="26"/>
          <w:szCs w:val="26"/>
        </w:rPr>
        <w:t xml:space="preserve"> </w:t>
      </w:r>
      <w:r w:rsidR="005F60BD" w:rsidRPr="000F1907">
        <w:rPr>
          <w:rFonts w:ascii="Times New Roman" w:eastAsia="Times New Roman" w:hAnsi="Times New Roman" w:cs="Times New Roman"/>
          <w:sz w:val="26"/>
          <w:szCs w:val="26"/>
        </w:rPr>
        <w:t>Several r</w:t>
      </w:r>
      <w:r w:rsidRPr="000F1907">
        <w:rPr>
          <w:rFonts w:ascii="Times New Roman" w:eastAsia="Times New Roman" w:hAnsi="Times New Roman" w:cs="Times New Roman"/>
          <w:sz w:val="26"/>
          <w:szCs w:val="26"/>
        </w:rPr>
        <w:t xml:space="preserve">eports issued </w:t>
      </w:r>
      <w:r w:rsidR="005F60BD" w:rsidRPr="000F1907">
        <w:rPr>
          <w:rFonts w:ascii="Times New Roman" w:eastAsia="Times New Roman" w:hAnsi="Times New Roman" w:cs="Times New Roman"/>
          <w:sz w:val="26"/>
          <w:szCs w:val="26"/>
        </w:rPr>
        <w:t>about</w:t>
      </w:r>
      <w:r w:rsidRPr="000F1907">
        <w:rPr>
          <w:rFonts w:ascii="Times New Roman" w:eastAsia="Times New Roman" w:hAnsi="Times New Roman" w:cs="Times New Roman"/>
          <w:sz w:val="26"/>
          <w:szCs w:val="26"/>
        </w:rPr>
        <w:t xml:space="preserve"> Gaza Strip on the agricultural sector indicate that the total agricultural losses </w:t>
      </w:r>
      <w:r w:rsidR="005F60BD" w:rsidRPr="000F1907">
        <w:rPr>
          <w:rFonts w:ascii="Times New Roman" w:eastAsia="Times New Roman" w:hAnsi="Times New Roman" w:cs="Times New Roman"/>
          <w:sz w:val="26"/>
          <w:szCs w:val="26"/>
        </w:rPr>
        <w:t>will exceed</w:t>
      </w:r>
      <w:r w:rsidRPr="000F1907">
        <w:rPr>
          <w:rFonts w:ascii="Times New Roman" w:eastAsia="Times New Roman" w:hAnsi="Times New Roman" w:cs="Times New Roman"/>
          <w:sz w:val="26"/>
          <w:szCs w:val="26"/>
        </w:rPr>
        <w:t xml:space="preserve"> </w:t>
      </w:r>
      <w:r w:rsidR="007C7E09"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180 million in light of the destruction of thousands of trees by the occupation during its recent aggression and the bulldozing of many agricultural areas.</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rPr>
        <w:t xml:space="preserve">About a quarter of </w:t>
      </w:r>
      <w:r w:rsidRPr="000F1907">
        <w:rPr>
          <w:rFonts w:ascii="Times New Roman" w:hAnsi="Times New Roman" w:cs="Times New Roman"/>
          <w:b/>
          <w:bCs/>
          <w:sz w:val="26"/>
          <w:szCs w:val="26"/>
        </w:rPr>
        <w:t>agricultural</w:t>
      </w:r>
      <w:r w:rsidRPr="000F1907">
        <w:rPr>
          <w:rFonts w:ascii="Times New Roman" w:hAnsi="Times New Roman" w:cs="Times New Roman"/>
          <w:b/>
          <w:bCs/>
          <w:sz w:val="26"/>
          <w:szCs w:val="26"/>
          <w:rtl/>
        </w:rPr>
        <w:t xml:space="preserve"> </w:t>
      </w:r>
      <w:r w:rsidRPr="000F1907">
        <w:rPr>
          <w:rFonts w:ascii="Times New Roman" w:hAnsi="Times New Roman" w:cs="Times New Roman"/>
          <w:b/>
          <w:bCs/>
          <w:sz w:val="26"/>
          <w:szCs w:val="26"/>
        </w:rPr>
        <w:t>holders</w:t>
      </w:r>
      <w:r w:rsidRPr="000F1907">
        <w:rPr>
          <w:rFonts w:ascii="Times New Roman" w:hAnsi="Times New Roman" w:cs="Times New Roman"/>
          <w:b/>
          <w:bCs/>
          <w:sz w:val="26"/>
          <w:szCs w:val="26"/>
          <w:rtl/>
        </w:rPr>
        <w:t xml:space="preserve"> </w:t>
      </w:r>
      <w:r w:rsidRPr="000F1907">
        <w:rPr>
          <w:rFonts w:ascii="Times New Roman" w:hAnsi="Times New Roman" w:cs="Times New Roman"/>
          <w:b/>
          <w:bCs/>
          <w:sz w:val="26"/>
          <w:szCs w:val="26"/>
        </w:rPr>
        <w:t>and</w:t>
      </w:r>
      <w:r w:rsidRPr="000F1907">
        <w:rPr>
          <w:rFonts w:ascii="Times New Roman" w:hAnsi="Times New Roman" w:cs="Times New Roman"/>
          <w:b/>
          <w:bCs/>
          <w:sz w:val="26"/>
          <w:szCs w:val="26"/>
          <w:rtl/>
        </w:rPr>
        <w:t xml:space="preserve"> </w:t>
      </w:r>
      <w:r w:rsidRPr="000F1907">
        <w:rPr>
          <w:rFonts w:ascii="Times New Roman" w:hAnsi="Times New Roman" w:cs="Times New Roman"/>
          <w:b/>
          <w:bCs/>
          <w:sz w:val="26"/>
          <w:szCs w:val="26"/>
        </w:rPr>
        <w:t>agricultural</w:t>
      </w:r>
      <w:r w:rsidRPr="000F1907">
        <w:rPr>
          <w:rFonts w:ascii="Times New Roman" w:hAnsi="Times New Roman" w:cs="Times New Roman"/>
          <w:b/>
          <w:bCs/>
          <w:sz w:val="26"/>
          <w:szCs w:val="26"/>
          <w:rtl/>
        </w:rPr>
        <w:t xml:space="preserve"> </w:t>
      </w:r>
      <w:r w:rsidRPr="000F1907">
        <w:rPr>
          <w:rFonts w:ascii="Times New Roman" w:hAnsi="Times New Roman" w:cs="Times New Roman"/>
          <w:b/>
          <w:bCs/>
          <w:sz w:val="26"/>
          <w:szCs w:val="26"/>
        </w:rPr>
        <w:t>holdings</w:t>
      </w:r>
      <w:r w:rsidRPr="000F1907">
        <w:rPr>
          <w:rFonts w:ascii="Times New Roman" w:eastAsia="Times New Roman" w:hAnsi="Times New Roman" w:cs="Times New Roman"/>
          <w:b/>
          <w:bCs/>
          <w:sz w:val="26"/>
          <w:szCs w:val="26"/>
        </w:rPr>
        <w:t xml:space="preserve"> are in </w:t>
      </w:r>
      <w:r w:rsidR="007E20F3" w:rsidRPr="000F1907">
        <w:rPr>
          <w:rFonts w:ascii="Times New Roman" w:eastAsia="Times New Roman" w:hAnsi="Times New Roman" w:cs="Times New Roman"/>
          <w:b/>
          <w:bCs/>
          <w:sz w:val="26"/>
          <w:szCs w:val="26"/>
        </w:rPr>
        <w:t>North Gaza</w:t>
      </w:r>
      <w:r w:rsidRPr="000F1907">
        <w:rPr>
          <w:rFonts w:ascii="Times New Roman" w:eastAsia="Times New Roman" w:hAnsi="Times New Roman" w:cs="Times New Roman"/>
          <w:b/>
          <w:bCs/>
          <w:sz w:val="26"/>
          <w:szCs w:val="26"/>
        </w:rPr>
        <w:t xml:space="preserve"> </w:t>
      </w:r>
      <w:r w:rsidR="001C5C8C" w:rsidRPr="000F1907">
        <w:rPr>
          <w:rFonts w:ascii="Times New Roman" w:eastAsia="Times New Roman" w:hAnsi="Times New Roman" w:cs="Times New Roman"/>
          <w:b/>
          <w:bCs/>
          <w:sz w:val="26"/>
          <w:szCs w:val="26"/>
        </w:rPr>
        <w:t>Governorate</w:t>
      </w:r>
      <w:r w:rsidRPr="000F1907">
        <w:rPr>
          <w:rFonts w:ascii="Times New Roman" w:eastAsia="Times New Roman" w:hAnsi="Times New Roman" w:cs="Times New Roman"/>
          <w:b/>
          <w:bCs/>
          <w:sz w:val="26"/>
          <w:szCs w:val="26"/>
        </w:rPr>
        <w:t xml:space="preserve">, and </w:t>
      </w:r>
      <w:r w:rsidR="007C7E09" w:rsidRPr="000F1907">
        <w:rPr>
          <w:rFonts w:ascii="Times New Roman" w:eastAsia="Times New Roman" w:hAnsi="Times New Roman" w:cs="Times New Roman"/>
          <w:b/>
          <w:bCs/>
          <w:sz w:val="26"/>
          <w:szCs w:val="26"/>
        </w:rPr>
        <w:t xml:space="preserve">the </w:t>
      </w:r>
      <w:r w:rsidR="007E20F3" w:rsidRPr="000F1907">
        <w:rPr>
          <w:rFonts w:ascii="Times New Roman" w:eastAsia="Times New Roman" w:hAnsi="Times New Roman" w:cs="Times New Roman"/>
          <w:b/>
          <w:bCs/>
          <w:sz w:val="26"/>
          <w:szCs w:val="26"/>
        </w:rPr>
        <w:t>purpose of production for</w:t>
      </w:r>
      <w:r w:rsidR="007C7E09" w:rsidRPr="000F1907">
        <w:rPr>
          <w:rFonts w:ascii="Times New Roman" w:eastAsia="Times New Roman" w:hAnsi="Times New Roman" w:cs="Times New Roman"/>
          <w:b/>
          <w:bCs/>
          <w:sz w:val="26"/>
          <w:szCs w:val="26"/>
        </w:rPr>
        <w:t xml:space="preserve"> </w:t>
      </w:r>
      <w:r w:rsidRPr="000F1907">
        <w:rPr>
          <w:rFonts w:ascii="Times New Roman" w:eastAsia="Times New Roman" w:hAnsi="Times New Roman" w:cs="Times New Roman"/>
          <w:b/>
          <w:bCs/>
          <w:sz w:val="26"/>
          <w:szCs w:val="26"/>
        </w:rPr>
        <w:t xml:space="preserve">more than 70% of </w:t>
      </w:r>
      <w:r w:rsidR="00A363EB" w:rsidRPr="000F1907">
        <w:rPr>
          <w:rFonts w:ascii="Times New Roman" w:eastAsia="Times New Roman" w:hAnsi="Times New Roman" w:cs="Times New Roman"/>
          <w:b/>
          <w:bCs/>
          <w:sz w:val="26"/>
          <w:szCs w:val="26"/>
        </w:rPr>
        <w:t xml:space="preserve">the </w:t>
      </w:r>
      <w:r w:rsidRPr="000F1907">
        <w:rPr>
          <w:rFonts w:ascii="Times New Roman" w:eastAsia="Times New Roman" w:hAnsi="Times New Roman" w:cs="Times New Roman"/>
          <w:b/>
          <w:bCs/>
          <w:sz w:val="26"/>
          <w:szCs w:val="26"/>
        </w:rPr>
        <w:t xml:space="preserve">holdings </w:t>
      </w:r>
      <w:r w:rsidR="007C7E09" w:rsidRPr="000F1907">
        <w:rPr>
          <w:rFonts w:ascii="Times New Roman" w:eastAsia="Times New Roman" w:hAnsi="Times New Roman" w:cs="Times New Roman"/>
          <w:b/>
          <w:bCs/>
          <w:sz w:val="26"/>
          <w:szCs w:val="26"/>
        </w:rPr>
        <w:t>i</w:t>
      </w:r>
      <w:r w:rsidR="00A363EB" w:rsidRPr="000F1907">
        <w:rPr>
          <w:rFonts w:ascii="Times New Roman" w:eastAsia="Times New Roman" w:hAnsi="Times New Roman" w:cs="Times New Roman"/>
          <w:b/>
          <w:bCs/>
          <w:sz w:val="26"/>
          <w:szCs w:val="26"/>
        </w:rPr>
        <w:t>s</w:t>
      </w:r>
      <w:r w:rsidR="007C7E09" w:rsidRPr="000F1907">
        <w:rPr>
          <w:rFonts w:ascii="Times New Roman" w:eastAsia="Times New Roman" w:hAnsi="Times New Roman" w:cs="Times New Roman"/>
          <w:b/>
          <w:bCs/>
          <w:sz w:val="26"/>
          <w:szCs w:val="26"/>
        </w:rPr>
        <w:t xml:space="preserve"> </w:t>
      </w:r>
      <w:r w:rsidRPr="000F1907">
        <w:rPr>
          <w:rFonts w:ascii="Times New Roman" w:eastAsia="Times New Roman" w:hAnsi="Times New Roman" w:cs="Times New Roman"/>
          <w:b/>
          <w:bCs/>
          <w:sz w:val="26"/>
          <w:szCs w:val="26"/>
        </w:rPr>
        <w:t xml:space="preserve">for </w:t>
      </w:r>
      <w:r w:rsidR="007E20F3" w:rsidRPr="000F1907">
        <w:rPr>
          <w:rFonts w:ascii="Times New Roman" w:eastAsia="Times New Roman" w:hAnsi="Times New Roman" w:cs="Times New Roman"/>
          <w:b/>
          <w:bCs/>
          <w:sz w:val="26"/>
          <w:szCs w:val="26"/>
        </w:rPr>
        <w:t>sale.</w:t>
      </w:r>
    </w:p>
    <w:p w:rsidR="002F5531" w:rsidRPr="000F1907" w:rsidRDefault="002F5531" w:rsidP="008A3898">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The number of agricultural holdings in Gaza Strip reached 24,754, representing </w:t>
      </w:r>
      <w:r w:rsidRPr="000F1907">
        <w:rPr>
          <w:rFonts w:ascii="Times New Roman" w:eastAsia="Times New Roman" w:hAnsi="Times New Roman" w:cs="Times New Roman"/>
          <w:sz w:val="26"/>
          <w:szCs w:val="26"/>
          <w:lang w:bidi="ar-JO"/>
        </w:rPr>
        <w:t>17.6</w:t>
      </w:r>
      <w:r w:rsidRPr="000F1907">
        <w:rPr>
          <w:rFonts w:ascii="Times New Roman" w:eastAsia="Times New Roman" w:hAnsi="Times New Roman" w:cs="Times New Roman"/>
          <w:sz w:val="26"/>
          <w:szCs w:val="26"/>
        </w:rPr>
        <w:t xml:space="preserve">% of the total agricultural holdings in Palestine. The number of agricultural holdings in North Gaza </w:t>
      </w:r>
      <w:r w:rsidR="001C5C8C" w:rsidRPr="000F1907">
        <w:rPr>
          <w:rFonts w:ascii="Times New Roman" w:eastAsia="Times New Roman" w:hAnsi="Times New Roman" w:cs="Times New Roman"/>
          <w:sz w:val="26"/>
          <w:szCs w:val="26"/>
        </w:rPr>
        <w:t xml:space="preserve">Governorate </w:t>
      </w:r>
      <w:r w:rsidRPr="000F1907">
        <w:rPr>
          <w:rFonts w:ascii="Times New Roman" w:eastAsia="Times New Roman" w:hAnsi="Times New Roman" w:cs="Times New Roman"/>
          <w:sz w:val="26"/>
          <w:szCs w:val="26"/>
        </w:rPr>
        <w:t xml:space="preserve">reached 6,112, representing 24.7% of the total agricultural holdings </w:t>
      </w:r>
      <w:r w:rsidRPr="000F1907">
        <w:rPr>
          <w:rFonts w:ascii="Times New Roman" w:eastAsia="Times New Roman" w:hAnsi="Times New Roman" w:cs="Times New Roman"/>
          <w:sz w:val="26"/>
          <w:szCs w:val="26"/>
          <w:lang w:bidi="ar-JO"/>
        </w:rPr>
        <w:t>in Gaza Strip, where 99.7</w:t>
      </w:r>
      <w:r w:rsidRPr="000F1907">
        <w:rPr>
          <w:rFonts w:ascii="Times New Roman" w:eastAsia="Times New Roman" w:hAnsi="Times New Roman" w:cs="Times New Roman"/>
          <w:sz w:val="26"/>
          <w:szCs w:val="26"/>
        </w:rPr>
        <w:t xml:space="preserve">% of the holdings are family holdings, while </w:t>
      </w:r>
      <w:r w:rsidRPr="000F1907">
        <w:rPr>
          <w:rFonts w:ascii="Times New Roman" w:eastAsia="Times New Roman" w:hAnsi="Times New Roman" w:cs="Times New Roman"/>
          <w:sz w:val="26"/>
          <w:szCs w:val="26"/>
          <w:lang w:bidi="ar-JO"/>
        </w:rPr>
        <w:t>74.2</w:t>
      </w:r>
      <w:r w:rsidRPr="000F1907">
        <w:rPr>
          <w:rFonts w:ascii="Times New Roman" w:eastAsia="Times New Roman" w:hAnsi="Times New Roman" w:cs="Times New Roman"/>
          <w:sz w:val="26"/>
          <w:szCs w:val="26"/>
        </w:rPr>
        <w:t xml:space="preserve">% of the holdings fall within the small area category (less than 3 </w:t>
      </w:r>
      <w:proofErr w:type="spellStart"/>
      <w:r w:rsidRPr="000F1907">
        <w:rPr>
          <w:rFonts w:ascii="Times New Roman" w:eastAsia="Times New Roman" w:hAnsi="Times New Roman" w:cs="Times New Roman"/>
          <w:sz w:val="26"/>
          <w:szCs w:val="26"/>
        </w:rPr>
        <w:t>dunums</w:t>
      </w:r>
      <w:proofErr w:type="spellEnd"/>
      <w:r w:rsidRPr="000F1907">
        <w:rPr>
          <w:rFonts w:ascii="Times New Roman" w:eastAsia="Times New Roman" w:hAnsi="Times New Roman" w:cs="Times New Roman"/>
          <w:sz w:val="26"/>
          <w:szCs w:val="26"/>
        </w:rPr>
        <w:t xml:space="preserve">). As for the average size of agricultural holdings, it amounted to 3.6 </w:t>
      </w:r>
      <w:proofErr w:type="spellStart"/>
      <w:r w:rsidRPr="000F1907">
        <w:rPr>
          <w:rFonts w:ascii="Times New Roman" w:eastAsia="Times New Roman" w:hAnsi="Times New Roman" w:cs="Times New Roman"/>
          <w:sz w:val="26"/>
          <w:szCs w:val="26"/>
        </w:rPr>
        <w:t>dunums</w:t>
      </w:r>
      <w:proofErr w:type="spellEnd"/>
      <w:r w:rsidRPr="000F1907">
        <w:rPr>
          <w:rFonts w:ascii="Times New Roman" w:eastAsia="Times New Roman" w:hAnsi="Times New Roman" w:cs="Times New Roman"/>
          <w:sz w:val="26"/>
          <w:szCs w:val="26"/>
        </w:rPr>
        <w:t xml:space="preserve">. </w:t>
      </w:r>
    </w:p>
    <w:p w:rsidR="003314AC" w:rsidRDefault="007E20F3" w:rsidP="008A3898">
      <w:pPr>
        <w:bidi w:val="0"/>
        <w:spacing w:after="0"/>
        <w:jc w:val="both"/>
        <w:rPr>
          <w:rFonts w:ascii="Times New Roman" w:eastAsia="Times New Roman" w:hAnsi="Times New Roman" w:cs="Times New Roman"/>
          <w:sz w:val="26"/>
          <w:szCs w:val="26"/>
          <w:rtl/>
        </w:rPr>
      </w:pPr>
      <w:r w:rsidRPr="000F1907">
        <w:rPr>
          <w:rFonts w:ascii="Times New Roman" w:eastAsia="Times New Roman" w:hAnsi="Times New Roman" w:cs="Times New Roman"/>
          <w:sz w:val="26"/>
          <w:szCs w:val="26"/>
        </w:rPr>
        <w:t xml:space="preserve">Also, the </w:t>
      </w:r>
      <w:r w:rsidR="002F5531" w:rsidRPr="000F1907">
        <w:rPr>
          <w:rFonts w:ascii="Times New Roman" w:eastAsia="Times New Roman" w:hAnsi="Times New Roman" w:cs="Times New Roman"/>
          <w:sz w:val="26"/>
          <w:szCs w:val="26"/>
        </w:rPr>
        <w:t xml:space="preserve">number of agricultural holders in </w:t>
      </w:r>
      <w:r w:rsidR="002F5531" w:rsidRPr="000F1907">
        <w:rPr>
          <w:rFonts w:ascii="Times New Roman" w:eastAsia="Times New Roman" w:hAnsi="Times New Roman" w:cs="Times New Roman"/>
          <w:sz w:val="26"/>
          <w:szCs w:val="26"/>
          <w:lang w:bidi="ar-JO"/>
        </w:rPr>
        <w:t xml:space="preserve">North Gaza </w:t>
      </w:r>
      <w:r w:rsidR="001C5C8C" w:rsidRPr="000F1907">
        <w:rPr>
          <w:rFonts w:ascii="Times New Roman" w:eastAsia="Times New Roman" w:hAnsi="Times New Roman" w:cs="Times New Roman"/>
          <w:sz w:val="26"/>
          <w:szCs w:val="26"/>
          <w:lang w:bidi="ar-JO"/>
        </w:rPr>
        <w:t xml:space="preserve">Governorate </w:t>
      </w:r>
      <w:r w:rsidR="002F5531" w:rsidRPr="000F1907">
        <w:rPr>
          <w:rFonts w:ascii="Times New Roman" w:eastAsia="Times New Roman" w:hAnsi="Times New Roman" w:cs="Times New Roman"/>
          <w:sz w:val="26"/>
          <w:szCs w:val="26"/>
          <w:lang w:bidi="ar-JO"/>
        </w:rPr>
        <w:t>constitutes 5,957 holders</w:t>
      </w:r>
      <w:r w:rsidRPr="000F1907">
        <w:rPr>
          <w:rFonts w:ascii="Times New Roman" w:eastAsia="Times New Roman" w:hAnsi="Times New Roman" w:cs="Times New Roman"/>
          <w:sz w:val="26"/>
          <w:szCs w:val="26"/>
          <w:lang w:bidi="ar-JO"/>
        </w:rPr>
        <w:t xml:space="preserve">; </w:t>
      </w:r>
      <w:r w:rsidR="002F5531" w:rsidRPr="000F1907">
        <w:rPr>
          <w:rFonts w:ascii="Times New Roman" w:eastAsia="Times New Roman" w:hAnsi="Times New Roman" w:cs="Times New Roman"/>
          <w:sz w:val="26"/>
          <w:szCs w:val="26"/>
          <w:lang w:bidi="ar-JO"/>
        </w:rPr>
        <w:t>24.5% of the total agricultural holders in Gaza Strip,</w:t>
      </w:r>
      <w:r w:rsidR="002F5531" w:rsidRPr="000F1907">
        <w:rPr>
          <w:rFonts w:ascii="Times New Roman" w:eastAsia="Times New Roman" w:hAnsi="Times New Roman" w:cs="Times New Roman"/>
          <w:sz w:val="26"/>
          <w:szCs w:val="26"/>
        </w:rPr>
        <w:t xml:space="preserve"> during the agricultural </w:t>
      </w:r>
      <w:r w:rsidR="002F5531" w:rsidRPr="000F1907">
        <w:rPr>
          <w:rFonts w:ascii="Times New Roman" w:eastAsia="Times New Roman" w:hAnsi="Times New Roman" w:cs="Times New Roman"/>
          <w:sz w:val="26"/>
          <w:szCs w:val="26"/>
        </w:rPr>
        <w:lastRenderedPageBreak/>
        <w:t>year 2020/2021. On the other hand, the main purpose of production for about 73.4% of agricultural holdings is for sale.</w:t>
      </w:r>
    </w:p>
    <w:p w:rsidR="000F1907" w:rsidRPr="000F1907" w:rsidRDefault="000F1907" w:rsidP="000F1907">
      <w:pPr>
        <w:bidi w:val="0"/>
        <w:spacing w:after="0"/>
        <w:jc w:val="both"/>
        <w:rPr>
          <w:rFonts w:ascii="Times New Roman" w:eastAsia="Times New Roman" w:hAnsi="Times New Roman" w:cs="Times New Roman"/>
          <w:sz w:val="26"/>
          <w:szCs w:val="26"/>
          <w:lang w:bidi="ar-JO"/>
        </w:rPr>
      </w:pPr>
    </w:p>
    <w:p w:rsidR="002F5531" w:rsidRPr="000F1907" w:rsidRDefault="003314AC" w:rsidP="000F1907">
      <w:pPr>
        <w:bidi w:val="0"/>
        <w:spacing w:after="0"/>
        <w:jc w:val="both"/>
        <w:rPr>
          <w:rFonts w:ascii="Times New Roman" w:eastAsia="Times New Roman" w:hAnsi="Times New Roman" w:cs="Times New Roman"/>
          <w:b/>
          <w:bCs/>
          <w:sz w:val="26"/>
          <w:szCs w:val="26"/>
        </w:rPr>
      </w:pPr>
      <w:r w:rsidRPr="000F1907">
        <w:rPr>
          <w:rFonts w:ascii="Times New Roman" w:eastAsia="Times New Roman" w:hAnsi="Times New Roman" w:cs="Times New Roman"/>
          <w:b/>
          <w:bCs/>
          <w:sz w:val="26"/>
          <w:szCs w:val="26"/>
        </w:rPr>
        <w:t>Direct targeting and destruction of agricultural areas in northern Gaza, which constitute one third of the area planted with field crops, vegetables, and horticulture gardening</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The results of the </w:t>
      </w:r>
      <w:r w:rsidR="001C5C8C" w:rsidRPr="000F1907">
        <w:rPr>
          <w:rFonts w:ascii="Times New Roman" w:eastAsia="Times New Roman" w:hAnsi="Times New Roman" w:cs="Times New Roman"/>
          <w:sz w:val="26"/>
          <w:szCs w:val="26"/>
          <w:lang w:bidi="ar-JO"/>
        </w:rPr>
        <w:t>Agriculture Census</w:t>
      </w:r>
      <w:r w:rsidR="001C5C8C" w:rsidRPr="000F1907">
        <w:rPr>
          <w:rFonts w:ascii="Times New Roman" w:eastAsia="Times New Roman" w:hAnsi="Times New Roman" w:cs="Times New Roman"/>
          <w:sz w:val="26"/>
          <w:szCs w:val="26"/>
        </w:rPr>
        <w:t xml:space="preserve"> </w:t>
      </w:r>
      <w:r w:rsidRPr="000F1907">
        <w:rPr>
          <w:rFonts w:ascii="Times New Roman" w:eastAsia="Times New Roman" w:hAnsi="Times New Roman" w:cs="Times New Roman"/>
          <w:sz w:val="26"/>
          <w:szCs w:val="26"/>
        </w:rPr>
        <w:t xml:space="preserve">for 2020/2021 indicated that the total area </w:t>
      </w:r>
      <w:r w:rsidR="001C5C8C" w:rsidRPr="000F1907">
        <w:rPr>
          <w:rFonts w:ascii="Times New Roman" w:eastAsia="Times New Roman" w:hAnsi="Times New Roman" w:cs="Times New Roman"/>
          <w:sz w:val="26"/>
          <w:szCs w:val="26"/>
        </w:rPr>
        <w:t xml:space="preserve">cultivated </w:t>
      </w:r>
      <w:r w:rsidRPr="000F1907">
        <w:rPr>
          <w:rFonts w:ascii="Times New Roman" w:eastAsia="Times New Roman" w:hAnsi="Times New Roman" w:cs="Times New Roman"/>
          <w:sz w:val="26"/>
          <w:szCs w:val="26"/>
        </w:rPr>
        <w:t xml:space="preserve">with horticultural trees, vegetables and field crops in Gaza Strip amounted to about 117 thousand </w:t>
      </w:r>
      <w:proofErr w:type="spellStart"/>
      <w:r w:rsidRPr="000F1907">
        <w:rPr>
          <w:rFonts w:ascii="Times New Roman" w:eastAsia="Times New Roman" w:hAnsi="Times New Roman" w:cs="Times New Roman"/>
          <w:sz w:val="26"/>
          <w:szCs w:val="26"/>
        </w:rPr>
        <w:t>dunums</w:t>
      </w:r>
      <w:proofErr w:type="spellEnd"/>
      <w:r w:rsidRPr="000F1907">
        <w:rPr>
          <w:rFonts w:ascii="Times New Roman" w:eastAsia="Times New Roman" w:hAnsi="Times New Roman" w:cs="Times New Roman"/>
          <w:sz w:val="26"/>
          <w:szCs w:val="26"/>
        </w:rPr>
        <w:t xml:space="preserve">, of which 32% in Khan </w:t>
      </w:r>
      <w:proofErr w:type="spellStart"/>
      <w:r w:rsidRPr="000F1907">
        <w:rPr>
          <w:rFonts w:ascii="Times New Roman" w:eastAsia="Times New Roman" w:hAnsi="Times New Roman" w:cs="Times New Roman"/>
          <w:sz w:val="26"/>
          <w:szCs w:val="26"/>
        </w:rPr>
        <w:t>Yunis</w:t>
      </w:r>
      <w:proofErr w:type="spellEnd"/>
      <w:r w:rsidRPr="000F1907">
        <w:rPr>
          <w:rFonts w:ascii="Times New Roman" w:eastAsia="Times New Roman" w:hAnsi="Times New Roman" w:cs="Times New Roman"/>
          <w:sz w:val="26"/>
          <w:szCs w:val="26"/>
        </w:rPr>
        <w:t xml:space="preserve">, and 29% in </w:t>
      </w:r>
      <w:r w:rsidR="00AA6E90" w:rsidRPr="000F1907">
        <w:rPr>
          <w:rFonts w:ascii="Times New Roman" w:eastAsia="Times New Roman" w:hAnsi="Times New Roman" w:cs="Times New Roman"/>
          <w:sz w:val="26"/>
          <w:szCs w:val="26"/>
        </w:rPr>
        <w:t xml:space="preserve">North </w:t>
      </w:r>
      <w:r w:rsidRPr="000F1907">
        <w:rPr>
          <w:rFonts w:ascii="Times New Roman" w:eastAsia="Times New Roman" w:hAnsi="Times New Roman" w:cs="Times New Roman"/>
          <w:sz w:val="26"/>
          <w:szCs w:val="26"/>
        </w:rPr>
        <w:t xml:space="preserve">Gaza. The cultivated areas in </w:t>
      </w:r>
      <w:r w:rsidR="00AA6E90" w:rsidRPr="000F1907">
        <w:rPr>
          <w:rFonts w:ascii="Times New Roman" w:eastAsia="Times New Roman" w:hAnsi="Times New Roman" w:cs="Times New Roman"/>
          <w:sz w:val="26"/>
          <w:szCs w:val="26"/>
        </w:rPr>
        <w:t xml:space="preserve">North </w:t>
      </w:r>
      <w:r w:rsidRPr="000F1907">
        <w:rPr>
          <w:rFonts w:ascii="Times New Roman" w:eastAsia="Times New Roman" w:hAnsi="Times New Roman" w:cs="Times New Roman"/>
          <w:sz w:val="26"/>
          <w:szCs w:val="26"/>
        </w:rPr>
        <w:t xml:space="preserve">Gaza are estimated at about 34,000 </w:t>
      </w:r>
      <w:proofErr w:type="spellStart"/>
      <w:r w:rsidRPr="000F1907">
        <w:rPr>
          <w:rFonts w:ascii="Times New Roman" w:eastAsia="Times New Roman" w:hAnsi="Times New Roman" w:cs="Times New Roman"/>
          <w:sz w:val="26"/>
          <w:szCs w:val="26"/>
        </w:rPr>
        <w:t>dunums</w:t>
      </w:r>
      <w:proofErr w:type="spellEnd"/>
      <w:r w:rsidRPr="000F1907">
        <w:rPr>
          <w:rFonts w:ascii="Times New Roman" w:eastAsia="Times New Roman" w:hAnsi="Times New Roman" w:cs="Times New Roman"/>
          <w:sz w:val="26"/>
          <w:szCs w:val="26"/>
        </w:rPr>
        <w:t xml:space="preserve">, which have been bulldozed and destroyed, in addition to the unsuitability of most of them for agriculture due to the </w:t>
      </w:r>
      <w:r w:rsidR="001C5C8C" w:rsidRPr="000F1907">
        <w:rPr>
          <w:rFonts w:ascii="Times New Roman" w:eastAsia="Times New Roman" w:hAnsi="Times New Roman" w:cs="Times New Roman"/>
          <w:sz w:val="26"/>
          <w:szCs w:val="26"/>
        </w:rPr>
        <w:t>number</w:t>
      </w:r>
      <w:r w:rsidRPr="000F1907">
        <w:rPr>
          <w:rFonts w:ascii="Times New Roman" w:eastAsia="Times New Roman" w:hAnsi="Times New Roman" w:cs="Times New Roman"/>
          <w:sz w:val="26"/>
          <w:szCs w:val="26"/>
        </w:rPr>
        <w:t xml:space="preserve"> of explosives dropped on them. </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rPr>
        <w:t xml:space="preserve">More than half of the agricultural production in Gaza Strip is </w:t>
      </w:r>
      <w:r w:rsidR="001C5C8C" w:rsidRPr="000F1907">
        <w:rPr>
          <w:rFonts w:ascii="Times New Roman" w:eastAsia="Times New Roman" w:hAnsi="Times New Roman" w:cs="Times New Roman"/>
          <w:b/>
          <w:bCs/>
          <w:sz w:val="26"/>
          <w:szCs w:val="26"/>
        </w:rPr>
        <w:t xml:space="preserve">plants </w:t>
      </w:r>
      <w:r w:rsidR="00F4750D" w:rsidRPr="000F1907">
        <w:rPr>
          <w:rFonts w:ascii="Times New Roman" w:eastAsia="Times New Roman" w:hAnsi="Times New Roman" w:cs="Times New Roman"/>
          <w:b/>
          <w:bCs/>
          <w:sz w:val="26"/>
          <w:szCs w:val="26"/>
        </w:rPr>
        <w:t>production.</w:t>
      </w:r>
    </w:p>
    <w:p w:rsidR="002F5531" w:rsidRDefault="002F5531" w:rsidP="000F1907">
      <w:pPr>
        <w:bidi w:val="0"/>
        <w:spacing w:after="0"/>
        <w:jc w:val="both"/>
        <w:rPr>
          <w:rFonts w:ascii="Times New Roman" w:eastAsia="Times New Roman" w:hAnsi="Times New Roman" w:cs="Times New Roman"/>
          <w:sz w:val="26"/>
          <w:szCs w:val="26"/>
          <w:rtl/>
        </w:rPr>
      </w:pPr>
      <w:r w:rsidRPr="000F1907">
        <w:rPr>
          <w:rFonts w:ascii="Times New Roman" w:eastAsia="Times New Roman" w:hAnsi="Times New Roman" w:cs="Times New Roman"/>
          <w:sz w:val="26"/>
          <w:szCs w:val="26"/>
        </w:rPr>
        <w:t xml:space="preserve">The total value of agricultural production in Gaza Strip during 2022 </w:t>
      </w:r>
      <w:r w:rsidR="001C5C8C" w:rsidRPr="000F1907">
        <w:rPr>
          <w:rFonts w:ascii="Times New Roman" w:eastAsia="Times New Roman" w:hAnsi="Times New Roman" w:cs="Times New Roman"/>
          <w:sz w:val="26"/>
          <w:szCs w:val="26"/>
        </w:rPr>
        <w:t xml:space="preserve">is </w:t>
      </w:r>
      <w:r w:rsidRPr="000F1907">
        <w:rPr>
          <w:rFonts w:ascii="Times New Roman" w:eastAsia="Times New Roman" w:hAnsi="Times New Roman" w:cs="Times New Roman"/>
          <w:sz w:val="26"/>
          <w:szCs w:val="26"/>
        </w:rPr>
        <w:t xml:space="preserve">amounted to about </w:t>
      </w:r>
      <w:r w:rsidR="001C5C8C"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575 million distributed by 54% for plant production out of the total value of agricultural production</w:t>
      </w:r>
      <w:r w:rsidR="001C5C8C" w:rsidRPr="000F1907">
        <w:rPr>
          <w:rFonts w:ascii="Times New Roman" w:eastAsia="Times New Roman" w:hAnsi="Times New Roman" w:cs="Times New Roman"/>
          <w:sz w:val="26"/>
          <w:szCs w:val="26"/>
        </w:rPr>
        <w:t>:</w:t>
      </w:r>
      <w:r w:rsidR="003314AC" w:rsidRPr="000F1907">
        <w:rPr>
          <w:rFonts w:ascii="Times New Roman" w:eastAsia="Times New Roman" w:hAnsi="Times New Roman" w:cs="Times New Roman"/>
          <w:sz w:val="26"/>
          <w:szCs w:val="26"/>
        </w:rPr>
        <w:t xml:space="preserve"> (</w:t>
      </w:r>
      <w:r w:rsidR="00BB79C7" w:rsidRPr="000F1907">
        <w:rPr>
          <w:rFonts w:ascii="Times New Roman" w:eastAsia="Times New Roman" w:hAnsi="Times New Roman" w:cs="Times New Roman"/>
          <w:sz w:val="26"/>
          <w:szCs w:val="26"/>
        </w:rPr>
        <w:t>16.7</w:t>
      </w:r>
      <w:r w:rsidRPr="000F1907">
        <w:rPr>
          <w:rFonts w:ascii="Times New Roman" w:eastAsia="Times New Roman" w:hAnsi="Times New Roman" w:cs="Times New Roman"/>
          <w:sz w:val="26"/>
          <w:szCs w:val="26"/>
        </w:rPr>
        <w:t xml:space="preserve">% for </w:t>
      </w:r>
      <w:r w:rsidR="00BB79C7" w:rsidRPr="000F1907">
        <w:rPr>
          <w:rFonts w:ascii="Times New Roman" w:eastAsia="Times New Roman" w:hAnsi="Times New Roman" w:cs="Times New Roman"/>
          <w:sz w:val="26"/>
          <w:szCs w:val="26"/>
        </w:rPr>
        <w:t>horticulture trees</w:t>
      </w:r>
      <w:r w:rsidRPr="000F1907">
        <w:rPr>
          <w:rFonts w:ascii="Times New Roman" w:eastAsia="Times New Roman" w:hAnsi="Times New Roman" w:cs="Times New Roman"/>
          <w:sz w:val="26"/>
          <w:szCs w:val="26"/>
        </w:rPr>
        <w:t>, 69.7% for vegetables and 13.6% for field crops</w:t>
      </w:r>
      <w:r w:rsidR="003314AC" w:rsidRPr="000F1907">
        <w:rPr>
          <w:rFonts w:ascii="Times New Roman" w:eastAsia="Times New Roman" w:hAnsi="Times New Roman" w:cs="Times New Roman"/>
          <w:sz w:val="26"/>
          <w:szCs w:val="26"/>
        </w:rPr>
        <w:t>),</w:t>
      </w:r>
      <w:r w:rsidRPr="000F1907">
        <w:rPr>
          <w:rFonts w:ascii="Times New Roman" w:eastAsia="Times New Roman" w:hAnsi="Times New Roman" w:cs="Times New Roman"/>
          <w:sz w:val="26"/>
          <w:szCs w:val="26"/>
        </w:rPr>
        <w:t xml:space="preserve"> </w:t>
      </w:r>
      <w:r w:rsidR="001C5C8C" w:rsidRPr="000F1907">
        <w:rPr>
          <w:rFonts w:ascii="Times New Roman" w:eastAsia="Times New Roman" w:hAnsi="Times New Roman" w:cs="Times New Roman"/>
          <w:sz w:val="26"/>
          <w:szCs w:val="26"/>
        </w:rPr>
        <w:t xml:space="preserve">whereas </w:t>
      </w:r>
      <w:r w:rsidRPr="000F1907">
        <w:rPr>
          <w:rFonts w:ascii="Times New Roman" w:eastAsia="Times New Roman" w:hAnsi="Times New Roman" w:cs="Times New Roman"/>
          <w:sz w:val="26"/>
          <w:szCs w:val="26"/>
        </w:rPr>
        <w:t>the</w:t>
      </w:r>
      <w:r w:rsidRPr="000F1907">
        <w:rPr>
          <w:rFonts w:ascii="Times New Roman" w:eastAsia="Times New Roman" w:hAnsi="Times New Roman" w:cs="Times New Roman"/>
          <w:sz w:val="26"/>
          <w:szCs w:val="26"/>
          <w:lang w:bidi="ar-JO"/>
        </w:rPr>
        <w:t xml:space="preserve"> percentage </w:t>
      </w:r>
      <w:r w:rsidR="001C5C8C" w:rsidRPr="000F1907">
        <w:rPr>
          <w:rFonts w:ascii="Times New Roman" w:eastAsia="Times New Roman" w:hAnsi="Times New Roman" w:cs="Times New Roman"/>
          <w:sz w:val="26"/>
          <w:szCs w:val="26"/>
        </w:rPr>
        <w:t>of animal production</w:t>
      </w:r>
      <w:r w:rsidR="001C5C8C" w:rsidRPr="000F1907">
        <w:rPr>
          <w:rFonts w:ascii="Times New Roman" w:eastAsia="Times New Roman" w:hAnsi="Times New Roman" w:cs="Times New Roman"/>
          <w:sz w:val="26"/>
          <w:szCs w:val="26"/>
          <w:lang w:bidi="ar-JO"/>
        </w:rPr>
        <w:t xml:space="preserve"> </w:t>
      </w:r>
      <w:r w:rsidRPr="000F1907">
        <w:rPr>
          <w:rFonts w:ascii="Times New Roman" w:eastAsia="Times New Roman" w:hAnsi="Times New Roman" w:cs="Times New Roman"/>
          <w:sz w:val="26"/>
          <w:szCs w:val="26"/>
          <w:lang w:bidi="ar-JO"/>
        </w:rPr>
        <w:t>reached 46</w:t>
      </w:r>
      <w:r w:rsidRPr="000F1907">
        <w:rPr>
          <w:rFonts w:ascii="Times New Roman" w:eastAsia="Times New Roman" w:hAnsi="Times New Roman" w:cs="Times New Roman"/>
          <w:sz w:val="26"/>
          <w:szCs w:val="26"/>
        </w:rPr>
        <w:t>%</w:t>
      </w:r>
      <w:r w:rsidR="001C5C8C" w:rsidRPr="000F1907">
        <w:rPr>
          <w:rFonts w:ascii="Times New Roman" w:eastAsia="Times New Roman" w:hAnsi="Times New Roman" w:cs="Times New Roman"/>
          <w:sz w:val="26"/>
          <w:szCs w:val="26"/>
        </w:rPr>
        <w:t xml:space="preserve">: </w:t>
      </w:r>
      <w:r w:rsidR="003314AC" w:rsidRPr="000F1907">
        <w:rPr>
          <w:rFonts w:ascii="Times New Roman" w:eastAsia="Times New Roman" w:hAnsi="Times New Roman" w:cs="Times New Roman"/>
          <w:sz w:val="26"/>
          <w:szCs w:val="26"/>
        </w:rPr>
        <w:t>(</w:t>
      </w:r>
      <w:r w:rsidRPr="000F1907">
        <w:rPr>
          <w:rFonts w:ascii="Times New Roman" w:eastAsia="Times New Roman" w:hAnsi="Times New Roman" w:cs="Times New Roman"/>
          <w:sz w:val="26"/>
          <w:szCs w:val="26"/>
        </w:rPr>
        <w:t xml:space="preserve">52.2% for meat, </w:t>
      </w:r>
      <w:r w:rsidR="003314AC" w:rsidRPr="000F1907">
        <w:rPr>
          <w:rFonts w:ascii="Times New Roman" w:eastAsia="Times New Roman" w:hAnsi="Times New Roman" w:cs="Times New Roman"/>
          <w:sz w:val="26"/>
          <w:szCs w:val="26"/>
        </w:rPr>
        <w:t>26</w:t>
      </w:r>
      <w:r w:rsidRPr="000F1907">
        <w:rPr>
          <w:rFonts w:ascii="Times New Roman" w:eastAsia="Times New Roman" w:hAnsi="Times New Roman" w:cs="Times New Roman"/>
          <w:sz w:val="26"/>
          <w:szCs w:val="26"/>
        </w:rPr>
        <w:t>%</w:t>
      </w:r>
      <w:r w:rsidR="00190912" w:rsidRPr="000F1907">
        <w:rPr>
          <w:rFonts w:ascii="Times New Roman" w:eastAsia="Times New Roman" w:hAnsi="Times New Roman" w:cs="Times New Roman"/>
          <w:sz w:val="26"/>
          <w:szCs w:val="26"/>
        </w:rPr>
        <w:t xml:space="preserve"> for fish)</w:t>
      </w:r>
      <w:r w:rsidR="00710061" w:rsidRPr="000F1907">
        <w:rPr>
          <w:rFonts w:ascii="Times New Roman" w:eastAsia="Times New Roman" w:hAnsi="Times New Roman" w:cs="Times New Roman"/>
          <w:sz w:val="26"/>
          <w:szCs w:val="26"/>
        </w:rPr>
        <w:t>, It should also be noted that many families have lost their livelihood from fish production as a result of the destruction of fishing boats.</w:t>
      </w:r>
    </w:p>
    <w:p w:rsidR="000F1907" w:rsidRPr="000F1907" w:rsidRDefault="000F1907" w:rsidP="000F1907">
      <w:pPr>
        <w:bidi w:val="0"/>
        <w:spacing w:after="0"/>
        <w:jc w:val="both"/>
        <w:rPr>
          <w:rFonts w:ascii="Times New Roman" w:eastAsia="Times New Roman" w:hAnsi="Times New Roman" w:cs="Times New Roman"/>
          <w:sz w:val="26"/>
          <w:szCs w:val="26"/>
        </w:rPr>
      </w:pPr>
    </w:p>
    <w:p w:rsidR="00710061" w:rsidRPr="000F1907" w:rsidRDefault="00710061" w:rsidP="000F1907">
      <w:pPr>
        <w:bidi w:val="0"/>
        <w:spacing w:after="0"/>
        <w:rPr>
          <w:rFonts w:ascii="Calibri" w:eastAsia="Times New Roman" w:hAnsi="Calibri" w:cs="Calibri"/>
          <w:sz w:val="26"/>
          <w:szCs w:val="26"/>
        </w:rPr>
      </w:pPr>
      <w:r w:rsidRPr="000F1907">
        <w:rPr>
          <w:rFonts w:ascii="Times New Roman" w:eastAsia="Times New Roman" w:hAnsi="Times New Roman" w:cs="Times New Roman"/>
          <w:b/>
          <w:bCs/>
          <w:sz w:val="26"/>
          <w:szCs w:val="26"/>
        </w:rPr>
        <w:t>Direct destruction of the main source of vegetable production in the Gaza Strip</w:t>
      </w:r>
    </w:p>
    <w:p w:rsidR="00BB79C7" w:rsidRDefault="001C5C8C" w:rsidP="000F1907">
      <w:pPr>
        <w:bidi w:val="0"/>
        <w:spacing w:after="0"/>
        <w:jc w:val="both"/>
        <w:rPr>
          <w:rFonts w:ascii="Times New Roman" w:eastAsia="Times New Roman" w:hAnsi="Times New Roman" w:cs="Times New Roman"/>
          <w:sz w:val="26"/>
          <w:szCs w:val="26"/>
          <w:rtl/>
        </w:rPr>
      </w:pPr>
      <w:r w:rsidRPr="000F1907">
        <w:rPr>
          <w:rFonts w:ascii="Times New Roman" w:eastAsia="Times New Roman" w:hAnsi="Times New Roman" w:cs="Times New Roman"/>
          <w:sz w:val="26"/>
          <w:szCs w:val="26"/>
        </w:rPr>
        <w:t>Areas cultivated with vegetable</w:t>
      </w:r>
      <w:r w:rsidR="009C2477" w:rsidRPr="000F1907">
        <w:rPr>
          <w:rFonts w:ascii="Times New Roman" w:eastAsia="Times New Roman" w:hAnsi="Times New Roman" w:cs="Times New Roman"/>
          <w:sz w:val="26"/>
          <w:szCs w:val="26"/>
        </w:rPr>
        <w:t>s</w:t>
      </w:r>
      <w:r w:rsidRPr="000F1907">
        <w:rPr>
          <w:rFonts w:ascii="Times New Roman" w:eastAsia="Times New Roman" w:hAnsi="Times New Roman" w:cs="Times New Roman"/>
          <w:sz w:val="26"/>
          <w:szCs w:val="26"/>
        </w:rPr>
        <w:t xml:space="preserve"> </w:t>
      </w:r>
      <w:r w:rsidR="002F5531" w:rsidRPr="000F1907">
        <w:rPr>
          <w:rFonts w:ascii="Times New Roman" w:eastAsia="Times New Roman" w:hAnsi="Times New Roman" w:cs="Times New Roman"/>
          <w:sz w:val="26"/>
          <w:szCs w:val="26"/>
        </w:rPr>
        <w:t xml:space="preserve">constitute 53% of the total agricultural area in Gaza Strip, 34% of which are concentrated in </w:t>
      </w:r>
      <w:r w:rsidRPr="000F1907">
        <w:rPr>
          <w:rFonts w:ascii="Times New Roman" w:eastAsia="Times New Roman" w:hAnsi="Times New Roman" w:cs="Times New Roman"/>
          <w:sz w:val="26"/>
          <w:szCs w:val="26"/>
        </w:rPr>
        <w:t xml:space="preserve">North </w:t>
      </w:r>
      <w:r w:rsidR="002F5531" w:rsidRPr="000F1907">
        <w:rPr>
          <w:rFonts w:ascii="Times New Roman" w:eastAsia="Times New Roman" w:hAnsi="Times New Roman" w:cs="Times New Roman"/>
          <w:sz w:val="26"/>
          <w:szCs w:val="26"/>
        </w:rPr>
        <w:t xml:space="preserve">Gaza </w:t>
      </w:r>
      <w:r w:rsidRPr="000F1907">
        <w:rPr>
          <w:rFonts w:ascii="Times New Roman" w:eastAsia="Times New Roman" w:hAnsi="Times New Roman" w:cs="Times New Roman"/>
          <w:sz w:val="26"/>
          <w:szCs w:val="26"/>
        </w:rPr>
        <w:t xml:space="preserve">Governorate </w:t>
      </w:r>
      <w:r w:rsidR="002F5531" w:rsidRPr="000F1907">
        <w:rPr>
          <w:rFonts w:ascii="Times New Roman" w:eastAsia="Times New Roman" w:hAnsi="Times New Roman" w:cs="Times New Roman"/>
          <w:sz w:val="26"/>
          <w:szCs w:val="26"/>
        </w:rPr>
        <w:t xml:space="preserve">and 30% in Khan </w:t>
      </w:r>
      <w:proofErr w:type="spellStart"/>
      <w:r w:rsidR="002F5531" w:rsidRPr="000F1907">
        <w:rPr>
          <w:rFonts w:ascii="Times New Roman" w:eastAsia="Times New Roman" w:hAnsi="Times New Roman" w:cs="Times New Roman"/>
          <w:sz w:val="26"/>
          <w:szCs w:val="26"/>
        </w:rPr>
        <w:t>Yunis</w:t>
      </w:r>
      <w:proofErr w:type="spellEnd"/>
      <w:r w:rsidR="002F5531" w:rsidRPr="000F1907">
        <w:rPr>
          <w:rFonts w:ascii="Times New Roman" w:eastAsia="Times New Roman" w:hAnsi="Times New Roman" w:cs="Times New Roman"/>
          <w:sz w:val="26"/>
          <w:szCs w:val="26"/>
        </w:rPr>
        <w:t xml:space="preserve"> </w:t>
      </w:r>
      <w:r w:rsidRPr="000F1907">
        <w:rPr>
          <w:rFonts w:ascii="Times New Roman" w:eastAsia="Times New Roman" w:hAnsi="Times New Roman" w:cs="Times New Roman"/>
          <w:sz w:val="26"/>
          <w:szCs w:val="26"/>
        </w:rPr>
        <w:t>Governorate</w:t>
      </w:r>
      <w:r w:rsidR="002F5531" w:rsidRPr="000F1907">
        <w:rPr>
          <w:rFonts w:ascii="Times New Roman" w:eastAsia="Times New Roman" w:hAnsi="Times New Roman" w:cs="Times New Roman"/>
          <w:sz w:val="26"/>
          <w:szCs w:val="26"/>
        </w:rPr>
        <w:t xml:space="preserve">. </w:t>
      </w:r>
      <w:r w:rsidRPr="000F1907">
        <w:rPr>
          <w:rFonts w:ascii="Times New Roman" w:eastAsia="Times New Roman" w:hAnsi="Times New Roman" w:cs="Times New Roman"/>
          <w:sz w:val="26"/>
          <w:szCs w:val="26"/>
        </w:rPr>
        <w:t xml:space="preserve">Accordingly, this </w:t>
      </w:r>
      <w:r w:rsidR="002F5531" w:rsidRPr="000F1907">
        <w:rPr>
          <w:rFonts w:ascii="Times New Roman" w:eastAsia="Times New Roman" w:hAnsi="Times New Roman" w:cs="Times New Roman"/>
          <w:sz w:val="26"/>
          <w:szCs w:val="26"/>
        </w:rPr>
        <w:t xml:space="preserve">means direct damage </w:t>
      </w:r>
      <w:r w:rsidRPr="000F1907">
        <w:rPr>
          <w:rFonts w:ascii="Times New Roman" w:eastAsia="Times New Roman" w:hAnsi="Times New Roman" w:cs="Times New Roman"/>
          <w:sz w:val="26"/>
          <w:szCs w:val="26"/>
        </w:rPr>
        <w:t>in</w:t>
      </w:r>
      <w:r w:rsidR="002F5531" w:rsidRPr="000F1907">
        <w:rPr>
          <w:rFonts w:ascii="Times New Roman" w:eastAsia="Times New Roman" w:hAnsi="Times New Roman" w:cs="Times New Roman"/>
          <w:sz w:val="26"/>
          <w:szCs w:val="26"/>
        </w:rPr>
        <w:t xml:space="preserve">to the main source of vegetable production. </w:t>
      </w:r>
      <w:r w:rsidR="00B16DBB" w:rsidRPr="000F1907">
        <w:rPr>
          <w:rFonts w:ascii="Times New Roman" w:eastAsia="Times New Roman" w:hAnsi="Times New Roman" w:cs="Times New Roman"/>
          <w:sz w:val="26"/>
          <w:szCs w:val="26"/>
        </w:rPr>
        <w:t xml:space="preserve">In addition, </w:t>
      </w:r>
      <w:r w:rsidR="002F5531" w:rsidRPr="000F1907">
        <w:rPr>
          <w:rFonts w:ascii="Times New Roman" w:eastAsia="Times New Roman" w:hAnsi="Times New Roman" w:cs="Times New Roman"/>
          <w:sz w:val="26"/>
          <w:szCs w:val="26"/>
        </w:rPr>
        <w:t>the direct disruption in the supply of water and electricity, which constitute 27% of the total requirements of plant production</w:t>
      </w:r>
      <w:r w:rsidR="008D6134" w:rsidRPr="000F1907">
        <w:rPr>
          <w:rFonts w:ascii="Times New Roman" w:eastAsia="Times New Roman" w:hAnsi="Times New Roman" w:cs="Times New Roman"/>
          <w:sz w:val="26"/>
          <w:szCs w:val="26"/>
        </w:rPr>
        <w:t xml:space="preserve">, </w:t>
      </w:r>
      <w:r w:rsidR="00B16DBB" w:rsidRPr="000F1907">
        <w:rPr>
          <w:rFonts w:ascii="Times New Roman" w:eastAsia="Times New Roman" w:hAnsi="Times New Roman" w:cs="Times New Roman"/>
          <w:sz w:val="26"/>
          <w:szCs w:val="26"/>
        </w:rPr>
        <w:t>hence</w:t>
      </w:r>
      <w:r w:rsidR="00F136EE" w:rsidRPr="000F1907">
        <w:rPr>
          <w:rFonts w:ascii="Times New Roman" w:eastAsia="Times New Roman" w:hAnsi="Times New Roman" w:cs="Times New Roman"/>
          <w:sz w:val="26"/>
          <w:szCs w:val="26"/>
        </w:rPr>
        <w:t xml:space="preserve"> </w:t>
      </w:r>
      <w:r w:rsidR="002F5531" w:rsidRPr="000F1907">
        <w:rPr>
          <w:rFonts w:ascii="Times New Roman" w:eastAsia="Times New Roman" w:hAnsi="Times New Roman" w:cs="Times New Roman"/>
          <w:sz w:val="26"/>
          <w:szCs w:val="26"/>
        </w:rPr>
        <w:t>the costs and requirements of plant agricultural production are distributed by 27% on water and electricity, 26% on fertilizers, 23</w:t>
      </w:r>
      <w:r w:rsidR="00BB79C7" w:rsidRPr="000F1907">
        <w:rPr>
          <w:rFonts w:ascii="Times New Roman" w:eastAsia="Times New Roman" w:hAnsi="Times New Roman" w:cs="Times New Roman"/>
          <w:sz w:val="26"/>
          <w:szCs w:val="26"/>
        </w:rPr>
        <w:t>% on</w:t>
      </w:r>
      <w:r w:rsidR="002F5531" w:rsidRPr="000F1907">
        <w:rPr>
          <w:rFonts w:ascii="Times New Roman" w:eastAsia="Times New Roman" w:hAnsi="Times New Roman" w:cs="Times New Roman"/>
          <w:sz w:val="26"/>
          <w:szCs w:val="26"/>
        </w:rPr>
        <w:t xml:space="preserve"> seeds and 17% on pesticides 7% on other production inputs. </w:t>
      </w:r>
    </w:p>
    <w:p w:rsidR="000F1907" w:rsidRPr="000F1907" w:rsidRDefault="000F1907" w:rsidP="000F1907">
      <w:pPr>
        <w:bidi w:val="0"/>
        <w:spacing w:after="0"/>
        <w:jc w:val="both"/>
        <w:rPr>
          <w:rFonts w:ascii="Times New Roman" w:eastAsia="Times New Roman" w:hAnsi="Times New Roman" w:cs="Times New Roman"/>
          <w:sz w:val="26"/>
          <w:szCs w:val="26"/>
        </w:rPr>
      </w:pPr>
    </w:p>
    <w:p w:rsidR="00710061" w:rsidRPr="000F1907" w:rsidRDefault="00710061" w:rsidP="000F1907">
      <w:pPr>
        <w:bidi w:val="0"/>
        <w:spacing w:after="0"/>
        <w:jc w:val="both"/>
        <w:rPr>
          <w:rFonts w:ascii="Times New Roman" w:eastAsia="Times New Roman" w:hAnsi="Times New Roman" w:cs="Times New Roman"/>
          <w:b/>
          <w:bCs/>
          <w:sz w:val="26"/>
          <w:szCs w:val="26"/>
        </w:rPr>
      </w:pPr>
      <w:r w:rsidRPr="000F1907">
        <w:rPr>
          <w:rFonts w:ascii="Times New Roman" w:eastAsia="Times New Roman" w:hAnsi="Times New Roman" w:cs="Times New Roman"/>
          <w:b/>
          <w:bCs/>
          <w:sz w:val="26"/>
          <w:szCs w:val="26"/>
        </w:rPr>
        <w:t>Comprehensive targeting of olive trees, which make up 60% of horticultural trees</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The area </w:t>
      </w:r>
      <w:r w:rsidR="00F4750D" w:rsidRPr="000F1907">
        <w:rPr>
          <w:rFonts w:ascii="Times New Roman" w:eastAsia="Times New Roman" w:hAnsi="Times New Roman" w:cs="Times New Roman"/>
          <w:sz w:val="26"/>
          <w:szCs w:val="26"/>
        </w:rPr>
        <w:t xml:space="preserve">cultivated </w:t>
      </w:r>
      <w:r w:rsidR="009B7B9E" w:rsidRPr="000F1907">
        <w:rPr>
          <w:rFonts w:ascii="Times New Roman" w:eastAsia="Times New Roman" w:hAnsi="Times New Roman" w:cs="Times New Roman"/>
          <w:sz w:val="26"/>
          <w:szCs w:val="26"/>
        </w:rPr>
        <w:t xml:space="preserve">with </w:t>
      </w:r>
      <w:r w:rsidR="00BB79C7" w:rsidRPr="000F1907">
        <w:rPr>
          <w:rFonts w:ascii="Times New Roman" w:eastAsia="Times New Roman" w:hAnsi="Times New Roman" w:cs="Times New Roman"/>
          <w:sz w:val="26"/>
          <w:szCs w:val="26"/>
        </w:rPr>
        <w:t>horticultural trees</w:t>
      </w:r>
      <w:r w:rsidRPr="000F1907">
        <w:rPr>
          <w:rFonts w:ascii="Times New Roman" w:eastAsia="Times New Roman" w:hAnsi="Times New Roman" w:cs="Times New Roman"/>
          <w:sz w:val="26"/>
          <w:szCs w:val="26"/>
        </w:rPr>
        <w:t xml:space="preserve"> in Gaza Strip constitutes 30.9% of the total cultivated area in Gaza Strip. 31.3% of these areas are concentrated in Khan </w:t>
      </w:r>
      <w:proofErr w:type="spellStart"/>
      <w:r w:rsidRPr="000F1907">
        <w:rPr>
          <w:rFonts w:ascii="Times New Roman" w:eastAsia="Times New Roman" w:hAnsi="Times New Roman" w:cs="Times New Roman"/>
          <w:sz w:val="26"/>
          <w:szCs w:val="26"/>
        </w:rPr>
        <w:t>Yunis</w:t>
      </w:r>
      <w:proofErr w:type="spellEnd"/>
      <w:r w:rsidRPr="000F1907">
        <w:rPr>
          <w:rFonts w:ascii="Times New Roman" w:eastAsia="Times New Roman" w:hAnsi="Times New Roman" w:cs="Times New Roman"/>
          <w:sz w:val="26"/>
          <w:szCs w:val="26"/>
        </w:rPr>
        <w:t xml:space="preserve"> </w:t>
      </w:r>
      <w:r w:rsidR="00F4750D" w:rsidRPr="000F1907">
        <w:rPr>
          <w:rFonts w:ascii="Times New Roman" w:eastAsia="Times New Roman" w:hAnsi="Times New Roman" w:cs="Times New Roman"/>
          <w:sz w:val="26"/>
          <w:szCs w:val="26"/>
        </w:rPr>
        <w:t xml:space="preserve">Governorate </w:t>
      </w:r>
      <w:r w:rsidRPr="000F1907">
        <w:rPr>
          <w:rFonts w:ascii="Times New Roman" w:eastAsia="Times New Roman" w:hAnsi="Times New Roman" w:cs="Times New Roman"/>
          <w:sz w:val="26"/>
          <w:szCs w:val="26"/>
        </w:rPr>
        <w:t xml:space="preserve">and 22.3% in North Gaza </w:t>
      </w:r>
      <w:r w:rsidR="00F4750D" w:rsidRPr="000F1907">
        <w:rPr>
          <w:rFonts w:ascii="Times New Roman" w:eastAsia="Times New Roman" w:hAnsi="Times New Roman" w:cs="Times New Roman"/>
          <w:sz w:val="26"/>
          <w:szCs w:val="26"/>
        </w:rPr>
        <w:t>Governorate</w:t>
      </w:r>
      <w:r w:rsidRPr="000F1907">
        <w:rPr>
          <w:rFonts w:ascii="Times New Roman" w:eastAsia="Times New Roman" w:hAnsi="Times New Roman" w:cs="Times New Roman"/>
          <w:sz w:val="26"/>
          <w:szCs w:val="26"/>
        </w:rPr>
        <w:t>.</w:t>
      </w:r>
    </w:p>
    <w:p w:rsidR="002F5531" w:rsidRPr="000F1907" w:rsidRDefault="00F4750D"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The</w:t>
      </w:r>
      <w:r w:rsidR="00B37FC0" w:rsidRPr="000F1907">
        <w:rPr>
          <w:rFonts w:ascii="Times New Roman" w:eastAsia="Times New Roman" w:hAnsi="Times New Roman" w:cs="Times New Roman"/>
          <w:sz w:val="26"/>
          <w:szCs w:val="26"/>
        </w:rPr>
        <w:t xml:space="preserve"> most impact of the recent </w:t>
      </w:r>
      <w:r w:rsidRPr="000F1907">
        <w:rPr>
          <w:rFonts w:ascii="Times New Roman" w:eastAsia="Times New Roman" w:hAnsi="Times New Roman" w:cs="Times New Roman"/>
          <w:sz w:val="26"/>
          <w:szCs w:val="26"/>
        </w:rPr>
        <w:t>Israeli occupatio</w:t>
      </w:r>
      <w:r w:rsidR="00B37FC0" w:rsidRPr="000F1907">
        <w:rPr>
          <w:rFonts w:ascii="Times New Roman" w:eastAsia="Times New Roman" w:hAnsi="Times New Roman" w:cs="Times New Roman"/>
          <w:sz w:val="26"/>
          <w:szCs w:val="26"/>
        </w:rPr>
        <w:t>n</w:t>
      </w:r>
      <w:r w:rsidRPr="000F1907">
        <w:rPr>
          <w:rFonts w:ascii="Times New Roman" w:eastAsia="Times New Roman" w:hAnsi="Times New Roman" w:cs="Times New Roman"/>
          <w:sz w:val="26"/>
          <w:szCs w:val="26"/>
        </w:rPr>
        <w:t xml:space="preserve"> </w:t>
      </w:r>
      <w:r w:rsidR="00B37FC0" w:rsidRPr="000F1907">
        <w:rPr>
          <w:rFonts w:ascii="Times New Roman" w:eastAsia="Times New Roman" w:hAnsi="Times New Roman" w:cs="Times New Roman"/>
          <w:sz w:val="26"/>
          <w:szCs w:val="26"/>
        </w:rPr>
        <w:t xml:space="preserve">aggression </w:t>
      </w:r>
      <w:r w:rsidRPr="000F1907">
        <w:rPr>
          <w:rFonts w:ascii="Times New Roman" w:eastAsia="Times New Roman" w:hAnsi="Times New Roman" w:cs="Times New Roman"/>
          <w:sz w:val="26"/>
          <w:szCs w:val="26"/>
        </w:rPr>
        <w:t>on</w:t>
      </w:r>
      <w:r w:rsidR="00B37FC0" w:rsidRPr="000F1907">
        <w:rPr>
          <w:rFonts w:ascii="Times New Roman" w:eastAsia="Times New Roman" w:hAnsi="Times New Roman" w:cs="Times New Roman"/>
          <w:sz w:val="26"/>
          <w:szCs w:val="26"/>
        </w:rPr>
        <w:t xml:space="preserve"> the agricultural sector in</w:t>
      </w:r>
      <w:r w:rsidRPr="000F1907">
        <w:rPr>
          <w:rFonts w:ascii="Times New Roman" w:eastAsia="Times New Roman" w:hAnsi="Times New Roman" w:cs="Times New Roman"/>
          <w:sz w:val="26"/>
          <w:szCs w:val="26"/>
        </w:rPr>
        <w:t xml:space="preserve"> </w:t>
      </w:r>
      <w:r w:rsidR="00B37FC0" w:rsidRPr="000F1907">
        <w:rPr>
          <w:rFonts w:ascii="Times New Roman" w:eastAsia="Times New Roman" w:hAnsi="Times New Roman" w:cs="Times New Roman"/>
          <w:sz w:val="26"/>
          <w:szCs w:val="26"/>
        </w:rPr>
        <w:t>Gaza Strip was the leveling of agricultural areas cultivated with horticultural trees, especially olive trees, where the</w:t>
      </w:r>
      <w:r w:rsidR="002F5531" w:rsidRPr="000F1907">
        <w:rPr>
          <w:rFonts w:ascii="Times New Roman" w:eastAsia="Times New Roman" w:hAnsi="Times New Roman" w:cs="Times New Roman"/>
          <w:sz w:val="26"/>
          <w:szCs w:val="26"/>
        </w:rPr>
        <w:t xml:space="preserve"> area of olive trees constitutes 63% of the total area </w:t>
      </w:r>
      <w:r w:rsidR="00B37FC0" w:rsidRPr="000F1907">
        <w:rPr>
          <w:rFonts w:ascii="Times New Roman" w:eastAsia="Times New Roman" w:hAnsi="Times New Roman" w:cs="Times New Roman"/>
          <w:sz w:val="26"/>
          <w:szCs w:val="26"/>
        </w:rPr>
        <w:t xml:space="preserve">cultivated </w:t>
      </w:r>
      <w:r w:rsidR="002F5531" w:rsidRPr="000F1907">
        <w:rPr>
          <w:rFonts w:ascii="Times New Roman" w:eastAsia="Times New Roman" w:hAnsi="Times New Roman" w:cs="Times New Roman"/>
          <w:sz w:val="26"/>
          <w:szCs w:val="26"/>
        </w:rPr>
        <w:t>with horticultural trees in Gaza Strip</w:t>
      </w:r>
      <w:r w:rsidR="009B7B9E" w:rsidRPr="000F1907">
        <w:rPr>
          <w:rFonts w:ascii="Times New Roman" w:eastAsia="Times New Roman" w:hAnsi="Times New Roman" w:cs="Times New Roman"/>
          <w:sz w:val="26"/>
          <w:szCs w:val="26"/>
        </w:rPr>
        <w:t>, which</w:t>
      </w:r>
      <w:r w:rsidR="002F5531" w:rsidRPr="000F1907">
        <w:rPr>
          <w:rFonts w:ascii="Times New Roman" w:eastAsia="Times New Roman" w:hAnsi="Times New Roman" w:cs="Times New Roman"/>
          <w:sz w:val="26"/>
          <w:szCs w:val="26"/>
        </w:rPr>
        <w:t xml:space="preserve"> distributed as follows: 34% in Khan </w:t>
      </w:r>
      <w:proofErr w:type="spellStart"/>
      <w:r w:rsidR="002F5531" w:rsidRPr="000F1907">
        <w:rPr>
          <w:rFonts w:ascii="Times New Roman" w:eastAsia="Times New Roman" w:hAnsi="Times New Roman" w:cs="Times New Roman"/>
          <w:sz w:val="26"/>
          <w:szCs w:val="26"/>
        </w:rPr>
        <w:t>Yunis</w:t>
      </w:r>
      <w:proofErr w:type="spellEnd"/>
      <w:r w:rsidR="002F5531" w:rsidRPr="000F1907">
        <w:rPr>
          <w:rFonts w:ascii="Times New Roman" w:eastAsia="Times New Roman" w:hAnsi="Times New Roman" w:cs="Times New Roman"/>
          <w:sz w:val="26"/>
          <w:szCs w:val="26"/>
        </w:rPr>
        <w:t xml:space="preserve">, 24% in </w:t>
      </w:r>
      <w:proofErr w:type="spellStart"/>
      <w:r w:rsidR="009B7B9E" w:rsidRPr="000F1907">
        <w:rPr>
          <w:rFonts w:ascii="Times New Roman" w:eastAsia="Times New Roman" w:hAnsi="Times New Roman" w:cs="Times New Roman"/>
          <w:sz w:val="26"/>
          <w:szCs w:val="26"/>
        </w:rPr>
        <w:t>Dier</w:t>
      </w:r>
      <w:proofErr w:type="spellEnd"/>
      <w:r w:rsidR="009B7B9E" w:rsidRPr="000F1907">
        <w:rPr>
          <w:rFonts w:ascii="Times New Roman" w:eastAsia="Times New Roman" w:hAnsi="Times New Roman" w:cs="Times New Roman"/>
          <w:sz w:val="26"/>
          <w:szCs w:val="26"/>
        </w:rPr>
        <w:t xml:space="preserve"> Al</w:t>
      </w:r>
      <w:r w:rsidR="002F5531" w:rsidRPr="000F1907">
        <w:rPr>
          <w:rFonts w:ascii="Times New Roman" w:eastAsia="Times New Roman" w:hAnsi="Times New Roman" w:cs="Times New Roman"/>
          <w:sz w:val="26"/>
          <w:szCs w:val="26"/>
        </w:rPr>
        <w:t>-</w:t>
      </w:r>
      <w:proofErr w:type="spellStart"/>
      <w:r w:rsidR="002F5531" w:rsidRPr="000F1907">
        <w:rPr>
          <w:rFonts w:ascii="Times New Roman" w:eastAsia="Times New Roman" w:hAnsi="Times New Roman" w:cs="Times New Roman"/>
          <w:sz w:val="26"/>
          <w:szCs w:val="26"/>
        </w:rPr>
        <w:t>Balah</w:t>
      </w:r>
      <w:proofErr w:type="spellEnd"/>
      <w:r w:rsidR="002F5531" w:rsidRPr="000F1907">
        <w:rPr>
          <w:rFonts w:ascii="Times New Roman" w:eastAsia="Times New Roman" w:hAnsi="Times New Roman" w:cs="Times New Roman"/>
          <w:sz w:val="26"/>
          <w:szCs w:val="26"/>
        </w:rPr>
        <w:t xml:space="preserve">, 17% in </w:t>
      </w:r>
      <w:r w:rsidR="009B7B9E" w:rsidRPr="000F1907">
        <w:rPr>
          <w:rFonts w:ascii="Times New Roman" w:eastAsia="Times New Roman" w:hAnsi="Times New Roman" w:cs="Times New Roman"/>
          <w:sz w:val="26"/>
          <w:szCs w:val="26"/>
        </w:rPr>
        <w:t xml:space="preserve">North </w:t>
      </w:r>
      <w:r w:rsidR="002F5531" w:rsidRPr="000F1907">
        <w:rPr>
          <w:rFonts w:ascii="Times New Roman" w:eastAsia="Times New Roman" w:hAnsi="Times New Roman" w:cs="Times New Roman"/>
          <w:sz w:val="26"/>
          <w:szCs w:val="26"/>
        </w:rPr>
        <w:t>Gaza, 12% in Gaza and 13% in Rafah.</w:t>
      </w:r>
    </w:p>
    <w:p w:rsidR="002F5531" w:rsidRPr="000F1907" w:rsidRDefault="002F5531" w:rsidP="008A3898">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w:t>
      </w:r>
    </w:p>
    <w:p w:rsidR="002F5531" w:rsidRPr="000F1907" w:rsidRDefault="002F5531" w:rsidP="008A3898">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lang w:bidi="ar-JO"/>
        </w:rPr>
        <w:lastRenderedPageBreak/>
        <w:t>Execution of entire groups of livestock farms</w:t>
      </w:r>
      <w:r w:rsidRPr="000F1907">
        <w:rPr>
          <w:rFonts w:ascii="Times New Roman" w:eastAsia="Times New Roman" w:hAnsi="Times New Roman" w:cs="Times New Roman"/>
          <w:b/>
          <w:bCs/>
          <w:sz w:val="26"/>
          <w:szCs w:val="26"/>
        </w:rPr>
        <w:t xml:space="preserve"> in Gaza Strip</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lang w:bidi="ar-JO"/>
        </w:rPr>
        <w:t xml:space="preserve">Khan </w:t>
      </w:r>
      <w:proofErr w:type="spellStart"/>
      <w:r w:rsidRPr="000F1907">
        <w:rPr>
          <w:rFonts w:ascii="Times New Roman" w:eastAsia="Times New Roman" w:hAnsi="Times New Roman" w:cs="Times New Roman"/>
          <w:sz w:val="26"/>
          <w:szCs w:val="26"/>
          <w:lang w:bidi="ar-JO"/>
        </w:rPr>
        <w:t>Yunis</w:t>
      </w:r>
      <w:proofErr w:type="spellEnd"/>
      <w:r w:rsidRPr="000F1907">
        <w:rPr>
          <w:rFonts w:ascii="Times New Roman" w:eastAsia="Times New Roman" w:hAnsi="Times New Roman" w:cs="Times New Roman"/>
          <w:sz w:val="26"/>
          <w:szCs w:val="26"/>
          <w:lang w:bidi="ar-JO"/>
        </w:rPr>
        <w:t xml:space="preserve"> </w:t>
      </w:r>
      <w:r w:rsidR="00E91CDE" w:rsidRPr="000F1907">
        <w:rPr>
          <w:rFonts w:ascii="Times New Roman" w:eastAsia="Times New Roman" w:hAnsi="Times New Roman" w:cs="Times New Roman"/>
          <w:sz w:val="26"/>
          <w:szCs w:val="26"/>
          <w:lang w:bidi="ar-JO"/>
        </w:rPr>
        <w:t xml:space="preserve">Governorate </w:t>
      </w:r>
      <w:r w:rsidRPr="000F1907">
        <w:rPr>
          <w:rFonts w:ascii="Times New Roman" w:eastAsia="Times New Roman" w:hAnsi="Times New Roman" w:cs="Times New Roman"/>
          <w:sz w:val="26"/>
          <w:szCs w:val="26"/>
          <w:lang w:bidi="ar-JO"/>
        </w:rPr>
        <w:t xml:space="preserve">contributes </w:t>
      </w:r>
      <w:r w:rsidR="00E91CDE" w:rsidRPr="000F1907">
        <w:rPr>
          <w:rFonts w:ascii="Times New Roman" w:eastAsia="Times New Roman" w:hAnsi="Times New Roman" w:cs="Times New Roman"/>
          <w:sz w:val="26"/>
          <w:szCs w:val="26"/>
          <w:lang w:bidi="ar-JO"/>
        </w:rPr>
        <w:t xml:space="preserve">of </w:t>
      </w:r>
      <w:r w:rsidRPr="000F1907">
        <w:rPr>
          <w:rFonts w:ascii="Times New Roman" w:eastAsia="Times New Roman" w:hAnsi="Times New Roman" w:cs="Times New Roman"/>
          <w:sz w:val="26"/>
          <w:szCs w:val="26"/>
          <w:lang w:bidi="ar-JO"/>
        </w:rPr>
        <w:t>about 26</w:t>
      </w:r>
      <w:r w:rsidRPr="000F1907">
        <w:rPr>
          <w:rFonts w:ascii="Times New Roman" w:eastAsia="Times New Roman" w:hAnsi="Times New Roman" w:cs="Times New Roman"/>
          <w:sz w:val="26"/>
          <w:szCs w:val="26"/>
        </w:rPr>
        <w:t xml:space="preserve">% of the </w:t>
      </w:r>
      <w:r w:rsidR="00E91CDE" w:rsidRPr="000F1907">
        <w:rPr>
          <w:rFonts w:ascii="Times New Roman" w:eastAsia="Times New Roman" w:hAnsi="Times New Roman" w:cs="Times New Roman"/>
          <w:sz w:val="26"/>
          <w:szCs w:val="26"/>
        </w:rPr>
        <w:t xml:space="preserve">total </w:t>
      </w:r>
      <w:r w:rsidRPr="000F1907">
        <w:rPr>
          <w:rFonts w:ascii="Times New Roman" w:eastAsia="Times New Roman" w:hAnsi="Times New Roman" w:cs="Times New Roman"/>
          <w:sz w:val="26"/>
          <w:szCs w:val="26"/>
        </w:rPr>
        <w:t xml:space="preserve">poultry </w:t>
      </w:r>
      <w:r w:rsidR="00E91CDE" w:rsidRPr="000F1907">
        <w:rPr>
          <w:rFonts w:ascii="Times New Roman" w:eastAsia="Times New Roman" w:hAnsi="Times New Roman" w:cs="Times New Roman"/>
          <w:sz w:val="26"/>
          <w:szCs w:val="26"/>
        </w:rPr>
        <w:t xml:space="preserve">number </w:t>
      </w:r>
      <w:r w:rsidRPr="000F1907">
        <w:rPr>
          <w:rFonts w:ascii="Times New Roman" w:eastAsia="Times New Roman" w:hAnsi="Times New Roman" w:cs="Times New Roman"/>
          <w:sz w:val="26"/>
          <w:szCs w:val="26"/>
        </w:rPr>
        <w:t xml:space="preserve">in Gaza Strip and about 30% of the </w:t>
      </w:r>
      <w:r w:rsidR="00E91CDE" w:rsidRPr="000F1907">
        <w:rPr>
          <w:rFonts w:ascii="Times New Roman" w:eastAsia="Times New Roman" w:hAnsi="Times New Roman" w:cs="Times New Roman"/>
          <w:sz w:val="26"/>
          <w:szCs w:val="26"/>
        </w:rPr>
        <w:t xml:space="preserve">total number of </w:t>
      </w:r>
      <w:r w:rsidRPr="000F1907">
        <w:rPr>
          <w:rFonts w:ascii="Times New Roman" w:eastAsia="Times New Roman" w:hAnsi="Times New Roman" w:cs="Times New Roman"/>
          <w:sz w:val="26"/>
          <w:szCs w:val="26"/>
          <w:lang w:bidi="ar-JO"/>
        </w:rPr>
        <w:t>sheep in Gaza Strip</w:t>
      </w:r>
      <w:r w:rsidRPr="000F1907">
        <w:rPr>
          <w:rFonts w:ascii="Times New Roman" w:eastAsia="Times New Roman" w:hAnsi="Times New Roman" w:cs="Times New Roman"/>
          <w:sz w:val="26"/>
          <w:szCs w:val="26"/>
        </w:rPr>
        <w:t xml:space="preserve">, </w:t>
      </w:r>
      <w:r w:rsidR="00E91CDE" w:rsidRPr="000F1907">
        <w:rPr>
          <w:rFonts w:ascii="Times New Roman" w:eastAsia="Times New Roman" w:hAnsi="Times New Roman" w:cs="Times New Roman"/>
          <w:sz w:val="26"/>
          <w:szCs w:val="26"/>
        </w:rPr>
        <w:t xml:space="preserve">where </w:t>
      </w:r>
      <w:r w:rsidRPr="000F1907">
        <w:rPr>
          <w:rFonts w:ascii="Times New Roman" w:eastAsia="Times New Roman" w:hAnsi="Times New Roman" w:cs="Times New Roman"/>
          <w:sz w:val="26"/>
          <w:szCs w:val="26"/>
        </w:rPr>
        <w:t>more than 60%</w:t>
      </w:r>
      <w:r w:rsidRPr="000F1907">
        <w:rPr>
          <w:rFonts w:ascii="Times New Roman" w:eastAsia="Times New Roman" w:hAnsi="Times New Roman" w:cs="Times New Roman"/>
          <w:sz w:val="26"/>
          <w:szCs w:val="26"/>
          <w:lang w:bidi="ar-JO"/>
        </w:rPr>
        <w:t xml:space="preserve"> </w:t>
      </w:r>
      <w:proofErr w:type="gramStart"/>
      <w:r w:rsidRPr="000F1907">
        <w:rPr>
          <w:rFonts w:ascii="Times New Roman" w:eastAsia="Times New Roman" w:hAnsi="Times New Roman" w:cs="Times New Roman"/>
          <w:sz w:val="26"/>
          <w:szCs w:val="26"/>
        </w:rPr>
        <w:t xml:space="preserve">of </w:t>
      </w:r>
      <w:r w:rsidR="00E91CDE" w:rsidRPr="000F1907">
        <w:rPr>
          <w:rFonts w:ascii="Times New Roman" w:eastAsia="Times New Roman" w:hAnsi="Times New Roman" w:cs="Times New Roman"/>
          <w:sz w:val="26"/>
          <w:szCs w:val="26"/>
        </w:rPr>
        <w:t xml:space="preserve"> </w:t>
      </w:r>
      <w:r w:rsidRPr="000F1907">
        <w:rPr>
          <w:rFonts w:ascii="Times New Roman" w:eastAsia="Times New Roman" w:hAnsi="Times New Roman" w:cs="Times New Roman"/>
          <w:sz w:val="26"/>
          <w:szCs w:val="26"/>
          <w:lang w:bidi="ar-JO"/>
        </w:rPr>
        <w:t>cattle</w:t>
      </w:r>
      <w:proofErr w:type="gramEnd"/>
      <w:r w:rsidRPr="000F1907">
        <w:rPr>
          <w:rFonts w:ascii="Times New Roman" w:eastAsia="Times New Roman" w:hAnsi="Times New Roman" w:cs="Times New Roman"/>
          <w:sz w:val="26"/>
          <w:szCs w:val="26"/>
        </w:rPr>
        <w:t>, sheep and goats are raised for the purpose of producing meat.</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lang w:bidi="ar-JO"/>
        </w:rPr>
        <w:t xml:space="preserve">North Gaza </w:t>
      </w:r>
      <w:r w:rsidR="00E91CDE" w:rsidRPr="000F1907">
        <w:rPr>
          <w:rFonts w:ascii="Times New Roman" w:eastAsia="Times New Roman" w:hAnsi="Times New Roman" w:cs="Times New Roman"/>
          <w:sz w:val="26"/>
          <w:szCs w:val="26"/>
          <w:lang w:bidi="ar-JO"/>
        </w:rPr>
        <w:t xml:space="preserve">Governorate </w:t>
      </w:r>
      <w:r w:rsidRPr="000F1907">
        <w:rPr>
          <w:rFonts w:ascii="Times New Roman" w:eastAsia="Times New Roman" w:hAnsi="Times New Roman" w:cs="Times New Roman"/>
          <w:sz w:val="26"/>
          <w:szCs w:val="26"/>
          <w:lang w:bidi="ar-JO"/>
        </w:rPr>
        <w:t>contributes</w:t>
      </w:r>
      <w:r w:rsidR="00E91CDE" w:rsidRPr="000F1907">
        <w:rPr>
          <w:rFonts w:ascii="Times New Roman" w:eastAsia="Times New Roman" w:hAnsi="Times New Roman" w:cs="Times New Roman"/>
          <w:sz w:val="26"/>
          <w:szCs w:val="26"/>
          <w:lang w:bidi="ar-JO"/>
        </w:rPr>
        <w:t xml:space="preserve"> of</w:t>
      </w:r>
      <w:r w:rsidRPr="000F1907">
        <w:rPr>
          <w:rFonts w:ascii="Times New Roman" w:eastAsia="Times New Roman" w:hAnsi="Times New Roman" w:cs="Times New Roman"/>
          <w:sz w:val="26"/>
          <w:szCs w:val="26"/>
        </w:rPr>
        <w:t xml:space="preserve"> about 25</w:t>
      </w:r>
      <w:r w:rsidR="00AE5CB6" w:rsidRPr="000F1907">
        <w:rPr>
          <w:rFonts w:ascii="Times New Roman" w:eastAsia="Times New Roman" w:hAnsi="Times New Roman" w:cs="Times New Roman"/>
          <w:sz w:val="26"/>
          <w:szCs w:val="26"/>
        </w:rPr>
        <w:t>% of</w:t>
      </w:r>
      <w:r w:rsidRPr="000F1907">
        <w:rPr>
          <w:rFonts w:ascii="Times New Roman" w:eastAsia="Times New Roman" w:hAnsi="Times New Roman" w:cs="Times New Roman"/>
          <w:sz w:val="26"/>
          <w:szCs w:val="26"/>
        </w:rPr>
        <w:t xml:space="preserve"> the </w:t>
      </w:r>
      <w:r w:rsidR="00E91CDE" w:rsidRPr="000F1907">
        <w:rPr>
          <w:rFonts w:ascii="Times New Roman" w:eastAsia="Times New Roman" w:hAnsi="Times New Roman" w:cs="Times New Roman"/>
          <w:sz w:val="26"/>
          <w:szCs w:val="26"/>
        </w:rPr>
        <w:t xml:space="preserve">total </w:t>
      </w:r>
      <w:r w:rsidRPr="000F1907">
        <w:rPr>
          <w:rFonts w:ascii="Times New Roman" w:eastAsia="Times New Roman" w:hAnsi="Times New Roman" w:cs="Times New Roman"/>
          <w:sz w:val="26"/>
          <w:szCs w:val="26"/>
        </w:rPr>
        <w:t xml:space="preserve">poultry </w:t>
      </w:r>
      <w:r w:rsidR="00E91CDE" w:rsidRPr="000F1907">
        <w:rPr>
          <w:rFonts w:ascii="Times New Roman" w:eastAsia="Times New Roman" w:hAnsi="Times New Roman" w:cs="Times New Roman"/>
          <w:sz w:val="26"/>
          <w:szCs w:val="26"/>
        </w:rPr>
        <w:t xml:space="preserve">number </w:t>
      </w:r>
      <w:r w:rsidRPr="000F1907">
        <w:rPr>
          <w:rFonts w:ascii="Times New Roman" w:eastAsia="Times New Roman" w:hAnsi="Times New Roman" w:cs="Times New Roman"/>
          <w:sz w:val="26"/>
          <w:szCs w:val="26"/>
        </w:rPr>
        <w:t xml:space="preserve">in Gaza </w:t>
      </w:r>
      <w:r w:rsidR="00E91CDE" w:rsidRPr="000F1907">
        <w:rPr>
          <w:rFonts w:ascii="Times New Roman" w:eastAsia="Times New Roman" w:hAnsi="Times New Roman" w:cs="Times New Roman"/>
          <w:sz w:val="26"/>
          <w:szCs w:val="26"/>
        </w:rPr>
        <w:t>Strip and</w:t>
      </w:r>
      <w:r w:rsidRPr="000F1907">
        <w:rPr>
          <w:rFonts w:ascii="Times New Roman" w:eastAsia="Times New Roman" w:hAnsi="Times New Roman" w:cs="Times New Roman"/>
          <w:sz w:val="26"/>
          <w:szCs w:val="26"/>
        </w:rPr>
        <w:t xml:space="preserve"> </w:t>
      </w:r>
      <w:r w:rsidR="00E91CDE" w:rsidRPr="000F1907">
        <w:rPr>
          <w:rFonts w:ascii="Times New Roman" w:eastAsia="Times New Roman" w:hAnsi="Times New Roman" w:cs="Times New Roman"/>
          <w:sz w:val="26"/>
          <w:szCs w:val="26"/>
        </w:rPr>
        <w:t>of</w:t>
      </w:r>
      <w:r w:rsidRPr="000F1907">
        <w:rPr>
          <w:rFonts w:ascii="Times New Roman" w:eastAsia="Times New Roman" w:hAnsi="Times New Roman" w:cs="Times New Roman"/>
          <w:sz w:val="26"/>
          <w:szCs w:val="26"/>
        </w:rPr>
        <w:t xml:space="preserve"> about 44% of the </w:t>
      </w:r>
      <w:r w:rsidR="00E91CDE" w:rsidRPr="000F1907">
        <w:rPr>
          <w:rFonts w:ascii="Times New Roman" w:eastAsia="Times New Roman" w:hAnsi="Times New Roman" w:cs="Times New Roman"/>
          <w:sz w:val="26"/>
          <w:szCs w:val="26"/>
        </w:rPr>
        <w:t xml:space="preserve">total </w:t>
      </w:r>
      <w:r w:rsidRPr="000F1907">
        <w:rPr>
          <w:rFonts w:ascii="Times New Roman" w:eastAsia="Times New Roman" w:hAnsi="Times New Roman" w:cs="Times New Roman"/>
          <w:sz w:val="26"/>
          <w:szCs w:val="26"/>
        </w:rPr>
        <w:t xml:space="preserve">number of goats, 48% of the number of </w:t>
      </w:r>
      <w:r w:rsidR="00E91CDE" w:rsidRPr="000F1907">
        <w:rPr>
          <w:rFonts w:ascii="Times New Roman" w:eastAsia="Times New Roman" w:hAnsi="Times New Roman" w:cs="Times New Roman"/>
          <w:sz w:val="26"/>
          <w:szCs w:val="26"/>
        </w:rPr>
        <w:t>cattle</w:t>
      </w:r>
      <w:r w:rsidRPr="000F1907">
        <w:rPr>
          <w:rFonts w:ascii="Times New Roman" w:eastAsia="Times New Roman" w:hAnsi="Times New Roman" w:cs="Times New Roman"/>
          <w:sz w:val="26"/>
          <w:szCs w:val="26"/>
        </w:rPr>
        <w:t>, and 42% of the</w:t>
      </w:r>
      <w:r w:rsidR="00E91CDE" w:rsidRPr="000F1907">
        <w:rPr>
          <w:rFonts w:ascii="Times New Roman" w:eastAsia="Times New Roman" w:hAnsi="Times New Roman" w:cs="Times New Roman"/>
          <w:sz w:val="26"/>
          <w:szCs w:val="26"/>
        </w:rPr>
        <w:t xml:space="preserve"> total</w:t>
      </w:r>
      <w:r w:rsidRPr="000F1907">
        <w:rPr>
          <w:rFonts w:ascii="Times New Roman" w:eastAsia="Times New Roman" w:hAnsi="Times New Roman" w:cs="Times New Roman"/>
          <w:sz w:val="26"/>
          <w:szCs w:val="26"/>
        </w:rPr>
        <w:t xml:space="preserve"> number of beehives</w:t>
      </w:r>
      <w:r w:rsidR="00E91CDE" w:rsidRPr="000F1907">
        <w:rPr>
          <w:rFonts w:ascii="Times New Roman" w:eastAsia="Times New Roman" w:hAnsi="Times New Roman" w:cs="Times New Roman"/>
          <w:sz w:val="26"/>
          <w:szCs w:val="26"/>
        </w:rPr>
        <w:t xml:space="preserve">, </w:t>
      </w:r>
      <w:r w:rsidRPr="000F1907">
        <w:rPr>
          <w:rFonts w:ascii="Times New Roman" w:eastAsia="Times New Roman" w:hAnsi="Times New Roman" w:cs="Times New Roman"/>
          <w:sz w:val="26"/>
          <w:szCs w:val="26"/>
        </w:rPr>
        <w:t>and 27% of the</w:t>
      </w:r>
      <w:r w:rsidR="00E91CDE" w:rsidRPr="000F1907">
        <w:rPr>
          <w:rFonts w:ascii="Times New Roman" w:eastAsia="Times New Roman" w:hAnsi="Times New Roman" w:cs="Times New Roman"/>
          <w:sz w:val="26"/>
          <w:szCs w:val="26"/>
        </w:rPr>
        <w:t xml:space="preserve"> total</w:t>
      </w:r>
      <w:r w:rsidRPr="000F1907">
        <w:rPr>
          <w:rFonts w:ascii="Times New Roman" w:eastAsia="Times New Roman" w:hAnsi="Times New Roman" w:cs="Times New Roman"/>
          <w:sz w:val="26"/>
          <w:szCs w:val="26"/>
        </w:rPr>
        <w:t xml:space="preserve"> number of </w:t>
      </w:r>
      <w:r w:rsidR="00E91CDE" w:rsidRPr="000F1907">
        <w:rPr>
          <w:rFonts w:ascii="Times New Roman" w:eastAsia="Times New Roman" w:hAnsi="Times New Roman" w:cs="Times New Roman"/>
          <w:sz w:val="26"/>
          <w:szCs w:val="26"/>
        </w:rPr>
        <w:t>sheep</w:t>
      </w:r>
      <w:r w:rsidRPr="000F1907">
        <w:rPr>
          <w:rFonts w:ascii="Times New Roman" w:eastAsia="Times New Roman" w:hAnsi="Times New Roman" w:cs="Times New Roman"/>
          <w:sz w:val="26"/>
          <w:szCs w:val="26"/>
          <w:lang w:bidi="ar-JO"/>
        </w:rPr>
        <w:t xml:space="preserve">. </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rPr>
        <w:t xml:space="preserve">44% of </w:t>
      </w:r>
      <w:r w:rsidR="000A65C1" w:rsidRPr="000F1907">
        <w:rPr>
          <w:rFonts w:ascii="Times New Roman" w:eastAsia="Times New Roman" w:hAnsi="Times New Roman" w:cs="Times New Roman"/>
          <w:b/>
          <w:bCs/>
          <w:sz w:val="26"/>
          <w:szCs w:val="26"/>
        </w:rPr>
        <w:t xml:space="preserve">the </w:t>
      </w:r>
      <w:r w:rsidRPr="000F1907">
        <w:rPr>
          <w:rFonts w:ascii="Times New Roman" w:eastAsia="Times New Roman" w:hAnsi="Times New Roman" w:cs="Times New Roman"/>
          <w:b/>
          <w:bCs/>
          <w:sz w:val="26"/>
          <w:szCs w:val="26"/>
        </w:rPr>
        <w:t xml:space="preserve">Palestinian households have lost their sources of local agricultural production in Gaza Strip </w:t>
      </w:r>
      <w:r w:rsidR="00E91CDE" w:rsidRPr="000F1907">
        <w:rPr>
          <w:rFonts w:ascii="Times New Roman" w:eastAsia="Times New Roman" w:hAnsi="Times New Roman" w:cs="Times New Roman"/>
          <w:b/>
          <w:bCs/>
          <w:sz w:val="26"/>
          <w:szCs w:val="26"/>
        </w:rPr>
        <w:t xml:space="preserve">used </w:t>
      </w:r>
      <w:r w:rsidRPr="000F1907">
        <w:rPr>
          <w:rFonts w:ascii="Times New Roman" w:eastAsia="Times New Roman" w:hAnsi="Times New Roman" w:cs="Times New Roman"/>
          <w:b/>
          <w:bCs/>
          <w:sz w:val="26"/>
          <w:szCs w:val="26"/>
        </w:rPr>
        <w:t>for household consumption</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National accounts data </w:t>
      </w:r>
      <w:r w:rsidR="000A65C1" w:rsidRPr="000F1907">
        <w:rPr>
          <w:rFonts w:ascii="Times New Roman" w:eastAsia="Times New Roman" w:hAnsi="Times New Roman" w:cs="Times New Roman"/>
          <w:sz w:val="26"/>
          <w:szCs w:val="26"/>
        </w:rPr>
        <w:t xml:space="preserve">that are </w:t>
      </w:r>
      <w:r w:rsidRPr="000F1907">
        <w:rPr>
          <w:rFonts w:ascii="Times New Roman" w:eastAsia="Times New Roman" w:hAnsi="Times New Roman" w:cs="Times New Roman"/>
          <w:sz w:val="26"/>
          <w:szCs w:val="26"/>
        </w:rPr>
        <w:t xml:space="preserve">based on the mechanism of supply and use tables for 2022 indicate that 44% of </w:t>
      </w:r>
      <w:r w:rsidR="000A65C1" w:rsidRPr="000F1907">
        <w:rPr>
          <w:rFonts w:ascii="Times New Roman" w:eastAsia="Times New Roman" w:hAnsi="Times New Roman" w:cs="Times New Roman"/>
          <w:sz w:val="26"/>
          <w:szCs w:val="26"/>
        </w:rPr>
        <w:t xml:space="preserve">the </w:t>
      </w:r>
      <w:r w:rsidRPr="000F1907">
        <w:rPr>
          <w:rFonts w:ascii="Times New Roman" w:eastAsia="Times New Roman" w:hAnsi="Times New Roman" w:cs="Times New Roman"/>
          <w:sz w:val="26"/>
          <w:szCs w:val="26"/>
        </w:rPr>
        <w:t xml:space="preserve">household final consumption of agricultural commodities comes from the local production of agricultural products produced in Gaza Strip, while the rest of the final consumption (56%) depends on imports of agricultural commodities, which stopped during the recent aggression on Gaza Strip. </w:t>
      </w:r>
      <w:r w:rsidR="00E91CDE" w:rsidRPr="000F1907">
        <w:rPr>
          <w:rFonts w:ascii="Times New Roman" w:eastAsia="Times New Roman" w:hAnsi="Times New Roman" w:cs="Times New Roman"/>
          <w:sz w:val="26"/>
          <w:szCs w:val="26"/>
        </w:rPr>
        <w:t xml:space="preserve">Consequently, this </w:t>
      </w:r>
      <w:r w:rsidRPr="000F1907">
        <w:rPr>
          <w:rFonts w:ascii="Times New Roman" w:eastAsia="Times New Roman" w:hAnsi="Times New Roman" w:cs="Times New Roman"/>
          <w:sz w:val="26"/>
          <w:szCs w:val="26"/>
        </w:rPr>
        <w:t xml:space="preserve">indicates that </w:t>
      </w:r>
      <w:r w:rsidR="000A65C1" w:rsidRPr="000F1907">
        <w:rPr>
          <w:rFonts w:ascii="Times New Roman" w:eastAsia="Times New Roman" w:hAnsi="Times New Roman" w:cs="Times New Roman"/>
          <w:sz w:val="26"/>
          <w:szCs w:val="26"/>
        </w:rPr>
        <w:t xml:space="preserve">the </w:t>
      </w:r>
      <w:r w:rsidRPr="000F1907">
        <w:rPr>
          <w:rFonts w:ascii="Times New Roman" w:eastAsia="Times New Roman" w:hAnsi="Times New Roman" w:cs="Times New Roman"/>
          <w:sz w:val="26"/>
          <w:szCs w:val="26"/>
        </w:rPr>
        <w:t xml:space="preserve">agricultural production in the normal situation hardly meets the requirements of </w:t>
      </w:r>
      <w:r w:rsidR="000A65C1" w:rsidRPr="000F1907">
        <w:rPr>
          <w:rFonts w:ascii="Times New Roman" w:eastAsia="Times New Roman" w:hAnsi="Times New Roman" w:cs="Times New Roman"/>
          <w:sz w:val="26"/>
          <w:szCs w:val="26"/>
        </w:rPr>
        <w:t xml:space="preserve">the </w:t>
      </w:r>
      <w:r w:rsidRPr="000F1907">
        <w:rPr>
          <w:rFonts w:ascii="Times New Roman" w:eastAsia="Times New Roman" w:hAnsi="Times New Roman" w:cs="Times New Roman"/>
          <w:sz w:val="26"/>
          <w:szCs w:val="26"/>
        </w:rPr>
        <w:t xml:space="preserve">final household consumption, which means food insecurity and </w:t>
      </w:r>
      <w:r w:rsidR="00E91CDE" w:rsidRPr="000F1907">
        <w:rPr>
          <w:rFonts w:ascii="Times New Roman" w:eastAsia="Times New Roman" w:hAnsi="Times New Roman" w:cs="Times New Roman"/>
          <w:sz w:val="26"/>
          <w:szCs w:val="26"/>
        </w:rPr>
        <w:t xml:space="preserve">lack of </w:t>
      </w:r>
      <w:r w:rsidRPr="000F1907">
        <w:rPr>
          <w:rFonts w:ascii="Times New Roman" w:eastAsia="Times New Roman" w:hAnsi="Times New Roman" w:cs="Times New Roman"/>
          <w:sz w:val="26"/>
          <w:szCs w:val="26"/>
        </w:rPr>
        <w:t xml:space="preserve">self-sufficiency of locally produced agricultural crops in Gaza Strip, and the situation is exacerbated with the </w:t>
      </w:r>
      <w:r w:rsidR="00E91CDE" w:rsidRPr="000F1907">
        <w:rPr>
          <w:rFonts w:ascii="Times New Roman" w:eastAsia="Times New Roman" w:hAnsi="Times New Roman" w:cs="Times New Roman"/>
          <w:sz w:val="26"/>
          <w:szCs w:val="26"/>
        </w:rPr>
        <w:t xml:space="preserve">bombardment </w:t>
      </w:r>
      <w:r w:rsidRPr="000F1907">
        <w:rPr>
          <w:rFonts w:ascii="Times New Roman" w:eastAsia="Times New Roman" w:hAnsi="Times New Roman" w:cs="Times New Roman"/>
          <w:sz w:val="26"/>
          <w:szCs w:val="26"/>
        </w:rPr>
        <w:t xml:space="preserve">of agricultural areas, which affects the ability of local production to meet household consumption, </w:t>
      </w:r>
      <w:r w:rsidR="00E91CDE" w:rsidRPr="000F1907">
        <w:rPr>
          <w:rFonts w:ascii="Times New Roman" w:eastAsia="Times New Roman" w:hAnsi="Times New Roman" w:cs="Times New Roman"/>
          <w:sz w:val="26"/>
          <w:szCs w:val="26"/>
        </w:rPr>
        <w:t>in addition to</w:t>
      </w:r>
      <w:r w:rsidRPr="000F1907">
        <w:rPr>
          <w:rFonts w:ascii="Times New Roman" w:eastAsia="Times New Roman" w:hAnsi="Times New Roman" w:cs="Times New Roman"/>
          <w:sz w:val="26"/>
          <w:szCs w:val="26"/>
        </w:rPr>
        <w:t xml:space="preserve"> preventing farmers from accessing their agricultural land.</w:t>
      </w:r>
    </w:p>
    <w:p w:rsidR="002F5531" w:rsidRPr="000F1907" w:rsidRDefault="002F5531" w:rsidP="008A3898">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rPr>
        <w:t>55% of the total exports from Gaza Strip are agricultural products</w:t>
      </w:r>
    </w:p>
    <w:p w:rsidR="002F5531" w:rsidRPr="000F1907" w:rsidRDefault="002F5531" w:rsidP="008A3898">
      <w:pPr>
        <w:bidi w:val="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 xml:space="preserve">The initial value of the </w:t>
      </w:r>
      <w:r w:rsidR="00AE5CB6" w:rsidRPr="000F1907">
        <w:rPr>
          <w:rFonts w:ascii="Times New Roman" w:eastAsia="Times New Roman" w:hAnsi="Times New Roman" w:cs="Times New Roman"/>
          <w:sz w:val="26"/>
          <w:szCs w:val="26"/>
        </w:rPr>
        <w:t>registered</w:t>
      </w:r>
      <w:r w:rsidRPr="000F1907">
        <w:rPr>
          <w:rFonts w:ascii="Times New Roman" w:eastAsia="Times New Roman" w:hAnsi="Times New Roman" w:cs="Times New Roman"/>
          <w:sz w:val="26"/>
          <w:szCs w:val="26"/>
        </w:rPr>
        <w:t xml:space="preserve"> commodity exports from Gaza Strip for 2022 amounted to </w:t>
      </w:r>
      <w:r w:rsidR="00E91CDE"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 xml:space="preserve">32.8 million, </w:t>
      </w:r>
      <w:r w:rsidR="00E91CDE" w:rsidRPr="000F1907">
        <w:rPr>
          <w:rFonts w:ascii="Times New Roman" w:eastAsia="Times New Roman" w:hAnsi="Times New Roman" w:cs="Times New Roman"/>
          <w:sz w:val="26"/>
          <w:szCs w:val="26"/>
        </w:rPr>
        <w:t>where</w:t>
      </w:r>
      <w:r w:rsidRPr="000F1907">
        <w:rPr>
          <w:rFonts w:ascii="Times New Roman" w:eastAsia="Times New Roman" w:hAnsi="Times New Roman" w:cs="Times New Roman"/>
          <w:sz w:val="26"/>
          <w:szCs w:val="26"/>
        </w:rPr>
        <w:t xml:space="preserve"> agricultural exports constituted 55% of the total exports, as agricultural exports from Gaza Strip</w:t>
      </w:r>
      <w:r w:rsidR="00E91CDE" w:rsidRPr="000F1907">
        <w:rPr>
          <w:rFonts w:ascii="Times New Roman" w:eastAsia="Times New Roman" w:hAnsi="Times New Roman" w:cs="Times New Roman"/>
          <w:sz w:val="26"/>
          <w:szCs w:val="26"/>
        </w:rPr>
        <w:t>,</w:t>
      </w:r>
      <w:r w:rsidRPr="000F1907">
        <w:rPr>
          <w:rFonts w:ascii="Times New Roman" w:eastAsia="Times New Roman" w:hAnsi="Times New Roman" w:cs="Times New Roman"/>
          <w:sz w:val="26"/>
          <w:szCs w:val="26"/>
        </w:rPr>
        <w:t xml:space="preserve"> before the aggression</w:t>
      </w:r>
      <w:r w:rsidR="00E91CDE" w:rsidRPr="000F1907">
        <w:rPr>
          <w:rFonts w:ascii="Times New Roman" w:eastAsia="Times New Roman" w:hAnsi="Times New Roman" w:cs="Times New Roman"/>
          <w:sz w:val="26"/>
          <w:szCs w:val="26"/>
        </w:rPr>
        <w:t>,</w:t>
      </w:r>
      <w:r w:rsidRPr="000F1907">
        <w:rPr>
          <w:rFonts w:ascii="Times New Roman" w:eastAsia="Times New Roman" w:hAnsi="Times New Roman" w:cs="Times New Roman"/>
          <w:sz w:val="26"/>
          <w:szCs w:val="26"/>
        </w:rPr>
        <w:t xml:space="preserve"> were concentrated in the activity of </w:t>
      </w:r>
      <w:r w:rsidR="00001E97" w:rsidRPr="000F1907">
        <w:rPr>
          <w:rFonts w:ascii="Times New Roman" w:eastAsia="Times New Roman" w:hAnsi="Times New Roman" w:cs="Times New Roman"/>
          <w:sz w:val="26"/>
          <w:szCs w:val="26"/>
        </w:rPr>
        <w:t xml:space="preserve">planting </w:t>
      </w:r>
      <w:r w:rsidRPr="000F1907">
        <w:rPr>
          <w:rFonts w:ascii="Times New Roman" w:eastAsia="Times New Roman" w:hAnsi="Times New Roman" w:cs="Times New Roman"/>
          <w:sz w:val="26"/>
          <w:szCs w:val="26"/>
        </w:rPr>
        <w:t xml:space="preserve">vegetables, horticultural products and nurseries by </w:t>
      </w:r>
      <w:r w:rsidR="00001E97" w:rsidRPr="000F1907">
        <w:rPr>
          <w:rFonts w:ascii="Times New Roman" w:eastAsia="Times New Roman" w:hAnsi="Times New Roman" w:cs="Times New Roman"/>
          <w:sz w:val="26"/>
          <w:szCs w:val="26"/>
        </w:rPr>
        <w:t xml:space="preserve">USD </w:t>
      </w:r>
      <w:r w:rsidRPr="000F1907">
        <w:rPr>
          <w:rFonts w:ascii="Times New Roman" w:eastAsia="Times New Roman" w:hAnsi="Times New Roman" w:cs="Times New Roman"/>
          <w:sz w:val="26"/>
          <w:szCs w:val="26"/>
        </w:rPr>
        <w:t xml:space="preserve">16.1 million. </w:t>
      </w:r>
      <w:r w:rsidR="00001E97" w:rsidRPr="000F1907">
        <w:rPr>
          <w:rFonts w:ascii="Times New Roman" w:eastAsia="Times New Roman" w:hAnsi="Times New Roman" w:cs="Times New Roman"/>
          <w:sz w:val="26"/>
          <w:szCs w:val="26"/>
        </w:rPr>
        <w:t>As for</w:t>
      </w:r>
      <w:r w:rsidRPr="000F1907">
        <w:rPr>
          <w:rFonts w:ascii="Times New Roman" w:eastAsia="Times New Roman" w:hAnsi="Times New Roman" w:cs="Times New Roman"/>
          <w:sz w:val="26"/>
          <w:szCs w:val="26"/>
        </w:rPr>
        <w:t xml:space="preserve"> products, agricultural exports during 2022 were concentrated in tomato, where they constituted 33.1% of </w:t>
      </w:r>
      <w:r w:rsidR="00AA6E90" w:rsidRPr="000F1907">
        <w:rPr>
          <w:rFonts w:ascii="Times New Roman" w:eastAsia="Times New Roman" w:hAnsi="Times New Roman" w:cs="Times New Roman"/>
          <w:sz w:val="26"/>
          <w:szCs w:val="26"/>
        </w:rPr>
        <w:t xml:space="preserve">the </w:t>
      </w:r>
      <w:r w:rsidRPr="000F1907">
        <w:rPr>
          <w:rFonts w:ascii="Times New Roman" w:eastAsia="Times New Roman" w:hAnsi="Times New Roman" w:cs="Times New Roman"/>
          <w:sz w:val="26"/>
          <w:szCs w:val="26"/>
        </w:rPr>
        <w:t xml:space="preserve">total agricultural exports in 2022, followed by cucumbers with 33% of </w:t>
      </w:r>
      <w:r w:rsidR="00AA6E90" w:rsidRPr="000F1907">
        <w:rPr>
          <w:rFonts w:ascii="Times New Roman" w:eastAsia="Times New Roman" w:hAnsi="Times New Roman" w:cs="Times New Roman"/>
          <w:sz w:val="26"/>
          <w:szCs w:val="26"/>
        </w:rPr>
        <w:t xml:space="preserve">the </w:t>
      </w:r>
      <w:r w:rsidRPr="000F1907">
        <w:rPr>
          <w:rFonts w:ascii="Times New Roman" w:eastAsia="Times New Roman" w:hAnsi="Times New Roman" w:cs="Times New Roman"/>
          <w:sz w:val="26"/>
          <w:szCs w:val="26"/>
        </w:rPr>
        <w:t>total agricultural exports.</w:t>
      </w:r>
    </w:p>
    <w:p w:rsidR="002F5531" w:rsidRPr="000F1907" w:rsidRDefault="002F5531"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b/>
          <w:bCs/>
          <w:sz w:val="26"/>
          <w:szCs w:val="26"/>
        </w:rPr>
        <w:t xml:space="preserve">56% of the final consumption in Gaza Strip is for </w:t>
      </w:r>
      <w:r w:rsidR="008C338D" w:rsidRPr="000F1907">
        <w:rPr>
          <w:rFonts w:ascii="Times New Roman" w:eastAsia="Times New Roman" w:hAnsi="Times New Roman" w:cs="Times New Roman"/>
          <w:b/>
          <w:bCs/>
          <w:sz w:val="26"/>
          <w:szCs w:val="26"/>
        </w:rPr>
        <w:t xml:space="preserve">imported </w:t>
      </w:r>
      <w:r w:rsidRPr="000F1907">
        <w:rPr>
          <w:rFonts w:ascii="Times New Roman" w:eastAsia="Times New Roman" w:hAnsi="Times New Roman" w:cs="Times New Roman"/>
          <w:b/>
          <w:bCs/>
          <w:sz w:val="26"/>
          <w:szCs w:val="26"/>
        </w:rPr>
        <w:t>agricultural products</w:t>
      </w:r>
    </w:p>
    <w:p w:rsidR="002F5531" w:rsidRPr="000F1907" w:rsidRDefault="008C338D" w:rsidP="000F1907">
      <w:pPr>
        <w:bidi w:val="0"/>
        <w:spacing w:after="0"/>
        <w:jc w:val="both"/>
        <w:rPr>
          <w:rFonts w:ascii="Times New Roman" w:eastAsia="Times New Roman" w:hAnsi="Times New Roman" w:cs="Times New Roman"/>
          <w:sz w:val="26"/>
          <w:szCs w:val="26"/>
        </w:rPr>
      </w:pPr>
      <w:r w:rsidRPr="000F1907">
        <w:rPr>
          <w:rFonts w:ascii="Times New Roman" w:eastAsia="Times New Roman" w:hAnsi="Times New Roman" w:cs="Times New Roman"/>
          <w:sz w:val="26"/>
          <w:szCs w:val="26"/>
        </w:rPr>
        <w:t>Imported agricultural</w:t>
      </w:r>
      <w:r w:rsidR="002F5531" w:rsidRPr="000F1907">
        <w:rPr>
          <w:rFonts w:ascii="Times New Roman" w:eastAsia="Times New Roman" w:hAnsi="Times New Roman" w:cs="Times New Roman"/>
          <w:sz w:val="26"/>
          <w:szCs w:val="26"/>
        </w:rPr>
        <w:t xml:space="preserve"> commodities constitute about 56% of </w:t>
      </w:r>
      <w:proofErr w:type="gramStart"/>
      <w:r w:rsidR="002F5531" w:rsidRPr="000F1907">
        <w:rPr>
          <w:rFonts w:ascii="Times New Roman" w:eastAsia="Times New Roman" w:hAnsi="Times New Roman" w:cs="Times New Roman"/>
          <w:sz w:val="26"/>
          <w:szCs w:val="26"/>
        </w:rPr>
        <w:t>households</w:t>
      </w:r>
      <w:proofErr w:type="gramEnd"/>
      <w:r w:rsidR="002F5531" w:rsidRPr="000F1907">
        <w:rPr>
          <w:rFonts w:ascii="Times New Roman" w:eastAsia="Times New Roman" w:hAnsi="Times New Roman" w:cs="Times New Roman"/>
          <w:sz w:val="26"/>
          <w:szCs w:val="26"/>
        </w:rPr>
        <w:t xml:space="preserve"> final consumption of agricultural products, </w:t>
      </w:r>
      <w:r w:rsidR="00001E97" w:rsidRPr="000F1907">
        <w:rPr>
          <w:rFonts w:ascii="Times New Roman" w:eastAsia="Times New Roman" w:hAnsi="Times New Roman" w:cs="Times New Roman"/>
          <w:sz w:val="26"/>
          <w:szCs w:val="26"/>
        </w:rPr>
        <w:t xml:space="preserve">where </w:t>
      </w:r>
      <w:r w:rsidR="002F5531" w:rsidRPr="000F1907">
        <w:rPr>
          <w:rFonts w:ascii="Times New Roman" w:eastAsia="Times New Roman" w:hAnsi="Times New Roman" w:cs="Times New Roman"/>
          <w:sz w:val="26"/>
          <w:szCs w:val="26"/>
          <w:lang w:bidi="ar-JO"/>
        </w:rPr>
        <w:t>the</w:t>
      </w:r>
      <w:r w:rsidR="00AE5CB6" w:rsidRPr="000F1907">
        <w:rPr>
          <w:rFonts w:ascii="Times New Roman" w:eastAsia="Times New Roman" w:hAnsi="Times New Roman" w:cs="Times New Roman"/>
          <w:sz w:val="26"/>
          <w:szCs w:val="26"/>
        </w:rPr>
        <w:t xml:space="preserve"> </w:t>
      </w:r>
      <w:r w:rsidR="002F5531" w:rsidRPr="000F1907">
        <w:rPr>
          <w:rFonts w:ascii="Times New Roman" w:eastAsia="Times New Roman" w:hAnsi="Times New Roman" w:cs="Times New Roman"/>
          <w:sz w:val="26"/>
          <w:szCs w:val="26"/>
        </w:rPr>
        <w:t xml:space="preserve">initial value of agricultural imports to Gaza Strip in 2022 </w:t>
      </w:r>
      <w:r w:rsidR="00001E97" w:rsidRPr="000F1907">
        <w:rPr>
          <w:rFonts w:ascii="Times New Roman" w:eastAsia="Times New Roman" w:hAnsi="Times New Roman" w:cs="Times New Roman"/>
          <w:sz w:val="26"/>
          <w:szCs w:val="26"/>
        </w:rPr>
        <w:t xml:space="preserve">reached </w:t>
      </w:r>
      <w:r w:rsidR="002F5531" w:rsidRPr="000F1907">
        <w:rPr>
          <w:rFonts w:ascii="Times New Roman" w:eastAsia="Times New Roman" w:hAnsi="Times New Roman" w:cs="Times New Roman"/>
          <w:sz w:val="26"/>
          <w:szCs w:val="26"/>
        </w:rPr>
        <w:t xml:space="preserve">about </w:t>
      </w:r>
      <w:r w:rsidR="00001E97" w:rsidRPr="000F1907">
        <w:rPr>
          <w:rFonts w:ascii="Times New Roman" w:eastAsia="Times New Roman" w:hAnsi="Times New Roman" w:cs="Times New Roman"/>
          <w:sz w:val="26"/>
          <w:szCs w:val="26"/>
        </w:rPr>
        <w:t xml:space="preserve">USD </w:t>
      </w:r>
      <w:r w:rsidR="002F5531" w:rsidRPr="000F1907">
        <w:rPr>
          <w:rFonts w:ascii="Times New Roman" w:eastAsia="Times New Roman" w:hAnsi="Times New Roman" w:cs="Times New Roman"/>
          <w:sz w:val="26"/>
          <w:szCs w:val="26"/>
        </w:rPr>
        <w:t xml:space="preserve">238 million. Whereas, 46.3% of the </w:t>
      </w:r>
      <w:r w:rsidR="00001E97" w:rsidRPr="000F1907">
        <w:rPr>
          <w:rFonts w:ascii="Times New Roman" w:eastAsia="Times New Roman" w:hAnsi="Times New Roman" w:cs="Times New Roman"/>
          <w:sz w:val="26"/>
          <w:szCs w:val="26"/>
        </w:rPr>
        <w:t xml:space="preserve">imports of the </w:t>
      </w:r>
      <w:r w:rsidR="002F5531" w:rsidRPr="000F1907">
        <w:rPr>
          <w:rFonts w:ascii="Times New Roman" w:eastAsia="Times New Roman" w:hAnsi="Times New Roman" w:cs="Times New Roman"/>
          <w:sz w:val="26"/>
          <w:szCs w:val="26"/>
        </w:rPr>
        <w:t xml:space="preserve">agricultural sector were from the activities of </w:t>
      </w:r>
      <w:r w:rsidR="00001E97" w:rsidRPr="000F1907">
        <w:rPr>
          <w:rFonts w:ascii="Times New Roman" w:eastAsia="Times New Roman" w:hAnsi="Times New Roman" w:cs="Times New Roman"/>
          <w:sz w:val="26"/>
          <w:szCs w:val="26"/>
        </w:rPr>
        <w:t xml:space="preserve">planting </w:t>
      </w:r>
      <w:r w:rsidR="002F5531" w:rsidRPr="000F1907">
        <w:rPr>
          <w:rFonts w:ascii="Times New Roman" w:eastAsia="Times New Roman" w:hAnsi="Times New Roman" w:cs="Times New Roman"/>
          <w:sz w:val="26"/>
          <w:szCs w:val="26"/>
        </w:rPr>
        <w:t>olive</w:t>
      </w:r>
      <w:r w:rsidR="00001E97" w:rsidRPr="000F1907">
        <w:rPr>
          <w:rFonts w:ascii="Times New Roman" w:eastAsia="Times New Roman" w:hAnsi="Times New Roman" w:cs="Times New Roman"/>
          <w:sz w:val="26"/>
          <w:szCs w:val="26"/>
        </w:rPr>
        <w:t xml:space="preserve"> tre</w:t>
      </w:r>
      <w:r w:rsidR="00AA6E90" w:rsidRPr="000F1907">
        <w:rPr>
          <w:rFonts w:ascii="Times New Roman" w:eastAsia="Times New Roman" w:hAnsi="Times New Roman" w:cs="Times New Roman"/>
          <w:sz w:val="26"/>
          <w:szCs w:val="26"/>
        </w:rPr>
        <w:t>e</w:t>
      </w:r>
      <w:r w:rsidR="00001E97" w:rsidRPr="000F1907">
        <w:rPr>
          <w:rFonts w:ascii="Times New Roman" w:eastAsia="Times New Roman" w:hAnsi="Times New Roman" w:cs="Times New Roman"/>
          <w:sz w:val="26"/>
          <w:szCs w:val="26"/>
        </w:rPr>
        <w:t>s</w:t>
      </w:r>
      <w:r w:rsidR="002F5531" w:rsidRPr="000F1907">
        <w:rPr>
          <w:rFonts w:ascii="Times New Roman" w:eastAsia="Times New Roman" w:hAnsi="Times New Roman" w:cs="Times New Roman"/>
          <w:sz w:val="26"/>
          <w:szCs w:val="26"/>
        </w:rPr>
        <w:t xml:space="preserve">, fruits, nuts and crops from which drinks and spices are </w:t>
      </w:r>
      <w:r w:rsidR="00001E97" w:rsidRPr="000F1907">
        <w:rPr>
          <w:rFonts w:ascii="Times New Roman" w:eastAsia="Times New Roman" w:hAnsi="Times New Roman" w:cs="Times New Roman"/>
          <w:sz w:val="26"/>
          <w:szCs w:val="26"/>
        </w:rPr>
        <w:t>made</w:t>
      </w:r>
      <w:r w:rsidR="002F5531" w:rsidRPr="000F1907">
        <w:rPr>
          <w:rFonts w:ascii="Times New Roman" w:eastAsia="Times New Roman" w:hAnsi="Times New Roman" w:cs="Times New Roman"/>
          <w:sz w:val="26"/>
          <w:szCs w:val="26"/>
        </w:rPr>
        <w:t>, compared to 17.3%</w:t>
      </w:r>
      <w:r w:rsidR="002F5531" w:rsidRPr="000F1907">
        <w:rPr>
          <w:rFonts w:ascii="Times New Roman" w:eastAsia="Times New Roman" w:hAnsi="Times New Roman" w:cs="Times New Roman"/>
          <w:sz w:val="26"/>
          <w:szCs w:val="26"/>
          <w:lang w:bidi="ar-JO"/>
        </w:rPr>
        <w:t xml:space="preserve"> from the activity </w:t>
      </w:r>
      <w:r w:rsidR="002F5531" w:rsidRPr="000F1907">
        <w:rPr>
          <w:rFonts w:ascii="Times New Roman" w:eastAsia="Times New Roman" w:hAnsi="Times New Roman" w:cs="Times New Roman"/>
          <w:sz w:val="26"/>
          <w:szCs w:val="26"/>
        </w:rPr>
        <w:t xml:space="preserve">of </w:t>
      </w:r>
      <w:r w:rsidR="00001E97" w:rsidRPr="000F1907">
        <w:rPr>
          <w:rFonts w:ascii="Times New Roman" w:eastAsia="Times New Roman" w:hAnsi="Times New Roman" w:cs="Times New Roman"/>
          <w:sz w:val="26"/>
          <w:szCs w:val="26"/>
        </w:rPr>
        <w:t xml:space="preserve">planting </w:t>
      </w:r>
      <w:r w:rsidR="002F5531" w:rsidRPr="000F1907">
        <w:rPr>
          <w:rFonts w:ascii="Times New Roman" w:eastAsia="Times New Roman" w:hAnsi="Times New Roman" w:cs="Times New Roman"/>
          <w:sz w:val="26"/>
          <w:szCs w:val="26"/>
        </w:rPr>
        <w:t xml:space="preserve">vegetables, horticultural products and nurseries. </w:t>
      </w:r>
      <w:r w:rsidR="002F5531" w:rsidRPr="002F5531">
        <w:rPr>
          <w:rFonts w:ascii="Times New Roman" w:eastAsia="Times New Roman" w:hAnsi="Times New Roman" w:cs="Times New Roman"/>
          <w:noProof/>
          <w:vanish/>
          <w:color w:val="0000FF"/>
          <w:sz w:val="24"/>
          <w:szCs w:val="24"/>
        </w:rPr>
        <w:drawing>
          <wp:inline distT="0" distB="0" distL="0" distR="0">
            <wp:extent cx="515620" cy="179070"/>
            <wp:effectExtent l="19050" t="0" r="0" b="0"/>
            <wp:docPr id="1" name="Picture 1" descr="https://ssl.microsofttranslator.com/static/27828690/img/tooltip_logo.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7828690/img/tooltip_logo.gif">
                      <a:hlinkClick r:id="rId6" tgtFrame="&quot;_blank&quot;"/>
                    </pic:cNvPr>
                    <pic:cNvPicPr>
                      <a:picLocks noChangeAspect="1" noChangeArrowheads="1"/>
                    </pic:cNvPicPr>
                  </pic:nvPicPr>
                  <pic:blipFill>
                    <a:blip r:embed="rId7" cstate="print"/>
                    <a:srcRect/>
                    <a:stretch>
                      <a:fillRect/>
                    </a:stretch>
                  </pic:blipFill>
                  <pic:spPr bwMode="auto">
                    <a:xfrm>
                      <a:off x="0" y="0"/>
                      <a:ext cx="515620" cy="179070"/>
                    </a:xfrm>
                    <a:prstGeom prst="rect">
                      <a:avLst/>
                    </a:prstGeom>
                    <a:noFill/>
                    <a:ln w="9525">
                      <a:noFill/>
                      <a:miter lim="800000"/>
                      <a:headEnd/>
                      <a:tailEnd/>
                    </a:ln>
                  </pic:spPr>
                </pic:pic>
              </a:graphicData>
            </a:graphic>
          </wp:inline>
        </w:drawing>
      </w:r>
      <w:r w:rsidR="002F5531" w:rsidRPr="002F5531">
        <w:rPr>
          <w:rFonts w:ascii="Times New Roman" w:eastAsia="Times New Roman" w:hAnsi="Times New Roman" w:cs="Times New Roman"/>
          <w:noProof/>
          <w:vanish/>
          <w:color w:val="000000"/>
          <w:sz w:val="24"/>
          <w:szCs w:val="24"/>
        </w:rPr>
        <w:drawing>
          <wp:inline distT="0" distB="0" distL="0" distR="0">
            <wp:extent cx="76200" cy="76200"/>
            <wp:effectExtent l="19050" t="0" r="0" b="0"/>
            <wp:docPr id="2" name="Picture 2" descr="https://ssl.microsofttranslator.com/static/27828690/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7828690/img/tooltip_close.gif"/>
                    <pic:cNvPicPr>
                      <a:picLocks noChangeAspect="1" noChangeArrowheads="1"/>
                    </pic:cNvPicPr>
                  </pic:nvPicPr>
                  <pic:blipFill>
                    <a:blip r:embed="rId8"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2F5531" w:rsidRPr="002F5531" w:rsidRDefault="002F5531" w:rsidP="008A3898">
      <w:pPr>
        <w:shd w:val="clear" w:color="auto" w:fill="E6E6E6"/>
        <w:bidi w:val="0"/>
        <w:spacing w:after="56"/>
        <w:rPr>
          <w:rFonts w:ascii="Times New Roman" w:eastAsia="Times New Roman" w:hAnsi="Times New Roman" w:cs="Times New Roman"/>
          <w:b/>
          <w:bCs/>
          <w:vanish/>
          <w:color w:val="000000"/>
          <w:sz w:val="24"/>
          <w:szCs w:val="24"/>
        </w:rPr>
      </w:pPr>
      <w:r w:rsidRPr="002F5531">
        <w:rPr>
          <w:rFonts w:ascii="Times New Roman" w:eastAsia="Times New Roman" w:hAnsi="Times New Roman" w:cs="Times New Roman"/>
          <w:b/>
          <w:bCs/>
          <w:vanish/>
          <w:color w:val="000000"/>
          <w:sz w:val="24"/>
          <w:szCs w:val="24"/>
        </w:rPr>
        <w:t>Original</w:t>
      </w:r>
    </w:p>
    <w:p w:rsidR="002F5531" w:rsidRPr="002F5531" w:rsidRDefault="002F5531" w:rsidP="008A3898">
      <w:pPr>
        <w:shd w:val="clear" w:color="auto" w:fill="E6E6E6"/>
        <w:spacing w:after="0"/>
        <w:rPr>
          <w:rFonts w:ascii="Times New Roman" w:eastAsia="Times New Roman" w:hAnsi="Times New Roman" w:cs="Times New Roman"/>
          <w:vanish/>
          <w:color w:val="000000"/>
          <w:sz w:val="24"/>
          <w:szCs w:val="24"/>
        </w:rPr>
      </w:pPr>
      <w:r w:rsidRPr="002F5531">
        <w:rPr>
          <w:rFonts w:ascii="Times New Roman" w:eastAsia="Times New Roman" w:hAnsi="Times New Roman" w:cs="Times New Roman"/>
          <w:vanish/>
          <w:color w:val="000000"/>
          <w:sz w:val="24"/>
          <w:szCs w:val="24"/>
          <w:rtl/>
        </w:rPr>
        <w:t>يمثل القطاع الزراعي أحد أهم مكونات الناتج المحلي الإجمالي في قطاع غزة إضافة إلى قطاعات إنتاجية أخرى، وذلك من خلال مساهمته في الاقتصاد الكلي، إضافة إلى مساهمة هذا القطاع في توفير العمالة والتخفيف من حدة البطالة، حيث بلغت نسبة مساهمة قطاع الزراعة من الناتج المحلي الإجمالي في قطاع غزة نحو 11% للعام 2022.</w:t>
      </w:r>
    </w:p>
    <w:sectPr w:rsidR="002F5531" w:rsidRPr="002F5531" w:rsidSect="000F1907">
      <w:footerReference w:type="default" r:id="rId9"/>
      <w:pgSz w:w="11906" w:h="16838"/>
      <w:pgMar w:top="1440" w:right="1418" w:bottom="1440"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88" w:rsidRDefault="00ED2388" w:rsidP="00B16DBB">
      <w:pPr>
        <w:spacing w:after="0" w:line="240" w:lineRule="auto"/>
      </w:pPr>
      <w:r>
        <w:separator/>
      </w:r>
    </w:p>
  </w:endnote>
  <w:endnote w:type="continuationSeparator" w:id="0">
    <w:p w:rsidR="00ED2388" w:rsidRDefault="00ED2388" w:rsidP="00B1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5226212"/>
      <w:docPartObj>
        <w:docPartGallery w:val="Page Numbers (Bottom of Page)"/>
        <w:docPartUnique/>
      </w:docPartObj>
    </w:sdtPr>
    <w:sdtEndPr>
      <w:rPr>
        <w:noProof/>
      </w:rPr>
    </w:sdtEndPr>
    <w:sdtContent>
      <w:p w:rsidR="000F1907" w:rsidRDefault="000F1907">
        <w:pPr>
          <w:pStyle w:val="Footer"/>
          <w:jc w:val="center"/>
        </w:pPr>
        <w:r>
          <w:fldChar w:fldCharType="begin"/>
        </w:r>
        <w:r>
          <w:instrText xml:space="preserve"> PAGE   \* MERGEFORMAT </w:instrText>
        </w:r>
        <w:r>
          <w:fldChar w:fldCharType="separate"/>
        </w:r>
        <w:r w:rsidR="000F5348">
          <w:rPr>
            <w:noProof/>
            <w:rtl/>
          </w:rPr>
          <w:t>1</w:t>
        </w:r>
        <w:r>
          <w:rPr>
            <w:noProof/>
          </w:rPr>
          <w:fldChar w:fldCharType="end"/>
        </w:r>
      </w:p>
    </w:sdtContent>
  </w:sdt>
  <w:p w:rsidR="000F1907" w:rsidRDefault="000F1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88" w:rsidRDefault="00ED2388" w:rsidP="00B16DBB">
      <w:pPr>
        <w:spacing w:after="0" w:line="240" w:lineRule="auto"/>
      </w:pPr>
      <w:r>
        <w:separator/>
      </w:r>
    </w:p>
  </w:footnote>
  <w:footnote w:type="continuationSeparator" w:id="0">
    <w:p w:rsidR="00ED2388" w:rsidRDefault="00ED2388" w:rsidP="00B16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31"/>
    <w:rsid w:val="00001E97"/>
    <w:rsid w:val="000156B0"/>
    <w:rsid w:val="00066573"/>
    <w:rsid w:val="000A65C1"/>
    <w:rsid w:val="000C186D"/>
    <w:rsid w:val="000F1907"/>
    <w:rsid w:val="000F5348"/>
    <w:rsid w:val="00190912"/>
    <w:rsid w:val="001B0E95"/>
    <w:rsid w:val="001C5C8C"/>
    <w:rsid w:val="002A44DD"/>
    <w:rsid w:val="002F5531"/>
    <w:rsid w:val="003314AC"/>
    <w:rsid w:val="00332EE3"/>
    <w:rsid w:val="00497D2D"/>
    <w:rsid w:val="00563ADC"/>
    <w:rsid w:val="005C5472"/>
    <w:rsid w:val="005E1243"/>
    <w:rsid w:val="005F60BD"/>
    <w:rsid w:val="00655919"/>
    <w:rsid w:val="00710061"/>
    <w:rsid w:val="007214B2"/>
    <w:rsid w:val="007C7E09"/>
    <w:rsid w:val="007E20F3"/>
    <w:rsid w:val="008A3898"/>
    <w:rsid w:val="008B5525"/>
    <w:rsid w:val="008C338D"/>
    <w:rsid w:val="008D6134"/>
    <w:rsid w:val="008F1CE3"/>
    <w:rsid w:val="00955B2F"/>
    <w:rsid w:val="009936DF"/>
    <w:rsid w:val="009B7B9E"/>
    <w:rsid w:val="009C2477"/>
    <w:rsid w:val="00A363EB"/>
    <w:rsid w:val="00AA6E90"/>
    <w:rsid w:val="00AE5CB6"/>
    <w:rsid w:val="00B16C86"/>
    <w:rsid w:val="00B16DBB"/>
    <w:rsid w:val="00B37FC0"/>
    <w:rsid w:val="00BA0ABB"/>
    <w:rsid w:val="00BA6D33"/>
    <w:rsid w:val="00BB79C7"/>
    <w:rsid w:val="00C26C81"/>
    <w:rsid w:val="00CC4C63"/>
    <w:rsid w:val="00DE4B42"/>
    <w:rsid w:val="00E135F7"/>
    <w:rsid w:val="00E91CDE"/>
    <w:rsid w:val="00ED2388"/>
    <w:rsid w:val="00F136EE"/>
    <w:rsid w:val="00F4750D"/>
    <w:rsid w:val="00F57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AB3B8-46A7-4FEE-A406-B0E0025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35F7"/>
    <w:pPr>
      <w:spacing w:after="0" w:line="240" w:lineRule="auto"/>
    </w:pPr>
  </w:style>
  <w:style w:type="paragraph" w:styleId="Header">
    <w:name w:val="header"/>
    <w:basedOn w:val="Normal"/>
    <w:link w:val="HeaderChar"/>
    <w:uiPriority w:val="99"/>
    <w:unhideWhenUsed/>
    <w:rsid w:val="00B16DB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6DBB"/>
  </w:style>
  <w:style w:type="paragraph" w:styleId="Footer">
    <w:name w:val="footer"/>
    <w:basedOn w:val="Normal"/>
    <w:link w:val="FooterChar"/>
    <w:uiPriority w:val="99"/>
    <w:unhideWhenUsed/>
    <w:rsid w:val="00B16D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6DBB"/>
  </w:style>
  <w:style w:type="paragraph" w:styleId="BalloonText">
    <w:name w:val="Balloon Text"/>
    <w:basedOn w:val="Normal"/>
    <w:link w:val="BalloonTextChar"/>
    <w:uiPriority w:val="99"/>
    <w:semiHidden/>
    <w:unhideWhenUsed/>
    <w:rsid w:val="00497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79949">
      <w:bodyDiv w:val="1"/>
      <w:marLeft w:val="0"/>
      <w:marRight w:val="0"/>
      <w:marTop w:val="0"/>
      <w:marBottom w:val="0"/>
      <w:divBdr>
        <w:top w:val="none" w:sz="0" w:space="0" w:color="auto"/>
        <w:left w:val="none" w:sz="0" w:space="0" w:color="auto"/>
        <w:bottom w:val="none" w:sz="0" w:space="0" w:color="auto"/>
        <w:right w:val="none" w:sz="0" w:space="0" w:color="auto"/>
      </w:divBdr>
    </w:div>
    <w:div w:id="707222518">
      <w:bodyDiv w:val="1"/>
      <w:marLeft w:val="0"/>
      <w:marRight w:val="0"/>
      <w:marTop w:val="0"/>
      <w:marBottom w:val="0"/>
      <w:divBdr>
        <w:top w:val="none" w:sz="0" w:space="0" w:color="auto"/>
        <w:left w:val="none" w:sz="0" w:space="0" w:color="auto"/>
        <w:bottom w:val="none" w:sz="0" w:space="0" w:color="auto"/>
        <w:right w:val="none" w:sz="0" w:space="0" w:color="auto"/>
      </w:divBdr>
    </w:div>
    <w:div w:id="1048341402">
      <w:bodyDiv w:val="1"/>
      <w:marLeft w:val="0"/>
      <w:marRight w:val="0"/>
      <w:marTop w:val="0"/>
      <w:marBottom w:val="0"/>
      <w:divBdr>
        <w:top w:val="none" w:sz="0" w:space="0" w:color="auto"/>
        <w:left w:val="none" w:sz="0" w:space="0" w:color="auto"/>
        <w:bottom w:val="none" w:sz="0" w:space="0" w:color="auto"/>
        <w:right w:val="none" w:sz="0" w:space="0" w:color="auto"/>
      </w:divBdr>
      <w:divsChild>
        <w:div w:id="927008263">
          <w:marLeft w:val="0"/>
          <w:marRight w:val="0"/>
          <w:marTop w:val="0"/>
          <w:marBottom w:val="0"/>
          <w:divBdr>
            <w:top w:val="single" w:sz="6" w:space="0" w:color="D2D2D2"/>
            <w:left w:val="single" w:sz="6" w:space="0" w:color="D2D2D2"/>
            <w:bottom w:val="single" w:sz="6" w:space="0" w:color="D2D2D2"/>
            <w:right w:val="single" w:sz="6" w:space="0" w:color="D2D2D2"/>
          </w:divBdr>
          <w:divsChild>
            <w:div w:id="1478717070">
              <w:marLeft w:val="0"/>
              <w:marRight w:val="0"/>
              <w:marTop w:val="0"/>
              <w:marBottom w:val="0"/>
              <w:divBdr>
                <w:top w:val="none" w:sz="0" w:space="0" w:color="auto"/>
                <w:left w:val="none" w:sz="0" w:space="0" w:color="auto"/>
                <w:bottom w:val="none" w:sz="0" w:space="0" w:color="auto"/>
                <w:right w:val="none" w:sz="0" w:space="0" w:color="auto"/>
              </w:divBdr>
            </w:div>
            <w:div w:id="1460873901">
              <w:marLeft w:val="28"/>
              <w:marRight w:val="28"/>
              <w:marTop w:val="28"/>
              <w:marBottom w:val="56"/>
              <w:divBdr>
                <w:top w:val="none" w:sz="0" w:space="0" w:color="auto"/>
                <w:left w:val="none" w:sz="0" w:space="0" w:color="auto"/>
                <w:bottom w:val="none" w:sz="0" w:space="0" w:color="auto"/>
                <w:right w:val="none" w:sz="0" w:space="0" w:color="auto"/>
              </w:divBdr>
            </w:div>
          </w:divsChild>
        </w:div>
      </w:divsChild>
    </w:div>
    <w:div w:id="18497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g.com/translato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Census 2017</dc:creator>
  <cp:lastModifiedBy>pcbs</cp:lastModifiedBy>
  <cp:revision>3</cp:revision>
  <dcterms:created xsi:type="dcterms:W3CDTF">2023-11-28T11:54:00Z</dcterms:created>
  <dcterms:modified xsi:type="dcterms:W3CDTF">2023-11-28T11:58:00Z</dcterms:modified>
</cp:coreProperties>
</file>