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B46292" w:rsidRDefault="008021F0" w:rsidP="00B46292">
      <w:pPr>
        <w:outlineLvl w:val="0"/>
        <w:rPr>
          <w:rFonts w:hint="cs"/>
          <w:b/>
          <w:bCs/>
          <w:sz w:val="2"/>
          <w:szCs w:val="2"/>
          <w:rtl/>
        </w:rPr>
      </w:pPr>
    </w:p>
    <w:p w:rsidR="002E5D62" w:rsidRPr="00276A80" w:rsidRDefault="002E5D62" w:rsidP="002E5D62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2E5D62" w:rsidTr="00BA56D9">
        <w:trPr>
          <w:trHeight w:val="945"/>
        </w:trPr>
        <w:tc>
          <w:tcPr>
            <w:tcW w:w="4773" w:type="dxa"/>
            <w:shd w:val="clear" w:color="auto" w:fill="auto"/>
          </w:tcPr>
          <w:p w:rsidR="002E5D62" w:rsidRPr="00BA56D9" w:rsidRDefault="002E5D62" w:rsidP="00BA56D9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BA56D9">
              <w:rPr>
                <w:sz w:val="20"/>
                <w:szCs w:val="20"/>
              </w:rPr>
              <w:t>Industrial Production index for September 2020 has been revised accordance to latest international recommendations in this regard.</w:t>
            </w:r>
          </w:p>
          <w:p w:rsidR="002E5D62" w:rsidRPr="00BA56D9" w:rsidRDefault="002E5D62" w:rsidP="00BA56D9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2E5D62" w:rsidRPr="00BA56D9" w:rsidRDefault="00263DE7" w:rsidP="00BA56D9">
            <w:pPr>
              <w:bidi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E5D62" w:rsidRPr="00363552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2E5D62" w:rsidRDefault="002E5D62" w:rsidP="002E5D62">
      <w:pPr>
        <w:outlineLvl w:val="0"/>
        <w:rPr>
          <w:b/>
          <w:bCs/>
          <w:sz w:val="28"/>
          <w:szCs w:val="28"/>
        </w:rPr>
      </w:pP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</w:rPr>
      </w:pPr>
      <w:r w:rsidRPr="00254168">
        <w:rPr>
          <w:b/>
          <w:bCs/>
          <w:sz w:val="28"/>
          <w:szCs w:val="28"/>
        </w:rPr>
        <w:t>Industrial Production Index</w:t>
      </w: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  <w:rtl/>
        </w:rPr>
      </w:pPr>
    </w:p>
    <w:p w:rsidR="002C20FD" w:rsidRPr="00254168" w:rsidRDefault="001839AC" w:rsidP="00A80E99">
      <w:pPr>
        <w:bidi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Increase</w:t>
      </w:r>
      <w:r w:rsidR="002C20FD" w:rsidRPr="00254168">
        <w:rPr>
          <w:b/>
          <w:bCs/>
        </w:rPr>
        <w:t xml:space="preserve"> in the Industrial Production Index (IPI) in Palestine</w:t>
      </w:r>
      <w:r w:rsidR="005B5CC7">
        <w:rPr>
          <w:rFonts w:hint="cs"/>
          <w:b/>
          <w:bCs/>
          <w:rtl/>
        </w:rPr>
        <w:t xml:space="preserve"> </w:t>
      </w:r>
      <w:r w:rsidR="002C20FD" w:rsidRPr="00254168">
        <w:rPr>
          <w:b/>
          <w:bCs/>
        </w:rPr>
        <w:t xml:space="preserve">during </w:t>
      </w:r>
      <w:r w:rsidR="00A80E99">
        <w:rPr>
          <w:b/>
          <w:bCs/>
        </w:rPr>
        <w:t>September</w:t>
      </w:r>
      <w:r w:rsidR="005B5CC7">
        <w:rPr>
          <w:rFonts w:hint="cs"/>
          <w:b/>
          <w:bCs/>
          <w:rtl/>
        </w:rPr>
        <w:t xml:space="preserve"> </w:t>
      </w:r>
      <w:r w:rsidR="003E5F57">
        <w:rPr>
          <w:b/>
          <w:bCs/>
          <w:kern w:val="36"/>
        </w:rPr>
        <w:t>2020</w:t>
      </w:r>
    </w:p>
    <w:p w:rsidR="002C20FD" w:rsidRDefault="002C20FD" w:rsidP="00A80E99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5B5CC7">
        <w:rPr>
          <w:rFonts w:hint="cs"/>
          <w:rtl/>
        </w:rPr>
        <w:t xml:space="preserve"> </w:t>
      </w:r>
      <w:r w:rsidR="00635E82" w:rsidRPr="00254168">
        <w:t xml:space="preserve">reached </w:t>
      </w:r>
      <w:r w:rsidR="00A80E99">
        <w:t>171.77</w:t>
      </w:r>
      <w:r w:rsidR="007B7133">
        <w:t xml:space="preserve"> </w:t>
      </w:r>
      <w:r w:rsidR="00635E82" w:rsidRPr="00254168">
        <w:t xml:space="preserve">during </w:t>
      </w:r>
      <w:r w:rsidR="00A80E99">
        <w:t>September</w:t>
      </w:r>
      <w:r w:rsidR="005B5CC7">
        <w:rPr>
          <w:rFonts w:hint="cs"/>
          <w:rtl/>
        </w:rPr>
        <w:t xml:space="preserve"> </w:t>
      </w:r>
      <w:r w:rsidR="003E5F57">
        <w:t>2020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with </w:t>
      </w:r>
      <w:r w:rsidR="007C7D08">
        <w:t>a</w:t>
      </w:r>
      <w:r w:rsidR="00CE7BBC">
        <w:t>n</w:t>
      </w:r>
      <w:r w:rsidR="00091A64">
        <w:t xml:space="preserve"> </w:t>
      </w:r>
      <w:r w:rsidR="001839AC">
        <w:t>increase</w:t>
      </w:r>
      <w:r w:rsidR="005B5CC7">
        <w:rPr>
          <w:rFonts w:hint="cs"/>
          <w:rtl/>
        </w:rPr>
        <w:t xml:space="preserve"> </w:t>
      </w:r>
      <w:r w:rsidR="00635E82">
        <w:t>of</w:t>
      </w:r>
      <w:r w:rsidR="005B5CC7">
        <w:rPr>
          <w:rFonts w:hint="cs"/>
          <w:rtl/>
        </w:rPr>
        <w:t xml:space="preserve"> </w:t>
      </w:r>
      <w:r w:rsidR="00A80E99">
        <w:t>9.34</w:t>
      </w:r>
      <w:r w:rsidR="00ED7BD0" w:rsidRPr="00254168">
        <w:t>%</w:t>
      </w:r>
      <w:r w:rsidR="005B5CC7">
        <w:rPr>
          <w:rFonts w:hint="cs"/>
          <w:rtl/>
        </w:rPr>
        <w:t xml:space="preserve"> </w:t>
      </w:r>
      <w:r w:rsidR="00A80E99">
        <w:t xml:space="preserve">compared </w:t>
      </w:r>
      <w:r w:rsidR="00651913">
        <w:t>t</w:t>
      </w:r>
      <w:r w:rsidR="00A80E99">
        <w:t>o August</w:t>
      </w:r>
      <w:r w:rsidR="005B5CC7">
        <w:rPr>
          <w:rFonts w:hint="cs"/>
          <w:rtl/>
        </w:rPr>
        <w:t xml:space="preserve"> </w:t>
      </w:r>
      <w:r w:rsidR="00EA50CB">
        <w:t>20</w:t>
      </w:r>
      <w:r w:rsidR="001447AD">
        <w:t>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(Base </w:t>
      </w:r>
      <w:r w:rsidR="00635E82">
        <w:t>Year</w:t>
      </w:r>
      <w:r w:rsidR="005D367C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70033E" w:rsidRDefault="00696D0D" w:rsidP="00696D0D">
      <w:pPr>
        <w:bidi w:val="0"/>
        <w:spacing w:line="360" w:lineRule="auto"/>
        <w:jc w:val="both"/>
        <w:rPr>
          <w:rtl/>
        </w:rPr>
      </w:pPr>
    </w:p>
    <w:p w:rsidR="0036282E" w:rsidRDefault="002C20FD" w:rsidP="00A80E9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A80E99">
        <w:t>September</w:t>
      </w:r>
      <w:r w:rsidR="005B5CC7">
        <w:rPr>
          <w:rFonts w:hint="cs"/>
          <w:rtl/>
        </w:rPr>
        <w:t xml:space="preserve"> </w:t>
      </w:r>
      <w:r w:rsidR="001D3641">
        <w:t>2020</w:t>
      </w:r>
      <w:r w:rsidR="005B5CC7">
        <w:rPr>
          <w:rFonts w:hint="cs"/>
          <w:rtl/>
        </w:rPr>
        <w:t xml:space="preserve"> </w:t>
      </w:r>
      <w:r w:rsidR="001839AC">
        <w:t>increased</w:t>
      </w:r>
      <w:r w:rsidRPr="00254168">
        <w:t xml:space="preserve"> due to the </w:t>
      </w:r>
      <w:r w:rsidR="001839AC">
        <w:t>increase</w:t>
      </w:r>
      <w:r w:rsidRPr="00254168">
        <w:t xml:space="preserve"> in</w:t>
      </w:r>
      <w:r w:rsidR="003C0107" w:rsidRPr="003C0107">
        <w:t xml:space="preserve"> </w:t>
      </w:r>
      <w:r w:rsidR="00A80E99">
        <w:rPr>
          <w:rFonts w:cs="Simplified Arabic"/>
          <w:snapToGrid w:val="0"/>
          <w:color w:val="000000"/>
        </w:rPr>
        <w:t xml:space="preserve">the </w:t>
      </w:r>
      <w:r w:rsidR="00A80E99" w:rsidRPr="00254168">
        <w:rPr>
          <w:b/>
          <w:bCs/>
        </w:rPr>
        <w:t xml:space="preserve">activities of Electricity, Gas, Steam and Air Conditioning Supply </w:t>
      </w:r>
      <w:r w:rsidR="00A80E99" w:rsidRPr="00254168">
        <w:t xml:space="preserve">by </w:t>
      </w:r>
      <w:r w:rsidR="00A80E99">
        <w:t>28.40</w:t>
      </w:r>
      <w:r w:rsidR="00A80E99" w:rsidRPr="00254168">
        <w:t>% which had a share o</w:t>
      </w:r>
      <w:r w:rsidR="00A80E99">
        <w:t>f 11.95% of the total industry,</w:t>
      </w:r>
      <w:r w:rsidR="00A80E99" w:rsidRPr="00083D22">
        <w:t xml:space="preserve"> </w:t>
      </w:r>
      <w:r w:rsidR="00B46292">
        <w:rPr>
          <w:rFonts w:cs="Simplified Arabic"/>
          <w:snapToGrid w:val="0"/>
          <w:color w:val="000000"/>
        </w:rPr>
        <w:t>the</w:t>
      </w:r>
      <w:r w:rsidR="00B46292">
        <w:rPr>
          <w:rFonts w:cs="Simplified Arabic" w:hint="cs"/>
          <w:snapToGrid w:val="0"/>
          <w:color w:val="000000"/>
          <w:rtl/>
        </w:rPr>
        <w:t xml:space="preserve"> </w:t>
      </w:r>
      <w:r w:rsidR="00B46292" w:rsidRPr="00254168">
        <w:rPr>
          <w:b/>
          <w:bCs/>
        </w:rPr>
        <w:t>activities of Mining and Quarrying</w:t>
      </w:r>
      <w:r w:rsidR="00B46292">
        <w:rPr>
          <w:rFonts w:hint="cs"/>
          <w:b/>
          <w:bCs/>
          <w:rtl/>
        </w:rPr>
        <w:t xml:space="preserve"> </w:t>
      </w:r>
      <w:r w:rsidR="00B46292">
        <w:t>by</w:t>
      </w:r>
      <w:r w:rsidR="00B46292" w:rsidRPr="00254168">
        <w:t xml:space="preserve"> </w:t>
      </w:r>
      <w:r w:rsidR="00A80E99">
        <w:t>24.58</w:t>
      </w:r>
      <w:r w:rsidR="00B46292" w:rsidRPr="00254168">
        <w:t xml:space="preserve">% which had a share of </w:t>
      </w:r>
      <w:r w:rsidR="00B46292">
        <w:t>2.68</w:t>
      </w:r>
      <w:r w:rsidR="00B46292" w:rsidRPr="00254168">
        <w:t>% of the total industry</w:t>
      </w:r>
      <w:r w:rsidR="00B46292">
        <w:rPr>
          <w:rFonts w:cs="Simplified Arabic"/>
          <w:snapToGrid w:val="0"/>
          <w:color w:val="000000"/>
        </w:rPr>
        <w:t>,</w:t>
      </w:r>
      <w:r w:rsidR="00083D22">
        <w:t xml:space="preserve"> </w:t>
      </w:r>
      <w:r w:rsidR="00083D22" w:rsidRPr="00254168">
        <w:t>the</w:t>
      </w:r>
      <w:r w:rsidR="00083D22" w:rsidRPr="00254168">
        <w:rPr>
          <w:b/>
          <w:bCs/>
        </w:rPr>
        <w:t xml:space="preserve"> activities of</w:t>
      </w:r>
      <w:r w:rsidR="00083D22">
        <w:rPr>
          <w:rFonts w:hint="cs"/>
          <w:b/>
          <w:bCs/>
          <w:rtl/>
        </w:rPr>
        <w:t xml:space="preserve"> </w:t>
      </w:r>
      <w:r w:rsidR="00083D22" w:rsidRPr="00254168">
        <w:rPr>
          <w:b/>
          <w:bCs/>
        </w:rPr>
        <w:t>Manufacturing Industry</w:t>
      </w:r>
      <w:r w:rsidR="00083D22">
        <w:rPr>
          <w:rFonts w:hint="cs"/>
          <w:b/>
          <w:bCs/>
          <w:rtl/>
        </w:rPr>
        <w:t xml:space="preserve"> </w:t>
      </w:r>
      <w:r w:rsidR="00083D22" w:rsidRPr="00254168">
        <w:t xml:space="preserve">by </w:t>
      </w:r>
      <w:r w:rsidR="00A80E99">
        <w:t>6.25</w:t>
      </w:r>
      <w:r w:rsidR="00083D22" w:rsidRPr="00254168">
        <w:t xml:space="preserve">% which had a share of </w:t>
      </w:r>
      <w:r w:rsidR="00083D22">
        <w:t>82.98</w:t>
      </w:r>
      <w:r w:rsidR="00083D22" w:rsidRPr="00254168">
        <w:t>% of the total industry</w:t>
      </w:r>
      <w:r w:rsidR="00083D22">
        <w:t>,</w:t>
      </w:r>
      <w:r w:rsidR="00083D22" w:rsidRPr="001839AC">
        <w:t xml:space="preserve"> </w:t>
      </w:r>
      <w:r w:rsidR="00A80E99">
        <w:t>and</w:t>
      </w:r>
      <w:r w:rsidR="00083D22">
        <w:t xml:space="preserve"> </w:t>
      </w:r>
      <w:r w:rsidR="00CE7BBC">
        <w:t xml:space="preserve">the </w:t>
      </w:r>
      <w:r w:rsidR="00CE7BBC" w:rsidRPr="00254168">
        <w:rPr>
          <w:b/>
          <w:bCs/>
        </w:rPr>
        <w:t>activities of Water Supply, Sewerage, Waste Management and Remediation</w:t>
      </w:r>
      <w:r w:rsidR="00A80E99">
        <w:rPr>
          <w:b/>
          <w:bCs/>
        </w:rPr>
        <w:t xml:space="preserve"> </w:t>
      </w:r>
      <w:r w:rsidR="00083D22" w:rsidRPr="00931CA9">
        <w:t>by</w:t>
      </w:r>
      <w:r w:rsidR="00CE7BBC">
        <w:rPr>
          <w:rFonts w:hint="cs"/>
          <w:b/>
          <w:bCs/>
          <w:rtl/>
        </w:rPr>
        <w:t xml:space="preserve"> </w:t>
      </w:r>
      <w:r w:rsidR="00A80E99">
        <w:t>4.27</w:t>
      </w:r>
      <w:r w:rsidR="00CE7BBC" w:rsidRPr="00254168">
        <w:t xml:space="preserve">% which had a share of </w:t>
      </w:r>
      <w:r w:rsidR="00CE7BBC">
        <w:t>2.39</w:t>
      </w:r>
      <w:r w:rsidR="00CE7BBC" w:rsidRPr="00254168">
        <w:t>% of the total industry</w:t>
      </w:r>
      <w:r w:rsidR="00E32C91">
        <w:t>.</w:t>
      </w:r>
      <w:r w:rsidR="00CE7BBC">
        <w:t xml:space="preserve"> </w:t>
      </w:r>
    </w:p>
    <w:p w:rsidR="00EB3568" w:rsidRDefault="00EB3568" w:rsidP="00EB35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EB3568" w:rsidRDefault="00EB3568" w:rsidP="00EB35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EB3568" w:rsidRDefault="00EB3568" w:rsidP="00EB35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  <w:r w:rsidR="00A23A53">
        <w:rPr>
          <w:color w:val="FF0000"/>
          <w:sz w:val="20"/>
          <w:szCs w:val="20"/>
        </w:rPr>
        <w:t>.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51243C">
        <w:tc>
          <w:tcPr>
            <w:tcW w:w="3652" w:type="dxa"/>
            <w:shd w:val="clear" w:color="auto" w:fill="auto"/>
          </w:tcPr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51243C">
              <w:rPr>
                <w:sz w:val="20"/>
                <w:szCs w:val="20"/>
              </w:rPr>
              <w:t>: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 xml:space="preserve">Tel: (972/970) </w:t>
            </w:r>
            <w:r w:rsidRPr="0051243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>Toll</w:t>
            </w:r>
            <w:r w:rsidR="0007537D">
              <w:rPr>
                <w:sz w:val="20"/>
                <w:szCs w:val="20"/>
              </w:rPr>
              <w:t xml:space="preserve"> free</w:t>
            </w:r>
            <w:r w:rsidRPr="0051243C">
              <w:rPr>
                <w:sz w:val="20"/>
                <w:szCs w:val="20"/>
              </w:rPr>
              <w:t xml:space="preserve">: </w:t>
            </w:r>
            <w:r w:rsidRPr="0051243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Pr="0051243C" w:rsidRDefault="0036282E" w:rsidP="00837D2D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  <w:lang w:eastAsia="fr-FR"/>
              </w:rPr>
              <w:t>E-</w:t>
            </w:r>
            <w:r w:rsidRPr="00837D2D">
              <w:rPr>
                <w:sz w:val="20"/>
                <w:szCs w:val="20"/>
                <w:lang w:eastAsia="fr-FR"/>
              </w:rPr>
              <w:t>Mail</w:t>
            </w:r>
            <w:r w:rsidR="00837D2D">
              <w:rPr>
                <w:sz w:val="20"/>
                <w:szCs w:val="20"/>
                <w:lang w:eastAsia="fr-FR"/>
              </w:rPr>
              <w:t xml:space="preserve">: </w:t>
            </w:r>
            <w:r w:rsidRPr="00837D2D">
              <w:rPr>
                <w:sz w:val="20"/>
                <w:szCs w:val="20"/>
                <w:lang w:eastAsia="fr-FR"/>
              </w:rPr>
              <w:t>diwan</w:t>
            </w:r>
            <w:r w:rsidRPr="0051243C">
              <w:rPr>
                <w:sz w:val="20"/>
                <w:szCs w:val="20"/>
                <w:lang w:eastAsia="fr-FR"/>
              </w:rPr>
              <w:t>@pcbs.gov.ps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51243C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6282E" w:rsidRPr="0051243C" w:rsidRDefault="008D29A1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947420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6092" y="0"/>
                      <wp:lineTo x="0" y="3323"/>
                      <wp:lineTo x="0" y="14400"/>
                      <wp:lineTo x="1108" y="17723"/>
                      <wp:lineTo x="5538" y="21046"/>
                      <wp:lineTo x="6092" y="21046"/>
                      <wp:lineTo x="14954" y="21046"/>
                      <wp:lineTo x="15508" y="21046"/>
                      <wp:lineTo x="19938" y="17723"/>
                      <wp:lineTo x="21046" y="14400"/>
                      <wp:lineTo x="21046" y="3323"/>
                      <wp:lineTo x="14954" y="0"/>
                      <wp:lineTo x="6092" y="0"/>
                    </wp:wrapPolygon>
                  </wp:wrapTight>
                  <wp:docPr id="3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-1905</wp:posOffset>
                  </wp:positionV>
                  <wp:extent cx="74295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046" y="21357"/>
                      <wp:lineTo x="21046" y="0"/>
                      <wp:lineTo x="0" y="0"/>
                    </wp:wrapPolygon>
                  </wp:wrapTight>
                  <wp:docPr id="2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193B74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E7" w:rsidRDefault="00263DE7">
      <w:r>
        <w:separator/>
      </w:r>
    </w:p>
  </w:endnote>
  <w:endnote w:type="continuationSeparator" w:id="0">
    <w:p w:rsidR="00263DE7" w:rsidRDefault="0026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E7" w:rsidRDefault="00263DE7">
      <w:r>
        <w:separator/>
      </w:r>
    </w:p>
  </w:footnote>
  <w:footnote w:type="continuationSeparator" w:id="0">
    <w:p w:rsidR="00263DE7" w:rsidRDefault="0026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395"/>
      <w:gridCol w:w="3409"/>
    </w:tblGrid>
    <w:tr w:rsidR="000D4EF5" w:rsidTr="000B0107">
      <w:tc>
        <w:tcPr>
          <w:tcW w:w="3473" w:type="dxa"/>
          <w:vAlign w:val="center"/>
        </w:tcPr>
        <w:p w:rsidR="000D4EF5" w:rsidRDefault="000D4EF5" w:rsidP="00A80E99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A80E99">
            <w:rPr>
              <w:rFonts w:cs="Simplified Arabic"/>
            </w:rPr>
            <w:t>05</w:t>
          </w:r>
          <w:r>
            <w:rPr>
              <w:rFonts w:cs="Simplified Arabic"/>
            </w:rPr>
            <w:t>/</w:t>
          </w:r>
          <w:r w:rsidR="00A80E99">
            <w:rPr>
              <w:rFonts w:cs="Simplified Arabic"/>
            </w:rPr>
            <w:t>11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</w:p>
      </w:tc>
      <w:tc>
        <w:tcPr>
          <w:tcW w:w="3474" w:type="dxa"/>
        </w:tcPr>
        <w:p w:rsidR="000D4EF5" w:rsidRDefault="008D29A1" w:rsidP="00A02C6A">
          <w:pPr>
            <w:pStyle w:val="Header"/>
            <w:jc w:val="center"/>
            <w:rPr>
              <w:rtl/>
            </w:rPr>
          </w:pPr>
          <w:r w:rsidRPr="0051243C"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1A06"/>
    <w:rsid w:val="000329F6"/>
    <w:rsid w:val="00033823"/>
    <w:rsid w:val="00041D81"/>
    <w:rsid w:val="00042D10"/>
    <w:rsid w:val="00044246"/>
    <w:rsid w:val="00044FA9"/>
    <w:rsid w:val="0005099F"/>
    <w:rsid w:val="00050F54"/>
    <w:rsid w:val="0005329B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7537D"/>
    <w:rsid w:val="000806B6"/>
    <w:rsid w:val="00081A30"/>
    <w:rsid w:val="00081FAB"/>
    <w:rsid w:val="000820C0"/>
    <w:rsid w:val="00083B9E"/>
    <w:rsid w:val="00083D22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4E17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3B74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1CA0"/>
    <w:rsid w:val="001D2F7D"/>
    <w:rsid w:val="001D3641"/>
    <w:rsid w:val="001D3D99"/>
    <w:rsid w:val="001D6231"/>
    <w:rsid w:val="001D7B33"/>
    <w:rsid w:val="001E2909"/>
    <w:rsid w:val="001E520E"/>
    <w:rsid w:val="001E5B0C"/>
    <w:rsid w:val="001F0F28"/>
    <w:rsid w:val="001F2364"/>
    <w:rsid w:val="001F29AA"/>
    <w:rsid w:val="001F423A"/>
    <w:rsid w:val="001F44E6"/>
    <w:rsid w:val="001F5617"/>
    <w:rsid w:val="001F6424"/>
    <w:rsid w:val="001F79D5"/>
    <w:rsid w:val="001F7EC3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3DE7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87EC3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3AA7"/>
    <w:rsid w:val="002D45BE"/>
    <w:rsid w:val="002D600D"/>
    <w:rsid w:val="002D703E"/>
    <w:rsid w:val="002E0227"/>
    <w:rsid w:val="002E2919"/>
    <w:rsid w:val="002E3F5D"/>
    <w:rsid w:val="002E5902"/>
    <w:rsid w:val="002E5D6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2634C"/>
    <w:rsid w:val="00334102"/>
    <w:rsid w:val="003365B3"/>
    <w:rsid w:val="00347269"/>
    <w:rsid w:val="00347BBE"/>
    <w:rsid w:val="0035077F"/>
    <w:rsid w:val="00352BF0"/>
    <w:rsid w:val="0035376C"/>
    <w:rsid w:val="0035384D"/>
    <w:rsid w:val="00354955"/>
    <w:rsid w:val="003555B8"/>
    <w:rsid w:val="00357BC1"/>
    <w:rsid w:val="00360546"/>
    <w:rsid w:val="003612A4"/>
    <w:rsid w:val="0036282E"/>
    <w:rsid w:val="00363552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5339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7079"/>
    <w:rsid w:val="003D7CF1"/>
    <w:rsid w:val="003E235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0A5A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550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4F605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11A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191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6D3B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50D0"/>
    <w:rsid w:val="007172F5"/>
    <w:rsid w:val="00717999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96E57"/>
    <w:rsid w:val="007A1F93"/>
    <w:rsid w:val="007A21DB"/>
    <w:rsid w:val="007A5D07"/>
    <w:rsid w:val="007B0A64"/>
    <w:rsid w:val="007B6E11"/>
    <w:rsid w:val="007B7133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37D2D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29A1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31CA9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3A53"/>
    <w:rsid w:val="00A27A9D"/>
    <w:rsid w:val="00A27ABC"/>
    <w:rsid w:val="00A33A83"/>
    <w:rsid w:val="00A35DCF"/>
    <w:rsid w:val="00A371AD"/>
    <w:rsid w:val="00A374BB"/>
    <w:rsid w:val="00A378EF"/>
    <w:rsid w:val="00A42FE6"/>
    <w:rsid w:val="00A44510"/>
    <w:rsid w:val="00A454F1"/>
    <w:rsid w:val="00A45765"/>
    <w:rsid w:val="00A46DDE"/>
    <w:rsid w:val="00A50643"/>
    <w:rsid w:val="00A52412"/>
    <w:rsid w:val="00A53C31"/>
    <w:rsid w:val="00A55291"/>
    <w:rsid w:val="00A5591D"/>
    <w:rsid w:val="00A56034"/>
    <w:rsid w:val="00A57297"/>
    <w:rsid w:val="00A61129"/>
    <w:rsid w:val="00A619B1"/>
    <w:rsid w:val="00A619FC"/>
    <w:rsid w:val="00A620D5"/>
    <w:rsid w:val="00A67EC1"/>
    <w:rsid w:val="00A737EF"/>
    <w:rsid w:val="00A748E7"/>
    <w:rsid w:val="00A76954"/>
    <w:rsid w:val="00A80179"/>
    <w:rsid w:val="00A809A1"/>
    <w:rsid w:val="00A80E99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6ADC"/>
    <w:rsid w:val="00AC0441"/>
    <w:rsid w:val="00AC07D6"/>
    <w:rsid w:val="00AC75C6"/>
    <w:rsid w:val="00AD17EF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5A8C"/>
    <w:rsid w:val="00B368F3"/>
    <w:rsid w:val="00B40285"/>
    <w:rsid w:val="00B4146A"/>
    <w:rsid w:val="00B41F8E"/>
    <w:rsid w:val="00B42C5D"/>
    <w:rsid w:val="00B42FD7"/>
    <w:rsid w:val="00B431B9"/>
    <w:rsid w:val="00B4579A"/>
    <w:rsid w:val="00B46292"/>
    <w:rsid w:val="00B508FB"/>
    <w:rsid w:val="00B5321C"/>
    <w:rsid w:val="00B565B4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A56D9"/>
    <w:rsid w:val="00BB0E94"/>
    <w:rsid w:val="00BB6A72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E7BBC"/>
    <w:rsid w:val="00CF1090"/>
    <w:rsid w:val="00CF6876"/>
    <w:rsid w:val="00D00486"/>
    <w:rsid w:val="00D02E5B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4E1"/>
    <w:rsid w:val="00D3284C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C3DD6"/>
    <w:rsid w:val="00DD00DD"/>
    <w:rsid w:val="00DD09BF"/>
    <w:rsid w:val="00DD2DC9"/>
    <w:rsid w:val="00DD342C"/>
    <w:rsid w:val="00DD42F8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2C91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5D5"/>
    <w:rsid w:val="00E70761"/>
    <w:rsid w:val="00E7340D"/>
    <w:rsid w:val="00E759B9"/>
    <w:rsid w:val="00E8121A"/>
    <w:rsid w:val="00E91BB0"/>
    <w:rsid w:val="00EA048E"/>
    <w:rsid w:val="00EA0A8C"/>
    <w:rsid w:val="00EA1037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B3568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31E4"/>
    <w:rsid w:val="00F357AC"/>
    <w:rsid w:val="00F3698A"/>
    <w:rsid w:val="00F42495"/>
    <w:rsid w:val="00F47AA3"/>
    <w:rsid w:val="00F47D95"/>
    <w:rsid w:val="00F50811"/>
    <w:rsid w:val="00F50D92"/>
    <w:rsid w:val="00F515C5"/>
    <w:rsid w:val="00F51BB1"/>
    <w:rsid w:val="00F5254C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77427"/>
    <w:rsid w:val="00F80B75"/>
    <w:rsid w:val="00F8132A"/>
    <w:rsid w:val="00F82CF6"/>
    <w:rsid w:val="00F90156"/>
    <w:rsid w:val="00F90C7C"/>
    <w:rsid w:val="00F92C8F"/>
    <w:rsid w:val="00F952E0"/>
    <w:rsid w:val="00F96816"/>
    <w:rsid w:val="00F973B9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AA71B56-2B2C-468D-9B1E-B8C8F57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bs.gov.ps/portals/_pcbs/PressRelease/Press_En_5-11-2020-IPI-en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0A1B-F25D-469A-914F-1410D23C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1429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E-press IIP 9-2020 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2020-08-04T09:34:00Z</cp:lastPrinted>
  <dcterms:created xsi:type="dcterms:W3CDTF">2021-02-07T08:21:00Z</dcterms:created>
  <dcterms:modified xsi:type="dcterms:W3CDTF">2021-02-09T07:17:00Z</dcterms:modified>
</cp:coreProperties>
</file>