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B46292" w:rsidRDefault="008021F0" w:rsidP="00B46292">
      <w:pPr>
        <w:outlineLvl w:val="0"/>
        <w:rPr>
          <w:rFonts w:hint="cs"/>
          <w:b/>
          <w:bCs/>
          <w:sz w:val="2"/>
          <w:szCs w:val="2"/>
          <w:rtl/>
        </w:rPr>
      </w:pPr>
    </w:p>
    <w:p w:rsidR="00C01F0F" w:rsidRPr="00276A80" w:rsidRDefault="00C01F0F" w:rsidP="00C01F0F">
      <w:pPr>
        <w:jc w:val="right"/>
        <w:outlineLvl w:val="0"/>
        <w:rPr>
          <w:color w:val="FF0000"/>
          <w:sz w:val="20"/>
          <w:szCs w:val="20"/>
        </w:rPr>
      </w:pPr>
      <w:r w:rsidRPr="00276A80">
        <w:rPr>
          <w:color w:val="FF0000"/>
          <w:sz w:val="20"/>
          <w:szCs w:val="20"/>
        </w:rPr>
        <w:t xml:space="preserve">Note to users: </w:t>
      </w:r>
    </w:p>
    <w:tbl>
      <w:tblPr>
        <w:bidiVisual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</w:tblGrid>
      <w:tr w:rsidR="00C01F0F" w:rsidTr="00CE308F">
        <w:trPr>
          <w:trHeight w:val="945"/>
        </w:trPr>
        <w:tc>
          <w:tcPr>
            <w:tcW w:w="4773" w:type="dxa"/>
            <w:shd w:val="clear" w:color="auto" w:fill="auto"/>
          </w:tcPr>
          <w:p w:rsidR="00C01F0F" w:rsidRPr="00CE308F" w:rsidRDefault="00C01F0F" w:rsidP="00CE308F">
            <w:pPr>
              <w:bidi w:val="0"/>
              <w:jc w:val="both"/>
              <w:outlineLvl w:val="0"/>
              <w:rPr>
                <w:sz w:val="20"/>
                <w:szCs w:val="20"/>
              </w:rPr>
            </w:pPr>
            <w:r w:rsidRPr="00CE308F">
              <w:rPr>
                <w:sz w:val="20"/>
                <w:szCs w:val="20"/>
              </w:rPr>
              <w:t>Industrial Production index for November 2020 has been revised accordance to latest international recommendations in this regard.</w:t>
            </w:r>
          </w:p>
          <w:p w:rsidR="00C01F0F" w:rsidRPr="00CE308F" w:rsidRDefault="00C01F0F" w:rsidP="00CE308F">
            <w:pPr>
              <w:bidi w:val="0"/>
              <w:jc w:val="both"/>
              <w:outlineLvl w:val="0"/>
              <w:rPr>
                <w:color w:val="1F497D"/>
                <w:sz w:val="20"/>
                <w:szCs w:val="20"/>
              </w:rPr>
            </w:pPr>
          </w:p>
          <w:p w:rsidR="00C01F0F" w:rsidRPr="00CE308F" w:rsidRDefault="00CE78CF" w:rsidP="00CE308F">
            <w:pPr>
              <w:bidi w:val="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01F0F" w:rsidRPr="008925A6">
                <w:rPr>
                  <w:rStyle w:val="Hyperlink"/>
                  <w:sz w:val="20"/>
                  <w:szCs w:val="20"/>
                </w:rPr>
                <w:t>New press release</w:t>
              </w:r>
            </w:hyperlink>
            <w:bookmarkStart w:id="0" w:name="_GoBack"/>
            <w:bookmarkEnd w:id="0"/>
          </w:p>
        </w:tc>
      </w:tr>
    </w:tbl>
    <w:p w:rsidR="00C01F0F" w:rsidRDefault="00C01F0F" w:rsidP="00C01F0F">
      <w:pPr>
        <w:outlineLvl w:val="0"/>
        <w:rPr>
          <w:b/>
          <w:bCs/>
          <w:sz w:val="28"/>
          <w:szCs w:val="28"/>
        </w:rPr>
      </w:pP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</w:rPr>
      </w:pPr>
      <w:r w:rsidRPr="00254168">
        <w:rPr>
          <w:b/>
          <w:bCs/>
          <w:sz w:val="28"/>
          <w:szCs w:val="28"/>
        </w:rPr>
        <w:t>Industrial Production Index</w:t>
      </w:r>
    </w:p>
    <w:p w:rsidR="00031A06" w:rsidRDefault="00031A06" w:rsidP="00031A06">
      <w:pPr>
        <w:jc w:val="center"/>
        <w:outlineLvl w:val="0"/>
        <w:rPr>
          <w:b/>
          <w:bCs/>
          <w:sz w:val="28"/>
          <w:szCs w:val="28"/>
          <w:rtl/>
        </w:rPr>
      </w:pPr>
    </w:p>
    <w:p w:rsidR="002C20FD" w:rsidRPr="00254168" w:rsidRDefault="00651D6B" w:rsidP="00651D6B">
      <w:pPr>
        <w:bidi w:val="0"/>
        <w:spacing w:line="360" w:lineRule="auto"/>
        <w:jc w:val="both"/>
        <w:outlineLvl w:val="0"/>
        <w:rPr>
          <w:b/>
          <w:bCs/>
        </w:rPr>
      </w:pPr>
      <w:r>
        <w:rPr>
          <w:b/>
          <w:bCs/>
        </w:rPr>
        <w:t>Decrease</w:t>
      </w:r>
      <w:r w:rsidR="002C20FD" w:rsidRPr="00254168">
        <w:rPr>
          <w:b/>
          <w:bCs/>
        </w:rPr>
        <w:t xml:space="preserve"> in the Industrial Production Index (IPI) in Palestine</w:t>
      </w:r>
      <w:r w:rsidR="005B5CC7">
        <w:rPr>
          <w:rFonts w:hint="cs"/>
          <w:b/>
          <w:bCs/>
          <w:rtl/>
        </w:rPr>
        <w:t xml:space="preserve"> </w:t>
      </w:r>
      <w:r w:rsidR="002C20FD" w:rsidRPr="00254168">
        <w:rPr>
          <w:b/>
          <w:bCs/>
        </w:rPr>
        <w:t xml:space="preserve">during </w:t>
      </w:r>
      <w:r>
        <w:rPr>
          <w:b/>
          <w:bCs/>
        </w:rPr>
        <w:t>November</w:t>
      </w:r>
      <w:r w:rsidR="005B5CC7">
        <w:rPr>
          <w:rFonts w:hint="cs"/>
          <w:b/>
          <w:bCs/>
          <w:rtl/>
        </w:rPr>
        <w:t xml:space="preserve"> </w:t>
      </w:r>
      <w:r w:rsidR="003E5F57">
        <w:rPr>
          <w:b/>
          <w:bCs/>
          <w:kern w:val="36"/>
        </w:rPr>
        <w:t>2020</w:t>
      </w:r>
    </w:p>
    <w:p w:rsidR="002C20FD" w:rsidRDefault="002C20FD" w:rsidP="005010FB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5B5CC7">
        <w:rPr>
          <w:rFonts w:hint="cs"/>
          <w:rtl/>
        </w:rPr>
        <w:t xml:space="preserve"> </w:t>
      </w:r>
      <w:r w:rsidR="00635E82" w:rsidRPr="00254168">
        <w:t xml:space="preserve">reached </w:t>
      </w:r>
      <w:r w:rsidR="00651D6B">
        <w:t>165.54</w:t>
      </w:r>
      <w:r w:rsidR="007B7133">
        <w:t xml:space="preserve"> </w:t>
      </w:r>
      <w:r w:rsidR="00635E82" w:rsidRPr="00254168">
        <w:t xml:space="preserve">during </w:t>
      </w:r>
      <w:r w:rsidR="00651D6B">
        <w:t>November</w:t>
      </w:r>
      <w:r w:rsidR="005B5CC7">
        <w:rPr>
          <w:rFonts w:hint="cs"/>
          <w:rtl/>
        </w:rPr>
        <w:t xml:space="preserve"> </w:t>
      </w:r>
      <w:r w:rsidR="003E5F57">
        <w:t>2020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with </w:t>
      </w:r>
      <w:r w:rsidR="00651D6B">
        <w:t>a</w:t>
      </w:r>
      <w:r w:rsidR="00091A64">
        <w:t xml:space="preserve"> </w:t>
      </w:r>
      <w:r w:rsidR="00651D6B">
        <w:t>decrease</w:t>
      </w:r>
      <w:r w:rsidR="005B5CC7">
        <w:rPr>
          <w:rFonts w:hint="cs"/>
          <w:rtl/>
        </w:rPr>
        <w:t xml:space="preserve"> </w:t>
      </w:r>
      <w:r w:rsidR="00635E82">
        <w:t>of</w:t>
      </w:r>
      <w:r w:rsidR="005010FB">
        <w:t xml:space="preserve"> </w:t>
      </w:r>
      <w:r w:rsidR="00651D6B">
        <w:rPr>
          <w:rFonts w:hint="cs"/>
          <w:rtl/>
        </w:rPr>
        <w:t>6.35</w:t>
      </w:r>
      <w:r w:rsidR="00ED7BD0" w:rsidRPr="00254168">
        <w:t>%</w:t>
      </w:r>
      <w:r w:rsidR="005B5CC7">
        <w:rPr>
          <w:rFonts w:hint="cs"/>
          <w:rtl/>
        </w:rPr>
        <w:t xml:space="preserve"> </w:t>
      </w:r>
      <w:r w:rsidR="00A80E99">
        <w:t xml:space="preserve">compared </w:t>
      </w:r>
      <w:r w:rsidR="00651913">
        <w:t>t</w:t>
      </w:r>
      <w:r w:rsidR="00A80E99">
        <w:t xml:space="preserve">o </w:t>
      </w:r>
      <w:r w:rsidR="00651D6B">
        <w:t>October</w:t>
      </w:r>
      <w:r w:rsidR="005B5CC7">
        <w:rPr>
          <w:rFonts w:hint="cs"/>
          <w:rtl/>
        </w:rPr>
        <w:t xml:space="preserve"> </w:t>
      </w:r>
      <w:r w:rsidR="00EA50CB">
        <w:t>20</w:t>
      </w:r>
      <w:r w:rsidR="001447AD">
        <w:t>20</w:t>
      </w:r>
      <w:r w:rsidR="005B5CC7">
        <w:rPr>
          <w:rFonts w:hint="cs"/>
          <w:rtl/>
        </w:rPr>
        <w:t xml:space="preserve"> </w:t>
      </w:r>
      <w:r w:rsidR="00635E82" w:rsidRPr="00254168">
        <w:t xml:space="preserve">(Base </w:t>
      </w:r>
      <w:r w:rsidR="00635E82">
        <w:t>Year</w:t>
      </w:r>
      <w:r w:rsidR="005D367C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70033E" w:rsidRDefault="00696D0D" w:rsidP="00696D0D">
      <w:pPr>
        <w:bidi w:val="0"/>
        <w:spacing w:line="360" w:lineRule="auto"/>
        <w:jc w:val="both"/>
        <w:rPr>
          <w:rtl/>
        </w:rPr>
      </w:pPr>
    </w:p>
    <w:p w:rsidR="0036282E" w:rsidRDefault="002C20FD" w:rsidP="007D06E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651D6B">
        <w:t>November</w:t>
      </w:r>
      <w:r w:rsidR="005B5CC7">
        <w:rPr>
          <w:rFonts w:hint="cs"/>
          <w:rtl/>
        </w:rPr>
        <w:t xml:space="preserve"> </w:t>
      </w:r>
      <w:r w:rsidR="001D3641">
        <w:t>2020</w:t>
      </w:r>
      <w:r w:rsidR="005B5CC7">
        <w:rPr>
          <w:rFonts w:hint="cs"/>
          <w:rtl/>
        </w:rPr>
        <w:t xml:space="preserve"> </w:t>
      </w:r>
      <w:r w:rsidR="00651D6B">
        <w:t>decreased</w:t>
      </w:r>
      <w:r w:rsidRPr="00254168">
        <w:t xml:space="preserve"> due to the </w:t>
      </w:r>
      <w:r w:rsidR="00651D6B">
        <w:t>decrease</w:t>
      </w:r>
      <w:r w:rsidRPr="00254168">
        <w:t xml:space="preserve"> in</w:t>
      </w:r>
      <w:r w:rsidR="003C0107" w:rsidRPr="003C0107">
        <w:t xml:space="preserve"> </w:t>
      </w:r>
      <w:r w:rsidR="00651D6B">
        <w:rPr>
          <w:rFonts w:cs="Simplified Arabic"/>
          <w:snapToGrid w:val="0"/>
          <w:color w:val="000000"/>
        </w:rPr>
        <w:t xml:space="preserve">the </w:t>
      </w:r>
      <w:r w:rsidR="00651D6B" w:rsidRPr="00254168">
        <w:rPr>
          <w:b/>
          <w:bCs/>
        </w:rPr>
        <w:t xml:space="preserve">activities of Electricity, Gas, Steam and Air Conditioning Supply </w:t>
      </w:r>
      <w:r w:rsidR="00651D6B" w:rsidRPr="00254168">
        <w:t xml:space="preserve">by </w:t>
      </w:r>
      <w:r w:rsidR="00651D6B">
        <w:t>8.33</w:t>
      </w:r>
      <w:r w:rsidR="00651D6B" w:rsidRPr="00254168">
        <w:t>% which had a share o</w:t>
      </w:r>
      <w:r w:rsidR="00651D6B">
        <w:t>f 11.95% of the total industry,</w:t>
      </w:r>
      <w:r w:rsidR="00651D6B" w:rsidRPr="00083D22">
        <w:t xml:space="preserve"> </w:t>
      </w:r>
      <w:r w:rsidR="004E4E01" w:rsidRPr="00254168">
        <w:t>the</w:t>
      </w:r>
      <w:r w:rsidR="004E4E01" w:rsidRPr="00254168">
        <w:rPr>
          <w:b/>
          <w:bCs/>
        </w:rPr>
        <w:t xml:space="preserve"> activities of</w:t>
      </w:r>
      <w:r w:rsidR="004E4E01">
        <w:rPr>
          <w:rFonts w:hint="cs"/>
          <w:b/>
          <w:bCs/>
          <w:rtl/>
        </w:rPr>
        <w:t xml:space="preserve"> </w:t>
      </w:r>
      <w:r w:rsidR="004E4E01" w:rsidRPr="00254168">
        <w:rPr>
          <w:b/>
          <w:bCs/>
        </w:rPr>
        <w:t>Manufacturing Industry</w:t>
      </w:r>
      <w:r w:rsidR="004E4E01">
        <w:rPr>
          <w:rFonts w:hint="cs"/>
          <w:b/>
          <w:bCs/>
          <w:rtl/>
        </w:rPr>
        <w:t xml:space="preserve"> </w:t>
      </w:r>
      <w:r w:rsidR="004E4E01" w:rsidRPr="00254168">
        <w:t xml:space="preserve">by </w:t>
      </w:r>
      <w:r w:rsidR="00651D6B">
        <w:t>6.50</w:t>
      </w:r>
      <w:r w:rsidR="004E4E01" w:rsidRPr="00254168">
        <w:t xml:space="preserve">% which had a share of </w:t>
      </w:r>
      <w:r w:rsidR="004E4E01">
        <w:t>82.98</w:t>
      </w:r>
      <w:r w:rsidR="004E4E01" w:rsidRPr="00254168">
        <w:t>% of the total industry</w:t>
      </w:r>
      <w:r w:rsidR="004E4E01">
        <w:t>,</w:t>
      </w:r>
      <w:r w:rsidR="004E4E01" w:rsidRPr="001839AC">
        <w:t xml:space="preserve"> </w:t>
      </w:r>
      <w:r w:rsidR="00651D6B">
        <w:t xml:space="preserve">and the </w:t>
      </w:r>
      <w:r w:rsidR="00651D6B" w:rsidRPr="00254168">
        <w:rPr>
          <w:b/>
          <w:bCs/>
        </w:rPr>
        <w:t>activities of Water Supply, Sewerage, Waste Management and Remediation</w:t>
      </w:r>
      <w:r w:rsidR="00651D6B">
        <w:rPr>
          <w:b/>
          <w:bCs/>
        </w:rPr>
        <w:t xml:space="preserve"> </w:t>
      </w:r>
      <w:r w:rsidR="00651D6B" w:rsidRPr="00931CA9">
        <w:t>by</w:t>
      </w:r>
      <w:r w:rsidR="00651D6B">
        <w:rPr>
          <w:rFonts w:hint="cs"/>
          <w:b/>
          <w:bCs/>
          <w:rtl/>
        </w:rPr>
        <w:t xml:space="preserve"> </w:t>
      </w:r>
      <w:r w:rsidR="00651D6B">
        <w:t>1.</w:t>
      </w:r>
      <w:r w:rsidR="007D06EE">
        <w:t>23</w:t>
      </w:r>
      <w:r w:rsidR="00651D6B" w:rsidRPr="00254168">
        <w:t xml:space="preserve">% which had a share of </w:t>
      </w:r>
      <w:r w:rsidR="007D06EE">
        <w:t>2.39</w:t>
      </w:r>
      <w:r w:rsidR="00651D6B" w:rsidRPr="00254168">
        <w:t>% of the total industry</w:t>
      </w:r>
      <w:r w:rsidR="00651D6B">
        <w:t xml:space="preserve">, </w:t>
      </w:r>
      <w:r w:rsidR="004E4E01">
        <w:rPr>
          <w:rFonts w:cs="Simplified Arabic"/>
          <w:snapToGrid w:val="0"/>
          <w:color w:val="000000"/>
        </w:rPr>
        <w:t>while the</w:t>
      </w:r>
      <w:r w:rsidR="004E4E01">
        <w:rPr>
          <w:rFonts w:cs="Simplified Arabic" w:hint="cs"/>
          <w:snapToGrid w:val="0"/>
          <w:color w:val="000000"/>
          <w:rtl/>
        </w:rPr>
        <w:t xml:space="preserve"> </w:t>
      </w:r>
      <w:r w:rsidR="004E4E01" w:rsidRPr="00254168">
        <w:rPr>
          <w:b/>
          <w:bCs/>
        </w:rPr>
        <w:t>activities of Mining and Quarrying</w:t>
      </w:r>
      <w:r w:rsidR="004E4E01">
        <w:rPr>
          <w:rFonts w:hint="cs"/>
          <w:b/>
          <w:bCs/>
          <w:rtl/>
        </w:rPr>
        <w:t xml:space="preserve"> </w:t>
      </w:r>
      <w:r w:rsidR="004F0E4B">
        <w:t>increased</w:t>
      </w:r>
      <w:r w:rsidR="00A00495">
        <w:t xml:space="preserve"> by</w:t>
      </w:r>
      <w:r w:rsidR="004E4E01" w:rsidRPr="00254168">
        <w:t xml:space="preserve"> </w:t>
      </w:r>
      <w:r w:rsidR="004F0E4B">
        <w:t>2.58</w:t>
      </w:r>
      <w:r w:rsidR="004E4E01" w:rsidRPr="00254168">
        <w:t xml:space="preserve">% which had a share </w:t>
      </w:r>
      <w:r w:rsidR="00A00495">
        <w:t>of</w:t>
      </w:r>
      <w:r w:rsidR="004E4E01" w:rsidRPr="00254168">
        <w:t xml:space="preserve"> </w:t>
      </w:r>
      <w:r w:rsidR="004E4E01">
        <w:t>2.68</w:t>
      </w:r>
      <w:r w:rsidR="004E4E01" w:rsidRPr="00254168">
        <w:t>% of the total industry</w:t>
      </w:r>
      <w:r w:rsidR="004F0E4B">
        <w:rPr>
          <w:rFonts w:cs="Simplified Arabic"/>
          <w:snapToGrid w:val="0"/>
          <w:color w:val="000000"/>
        </w:rPr>
        <w:t>.</w:t>
      </w:r>
    </w:p>
    <w:p w:rsidR="00EB3568" w:rsidRDefault="00EB3568" w:rsidP="00EB3568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rtl/>
        </w:rPr>
      </w:pPr>
    </w:p>
    <w:p w:rsidR="00A96A24" w:rsidRPr="007F7F21" w:rsidRDefault="00A96A24" w:rsidP="00A96A24">
      <w:pPr>
        <w:pStyle w:val="ListParagraph"/>
        <w:bidi w:val="0"/>
        <w:ind w:left="0"/>
        <w:jc w:val="both"/>
        <w:rPr>
          <w:color w:val="FF0000"/>
          <w:sz w:val="20"/>
          <w:szCs w:val="20"/>
        </w:rPr>
      </w:pPr>
      <w:r w:rsidRPr="009A525B">
        <w:rPr>
          <w:color w:val="FF0000"/>
          <w:sz w:val="20"/>
          <w:szCs w:val="20"/>
        </w:rPr>
        <w:t>Please note that the press release in English is brief compared to the Arabic version</w:t>
      </w:r>
      <w:r w:rsidR="00A23A53">
        <w:rPr>
          <w:color w:val="FF0000"/>
          <w:sz w:val="20"/>
          <w:szCs w:val="20"/>
        </w:rPr>
        <w:t>.</w:t>
      </w:r>
    </w:p>
    <w:p w:rsidR="00A96A24" w:rsidRDefault="00A96A24" w:rsidP="00A96A24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241"/>
      </w:tblGrid>
      <w:tr w:rsidR="0036282E" w:rsidTr="0051243C">
        <w:tc>
          <w:tcPr>
            <w:tcW w:w="3652" w:type="dxa"/>
            <w:shd w:val="clear" w:color="auto" w:fill="auto"/>
          </w:tcPr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For more information, please contact</w:t>
            </w:r>
            <w:r w:rsidRPr="0051243C">
              <w:rPr>
                <w:sz w:val="20"/>
                <w:szCs w:val="20"/>
              </w:rPr>
              <w:t>: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6"/>
                <w:szCs w:val="6"/>
              </w:rPr>
            </w:pP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Palestinian Central Bureau of Statistics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b/>
                <w:bCs/>
                <w:sz w:val="20"/>
                <w:szCs w:val="20"/>
              </w:rPr>
              <w:t>P.O BOX 1647, Ramallah, Palestine.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 xml:space="preserve">Tel: (972/970) </w:t>
            </w:r>
            <w:r w:rsidRPr="0051243C">
              <w:rPr>
                <w:rFonts w:cs="Simplified Arabic"/>
                <w:sz w:val="20"/>
                <w:szCs w:val="20"/>
                <w:lang w:val="en-GB" w:eastAsia="en-GB"/>
              </w:rPr>
              <w:t>2 2982700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rFonts w:cs="Simplified Arabic"/>
                <w:sz w:val="20"/>
                <w:szCs w:val="20"/>
              </w:rPr>
            </w:pPr>
            <w:r w:rsidRPr="0051243C">
              <w:rPr>
                <w:rFonts w:cs="Simplified Arabic"/>
                <w:sz w:val="20"/>
                <w:szCs w:val="20"/>
              </w:rPr>
              <w:t>Fax: (972/970) 2 2982710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>Toll</w:t>
            </w:r>
            <w:r w:rsidR="0007537D">
              <w:rPr>
                <w:sz w:val="20"/>
                <w:szCs w:val="20"/>
              </w:rPr>
              <w:t xml:space="preserve"> free</w:t>
            </w:r>
            <w:r w:rsidRPr="0051243C">
              <w:rPr>
                <w:sz w:val="20"/>
                <w:szCs w:val="20"/>
              </w:rPr>
              <w:t xml:space="preserve">: </w:t>
            </w:r>
            <w:r w:rsidRPr="0051243C">
              <w:rPr>
                <w:rFonts w:cs="Simplified Arabic" w:hint="cs"/>
                <w:sz w:val="20"/>
                <w:szCs w:val="20"/>
                <w:rtl/>
                <w:lang w:val="en-GB"/>
              </w:rPr>
              <w:t>1800300300</w:t>
            </w:r>
          </w:p>
          <w:p w:rsidR="0036282E" w:rsidRPr="0051243C" w:rsidRDefault="0036282E" w:rsidP="00837D2D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  <w:lang w:eastAsia="fr-FR"/>
              </w:rPr>
              <w:t>E-</w:t>
            </w:r>
            <w:r w:rsidRPr="00837D2D">
              <w:rPr>
                <w:sz w:val="20"/>
                <w:szCs w:val="20"/>
                <w:lang w:eastAsia="fr-FR"/>
              </w:rPr>
              <w:t>Mail</w:t>
            </w:r>
            <w:r w:rsidR="00837D2D">
              <w:rPr>
                <w:sz w:val="20"/>
                <w:szCs w:val="20"/>
                <w:lang w:eastAsia="fr-FR"/>
              </w:rPr>
              <w:t xml:space="preserve">: </w:t>
            </w:r>
            <w:r w:rsidRPr="00837D2D">
              <w:rPr>
                <w:sz w:val="20"/>
                <w:szCs w:val="20"/>
                <w:lang w:eastAsia="fr-FR"/>
              </w:rPr>
              <w:t>diwan</w:t>
            </w:r>
            <w:r w:rsidRPr="0051243C">
              <w:rPr>
                <w:sz w:val="20"/>
                <w:szCs w:val="20"/>
                <w:lang w:eastAsia="fr-FR"/>
              </w:rPr>
              <w:t>@pcbs.gov.ps</w:t>
            </w:r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sz w:val="20"/>
                <w:szCs w:val="20"/>
              </w:rPr>
            </w:pPr>
            <w:r w:rsidRPr="0051243C">
              <w:rPr>
                <w:sz w:val="20"/>
                <w:szCs w:val="20"/>
              </w:rPr>
              <w:t xml:space="preserve">Web-Site:  </w:t>
            </w:r>
            <w:hyperlink r:id="rId9" w:history="1">
              <w:r w:rsidRPr="0051243C">
                <w:rPr>
                  <w:rStyle w:val="Hyperlink"/>
                  <w:sz w:val="20"/>
                  <w:szCs w:val="20"/>
                </w:rPr>
                <w:t>http://www.pcbs.gov.ps</w:t>
              </w:r>
            </w:hyperlink>
          </w:p>
          <w:p w:rsidR="0036282E" w:rsidRPr="0051243C" w:rsidRDefault="0036282E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auto"/>
          </w:tcPr>
          <w:p w:rsidR="0036282E" w:rsidRPr="0051243C" w:rsidRDefault="00EF1421" w:rsidP="0051243C">
            <w:pPr>
              <w:bidi w:val="0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947420</wp:posOffset>
                  </wp:positionV>
                  <wp:extent cx="742950" cy="742950"/>
                  <wp:effectExtent l="0" t="0" r="0" b="0"/>
                  <wp:wrapTight wrapText="bothSides">
                    <wp:wrapPolygon edited="0">
                      <wp:start x="6092" y="0"/>
                      <wp:lineTo x="0" y="3323"/>
                      <wp:lineTo x="0" y="14400"/>
                      <wp:lineTo x="1108" y="17723"/>
                      <wp:lineTo x="5538" y="21046"/>
                      <wp:lineTo x="6092" y="21046"/>
                      <wp:lineTo x="14954" y="21046"/>
                      <wp:lineTo x="15508" y="21046"/>
                      <wp:lineTo x="19938" y="17723"/>
                      <wp:lineTo x="21046" y="14400"/>
                      <wp:lineTo x="21046" y="3323"/>
                      <wp:lineTo x="14954" y="0"/>
                      <wp:lineTo x="6092" y="0"/>
                    </wp:wrapPolygon>
                  </wp:wrapTight>
                  <wp:docPr id="3" name="Picture 3" descr="الشعار بيت لحم المعتمد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الشعار بيت لحم المعتمد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-1905</wp:posOffset>
                  </wp:positionV>
                  <wp:extent cx="742950" cy="847725"/>
                  <wp:effectExtent l="0" t="0" r="0" b="0"/>
                  <wp:wrapTight wrapText="bothSides">
                    <wp:wrapPolygon edited="0">
                      <wp:start x="0" y="0"/>
                      <wp:lineTo x="0" y="21357"/>
                      <wp:lineTo x="21046" y="21357"/>
                      <wp:lineTo x="21046" y="0"/>
                      <wp:lineTo x="0" y="0"/>
                    </wp:wrapPolygon>
                  </wp:wrapTight>
                  <wp:docPr id="2" name="Picture 2" descr="0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5446E" w:rsidRDefault="0005446E" w:rsidP="0005446E">
      <w:pPr>
        <w:bidi w:val="0"/>
        <w:spacing w:line="276" w:lineRule="auto"/>
        <w:jc w:val="both"/>
        <w:rPr>
          <w:b/>
          <w:bCs/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DF50D0">
      <w:headerReference w:type="default" r:id="rId12"/>
      <w:footerReference w:type="even" r:id="rId13"/>
      <w:pgSz w:w="11907" w:h="16840" w:code="9"/>
      <w:pgMar w:top="851" w:right="851" w:bottom="851" w:left="851" w:header="720" w:footer="720" w:gutter="0"/>
      <w:pgNumType w:start="35"/>
      <w:cols w:num="2"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8CF" w:rsidRDefault="00CE78CF">
      <w:r>
        <w:separator/>
      </w:r>
    </w:p>
  </w:endnote>
  <w:endnote w:type="continuationSeparator" w:id="0">
    <w:p w:rsidR="00CE78CF" w:rsidRDefault="00CE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F331E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8CF" w:rsidRDefault="00CE78CF">
      <w:r>
        <w:separator/>
      </w:r>
    </w:p>
  </w:footnote>
  <w:footnote w:type="continuationSeparator" w:id="0">
    <w:p w:rsidR="00CE78CF" w:rsidRDefault="00CE7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1"/>
      <w:gridCol w:w="3395"/>
      <w:gridCol w:w="3409"/>
    </w:tblGrid>
    <w:tr w:rsidR="000D4EF5" w:rsidTr="000B0107">
      <w:tc>
        <w:tcPr>
          <w:tcW w:w="3473" w:type="dxa"/>
          <w:vAlign w:val="center"/>
        </w:tcPr>
        <w:p w:rsidR="000D4EF5" w:rsidRDefault="000D4EF5" w:rsidP="00651D6B">
          <w:pPr>
            <w:pStyle w:val="Header"/>
            <w:jc w:val="center"/>
            <w:rPr>
              <w:rFonts w:cs="Simplified Arabic"/>
            </w:rPr>
          </w:pPr>
          <w:r>
            <w:rPr>
              <w:rFonts w:cs="Simplified Arabic"/>
            </w:rPr>
            <w:t xml:space="preserve">Published on: </w:t>
          </w:r>
          <w:r w:rsidR="00651D6B">
            <w:rPr>
              <w:rFonts w:cs="Simplified Arabic"/>
            </w:rPr>
            <w:t>05</w:t>
          </w:r>
          <w:r>
            <w:rPr>
              <w:rFonts w:cs="Simplified Arabic"/>
            </w:rPr>
            <w:t>/</w:t>
          </w:r>
          <w:r w:rsidR="00651D6B">
            <w:rPr>
              <w:rFonts w:cs="Simplified Arabic"/>
            </w:rPr>
            <w:t>01</w:t>
          </w:r>
          <w:r>
            <w:rPr>
              <w:rFonts w:cs="Simplified Arabic"/>
            </w:rPr>
            <w:t>/</w:t>
          </w:r>
          <w:r w:rsidR="00651D6B">
            <w:rPr>
              <w:rFonts w:cs="Simplified Arabic"/>
            </w:rPr>
            <w:t>2021</w:t>
          </w:r>
        </w:p>
      </w:tc>
      <w:tc>
        <w:tcPr>
          <w:tcW w:w="3474" w:type="dxa"/>
        </w:tcPr>
        <w:p w:rsidR="000D4EF5" w:rsidRDefault="00EF1421" w:rsidP="00A02C6A">
          <w:pPr>
            <w:pStyle w:val="Header"/>
            <w:jc w:val="center"/>
            <w:rPr>
              <w:rtl/>
            </w:rPr>
          </w:pPr>
          <w:r w:rsidRPr="0051243C">
            <w:rPr>
              <w:rFonts w:ascii="Arial" w:hAnsi="Arial" w:cs="Arial"/>
              <w:noProof/>
              <w:snapToGrid/>
              <w:color w:val="1F497D"/>
              <w:sz w:val="24"/>
              <w:szCs w:val="24"/>
            </w:rPr>
            <w:drawing>
              <wp:inline distT="0" distB="0" distL="0" distR="0">
                <wp:extent cx="428625" cy="5905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  <w:vAlign w:val="center"/>
        </w:tcPr>
        <w:p w:rsidR="000D4EF5" w:rsidRDefault="000D4EF5">
          <w:pPr>
            <w:pStyle w:val="Heading1"/>
            <w:jc w:val="center"/>
          </w:pPr>
          <w:r>
            <w:t>State of Palestine</w:t>
          </w:r>
        </w:p>
        <w:p w:rsidR="000D4EF5" w:rsidRDefault="000D4EF5">
          <w:pPr>
            <w:pStyle w:val="Heading1"/>
            <w:jc w:val="center"/>
          </w:pPr>
          <w:r>
            <w:t>Palestinian Central Bureau</w:t>
          </w:r>
        </w:p>
        <w:p w:rsidR="000D4EF5" w:rsidRDefault="000D4EF5">
          <w:pPr>
            <w:pStyle w:val="Header"/>
            <w:jc w:val="center"/>
            <w:rPr>
              <w:rFonts w:cs="Simplified Arabic"/>
              <w:sz w:val="22"/>
              <w:szCs w:val="22"/>
              <w:rtl/>
            </w:rPr>
          </w:pPr>
          <w:r>
            <w:rPr>
              <w:rFonts w:cs="Simplified Arabic"/>
              <w:b/>
              <w:bCs/>
              <w:sz w:val="28"/>
              <w:szCs w:val="28"/>
            </w:rPr>
            <w:t>of Statistics</w:t>
          </w:r>
        </w:p>
      </w:tc>
    </w:tr>
  </w:tbl>
  <w:p w:rsidR="000D4EF5" w:rsidRDefault="000D4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C0A5C"/>
    <w:multiLevelType w:val="hybridMultilevel"/>
    <w:tmpl w:val="1606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8C9"/>
    <w:rsid w:val="000311C6"/>
    <w:rsid w:val="00031A06"/>
    <w:rsid w:val="000329F6"/>
    <w:rsid w:val="00033823"/>
    <w:rsid w:val="00041D81"/>
    <w:rsid w:val="00042D10"/>
    <w:rsid w:val="00044246"/>
    <w:rsid w:val="00044FA9"/>
    <w:rsid w:val="0005099F"/>
    <w:rsid w:val="00050F54"/>
    <w:rsid w:val="0005329B"/>
    <w:rsid w:val="000539D3"/>
    <w:rsid w:val="00054369"/>
    <w:rsid w:val="0005446E"/>
    <w:rsid w:val="00055337"/>
    <w:rsid w:val="00056E55"/>
    <w:rsid w:val="00061D6C"/>
    <w:rsid w:val="000639B5"/>
    <w:rsid w:val="00065156"/>
    <w:rsid w:val="00066E2C"/>
    <w:rsid w:val="00070C75"/>
    <w:rsid w:val="0007263E"/>
    <w:rsid w:val="0007537D"/>
    <w:rsid w:val="000806B6"/>
    <w:rsid w:val="00081A30"/>
    <w:rsid w:val="00081FAB"/>
    <w:rsid w:val="000820C0"/>
    <w:rsid w:val="00083B9E"/>
    <w:rsid w:val="00083D22"/>
    <w:rsid w:val="000912B6"/>
    <w:rsid w:val="00091A64"/>
    <w:rsid w:val="0009489E"/>
    <w:rsid w:val="000968A6"/>
    <w:rsid w:val="000A0ED5"/>
    <w:rsid w:val="000A5A17"/>
    <w:rsid w:val="000B0107"/>
    <w:rsid w:val="000B0A73"/>
    <w:rsid w:val="000B4A05"/>
    <w:rsid w:val="000B4E17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D5A20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36E6F"/>
    <w:rsid w:val="001414FE"/>
    <w:rsid w:val="00143492"/>
    <w:rsid w:val="001434EE"/>
    <w:rsid w:val="001447AD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6C71"/>
    <w:rsid w:val="001771C6"/>
    <w:rsid w:val="001773E1"/>
    <w:rsid w:val="001779F8"/>
    <w:rsid w:val="00177AAE"/>
    <w:rsid w:val="00177EF8"/>
    <w:rsid w:val="00181E69"/>
    <w:rsid w:val="001839AC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1A62"/>
    <w:rsid w:val="001C3783"/>
    <w:rsid w:val="001D1CA0"/>
    <w:rsid w:val="001D2F7D"/>
    <w:rsid w:val="001D3641"/>
    <w:rsid w:val="001D3D99"/>
    <w:rsid w:val="001D6231"/>
    <w:rsid w:val="001D7B33"/>
    <w:rsid w:val="001E2909"/>
    <w:rsid w:val="001E520E"/>
    <w:rsid w:val="001E5B0C"/>
    <w:rsid w:val="001F0F28"/>
    <w:rsid w:val="001F2364"/>
    <w:rsid w:val="001F29AA"/>
    <w:rsid w:val="001F423A"/>
    <w:rsid w:val="001F44E6"/>
    <w:rsid w:val="001F5617"/>
    <w:rsid w:val="001F6424"/>
    <w:rsid w:val="001F79D5"/>
    <w:rsid w:val="001F7EC3"/>
    <w:rsid w:val="00202AE6"/>
    <w:rsid w:val="00203E71"/>
    <w:rsid w:val="00205810"/>
    <w:rsid w:val="00207A9A"/>
    <w:rsid w:val="002112C8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87EC3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2C70"/>
    <w:rsid w:val="002D2CE3"/>
    <w:rsid w:val="002D3287"/>
    <w:rsid w:val="002D3AA7"/>
    <w:rsid w:val="002D45BE"/>
    <w:rsid w:val="002D600D"/>
    <w:rsid w:val="002D703E"/>
    <w:rsid w:val="002E0227"/>
    <w:rsid w:val="002E2919"/>
    <w:rsid w:val="002E3F5D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0FC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55FC"/>
    <w:rsid w:val="0032602C"/>
    <w:rsid w:val="00334102"/>
    <w:rsid w:val="003365B3"/>
    <w:rsid w:val="00347269"/>
    <w:rsid w:val="00347BBE"/>
    <w:rsid w:val="0035077F"/>
    <w:rsid w:val="00352BF0"/>
    <w:rsid w:val="0035376C"/>
    <w:rsid w:val="0035384D"/>
    <w:rsid w:val="00354955"/>
    <w:rsid w:val="003555B8"/>
    <w:rsid w:val="00357BC1"/>
    <w:rsid w:val="00360546"/>
    <w:rsid w:val="0036282E"/>
    <w:rsid w:val="003635B2"/>
    <w:rsid w:val="00364896"/>
    <w:rsid w:val="00367DA1"/>
    <w:rsid w:val="003717EF"/>
    <w:rsid w:val="00375DB0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3A62"/>
    <w:rsid w:val="003B468A"/>
    <w:rsid w:val="003C0107"/>
    <w:rsid w:val="003C2B0F"/>
    <w:rsid w:val="003D1A10"/>
    <w:rsid w:val="003D1B5B"/>
    <w:rsid w:val="003D3115"/>
    <w:rsid w:val="003D35F6"/>
    <w:rsid w:val="003D7079"/>
    <w:rsid w:val="003D7CF1"/>
    <w:rsid w:val="003E2359"/>
    <w:rsid w:val="003E389E"/>
    <w:rsid w:val="003E44A5"/>
    <w:rsid w:val="003E4B99"/>
    <w:rsid w:val="003E5F57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036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38C3"/>
    <w:rsid w:val="0043560F"/>
    <w:rsid w:val="00435AD2"/>
    <w:rsid w:val="00436F39"/>
    <w:rsid w:val="0043777F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0A5A"/>
    <w:rsid w:val="004929AE"/>
    <w:rsid w:val="00494CBC"/>
    <w:rsid w:val="00496ACD"/>
    <w:rsid w:val="00497C93"/>
    <w:rsid w:val="00497DCE"/>
    <w:rsid w:val="004A0A10"/>
    <w:rsid w:val="004A73AA"/>
    <w:rsid w:val="004B0507"/>
    <w:rsid w:val="004B1792"/>
    <w:rsid w:val="004B1C40"/>
    <w:rsid w:val="004B22B6"/>
    <w:rsid w:val="004B2595"/>
    <w:rsid w:val="004B5CD6"/>
    <w:rsid w:val="004C0550"/>
    <w:rsid w:val="004C0930"/>
    <w:rsid w:val="004C1B25"/>
    <w:rsid w:val="004C3658"/>
    <w:rsid w:val="004C4AD1"/>
    <w:rsid w:val="004D0429"/>
    <w:rsid w:val="004D0853"/>
    <w:rsid w:val="004D2055"/>
    <w:rsid w:val="004D2449"/>
    <w:rsid w:val="004D24DE"/>
    <w:rsid w:val="004D6392"/>
    <w:rsid w:val="004D7D2B"/>
    <w:rsid w:val="004E17F1"/>
    <w:rsid w:val="004E4E01"/>
    <w:rsid w:val="004E4E67"/>
    <w:rsid w:val="004E5C54"/>
    <w:rsid w:val="004F0CE5"/>
    <w:rsid w:val="004F0E4B"/>
    <w:rsid w:val="004F175B"/>
    <w:rsid w:val="004F2879"/>
    <w:rsid w:val="004F4D05"/>
    <w:rsid w:val="004F605B"/>
    <w:rsid w:val="005010FB"/>
    <w:rsid w:val="00502A0D"/>
    <w:rsid w:val="005046D0"/>
    <w:rsid w:val="00505301"/>
    <w:rsid w:val="005061AB"/>
    <w:rsid w:val="00507FF5"/>
    <w:rsid w:val="0051198E"/>
    <w:rsid w:val="00511F46"/>
    <w:rsid w:val="0051243C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11A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1E65"/>
    <w:rsid w:val="005B2C7A"/>
    <w:rsid w:val="005B2D35"/>
    <w:rsid w:val="005B39C3"/>
    <w:rsid w:val="005B4ABC"/>
    <w:rsid w:val="005B4D6E"/>
    <w:rsid w:val="005B5CC7"/>
    <w:rsid w:val="005B6846"/>
    <w:rsid w:val="005C5B34"/>
    <w:rsid w:val="005D2C9D"/>
    <w:rsid w:val="005D367C"/>
    <w:rsid w:val="005D3A43"/>
    <w:rsid w:val="005D3C46"/>
    <w:rsid w:val="005D650F"/>
    <w:rsid w:val="005D6AD5"/>
    <w:rsid w:val="005D6CA2"/>
    <w:rsid w:val="005E1E36"/>
    <w:rsid w:val="005E349D"/>
    <w:rsid w:val="005E525D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313"/>
    <w:rsid w:val="00640591"/>
    <w:rsid w:val="006405D4"/>
    <w:rsid w:val="00642E0B"/>
    <w:rsid w:val="0064358A"/>
    <w:rsid w:val="006469CA"/>
    <w:rsid w:val="00646F99"/>
    <w:rsid w:val="00647794"/>
    <w:rsid w:val="00650D67"/>
    <w:rsid w:val="00651913"/>
    <w:rsid w:val="00651D6B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A4BB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453D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033E"/>
    <w:rsid w:val="007025DA"/>
    <w:rsid w:val="00702BCB"/>
    <w:rsid w:val="00704A32"/>
    <w:rsid w:val="007054B0"/>
    <w:rsid w:val="0070595F"/>
    <w:rsid w:val="007072BF"/>
    <w:rsid w:val="00712BC6"/>
    <w:rsid w:val="007150D0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9358C"/>
    <w:rsid w:val="00796E57"/>
    <w:rsid w:val="007A1F93"/>
    <w:rsid w:val="007A21DB"/>
    <w:rsid w:val="007A5D07"/>
    <w:rsid w:val="007B0A64"/>
    <w:rsid w:val="007B6E11"/>
    <w:rsid w:val="007B7133"/>
    <w:rsid w:val="007B7981"/>
    <w:rsid w:val="007C0410"/>
    <w:rsid w:val="007C2CD1"/>
    <w:rsid w:val="007C3125"/>
    <w:rsid w:val="007C3F82"/>
    <w:rsid w:val="007C4527"/>
    <w:rsid w:val="007C7548"/>
    <w:rsid w:val="007C7D08"/>
    <w:rsid w:val="007D06EE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A2B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37D2D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25A6"/>
    <w:rsid w:val="008A413F"/>
    <w:rsid w:val="008A7504"/>
    <w:rsid w:val="008B0CFF"/>
    <w:rsid w:val="008B5A0F"/>
    <w:rsid w:val="008B63B8"/>
    <w:rsid w:val="008B7815"/>
    <w:rsid w:val="008C19A9"/>
    <w:rsid w:val="008C3122"/>
    <w:rsid w:val="008C4267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31CA9"/>
    <w:rsid w:val="00942A8C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3D7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0495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3A53"/>
    <w:rsid w:val="00A27A9D"/>
    <w:rsid w:val="00A27ABC"/>
    <w:rsid w:val="00A33A83"/>
    <w:rsid w:val="00A35DCF"/>
    <w:rsid w:val="00A371AD"/>
    <w:rsid w:val="00A374BB"/>
    <w:rsid w:val="00A378EF"/>
    <w:rsid w:val="00A42FE6"/>
    <w:rsid w:val="00A44510"/>
    <w:rsid w:val="00A454F1"/>
    <w:rsid w:val="00A45765"/>
    <w:rsid w:val="00A46DDE"/>
    <w:rsid w:val="00A50643"/>
    <w:rsid w:val="00A52412"/>
    <w:rsid w:val="00A53C31"/>
    <w:rsid w:val="00A55291"/>
    <w:rsid w:val="00A5591D"/>
    <w:rsid w:val="00A56034"/>
    <w:rsid w:val="00A57297"/>
    <w:rsid w:val="00A61129"/>
    <w:rsid w:val="00A619B1"/>
    <w:rsid w:val="00A619FC"/>
    <w:rsid w:val="00A620D5"/>
    <w:rsid w:val="00A67EC1"/>
    <w:rsid w:val="00A737EF"/>
    <w:rsid w:val="00A748E7"/>
    <w:rsid w:val="00A76954"/>
    <w:rsid w:val="00A80179"/>
    <w:rsid w:val="00A809A1"/>
    <w:rsid w:val="00A80E99"/>
    <w:rsid w:val="00A8187D"/>
    <w:rsid w:val="00A8660D"/>
    <w:rsid w:val="00A86818"/>
    <w:rsid w:val="00A9669C"/>
    <w:rsid w:val="00A96A24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6ADC"/>
    <w:rsid w:val="00AC0441"/>
    <w:rsid w:val="00AC07D6"/>
    <w:rsid w:val="00AC75C6"/>
    <w:rsid w:val="00AD17EF"/>
    <w:rsid w:val="00AD2D52"/>
    <w:rsid w:val="00AD50C2"/>
    <w:rsid w:val="00AE1F28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5A8C"/>
    <w:rsid w:val="00B368F3"/>
    <w:rsid w:val="00B40285"/>
    <w:rsid w:val="00B4146A"/>
    <w:rsid w:val="00B41F8E"/>
    <w:rsid w:val="00B42161"/>
    <w:rsid w:val="00B42C5D"/>
    <w:rsid w:val="00B42FD7"/>
    <w:rsid w:val="00B431B9"/>
    <w:rsid w:val="00B4579A"/>
    <w:rsid w:val="00B46292"/>
    <w:rsid w:val="00B508FB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B6A72"/>
    <w:rsid w:val="00BC03A1"/>
    <w:rsid w:val="00BC653B"/>
    <w:rsid w:val="00BC6D19"/>
    <w:rsid w:val="00BD0E15"/>
    <w:rsid w:val="00BD1B6A"/>
    <w:rsid w:val="00BD381B"/>
    <w:rsid w:val="00BD41EE"/>
    <w:rsid w:val="00BD4C29"/>
    <w:rsid w:val="00BD69A9"/>
    <w:rsid w:val="00BE014E"/>
    <w:rsid w:val="00BE7B6E"/>
    <w:rsid w:val="00BF0695"/>
    <w:rsid w:val="00BF1A8A"/>
    <w:rsid w:val="00BF2745"/>
    <w:rsid w:val="00BF6C30"/>
    <w:rsid w:val="00C003E4"/>
    <w:rsid w:val="00C00821"/>
    <w:rsid w:val="00C01F0F"/>
    <w:rsid w:val="00C020DE"/>
    <w:rsid w:val="00C04AE9"/>
    <w:rsid w:val="00C10018"/>
    <w:rsid w:val="00C109C4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772"/>
    <w:rsid w:val="00C46BBD"/>
    <w:rsid w:val="00C51D23"/>
    <w:rsid w:val="00C545F7"/>
    <w:rsid w:val="00C54769"/>
    <w:rsid w:val="00C569B2"/>
    <w:rsid w:val="00C60395"/>
    <w:rsid w:val="00C60970"/>
    <w:rsid w:val="00C6145B"/>
    <w:rsid w:val="00C61C96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308F"/>
    <w:rsid w:val="00CE5065"/>
    <w:rsid w:val="00CE78CF"/>
    <w:rsid w:val="00CE7BBC"/>
    <w:rsid w:val="00CF0D0B"/>
    <w:rsid w:val="00CF1090"/>
    <w:rsid w:val="00CF6876"/>
    <w:rsid w:val="00D00486"/>
    <w:rsid w:val="00D02E5B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24E1"/>
    <w:rsid w:val="00D3284C"/>
    <w:rsid w:val="00D3520C"/>
    <w:rsid w:val="00D35337"/>
    <w:rsid w:val="00D40AA5"/>
    <w:rsid w:val="00D4100B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276C"/>
    <w:rsid w:val="00D84B42"/>
    <w:rsid w:val="00D854D8"/>
    <w:rsid w:val="00D873B5"/>
    <w:rsid w:val="00D87BA4"/>
    <w:rsid w:val="00D93BFE"/>
    <w:rsid w:val="00D94588"/>
    <w:rsid w:val="00D95C97"/>
    <w:rsid w:val="00D9614C"/>
    <w:rsid w:val="00D96605"/>
    <w:rsid w:val="00D96C00"/>
    <w:rsid w:val="00D976FE"/>
    <w:rsid w:val="00DA569D"/>
    <w:rsid w:val="00DB0A0B"/>
    <w:rsid w:val="00DC3DD6"/>
    <w:rsid w:val="00DD00DD"/>
    <w:rsid w:val="00DD09BF"/>
    <w:rsid w:val="00DD2DC9"/>
    <w:rsid w:val="00DD342C"/>
    <w:rsid w:val="00DD42F8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50D0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479C"/>
    <w:rsid w:val="00E26E1C"/>
    <w:rsid w:val="00E272FA"/>
    <w:rsid w:val="00E32B0F"/>
    <w:rsid w:val="00E32C91"/>
    <w:rsid w:val="00E345AE"/>
    <w:rsid w:val="00E36B90"/>
    <w:rsid w:val="00E4144E"/>
    <w:rsid w:val="00E42705"/>
    <w:rsid w:val="00E47503"/>
    <w:rsid w:val="00E50B6C"/>
    <w:rsid w:val="00E50B74"/>
    <w:rsid w:val="00E51D6E"/>
    <w:rsid w:val="00E51EE1"/>
    <w:rsid w:val="00E52237"/>
    <w:rsid w:val="00E61911"/>
    <w:rsid w:val="00E705D5"/>
    <w:rsid w:val="00E70761"/>
    <w:rsid w:val="00E7340D"/>
    <w:rsid w:val="00E759B9"/>
    <w:rsid w:val="00E75E9B"/>
    <w:rsid w:val="00E8121A"/>
    <w:rsid w:val="00E91BB0"/>
    <w:rsid w:val="00EA048E"/>
    <w:rsid w:val="00EA0A8C"/>
    <w:rsid w:val="00EA1037"/>
    <w:rsid w:val="00EA10F1"/>
    <w:rsid w:val="00EA20AB"/>
    <w:rsid w:val="00EA41F2"/>
    <w:rsid w:val="00EA4F14"/>
    <w:rsid w:val="00EA50CB"/>
    <w:rsid w:val="00EA58B2"/>
    <w:rsid w:val="00EA7205"/>
    <w:rsid w:val="00EB030E"/>
    <w:rsid w:val="00EB2587"/>
    <w:rsid w:val="00EB3568"/>
    <w:rsid w:val="00EC357B"/>
    <w:rsid w:val="00EC3F14"/>
    <w:rsid w:val="00EC407D"/>
    <w:rsid w:val="00ED0078"/>
    <w:rsid w:val="00ED15ED"/>
    <w:rsid w:val="00ED6A1C"/>
    <w:rsid w:val="00ED7A30"/>
    <w:rsid w:val="00ED7BD0"/>
    <w:rsid w:val="00EE0447"/>
    <w:rsid w:val="00EE0BA7"/>
    <w:rsid w:val="00EE2B43"/>
    <w:rsid w:val="00EE4E26"/>
    <w:rsid w:val="00EE5702"/>
    <w:rsid w:val="00EE7197"/>
    <w:rsid w:val="00EF1421"/>
    <w:rsid w:val="00EF14F2"/>
    <w:rsid w:val="00EF74AB"/>
    <w:rsid w:val="00F0242C"/>
    <w:rsid w:val="00F0420F"/>
    <w:rsid w:val="00F04352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31E4"/>
    <w:rsid w:val="00F357AC"/>
    <w:rsid w:val="00F3698A"/>
    <w:rsid w:val="00F42495"/>
    <w:rsid w:val="00F47AA3"/>
    <w:rsid w:val="00F47D95"/>
    <w:rsid w:val="00F50811"/>
    <w:rsid w:val="00F50D92"/>
    <w:rsid w:val="00F515C5"/>
    <w:rsid w:val="00F51BB1"/>
    <w:rsid w:val="00F5254C"/>
    <w:rsid w:val="00F535BF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77427"/>
    <w:rsid w:val="00F80B75"/>
    <w:rsid w:val="00F8132A"/>
    <w:rsid w:val="00F82CF6"/>
    <w:rsid w:val="00F90156"/>
    <w:rsid w:val="00F90C7C"/>
    <w:rsid w:val="00F92C8F"/>
    <w:rsid w:val="00F952E0"/>
    <w:rsid w:val="00F96816"/>
    <w:rsid w:val="00F973B9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EAE9C5A-D6B9-4748-A2E1-E6DA974F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E707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7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70761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7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0761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091A64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bs.gov.ps/portals/_pcbs/PressRelease/Press_En_5-1-2021-ipi-en_new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cbs.gov.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5DE37-5F96-4764-B941-5C67C1B7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1439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E-press IIP 11-2020 new.doc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Adham Dwikat</cp:lastModifiedBy>
  <cp:revision>4</cp:revision>
  <cp:lastPrinted>2021-01-03T08:10:00Z</cp:lastPrinted>
  <dcterms:created xsi:type="dcterms:W3CDTF">2021-02-07T08:23:00Z</dcterms:created>
  <dcterms:modified xsi:type="dcterms:W3CDTF">2021-02-09T07:55:00Z</dcterms:modified>
</cp:coreProperties>
</file>