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DE" w:rsidRPr="0035293C" w:rsidRDefault="0035293C" w:rsidP="0035293C">
      <w:pPr>
        <w:pStyle w:val="Header"/>
        <w:tabs>
          <w:tab w:val="left" w:pos="5925"/>
        </w:tabs>
        <w:jc w:val="center"/>
        <w:rPr>
          <w:rFonts w:ascii="Simplified Arabic" w:hAnsi="Simplified Arabic" w:cs="Simplified Arabic"/>
          <w:b/>
          <w:bCs/>
          <w:sz w:val="30"/>
          <w:szCs w:val="30"/>
          <w:rtl/>
        </w:rPr>
      </w:pPr>
      <w:bookmarkStart w:id="0" w:name="OLE_LINK5"/>
      <w:bookmarkStart w:id="1" w:name="OLE_LINK6"/>
      <w:r w:rsidRPr="0035293C">
        <w:rPr>
          <w:rFonts w:ascii="Simplified Arabic" w:hAnsi="Simplified Arabic" w:cs="Simplified Arabic"/>
          <w:b/>
          <w:bCs/>
          <w:sz w:val="32"/>
          <w:szCs w:val="32"/>
          <w:rtl/>
        </w:rPr>
        <w:t>الإحصاء الفلسطيني:</w:t>
      </w:r>
      <w:r w:rsidRPr="0035293C">
        <w:rPr>
          <w:rFonts w:ascii="Simplified Arabic" w:hAnsi="Simplified Arabic" w:cs="Simplified Arabic"/>
          <w:b/>
          <w:bCs/>
          <w:sz w:val="28"/>
          <w:szCs w:val="28"/>
          <w:rtl/>
        </w:rPr>
        <w:t xml:space="preserve"> </w:t>
      </w:r>
      <w:r w:rsidR="00883747" w:rsidRPr="0035293C">
        <w:rPr>
          <w:rFonts w:ascii="Simplified Arabic" w:hAnsi="Simplified Arabic" w:cs="Simplified Arabic"/>
          <w:b/>
          <w:bCs/>
          <w:sz w:val="30"/>
          <w:szCs w:val="30"/>
          <w:rtl/>
        </w:rPr>
        <w:t xml:space="preserve">ارتفاع </w:t>
      </w:r>
      <w:r w:rsidR="00883747" w:rsidRPr="0035293C">
        <w:rPr>
          <w:rFonts w:ascii="Simplified Arabic" w:hAnsi="Simplified Arabic" w:cs="Simplified Arabic"/>
          <w:b/>
          <w:bCs/>
          <w:sz w:val="30"/>
          <w:szCs w:val="30"/>
          <w:rtl/>
          <w:lang w:bidi="ar-JO"/>
        </w:rPr>
        <w:t>حاد ل</w:t>
      </w:r>
      <w:r w:rsidR="00735F5A" w:rsidRPr="0035293C">
        <w:rPr>
          <w:rFonts w:ascii="Simplified Arabic" w:hAnsi="Simplified Arabic" w:cs="Simplified Arabic"/>
          <w:b/>
          <w:bCs/>
          <w:sz w:val="30"/>
          <w:szCs w:val="30"/>
          <w:rtl/>
        </w:rPr>
        <w:t>مؤشر أسعار الجملة</w:t>
      </w:r>
      <w:r w:rsidR="0040126A" w:rsidRPr="0035293C">
        <w:rPr>
          <w:rStyle w:val="FootnoteReference"/>
          <w:rFonts w:ascii="Simplified Arabic" w:hAnsi="Simplified Arabic" w:cs="Simplified Arabic"/>
          <w:b/>
          <w:bCs/>
          <w:sz w:val="30"/>
          <w:szCs w:val="30"/>
          <w:rtl/>
        </w:rPr>
        <w:footnoteReference w:id="1"/>
      </w:r>
      <w:r w:rsidR="00811931" w:rsidRPr="0035293C">
        <w:rPr>
          <w:rFonts w:ascii="Simplified Arabic" w:hAnsi="Simplified Arabic" w:cs="Simplified Arabic"/>
          <w:b/>
          <w:bCs/>
          <w:sz w:val="30"/>
          <w:szCs w:val="30"/>
          <w:rtl/>
        </w:rPr>
        <w:t xml:space="preserve"> في فلسطين بنسبة</w:t>
      </w:r>
      <w:r w:rsidR="00DB48C3" w:rsidRPr="0035293C">
        <w:rPr>
          <w:rFonts w:ascii="Simplified Arabic" w:hAnsi="Simplified Arabic" w:cs="Simplified Arabic"/>
          <w:b/>
          <w:bCs/>
          <w:sz w:val="30"/>
          <w:szCs w:val="30"/>
        </w:rPr>
        <w:t>18</w:t>
      </w:r>
      <w:r w:rsidR="00883747" w:rsidRPr="0035293C">
        <w:rPr>
          <w:rFonts w:ascii="Simplified Arabic" w:hAnsi="Simplified Arabic" w:cs="Simplified Arabic"/>
          <w:b/>
          <w:bCs/>
          <w:sz w:val="30"/>
          <w:szCs w:val="30"/>
        </w:rPr>
        <w:t xml:space="preserve"> </w:t>
      </w:r>
      <w:r w:rsidR="005E6000" w:rsidRPr="0035293C">
        <w:rPr>
          <w:rFonts w:ascii="Simplified Arabic" w:hAnsi="Simplified Arabic" w:cs="Simplified Arabic"/>
          <w:b/>
          <w:bCs/>
          <w:sz w:val="30"/>
          <w:szCs w:val="30"/>
          <w:rtl/>
        </w:rPr>
        <w:t xml:space="preserve">% </w:t>
      </w:r>
      <w:r w:rsidR="00811931" w:rsidRPr="0035293C">
        <w:rPr>
          <w:rFonts w:ascii="Simplified Arabic" w:hAnsi="Simplified Arabic" w:cs="Simplified Arabic"/>
          <w:b/>
          <w:bCs/>
          <w:sz w:val="30"/>
          <w:szCs w:val="30"/>
          <w:rtl/>
        </w:rPr>
        <w:t>منذ بداية عدوان الاحتلال الاسرائيلي على قطاع غزة</w:t>
      </w:r>
    </w:p>
    <w:p w:rsidR="00811931" w:rsidRPr="001359A0" w:rsidRDefault="00811931" w:rsidP="00811931">
      <w:pPr>
        <w:pStyle w:val="Header"/>
        <w:tabs>
          <w:tab w:val="left" w:pos="5925"/>
        </w:tabs>
        <w:jc w:val="both"/>
        <w:rPr>
          <w:rFonts w:cs="Simplified Arabic"/>
          <w:b/>
          <w:bCs/>
          <w:rtl/>
        </w:rPr>
      </w:pPr>
    </w:p>
    <w:p w:rsidR="00BA16DE" w:rsidRPr="0035293C" w:rsidRDefault="00BA16DE" w:rsidP="00E26E9E">
      <w:pPr>
        <w:pStyle w:val="Header"/>
        <w:tabs>
          <w:tab w:val="left" w:pos="5925"/>
        </w:tabs>
        <w:jc w:val="both"/>
        <w:rPr>
          <w:rFonts w:ascii="Simplified Arabic" w:hAnsi="Simplified Arabic" w:cs="Simplified Arabic"/>
          <w:sz w:val="26"/>
          <w:szCs w:val="26"/>
          <w:rtl/>
        </w:rPr>
      </w:pPr>
      <w:r w:rsidRPr="0035293C">
        <w:rPr>
          <w:rFonts w:ascii="Simplified Arabic" w:hAnsi="Simplified Arabic" w:cs="Simplified Arabic"/>
          <w:sz w:val="26"/>
          <w:szCs w:val="26"/>
          <w:rtl/>
        </w:rPr>
        <w:t>سجل الرقم القياسي العام لأسعار الجملة</w:t>
      </w:r>
      <w:r w:rsidRPr="0035293C">
        <w:rPr>
          <w:rFonts w:ascii="Simplified Arabic" w:hAnsi="Simplified Arabic" w:cs="Simplified Arabic" w:hint="cs"/>
          <w:sz w:val="26"/>
          <w:szCs w:val="26"/>
          <w:rtl/>
        </w:rPr>
        <w:t xml:space="preserve"> في فلسطين ارتفاعاً حاداً نسبته </w:t>
      </w:r>
      <w:r w:rsidR="00E26E9E" w:rsidRPr="0035293C">
        <w:rPr>
          <w:rFonts w:ascii="Simplified Arabic" w:hAnsi="Simplified Arabic" w:cs="Simplified Arabic" w:hint="cs"/>
          <w:b/>
          <w:bCs/>
          <w:sz w:val="26"/>
          <w:szCs w:val="26"/>
          <w:rtl/>
        </w:rPr>
        <w:t>6.26</w:t>
      </w:r>
      <w:r w:rsidRPr="0035293C">
        <w:rPr>
          <w:rFonts w:ascii="Simplified Arabic" w:hAnsi="Simplified Arabic" w:cs="Simplified Arabic"/>
          <w:b/>
          <w:bCs/>
          <w:sz w:val="26"/>
          <w:szCs w:val="26"/>
          <w:rtl/>
        </w:rPr>
        <w:t xml:space="preserve">% </w:t>
      </w:r>
      <w:r w:rsidRPr="0035293C">
        <w:rPr>
          <w:rFonts w:ascii="Simplified Arabic" w:hAnsi="Simplified Arabic" w:cs="Simplified Arabic"/>
          <w:sz w:val="26"/>
          <w:szCs w:val="26"/>
          <w:rtl/>
        </w:rPr>
        <w:t xml:space="preserve">خلال </w:t>
      </w:r>
      <w:r w:rsidRPr="0035293C">
        <w:rPr>
          <w:rFonts w:ascii="Simplified Arabic" w:hAnsi="Simplified Arabic" w:cs="Simplified Arabic" w:hint="cs"/>
          <w:sz w:val="26"/>
          <w:szCs w:val="26"/>
          <w:rtl/>
        </w:rPr>
        <w:t xml:space="preserve">الربع </w:t>
      </w:r>
      <w:r w:rsidR="00E26E9E" w:rsidRPr="0035293C">
        <w:rPr>
          <w:rFonts w:ascii="Simplified Arabic" w:hAnsi="Simplified Arabic" w:cs="Simplified Arabic" w:hint="cs"/>
          <w:sz w:val="26"/>
          <w:szCs w:val="26"/>
          <w:rtl/>
        </w:rPr>
        <w:t>الثاني</w:t>
      </w:r>
      <w:r w:rsidRPr="0035293C">
        <w:rPr>
          <w:rFonts w:ascii="Simplified Arabic" w:hAnsi="Simplified Arabic" w:cs="Simplified Arabic" w:hint="cs"/>
          <w:sz w:val="26"/>
          <w:szCs w:val="26"/>
          <w:rtl/>
        </w:rPr>
        <w:t xml:space="preserve"> من </w:t>
      </w:r>
      <w:r w:rsidRPr="0035293C">
        <w:rPr>
          <w:rFonts w:ascii="Simplified Arabic" w:hAnsi="Simplified Arabic" w:cs="Simplified Arabic"/>
          <w:sz w:val="26"/>
          <w:szCs w:val="26"/>
          <w:rtl/>
        </w:rPr>
        <w:t xml:space="preserve">العام </w:t>
      </w:r>
      <w:r w:rsidR="00DB1BA1" w:rsidRPr="0035293C">
        <w:rPr>
          <w:rFonts w:ascii="Simplified Arabic" w:hAnsi="Simplified Arabic" w:cs="Simplified Arabic" w:hint="cs"/>
          <w:sz w:val="26"/>
          <w:szCs w:val="26"/>
          <w:rtl/>
        </w:rPr>
        <w:t>2024</w:t>
      </w:r>
      <w:r w:rsidRPr="0035293C">
        <w:rPr>
          <w:rFonts w:ascii="Simplified Arabic" w:hAnsi="Simplified Arabic" w:cs="Simplified Arabic"/>
          <w:sz w:val="26"/>
          <w:szCs w:val="26"/>
          <w:rtl/>
        </w:rPr>
        <w:t xml:space="preserve"> مقارنة </w:t>
      </w:r>
      <w:r w:rsidRPr="0035293C">
        <w:rPr>
          <w:rFonts w:ascii="Simplified Arabic" w:hAnsi="Simplified Arabic" w:cs="Simplified Arabic" w:hint="cs"/>
          <w:sz w:val="26"/>
          <w:szCs w:val="26"/>
          <w:rtl/>
        </w:rPr>
        <w:t xml:space="preserve">بالربع </w:t>
      </w:r>
      <w:r w:rsidR="00DB48C3" w:rsidRPr="0035293C">
        <w:rPr>
          <w:rFonts w:ascii="Simplified Arabic" w:hAnsi="Simplified Arabic" w:cs="Simplified Arabic" w:hint="cs"/>
          <w:sz w:val="26"/>
          <w:szCs w:val="26"/>
          <w:rtl/>
        </w:rPr>
        <w:t>الأ</w:t>
      </w:r>
      <w:r w:rsidR="00E26E9E" w:rsidRPr="0035293C">
        <w:rPr>
          <w:rFonts w:ascii="Simplified Arabic" w:hAnsi="Simplified Arabic" w:cs="Simplified Arabic" w:hint="cs"/>
          <w:sz w:val="26"/>
          <w:szCs w:val="26"/>
          <w:rtl/>
        </w:rPr>
        <w:t>ول من العام 2024</w:t>
      </w:r>
      <w:r w:rsidRPr="0035293C">
        <w:rPr>
          <w:rFonts w:ascii="Simplified Arabic" w:hAnsi="Simplified Arabic" w:cs="Simplified Arabic" w:hint="cs"/>
          <w:sz w:val="26"/>
          <w:szCs w:val="26"/>
          <w:rtl/>
        </w:rPr>
        <w:t xml:space="preserve">، بواقع </w:t>
      </w:r>
      <w:r w:rsidR="00E26E9E" w:rsidRPr="0035293C">
        <w:rPr>
          <w:rFonts w:ascii="Simplified Arabic" w:hAnsi="Simplified Arabic" w:cs="Simplified Arabic" w:hint="cs"/>
          <w:b/>
          <w:bCs/>
          <w:sz w:val="26"/>
          <w:szCs w:val="26"/>
          <w:rtl/>
        </w:rPr>
        <w:t>14.73</w:t>
      </w:r>
      <w:r w:rsidRPr="0035293C">
        <w:rPr>
          <w:rFonts w:ascii="Simplified Arabic" w:hAnsi="Simplified Arabic" w:cs="Simplified Arabic" w:hint="cs"/>
          <w:b/>
          <w:bCs/>
          <w:sz w:val="26"/>
          <w:szCs w:val="26"/>
          <w:rtl/>
        </w:rPr>
        <w:t xml:space="preserve">% </w:t>
      </w:r>
      <w:r w:rsidRPr="0035293C">
        <w:rPr>
          <w:rFonts w:ascii="Simplified Arabic" w:hAnsi="Simplified Arabic" w:cs="Simplified Arabic" w:hint="cs"/>
          <w:sz w:val="26"/>
          <w:szCs w:val="26"/>
          <w:rtl/>
        </w:rPr>
        <w:t>للسلع المنتجة والمستهلكة محلياً، وبنسبة</w:t>
      </w:r>
      <w:r w:rsidR="00E26E9E" w:rsidRPr="0035293C">
        <w:rPr>
          <w:rFonts w:ascii="Simplified Arabic" w:hAnsi="Simplified Arabic" w:cs="Simplified Arabic" w:hint="cs"/>
          <w:sz w:val="26"/>
          <w:szCs w:val="26"/>
          <w:rtl/>
        </w:rPr>
        <w:t xml:space="preserve"> </w:t>
      </w:r>
      <w:r w:rsidR="00E26E9E" w:rsidRPr="0035293C">
        <w:rPr>
          <w:rFonts w:ascii="Simplified Arabic" w:hAnsi="Simplified Arabic" w:cs="Simplified Arabic" w:hint="cs"/>
          <w:b/>
          <w:bCs/>
          <w:sz w:val="26"/>
          <w:szCs w:val="26"/>
          <w:rtl/>
        </w:rPr>
        <w:t>2.73</w:t>
      </w:r>
      <w:r w:rsidRPr="0035293C">
        <w:rPr>
          <w:rFonts w:ascii="Simplified Arabic" w:hAnsi="Simplified Arabic" w:cs="Simplified Arabic" w:hint="cs"/>
          <w:b/>
          <w:bCs/>
          <w:sz w:val="26"/>
          <w:szCs w:val="26"/>
          <w:rtl/>
        </w:rPr>
        <w:t>%</w:t>
      </w:r>
      <w:r w:rsidRPr="0035293C">
        <w:rPr>
          <w:rFonts w:ascii="Simplified Arabic" w:hAnsi="Simplified Arabic" w:cs="Simplified Arabic" w:hint="cs"/>
          <w:sz w:val="26"/>
          <w:szCs w:val="26"/>
          <w:rtl/>
        </w:rPr>
        <w:t xml:space="preserve"> للسلع المستوردة.</w:t>
      </w:r>
    </w:p>
    <w:p w:rsidR="00DB1BA1" w:rsidRPr="0035293C" w:rsidRDefault="00DB1BA1" w:rsidP="00E00C69">
      <w:pPr>
        <w:pStyle w:val="Header"/>
        <w:tabs>
          <w:tab w:val="left" w:pos="5925"/>
        </w:tabs>
        <w:jc w:val="both"/>
        <w:rPr>
          <w:rFonts w:ascii="Simplified Arabic" w:hAnsi="Simplified Arabic" w:cs="Simplified Arabic"/>
          <w:sz w:val="10"/>
          <w:szCs w:val="10"/>
          <w:rtl/>
        </w:rPr>
      </w:pPr>
    </w:p>
    <w:p w:rsidR="003F371F" w:rsidRPr="0035293C" w:rsidRDefault="00811931" w:rsidP="00873D05">
      <w:pPr>
        <w:pStyle w:val="Header"/>
        <w:tabs>
          <w:tab w:val="left" w:pos="5925"/>
        </w:tabs>
        <w:jc w:val="both"/>
        <w:rPr>
          <w:rFonts w:ascii="Simplified Arabic" w:hAnsi="Simplified Arabic" w:cs="Simplified Arabic"/>
          <w:sz w:val="26"/>
          <w:szCs w:val="26"/>
          <w:rtl/>
        </w:rPr>
      </w:pPr>
      <w:r w:rsidRPr="0035293C">
        <w:rPr>
          <w:rFonts w:ascii="Simplified Arabic" w:hAnsi="Simplified Arabic" w:cs="Simplified Arabic" w:hint="cs"/>
          <w:sz w:val="26"/>
          <w:szCs w:val="26"/>
          <w:rtl/>
        </w:rPr>
        <w:t xml:space="preserve">وقد كان </w:t>
      </w:r>
      <w:r w:rsidR="00E00C69" w:rsidRPr="0035293C">
        <w:rPr>
          <w:rFonts w:ascii="Simplified Arabic" w:hAnsi="Simplified Arabic" w:cs="Simplified Arabic" w:hint="cs"/>
          <w:sz w:val="26"/>
          <w:szCs w:val="26"/>
          <w:rtl/>
        </w:rPr>
        <w:t xml:space="preserve">لعدوان </w:t>
      </w:r>
      <w:r w:rsidRPr="0035293C">
        <w:rPr>
          <w:rFonts w:ascii="Simplified Arabic" w:hAnsi="Simplified Arabic" w:cs="Simplified Arabic" w:hint="cs"/>
          <w:sz w:val="26"/>
          <w:szCs w:val="26"/>
          <w:rtl/>
        </w:rPr>
        <w:t xml:space="preserve">الاحتلال </w:t>
      </w:r>
      <w:r w:rsidR="00E00C69" w:rsidRPr="0035293C">
        <w:rPr>
          <w:rFonts w:ascii="Simplified Arabic" w:hAnsi="Simplified Arabic" w:cs="Simplified Arabic" w:hint="cs"/>
          <w:sz w:val="26"/>
          <w:szCs w:val="26"/>
          <w:rtl/>
        </w:rPr>
        <w:t xml:space="preserve">الإسرائيلي على قطاع غزة منذ السابع من أكتوبر 2023 الأثر الأكبر على </w:t>
      </w:r>
      <w:r w:rsidR="00DB1BA1" w:rsidRPr="0035293C">
        <w:rPr>
          <w:rFonts w:ascii="Simplified Arabic" w:hAnsi="Simplified Arabic" w:cs="Simplified Arabic" w:hint="cs"/>
          <w:sz w:val="26"/>
          <w:szCs w:val="26"/>
          <w:rtl/>
        </w:rPr>
        <w:t xml:space="preserve">استمرار </w:t>
      </w:r>
      <w:r w:rsidR="00E00C69" w:rsidRPr="0035293C">
        <w:rPr>
          <w:rFonts w:ascii="Simplified Arabic" w:hAnsi="Simplified Arabic" w:cs="Simplified Arabic" w:hint="cs"/>
          <w:sz w:val="26"/>
          <w:szCs w:val="26"/>
          <w:rtl/>
        </w:rPr>
        <w:t xml:space="preserve">ارتفاع أسعار السلع </w:t>
      </w:r>
      <w:r w:rsidRPr="0035293C">
        <w:rPr>
          <w:rFonts w:ascii="Simplified Arabic" w:hAnsi="Simplified Arabic" w:cs="Simplified Arabic" w:hint="cs"/>
          <w:sz w:val="26"/>
          <w:szCs w:val="26"/>
          <w:rtl/>
        </w:rPr>
        <w:t>خلال</w:t>
      </w:r>
      <w:r w:rsidR="00E00C69" w:rsidRPr="0035293C">
        <w:rPr>
          <w:rFonts w:ascii="Simplified Arabic" w:hAnsi="Simplified Arabic" w:cs="Simplified Arabic" w:hint="cs"/>
          <w:sz w:val="26"/>
          <w:szCs w:val="26"/>
          <w:rtl/>
        </w:rPr>
        <w:t xml:space="preserve"> الربع </w:t>
      </w:r>
      <w:r w:rsidR="00E26E9E" w:rsidRPr="0035293C">
        <w:rPr>
          <w:rFonts w:ascii="Simplified Arabic" w:hAnsi="Simplified Arabic" w:cs="Simplified Arabic" w:hint="cs"/>
          <w:sz w:val="26"/>
          <w:szCs w:val="26"/>
          <w:rtl/>
        </w:rPr>
        <w:t>الثاني</w:t>
      </w:r>
      <w:r w:rsidR="00E00C69" w:rsidRPr="0035293C">
        <w:rPr>
          <w:rFonts w:ascii="Simplified Arabic" w:hAnsi="Simplified Arabic" w:cs="Simplified Arabic" w:hint="cs"/>
          <w:sz w:val="26"/>
          <w:szCs w:val="26"/>
          <w:rtl/>
        </w:rPr>
        <w:t xml:space="preserve"> من ال</w:t>
      </w:r>
      <w:bookmarkStart w:id="2" w:name="_GoBack"/>
      <w:bookmarkEnd w:id="2"/>
      <w:r w:rsidR="00E00C69" w:rsidRPr="0035293C">
        <w:rPr>
          <w:rFonts w:ascii="Simplified Arabic" w:hAnsi="Simplified Arabic" w:cs="Simplified Arabic" w:hint="cs"/>
          <w:sz w:val="26"/>
          <w:szCs w:val="26"/>
          <w:rtl/>
        </w:rPr>
        <w:t xml:space="preserve">عام </w:t>
      </w:r>
      <w:r w:rsidR="00DB1BA1" w:rsidRPr="0035293C">
        <w:rPr>
          <w:rFonts w:ascii="Simplified Arabic" w:hAnsi="Simplified Arabic" w:cs="Simplified Arabic" w:hint="cs"/>
          <w:sz w:val="26"/>
          <w:szCs w:val="26"/>
          <w:rtl/>
        </w:rPr>
        <w:t>2024</w:t>
      </w:r>
      <w:r w:rsidR="00E00C69" w:rsidRPr="0035293C">
        <w:rPr>
          <w:rFonts w:ascii="Simplified Arabic" w:hAnsi="Simplified Arabic" w:cs="Simplified Arabic" w:hint="cs"/>
          <w:sz w:val="26"/>
          <w:szCs w:val="26"/>
          <w:rtl/>
        </w:rPr>
        <w:t xml:space="preserve"> حيث ارتفعت </w:t>
      </w:r>
      <w:r w:rsidR="003F371F" w:rsidRPr="0035293C">
        <w:rPr>
          <w:rFonts w:ascii="Simplified Arabic" w:hAnsi="Simplified Arabic" w:cs="Simplified Arabic"/>
          <w:sz w:val="26"/>
          <w:szCs w:val="26"/>
          <w:rtl/>
        </w:rPr>
        <w:t>أسعار</w:t>
      </w:r>
      <w:r w:rsidR="00705F5E" w:rsidRPr="0035293C">
        <w:rPr>
          <w:rFonts w:ascii="Simplified Arabic" w:hAnsi="Simplified Arabic" w:cs="Simplified Arabic" w:hint="cs"/>
          <w:sz w:val="26"/>
          <w:szCs w:val="26"/>
          <w:rtl/>
        </w:rPr>
        <w:t xml:space="preserve"> الجملة</w:t>
      </w:r>
      <w:r w:rsidR="00705F5E" w:rsidRPr="0035293C">
        <w:rPr>
          <w:rFonts w:ascii="Simplified Arabic" w:hAnsi="Simplified Arabic" w:cs="Simplified Arabic"/>
          <w:sz w:val="26"/>
          <w:szCs w:val="26"/>
          <w:rtl/>
        </w:rPr>
        <w:t xml:space="preserve"> </w:t>
      </w:r>
      <w:r w:rsidR="00705F5E" w:rsidRPr="0035293C">
        <w:rPr>
          <w:rFonts w:ascii="Simplified Arabic" w:hAnsi="Simplified Arabic" w:cs="Simplified Arabic" w:hint="cs"/>
          <w:sz w:val="26"/>
          <w:szCs w:val="26"/>
          <w:rtl/>
        </w:rPr>
        <w:t>لل</w:t>
      </w:r>
      <w:r w:rsidR="003F371F" w:rsidRPr="0035293C">
        <w:rPr>
          <w:rFonts w:ascii="Simplified Arabic" w:hAnsi="Simplified Arabic" w:cs="Simplified Arabic"/>
          <w:sz w:val="26"/>
          <w:szCs w:val="26"/>
          <w:rtl/>
        </w:rPr>
        <w:t xml:space="preserve">سلع </w:t>
      </w:r>
      <w:r w:rsidR="00F949D4" w:rsidRPr="0035293C">
        <w:rPr>
          <w:rFonts w:ascii="Simplified Arabic" w:hAnsi="Simplified Arabic" w:cs="Simplified Arabic" w:hint="cs"/>
          <w:sz w:val="26"/>
          <w:szCs w:val="26"/>
          <w:rtl/>
        </w:rPr>
        <w:t xml:space="preserve">ضمن </w:t>
      </w:r>
      <w:r w:rsidR="00F949D4" w:rsidRPr="0035293C">
        <w:rPr>
          <w:rFonts w:ascii="Simplified Arabic" w:hAnsi="Simplified Arabic" w:cs="Simplified Arabic" w:hint="cs"/>
          <w:b/>
          <w:bCs/>
          <w:sz w:val="26"/>
          <w:szCs w:val="26"/>
          <w:rtl/>
        </w:rPr>
        <w:t xml:space="preserve">قسم تجارة الجملة عدا المركبات ذات المحركات والدراجات النارية </w:t>
      </w:r>
      <w:r w:rsidR="00303BCC" w:rsidRPr="0035293C">
        <w:rPr>
          <w:rFonts w:ascii="Simplified Arabic" w:hAnsi="Simplified Arabic" w:cs="Simplified Arabic" w:hint="cs"/>
          <w:b/>
          <w:bCs/>
          <w:sz w:val="26"/>
          <w:szCs w:val="26"/>
          <w:rtl/>
        </w:rPr>
        <w:t>بنسبة</w:t>
      </w:r>
      <w:r w:rsidR="00E00C69" w:rsidRPr="0035293C">
        <w:rPr>
          <w:rFonts w:ascii="Simplified Arabic" w:hAnsi="Simplified Arabic" w:cs="Simplified Arabic" w:hint="cs"/>
          <w:b/>
          <w:bCs/>
          <w:sz w:val="26"/>
          <w:szCs w:val="26"/>
          <w:rtl/>
        </w:rPr>
        <w:t xml:space="preserve"> </w:t>
      </w:r>
      <w:r w:rsidR="00E26E9E" w:rsidRPr="0035293C">
        <w:rPr>
          <w:rFonts w:ascii="Simplified Arabic" w:hAnsi="Simplified Arabic" w:cs="Simplified Arabic" w:hint="cs"/>
          <w:b/>
          <w:bCs/>
          <w:sz w:val="26"/>
          <w:szCs w:val="26"/>
          <w:rtl/>
        </w:rPr>
        <w:t>6.98</w:t>
      </w:r>
      <w:r w:rsidR="00F949D4" w:rsidRPr="0035293C">
        <w:rPr>
          <w:rFonts w:ascii="Simplified Arabic" w:hAnsi="Simplified Arabic" w:cs="Simplified Arabic" w:hint="cs"/>
          <w:b/>
          <w:bCs/>
          <w:sz w:val="26"/>
          <w:szCs w:val="26"/>
          <w:rtl/>
        </w:rPr>
        <w:t xml:space="preserve">%، والذي يشكل ما نسبته </w:t>
      </w:r>
      <w:r w:rsidR="00F949D4" w:rsidRPr="0035293C">
        <w:rPr>
          <w:rFonts w:ascii="Simplified Arabic" w:hAnsi="Simplified Arabic" w:cs="Simplified Arabic"/>
          <w:b/>
          <w:bCs/>
          <w:sz w:val="26"/>
          <w:szCs w:val="26"/>
        </w:rPr>
        <w:t>89</w:t>
      </w:r>
      <w:r w:rsidR="00F949D4" w:rsidRPr="0035293C">
        <w:rPr>
          <w:rFonts w:ascii="Simplified Arabic" w:hAnsi="Simplified Arabic" w:cs="Simplified Arabic" w:hint="cs"/>
          <w:b/>
          <w:bCs/>
          <w:sz w:val="26"/>
          <w:szCs w:val="26"/>
          <w:rtl/>
        </w:rPr>
        <w:t>% من تجارة الجملة،</w:t>
      </w:r>
      <w:r w:rsidR="00F949D4" w:rsidRPr="0035293C">
        <w:rPr>
          <w:rFonts w:ascii="Simplified Arabic" w:hAnsi="Simplified Arabic" w:cs="Simplified Arabic" w:hint="cs"/>
          <w:sz w:val="26"/>
          <w:szCs w:val="26"/>
          <w:rtl/>
        </w:rPr>
        <w:t xml:space="preserve"> حيث </w:t>
      </w:r>
      <w:r w:rsidR="00303BCC" w:rsidRPr="0035293C">
        <w:rPr>
          <w:rFonts w:ascii="Simplified Arabic" w:hAnsi="Simplified Arabic" w:cs="Simplified Arabic" w:hint="cs"/>
          <w:sz w:val="26"/>
          <w:szCs w:val="26"/>
          <w:rtl/>
        </w:rPr>
        <w:t>ارتفعت</w:t>
      </w:r>
      <w:r w:rsidR="00F949D4" w:rsidRPr="0035293C">
        <w:rPr>
          <w:rFonts w:ascii="Simplified Arabic" w:hAnsi="Simplified Arabic" w:cs="Simplified Arabic" w:hint="cs"/>
          <w:sz w:val="26"/>
          <w:szCs w:val="26"/>
          <w:rtl/>
        </w:rPr>
        <w:t xml:space="preserve"> أسعار البيع بالجملة </w:t>
      </w:r>
      <w:r w:rsidR="00491FFB" w:rsidRPr="0035293C">
        <w:rPr>
          <w:rFonts w:ascii="Simplified Arabic" w:hAnsi="Simplified Arabic" w:cs="Simplified Arabic" w:hint="cs"/>
          <w:sz w:val="26"/>
          <w:szCs w:val="26"/>
          <w:rtl/>
        </w:rPr>
        <w:t>لمجموعة من ا</w:t>
      </w:r>
      <w:r w:rsidR="00F949D4" w:rsidRPr="0035293C">
        <w:rPr>
          <w:rFonts w:ascii="Simplified Arabic" w:hAnsi="Simplified Arabic" w:cs="Simplified Arabic" w:hint="cs"/>
          <w:sz w:val="26"/>
          <w:szCs w:val="26"/>
          <w:rtl/>
        </w:rPr>
        <w:t xml:space="preserve">لفئات </w:t>
      </w:r>
      <w:r w:rsidR="00491FFB" w:rsidRPr="0035293C">
        <w:rPr>
          <w:rFonts w:ascii="Simplified Arabic" w:hAnsi="Simplified Arabic" w:cs="Simplified Arabic" w:hint="cs"/>
          <w:sz w:val="26"/>
          <w:szCs w:val="26"/>
          <w:rtl/>
        </w:rPr>
        <w:t>على النحو الآتي</w:t>
      </w:r>
      <w:r w:rsidR="00F949D4" w:rsidRPr="0035293C">
        <w:rPr>
          <w:rFonts w:ascii="Simplified Arabic" w:hAnsi="Simplified Arabic" w:cs="Simplified Arabic" w:hint="cs"/>
          <w:sz w:val="26"/>
          <w:szCs w:val="26"/>
          <w:rtl/>
        </w:rPr>
        <w:t>:</w:t>
      </w:r>
      <w:r w:rsidR="008147EA" w:rsidRPr="0035293C">
        <w:rPr>
          <w:rFonts w:ascii="Simplified Arabic" w:hAnsi="Simplified Arabic" w:cs="Simplified Arabic" w:hint="cs"/>
          <w:sz w:val="26"/>
          <w:szCs w:val="26"/>
          <w:rtl/>
        </w:rPr>
        <w:t xml:space="preserve"> </w:t>
      </w:r>
      <w:r w:rsidR="00DB48C3" w:rsidRPr="0035293C">
        <w:rPr>
          <w:rFonts w:ascii="Simplified Arabic" w:hAnsi="Simplified Arabic" w:cs="Simplified Arabic"/>
          <w:sz w:val="26"/>
          <w:szCs w:val="26"/>
          <w:rtl/>
        </w:rPr>
        <w:t>بيع الوقود الصلب والسائل والغازي والمنتجات ذات الصلة</w:t>
      </w:r>
      <w:r w:rsidR="008147EA" w:rsidRPr="0035293C">
        <w:rPr>
          <w:rFonts w:ascii="Simplified Arabic" w:hAnsi="Simplified Arabic" w:cs="Simplified Arabic" w:hint="cs"/>
          <w:sz w:val="26"/>
          <w:szCs w:val="26"/>
          <w:rtl/>
        </w:rPr>
        <w:t xml:space="preserve"> بنسبة </w:t>
      </w:r>
      <w:r w:rsidR="00DB48C3" w:rsidRPr="0035293C">
        <w:rPr>
          <w:rFonts w:ascii="Simplified Arabic" w:hAnsi="Simplified Arabic" w:cs="Simplified Arabic" w:hint="cs"/>
          <w:sz w:val="26"/>
          <w:szCs w:val="26"/>
          <w:rtl/>
        </w:rPr>
        <w:t>26.86</w:t>
      </w:r>
      <w:r w:rsidR="008147EA" w:rsidRPr="0035293C">
        <w:rPr>
          <w:rFonts w:ascii="Simplified Arabic" w:hAnsi="Simplified Arabic" w:cs="Simplified Arabic" w:hint="cs"/>
          <w:sz w:val="26"/>
          <w:szCs w:val="26"/>
          <w:rtl/>
        </w:rPr>
        <w:t>%،</w:t>
      </w:r>
      <w:r w:rsidR="00F949D4" w:rsidRPr="0035293C">
        <w:rPr>
          <w:rFonts w:ascii="Simplified Arabic" w:hAnsi="Simplified Arabic" w:cs="Simplified Arabic" w:hint="cs"/>
          <w:sz w:val="26"/>
          <w:szCs w:val="26"/>
          <w:rtl/>
        </w:rPr>
        <w:t xml:space="preserve"> </w:t>
      </w:r>
      <w:r w:rsidR="008147EA" w:rsidRPr="0035293C">
        <w:rPr>
          <w:rFonts w:ascii="Simplified Arabic" w:hAnsi="Simplified Arabic" w:cs="Simplified Arabic" w:hint="cs"/>
          <w:sz w:val="26"/>
          <w:szCs w:val="26"/>
          <w:rtl/>
        </w:rPr>
        <w:t>و</w:t>
      </w:r>
      <w:r w:rsidR="00DB1BA1" w:rsidRPr="0035293C">
        <w:rPr>
          <w:rFonts w:ascii="Simplified Arabic" w:hAnsi="Simplified Arabic" w:cs="Simplified Arabic" w:hint="cs"/>
          <w:sz w:val="26"/>
          <w:szCs w:val="26"/>
          <w:rtl/>
        </w:rPr>
        <w:t>الحيوانات الحية</w:t>
      </w:r>
      <w:r w:rsidR="0028434D" w:rsidRPr="0035293C">
        <w:rPr>
          <w:rFonts w:ascii="Simplified Arabic" w:hAnsi="Simplified Arabic" w:cs="Simplified Arabic"/>
          <w:sz w:val="26"/>
          <w:szCs w:val="26"/>
          <w:rtl/>
        </w:rPr>
        <w:t xml:space="preserve"> </w:t>
      </w:r>
      <w:r w:rsidR="007C0D81" w:rsidRPr="0035293C">
        <w:rPr>
          <w:rFonts w:ascii="Simplified Arabic" w:hAnsi="Simplified Arabic" w:cs="Simplified Arabic" w:hint="cs"/>
          <w:sz w:val="26"/>
          <w:szCs w:val="26"/>
          <w:rtl/>
        </w:rPr>
        <w:t xml:space="preserve">بنسبة </w:t>
      </w:r>
      <w:r w:rsidR="008147EA" w:rsidRPr="0035293C">
        <w:rPr>
          <w:rFonts w:ascii="Simplified Arabic" w:hAnsi="Simplified Arabic" w:cs="Simplified Arabic" w:hint="cs"/>
          <w:sz w:val="26"/>
          <w:szCs w:val="26"/>
          <w:rtl/>
        </w:rPr>
        <w:t xml:space="preserve">22.00%، </w:t>
      </w:r>
      <w:r w:rsidR="00DB1BA1" w:rsidRPr="0035293C">
        <w:rPr>
          <w:rFonts w:ascii="Simplified Arabic" w:hAnsi="Simplified Arabic" w:cs="Simplified Arabic" w:hint="cs"/>
          <w:sz w:val="26"/>
          <w:szCs w:val="26"/>
          <w:rtl/>
        </w:rPr>
        <w:t>والأسماك</w:t>
      </w:r>
      <w:r w:rsidR="00DB1BA1" w:rsidRPr="0035293C">
        <w:rPr>
          <w:rFonts w:ascii="Simplified Arabic" w:hAnsi="Simplified Arabic" w:cs="Simplified Arabic"/>
          <w:sz w:val="26"/>
          <w:szCs w:val="26"/>
          <w:rtl/>
        </w:rPr>
        <w:t xml:space="preserve"> واللحوم</w:t>
      </w:r>
      <w:r w:rsidR="00DB1BA1" w:rsidRPr="0035293C">
        <w:rPr>
          <w:rFonts w:ascii="Simplified Arabic" w:hAnsi="Simplified Arabic" w:cs="Simplified Arabic" w:hint="cs"/>
          <w:sz w:val="26"/>
          <w:szCs w:val="26"/>
          <w:rtl/>
        </w:rPr>
        <w:t xml:space="preserve"> ومنتجاتها</w:t>
      </w:r>
      <w:r w:rsidR="00DB1BA1" w:rsidRPr="0035293C">
        <w:rPr>
          <w:rFonts w:ascii="Simplified Arabic" w:hAnsi="Simplified Arabic" w:cs="Simplified Arabic"/>
          <w:sz w:val="26"/>
          <w:szCs w:val="26"/>
          <w:rtl/>
        </w:rPr>
        <w:t xml:space="preserve"> </w:t>
      </w:r>
      <w:r w:rsidR="00DB1BA1" w:rsidRPr="0035293C">
        <w:rPr>
          <w:rFonts w:ascii="Simplified Arabic" w:hAnsi="Simplified Arabic" w:cs="Simplified Arabic" w:hint="cs"/>
          <w:sz w:val="26"/>
          <w:szCs w:val="26"/>
          <w:rtl/>
        </w:rPr>
        <w:t xml:space="preserve">بنسبة </w:t>
      </w:r>
      <w:r w:rsidR="008147EA" w:rsidRPr="0035293C">
        <w:rPr>
          <w:rFonts w:ascii="Simplified Arabic" w:hAnsi="Simplified Arabic" w:cs="Simplified Arabic" w:hint="cs"/>
          <w:sz w:val="26"/>
          <w:szCs w:val="26"/>
          <w:rtl/>
        </w:rPr>
        <w:t>17.98</w:t>
      </w:r>
      <w:r w:rsidR="00DB1BA1" w:rsidRPr="0035293C">
        <w:rPr>
          <w:rFonts w:ascii="Simplified Arabic" w:hAnsi="Simplified Arabic" w:cs="Simplified Arabic" w:hint="cs"/>
          <w:sz w:val="26"/>
          <w:szCs w:val="26"/>
          <w:rtl/>
        </w:rPr>
        <w:t>%،</w:t>
      </w:r>
      <w:r w:rsidR="008147EA" w:rsidRPr="0035293C">
        <w:rPr>
          <w:rFonts w:ascii="Simplified Arabic" w:hAnsi="Simplified Arabic" w:cs="Simplified Arabic" w:hint="cs"/>
          <w:sz w:val="26"/>
          <w:szCs w:val="26"/>
          <w:rtl/>
        </w:rPr>
        <w:t xml:space="preserve"> </w:t>
      </w:r>
      <w:r w:rsidR="005E6000" w:rsidRPr="0035293C">
        <w:rPr>
          <w:rFonts w:ascii="Simplified Arabic" w:hAnsi="Simplified Arabic" w:cs="Simplified Arabic" w:hint="cs"/>
          <w:sz w:val="26"/>
          <w:szCs w:val="26"/>
          <w:rtl/>
        </w:rPr>
        <w:t xml:space="preserve">والمستحضرات الصيدلانية والدوائية بنسبة </w:t>
      </w:r>
      <w:r w:rsidR="00AE7F70" w:rsidRPr="0035293C">
        <w:rPr>
          <w:rFonts w:ascii="Simplified Arabic" w:hAnsi="Simplified Arabic" w:cs="Simplified Arabic" w:hint="cs"/>
          <w:sz w:val="26"/>
          <w:szCs w:val="26"/>
          <w:rtl/>
        </w:rPr>
        <w:t>7.41</w:t>
      </w:r>
      <w:r w:rsidR="005E6000" w:rsidRPr="0035293C">
        <w:rPr>
          <w:rFonts w:ascii="Simplified Arabic" w:hAnsi="Simplified Arabic" w:cs="Simplified Arabic" w:hint="cs"/>
          <w:sz w:val="26"/>
          <w:szCs w:val="26"/>
          <w:rtl/>
        </w:rPr>
        <w:t>%</w:t>
      </w:r>
      <w:r w:rsidR="00DB48C3" w:rsidRPr="0035293C">
        <w:rPr>
          <w:rFonts w:ascii="Simplified Arabic" w:hAnsi="Simplified Arabic" w:cs="Simplified Arabic" w:hint="cs"/>
          <w:sz w:val="26"/>
          <w:szCs w:val="26"/>
          <w:rtl/>
        </w:rPr>
        <w:t>، و</w:t>
      </w:r>
      <w:r w:rsidR="00DB48C3" w:rsidRPr="0035293C">
        <w:rPr>
          <w:rFonts w:ascii="Simplified Arabic" w:hAnsi="Simplified Arabic" w:cs="Simplified Arabic"/>
          <w:sz w:val="26"/>
          <w:szCs w:val="26"/>
          <w:rtl/>
        </w:rPr>
        <w:t>المعادن وخامات المعادن</w:t>
      </w:r>
      <w:r w:rsidR="00DB48C3" w:rsidRPr="0035293C">
        <w:rPr>
          <w:rFonts w:ascii="Simplified Arabic" w:hAnsi="Simplified Arabic" w:cs="Simplified Arabic" w:hint="cs"/>
          <w:sz w:val="26"/>
          <w:szCs w:val="26"/>
          <w:rtl/>
        </w:rPr>
        <w:t xml:space="preserve"> بنسبة 4.32%، و</w:t>
      </w:r>
      <w:r w:rsidR="00DB48C3" w:rsidRPr="0035293C">
        <w:rPr>
          <w:rFonts w:ascii="Simplified Arabic" w:hAnsi="Simplified Arabic" w:cs="Simplified Arabic"/>
          <w:sz w:val="26"/>
          <w:szCs w:val="26"/>
          <w:rtl/>
        </w:rPr>
        <w:t>النفايات والخردة والمنتجات الأخرى غير المصنّفة في موضع آخر</w:t>
      </w:r>
      <w:r w:rsidR="00DB48C3" w:rsidRPr="0035293C">
        <w:rPr>
          <w:rFonts w:ascii="Simplified Arabic" w:hAnsi="Simplified Arabic" w:cs="Simplified Arabic" w:hint="cs"/>
          <w:sz w:val="26"/>
          <w:szCs w:val="26"/>
          <w:rtl/>
        </w:rPr>
        <w:t xml:space="preserve"> بنسبة 2.90%، و</w:t>
      </w:r>
      <w:r w:rsidR="00DB48C3" w:rsidRPr="0035293C">
        <w:rPr>
          <w:rFonts w:ascii="Simplified Arabic" w:hAnsi="Simplified Arabic" w:cs="Simplified Arabic"/>
          <w:sz w:val="26"/>
          <w:szCs w:val="26"/>
          <w:rtl/>
        </w:rPr>
        <w:t>القهوة والشاي والكاكاو والبهارات</w:t>
      </w:r>
      <w:r w:rsidR="00DB48C3" w:rsidRPr="0035293C">
        <w:rPr>
          <w:rFonts w:ascii="Simplified Arabic" w:hAnsi="Simplified Arabic" w:cs="Simplified Arabic" w:hint="cs"/>
          <w:sz w:val="26"/>
          <w:szCs w:val="26"/>
          <w:rtl/>
        </w:rPr>
        <w:t xml:space="preserve"> بنسبة 2.79%، و</w:t>
      </w:r>
      <w:r w:rsidR="00DB48C3" w:rsidRPr="0035293C">
        <w:rPr>
          <w:rFonts w:ascii="Simplified Arabic" w:hAnsi="Simplified Arabic" w:cs="Simplified Arabic"/>
          <w:sz w:val="26"/>
          <w:szCs w:val="26"/>
          <w:rtl/>
        </w:rPr>
        <w:t>المنسوجات والملابس والأحذية</w:t>
      </w:r>
      <w:r w:rsidR="00DB48C3" w:rsidRPr="0035293C">
        <w:rPr>
          <w:rFonts w:ascii="Simplified Arabic" w:hAnsi="Simplified Arabic" w:cs="Simplified Arabic" w:hint="cs"/>
          <w:sz w:val="26"/>
          <w:szCs w:val="26"/>
          <w:rtl/>
        </w:rPr>
        <w:t xml:space="preserve"> بنسبة 1.78%، وم</w:t>
      </w:r>
      <w:r w:rsidR="00DB48C3" w:rsidRPr="0035293C">
        <w:rPr>
          <w:rFonts w:ascii="Simplified Arabic" w:hAnsi="Simplified Arabic" w:cs="Simplified Arabic"/>
          <w:sz w:val="26"/>
          <w:szCs w:val="26"/>
          <w:rtl/>
        </w:rPr>
        <w:t>واد البناء والأجهزة ومعدات السباكة والتدفئة ولوازمها</w:t>
      </w:r>
      <w:r w:rsidR="00DB48C3" w:rsidRPr="0035293C">
        <w:rPr>
          <w:rFonts w:ascii="Simplified Arabic" w:hAnsi="Simplified Arabic" w:cs="Simplified Arabic" w:hint="cs"/>
          <w:sz w:val="26"/>
          <w:szCs w:val="26"/>
          <w:rtl/>
        </w:rPr>
        <w:t xml:space="preserve"> بنسبة 1.72%، و</w:t>
      </w:r>
      <w:r w:rsidR="00DB48C3" w:rsidRPr="0035293C">
        <w:rPr>
          <w:rFonts w:ascii="Simplified Arabic" w:hAnsi="Simplified Arabic" w:cs="Simplified Arabic"/>
          <w:sz w:val="26"/>
          <w:szCs w:val="26"/>
          <w:rtl/>
        </w:rPr>
        <w:t>منتجات الألبان والبيض</w:t>
      </w:r>
      <w:r w:rsidR="00DB48C3" w:rsidRPr="0035293C">
        <w:rPr>
          <w:rFonts w:ascii="Simplified Arabic" w:hAnsi="Simplified Arabic" w:cs="Simplified Arabic" w:hint="cs"/>
          <w:sz w:val="26"/>
          <w:szCs w:val="26"/>
          <w:rtl/>
        </w:rPr>
        <w:t xml:space="preserve"> بنسبة 1.59%،  و</w:t>
      </w:r>
      <w:r w:rsidR="00DB48C3" w:rsidRPr="0035293C">
        <w:rPr>
          <w:rFonts w:ascii="Simplified Arabic" w:hAnsi="Simplified Arabic" w:cs="Simplified Arabic"/>
          <w:sz w:val="26"/>
          <w:szCs w:val="26"/>
          <w:rtl/>
        </w:rPr>
        <w:t>السكر والشيكولاتة والمنتجات السكرية ومنتجات المخابز</w:t>
      </w:r>
      <w:r w:rsidR="00DB48C3" w:rsidRPr="0035293C">
        <w:rPr>
          <w:rFonts w:ascii="Simplified Arabic" w:hAnsi="Simplified Arabic" w:cs="Simplified Arabic" w:hint="cs"/>
          <w:sz w:val="26"/>
          <w:szCs w:val="26"/>
          <w:rtl/>
        </w:rPr>
        <w:t xml:space="preserve"> بنسبة 1.10%</w:t>
      </w:r>
      <w:r w:rsidR="00AE7F70" w:rsidRPr="0035293C">
        <w:rPr>
          <w:rFonts w:ascii="Simplified Arabic" w:hAnsi="Simplified Arabic" w:cs="Simplified Arabic" w:hint="cs"/>
          <w:sz w:val="26"/>
          <w:szCs w:val="26"/>
          <w:rtl/>
        </w:rPr>
        <w:t>.</w:t>
      </w:r>
    </w:p>
    <w:p w:rsidR="003F371F" w:rsidRPr="0035293C" w:rsidRDefault="003F371F" w:rsidP="003F371F">
      <w:pPr>
        <w:pStyle w:val="Header"/>
        <w:tabs>
          <w:tab w:val="left" w:pos="5925"/>
        </w:tabs>
        <w:jc w:val="both"/>
        <w:rPr>
          <w:rFonts w:ascii="Simplified Arabic" w:hAnsi="Simplified Arabic" w:cs="Simplified Arabic"/>
          <w:sz w:val="10"/>
          <w:szCs w:val="10"/>
          <w:rtl/>
          <w:lang w:bidi="ar-JO"/>
        </w:rPr>
      </w:pPr>
    </w:p>
    <w:p w:rsidR="00E0724F" w:rsidRPr="0035293C" w:rsidRDefault="00E0724F" w:rsidP="00742285">
      <w:pPr>
        <w:pStyle w:val="Header"/>
        <w:tabs>
          <w:tab w:val="left" w:pos="5925"/>
        </w:tabs>
        <w:jc w:val="both"/>
        <w:rPr>
          <w:rFonts w:ascii="Simplified Arabic" w:hAnsi="Simplified Arabic" w:cs="Simplified Arabic"/>
          <w:sz w:val="26"/>
          <w:szCs w:val="26"/>
          <w:rtl/>
          <w:lang w:bidi="ar-JO"/>
        </w:rPr>
      </w:pPr>
      <w:r w:rsidRPr="0035293C">
        <w:rPr>
          <w:rFonts w:ascii="Simplified Arabic" w:hAnsi="Simplified Arabic" w:cs="Simplified Arabic" w:hint="cs"/>
          <w:sz w:val="26"/>
          <w:szCs w:val="26"/>
          <w:rtl/>
        </w:rPr>
        <w:t xml:space="preserve">في المقابل </w:t>
      </w:r>
      <w:r w:rsidR="005771BC" w:rsidRPr="0035293C">
        <w:rPr>
          <w:rFonts w:ascii="Simplified Arabic" w:hAnsi="Simplified Arabic" w:cs="Simplified Arabic" w:hint="cs"/>
          <w:sz w:val="26"/>
          <w:szCs w:val="26"/>
          <w:rtl/>
        </w:rPr>
        <w:t>انخفضت</w:t>
      </w:r>
      <w:r w:rsidRPr="0035293C">
        <w:rPr>
          <w:rFonts w:ascii="Simplified Arabic" w:hAnsi="Simplified Arabic" w:cs="Simplified Arabic" w:hint="cs"/>
          <w:sz w:val="26"/>
          <w:szCs w:val="26"/>
          <w:rtl/>
        </w:rPr>
        <w:t xml:space="preserve"> أسعار البيع بالجملة </w:t>
      </w:r>
      <w:r w:rsidR="00491FFB" w:rsidRPr="0035293C">
        <w:rPr>
          <w:rFonts w:ascii="Simplified Arabic" w:hAnsi="Simplified Arabic" w:cs="Simplified Arabic" w:hint="cs"/>
          <w:sz w:val="26"/>
          <w:szCs w:val="26"/>
          <w:rtl/>
        </w:rPr>
        <w:t>لمجموعة من ا</w:t>
      </w:r>
      <w:r w:rsidRPr="0035293C">
        <w:rPr>
          <w:rFonts w:ascii="Simplified Arabic" w:hAnsi="Simplified Arabic" w:cs="Simplified Arabic" w:hint="cs"/>
          <w:sz w:val="26"/>
          <w:szCs w:val="26"/>
          <w:rtl/>
        </w:rPr>
        <w:t xml:space="preserve">لفئات </w:t>
      </w:r>
      <w:r w:rsidR="00491FFB" w:rsidRPr="0035293C">
        <w:rPr>
          <w:rFonts w:ascii="Simplified Arabic" w:hAnsi="Simplified Arabic" w:cs="Simplified Arabic" w:hint="cs"/>
          <w:sz w:val="26"/>
          <w:szCs w:val="26"/>
          <w:rtl/>
        </w:rPr>
        <w:t>على النحو الآتي</w:t>
      </w:r>
      <w:r w:rsidRPr="0035293C">
        <w:rPr>
          <w:rFonts w:ascii="Simplified Arabic" w:hAnsi="Simplified Arabic" w:cs="Simplified Arabic" w:hint="cs"/>
          <w:sz w:val="26"/>
          <w:szCs w:val="26"/>
          <w:rtl/>
        </w:rPr>
        <w:t xml:space="preserve">: </w:t>
      </w:r>
      <w:r w:rsidR="00742285" w:rsidRPr="0035293C">
        <w:rPr>
          <w:rFonts w:ascii="Simplified Arabic" w:hAnsi="Simplified Arabic" w:cs="Simplified Arabic"/>
          <w:sz w:val="26"/>
          <w:szCs w:val="26"/>
          <w:rtl/>
          <w:lang w:bidi="ar-JO"/>
        </w:rPr>
        <w:t>تجارة الجملة غير المتخصصة</w:t>
      </w:r>
      <w:r w:rsidR="00742285" w:rsidRPr="0035293C">
        <w:rPr>
          <w:rFonts w:ascii="Simplified Arabic" w:hAnsi="Simplified Arabic" w:cs="Simplified Arabic" w:hint="cs"/>
          <w:sz w:val="26"/>
          <w:szCs w:val="26"/>
          <w:rtl/>
          <w:lang w:bidi="ar-JO"/>
        </w:rPr>
        <w:t xml:space="preserve"> بمقدار 4.10%</w:t>
      </w:r>
      <w:r w:rsidR="005E6000" w:rsidRPr="0035293C">
        <w:rPr>
          <w:rFonts w:ascii="Simplified Arabic" w:hAnsi="Simplified Arabic" w:cs="Simplified Arabic" w:hint="cs"/>
          <w:sz w:val="26"/>
          <w:szCs w:val="26"/>
          <w:rtl/>
          <w:lang w:bidi="ar-JO"/>
        </w:rPr>
        <w:t xml:space="preserve">، </w:t>
      </w:r>
      <w:r w:rsidR="007A3D8A" w:rsidRPr="0035293C">
        <w:rPr>
          <w:rFonts w:ascii="Simplified Arabic" w:hAnsi="Simplified Arabic" w:cs="Simplified Arabic" w:hint="cs"/>
          <w:sz w:val="26"/>
          <w:szCs w:val="26"/>
          <w:rtl/>
          <w:lang w:bidi="ar-JO"/>
        </w:rPr>
        <w:t>والزيوت والدهون</w:t>
      </w:r>
      <w:r w:rsidR="007A3D8A" w:rsidRPr="0035293C">
        <w:rPr>
          <w:rFonts w:ascii="Simplified Arabic" w:hAnsi="Simplified Arabic" w:cs="Simplified Arabic"/>
          <w:sz w:val="26"/>
          <w:szCs w:val="26"/>
          <w:rtl/>
          <w:lang w:bidi="ar-JO"/>
        </w:rPr>
        <w:t xml:space="preserve"> الحيوانية والنباتية</w:t>
      </w:r>
      <w:r w:rsidR="005E6000" w:rsidRPr="0035293C">
        <w:rPr>
          <w:rFonts w:ascii="Simplified Arabic" w:hAnsi="Simplified Arabic" w:cs="Simplified Arabic" w:hint="cs"/>
          <w:sz w:val="26"/>
          <w:szCs w:val="26"/>
          <w:rtl/>
          <w:lang w:bidi="ar-JO"/>
        </w:rPr>
        <w:t xml:space="preserve"> بمقدار </w:t>
      </w:r>
      <w:r w:rsidR="007A3D8A" w:rsidRPr="0035293C">
        <w:rPr>
          <w:rFonts w:ascii="Simplified Arabic" w:hAnsi="Simplified Arabic" w:cs="Simplified Arabic" w:hint="cs"/>
          <w:sz w:val="26"/>
          <w:szCs w:val="26"/>
          <w:rtl/>
          <w:lang w:bidi="ar-JO"/>
        </w:rPr>
        <w:t>2.31</w:t>
      </w:r>
      <w:r w:rsidR="005E6000" w:rsidRPr="0035293C">
        <w:rPr>
          <w:rFonts w:ascii="Simplified Arabic" w:hAnsi="Simplified Arabic" w:cs="Simplified Arabic" w:hint="cs"/>
          <w:sz w:val="26"/>
          <w:szCs w:val="26"/>
          <w:rtl/>
          <w:lang w:bidi="ar-JO"/>
        </w:rPr>
        <w:t>%.</w:t>
      </w:r>
    </w:p>
    <w:p w:rsidR="00491FFB" w:rsidRPr="0035293C" w:rsidRDefault="00491FFB" w:rsidP="00491FFB">
      <w:pPr>
        <w:pStyle w:val="Header"/>
        <w:tabs>
          <w:tab w:val="left" w:pos="5925"/>
        </w:tabs>
        <w:jc w:val="both"/>
        <w:rPr>
          <w:rFonts w:ascii="Simplified Arabic" w:hAnsi="Simplified Arabic" w:cs="Simplified Arabic"/>
          <w:sz w:val="10"/>
          <w:szCs w:val="10"/>
          <w:rtl/>
        </w:rPr>
      </w:pPr>
    </w:p>
    <w:p w:rsidR="0078667D" w:rsidRPr="0035293C" w:rsidRDefault="00D96FB7" w:rsidP="00BD7122">
      <w:pPr>
        <w:pStyle w:val="Header"/>
        <w:tabs>
          <w:tab w:val="left" w:pos="5925"/>
        </w:tabs>
        <w:jc w:val="both"/>
        <w:rPr>
          <w:rFonts w:ascii="Simplified Arabic" w:hAnsi="Simplified Arabic" w:cs="Simplified Arabic"/>
          <w:sz w:val="26"/>
          <w:szCs w:val="26"/>
          <w:rtl/>
          <w:lang w:bidi="ar-JO"/>
        </w:rPr>
      </w:pPr>
      <w:r w:rsidRPr="0035293C">
        <w:rPr>
          <w:rFonts w:ascii="Simplified Arabic" w:hAnsi="Simplified Arabic" w:cs="Simplified Arabic" w:hint="cs"/>
          <w:sz w:val="26"/>
          <w:szCs w:val="26"/>
          <w:rtl/>
        </w:rPr>
        <w:t xml:space="preserve">سجل </w:t>
      </w:r>
      <w:r w:rsidRPr="0035293C">
        <w:rPr>
          <w:rFonts w:ascii="Simplified Arabic" w:hAnsi="Simplified Arabic" w:cs="Simplified Arabic" w:hint="cs"/>
          <w:b/>
          <w:bCs/>
          <w:sz w:val="26"/>
          <w:szCs w:val="26"/>
          <w:rtl/>
        </w:rPr>
        <w:t xml:space="preserve">قسم تجارة الجملة والمفرد "التجزئة" </w:t>
      </w:r>
      <w:r w:rsidR="00705F5E" w:rsidRPr="0035293C">
        <w:rPr>
          <w:rFonts w:ascii="Simplified Arabic" w:hAnsi="Simplified Arabic" w:cs="Simplified Arabic" w:hint="cs"/>
          <w:b/>
          <w:bCs/>
          <w:sz w:val="26"/>
          <w:szCs w:val="26"/>
          <w:rtl/>
        </w:rPr>
        <w:t>وإصلاح</w:t>
      </w:r>
      <w:r w:rsidRPr="0035293C">
        <w:rPr>
          <w:rFonts w:ascii="Simplified Arabic" w:hAnsi="Simplified Arabic" w:cs="Simplified Arabic" w:hint="cs"/>
          <w:b/>
          <w:bCs/>
          <w:sz w:val="26"/>
          <w:szCs w:val="26"/>
          <w:rtl/>
        </w:rPr>
        <w:t xml:space="preserve"> المركبات ذات المحركات والدراجات النارية </w:t>
      </w:r>
      <w:r w:rsidR="00E26E9E" w:rsidRPr="0035293C">
        <w:rPr>
          <w:rFonts w:ascii="Simplified Arabic" w:hAnsi="Simplified Arabic" w:cs="Simplified Arabic" w:hint="cs"/>
          <w:b/>
          <w:bCs/>
          <w:sz w:val="26"/>
          <w:szCs w:val="26"/>
          <w:rtl/>
        </w:rPr>
        <w:t>انخفاضاً مقداره</w:t>
      </w:r>
      <w:r w:rsidR="00BA16DE" w:rsidRPr="0035293C">
        <w:rPr>
          <w:rFonts w:ascii="Simplified Arabic" w:hAnsi="Simplified Arabic" w:cs="Simplified Arabic" w:hint="cs"/>
          <w:b/>
          <w:bCs/>
          <w:sz w:val="26"/>
          <w:szCs w:val="26"/>
          <w:rtl/>
        </w:rPr>
        <w:t xml:space="preserve"> </w:t>
      </w:r>
      <w:r w:rsidR="00E26E9E" w:rsidRPr="0035293C">
        <w:rPr>
          <w:rFonts w:ascii="Simplified Arabic" w:hAnsi="Simplified Arabic" w:cs="Simplified Arabic" w:hint="cs"/>
          <w:b/>
          <w:bCs/>
          <w:sz w:val="26"/>
          <w:szCs w:val="26"/>
          <w:rtl/>
        </w:rPr>
        <w:t>0.31</w:t>
      </w:r>
      <w:r w:rsidRPr="0035293C">
        <w:rPr>
          <w:rFonts w:ascii="Simplified Arabic" w:hAnsi="Simplified Arabic" w:cs="Simplified Arabic" w:hint="cs"/>
          <w:b/>
          <w:bCs/>
          <w:sz w:val="26"/>
          <w:szCs w:val="26"/>
          <w:rtl/>
        </w:rPr>
        <w:t xml:space="preserve">%، والذي يشكل ما نسبته </w:t>
      </w:r>
      <w:r w:rsidRPr="0035293C">
        <w:rPr>
          <w:rFonts w:ascii="Simplified Arabic" w:hAnsi="Simplified Arabic" w:cs="Simplified Arabic"/>
          <w:b/>
          <w:bCs/>
          <w:sz w:val="26"/>
          <w:szCs w:val="26"/>
        </w:rPr>
        <w:t>11</w:t>
      </w:r>
      <w:r w:rsidRPr="0035293C">
        <w:rPr>
          <w:rFonts w:ascii="Simplified Arabic" w:hAnsi="Simplified Arabic" w:cs="Simplified Arabic" w:hint="cs"/>
          <w:b/>
          <w:bCs/>
          <w:sz w:val="26"/>
          <w:szCs w:val="26"/>
          <w:rtl/>
        </w:rPr>
        <w:t>% من تجارة الجملة،</w:t>
      </w:r>
      <w:r w:rsidRPr="0035293C">
        <w:rPr>
          <w:rFonts w:ascii="Simplified Arabic" w:hAnsi="Simplified Arabic" w:cs="Simplified Arabic" w:hint="cs"/>
          <w:sz w:val="26"/>
          <w:szCs w:val="26"/>
          <w:rtl/>
        </w:rPr>
        <w:t xml:space="preserve"> حيث </w:t>
      </w:r>
      <w:r w:rsidR="00E26E9E" w:rsidRPr="0035293C">
        <w:rPr>
          <w:rFonts w:ascii="Simplified Arabic" w:hAnsi="Simplified Arabic" w:cs="Simplified Arabic" w:hint="cs"/>
          <w:sz w:val="26"/>
          <w:szCs w:val="26"/>
          <w:rtl/>
        </w:rPr>
        <w:t>انخفضت</w:t>
      </w:r>
      <w:r w:rsidR="008E7911" w:rsidRPr="0035293C">
        <w:rPr>
          <w:rFonts w:ascii="Simplified Arabic" w:hAnsi="Simplified Arabic" w:cs="Simplified Arabic" w:hint="cs"/>
          <w:sz w:val="26"/>
          <w:szCs w:val="26"/>
          <w:rtl/>
        </w:rPr>
        <w:t xml:space="preserve"> أسعار</w:t>
      </w:r>
      <w:r w:rsidR="00705F5E" w:rsidRPr="0035293C">
        <w:rPr>
          <w:rFonts w:ascii="Simplified Arabic" w:hAnsi="Simplified Arabic" w:cs="Simplified Arabic" w:hint="cs"/>
          <w:sz w:val="26"/>
          <w:szCs w:val="26"/>
          <w:rtl/>
        </w:rPr>
        <w:t xml:space="preserve"> </w:t>
      </w:r>
      <w:bookmarkEnd w:id="0"/>
      <w:bookmarkEnd w:id="1"/>
      <w:r w:rsidR="00E26E9E" w:rsidRPr="0035293C">
        <w:rPr>
          <w:rFonts w:ascii="Simplified Arabic" w:hAnsi="Simplified Arabic" w:cs="Simplified Arabic"/>
          <w:sz w:val="26"/>
          <w:szCs w:val="26"/>
          <w:rtl/>
        </w:rPr>
        <w:t>قطع غيار واكسسوارات المركبات ذات المحركات</w:t>
      </w:r>
      <w:r w:rsidR="00E26E9E" w:rsidRPr="0035293C">
        <w:rPr>
          <w:rFonts w:ascii="Simplified Arabic" w:hAnsi="Simplified Arabic" w:cs="Simplified Arabic" w:hint="cs"/>
          <w:sz w:val="26"/>
          <w:szCs w:val="26"/>
          <w:rtl/>
        </w:rPr>
        <w:t xml:space="preserve"> بمقدار 1.23%،</w:t>
      </w:r>
      <w:r w:rsidR="00E26E9E" w:rsidRPr="0035293C">
        <w:rPr>
          <w:rFonts w:ascii="Simplified Arabic" w:hAnsi="Simplified Arabic" w:cs="Simplified Arabic"/>
          <w:sz w:val="26"/>
          <w:szCs w:val="26"/>
          <w:rtl/>
        </w:rPr>
        <w:t xml:space="preserve"> </w:t>
      </w:r>
      <w:r w:rsidR="00BD7122" w:rsidRPr="0035293C">
        <w:rPr>
          <w:rFonts w:ascii="Simplified Arabic" w:hAnsi="Simplified Arabic" w:cs="Simplified Arabic" w:hint="cs"/>
          <w:sz w:val="26"/>
          <w:szCs w:val="26"/>
          <w:rtl/>
        </w:rPr>
        <w:t>و</w:t>
      </w:r>
      <w:r w:rsidR="005E6000" w:rsidRPr="0035293C">
        <w:rPr>
          <w:rFonts w:ascii="Simplified Arabic" w:hAnsi="Simplified Arabic" w:cs="Simplified Arabic" w:hint="cs"/>
          <w:sz w:val="26"/>
          <w:szCs w:val="26"/>
          <w:rtl/>
        </w:rPr>
        <w:t>المركبات ذات المحركات</w:t>
      </w:r>
      <w:r w:rsidR="00D709A5" w:rsidRPr="0035293C">
        <w:rPr>
          <w:rFonts w:ascii="Simplified Arabic" w:hAnsi="Simplified Arabic" w:cs="Simplified Arabic" w:hint="cs"/>
          <w:sz w:val="26"/>
          <w:szCs w:val="26"/>
          <w:rtl/>
        </w:rPr>
        <w:t xml:space="preserve"> انخفاضاً طفيفاً</w:t>
      </w:r>
      <w:r w:rsidR="005E6000" w:rsidRPr="0035293C">
        <w:rPr>
          <w:rFonts w:ascii="Simplified Arabic" w:hAnsi="Simplified Arabic" w:cs="Simplified Arabic" w:hint="cs"/>
          <w:sz w:val="26"/>
          <w:szCs w:val="26"/>
          <w:rtl/>
        </w:rPr>
        <w:t xml:space="preserve"> </w:t>
      </w:r>
      <w:r w:rsidR="00E26E9E" w:rsidRPr="0035293C">
        <w:rPr>
          <w:rFonts w:ascii="Simplified Arabic" w:hAnsi="Simplified Arabic" w:cs="Simplified Arabic" w:hint="cs"/>
          <w:sz w:val="26"/>
          <w:szCs w:val="26"/>
          <w:rtl/>
        </w:rPr>
        <w:t>بمقدار</w:t>
      </w:r>
      <w:r w:rsidR="005E6000" w:rsidRPr="0035293C">
        <w:rPr>
          <w:rFonts w:ascii="Simplified Arabic" w:hAnsi="Simplified Arabic" w:cs="Simplified Arabic" w:hint="cs"/>
          <w:sz w:val="26"/>
          <w:szCs w:val="26"/>
          <w:rtl/>
        </w:rPr>
        <w:t xml:space="preserve"> </w:t>
      </w:r>
      <w:r w:rsidR="00E26E9E" w:rsidRPr="0035293C">
        <w:rPr>
          <w:rFonts w:ascii="Simplified Arabic" w:hAnsi="Simplified Arabic" w:cs="Simplified Arabic" w:hint="cs"/>
          <w:sz w:val="26"/>
          <w:szCs w:val="26"/>
          <w:rtl/>
        </w:rPr>
        <w:t>0.09</w:t>
      </w:r>
      <w:r w:rsidR="005E6000" w:rsidRPr="0035293C">
        <w:rPr>
          <w:rFonts w:ascii="Simplified Arabic" w:hAnsi="Simplified Arabic" w:cs="Simplified Arabic" w:hint="cs"/>
          <w:sz w:val="26"/>
          <w:szCs w:val="26"/>
          <w:rtl/>
        </w:rPr>
        <w:t>%</w:t>
      </w:r>
      <w:r w:rsidR="00E26E9E" w:rsidRPr="0035293C">
        <w:rPr>
          <w:rFonts w:ascii="Simplified Arabic" w:hAnsi="Simplified Arabic" w:cs="Simplified Arabic" w:hint="cs"/>
          <w:sz w:val="26"/>
          <w:szCs w:val="26"/>
          <w:rtl/>
        </w:rPr>
        <w:t>.</w:t>
      </w:r>
    </w:p>
    <w:p w:rsidR="00CC01DB" w:rsidRPr="0035293C" w:rsidRDefault="00CC01DB" w:rsidP="00647C4E">
      <w:pPr>
        <w:pStyle w:val="BodyText2"/>
        <w:spacing w:after="0" w:line="240" w:lineRule="auto"/>
        <w:rPr>
          <w:rFonts w:cs="Simplified Arabic"/>
          <w:b/>
          <w:bCs/>
          <w:sz w:val="26"/>
          <w:szCs w:val="26"/>
          <w:rtl/>
        </w:rPr>
      </w:pPr>
    </w:p>
    <w:p w:rsidR="00647C4E" w:rsidRPr="0035293C" w:rsidRDefault="00647C4E" w:rsidP="00647C4E">
      <w:pPr>
        <w:pStyle w:val="BodyText2"/>
        <w:spacing w:after="0" w:line="240" w:lineRule="auto"/>
        <w:rPr>
          <w:rFonts w:cs="Simplified Arabic"/>
          <w:b/>
          <w:bCs/>
          <w:sz w:val="26"/>
          <w:szCs w:val="26"/>
        </w:rPr>
      </w:pPr>
      <w:r w:rsidRPr="0035293C">
        <w:rPr>
          <w:rFonts w:cs="Simplified Arabic" w:hint="cs"/>
          <w:b/>
          <w:bCs/>
          <w:sz w:val="26"/>
          <w:szCs w:val="26"/>
          <w:rtl/>
        </w:rPr>
        <w:t>تنويه لمستخدمي البيانات:</w:t>
      </w:r>
    </w:p>
    <w:p w:rsidR="0071285A" w:rsidRPr="0035293C" w:rsidRDefault="0071285A" w:rsidP="0071285A">
      <w:pPr>
        <w:pStyle w:val="BodyText2"/>
        <w:numPr>
          <w:ilvl w:val="0"/>
          <w:numId w:val="3"/>
        </w:numPr>
        <w:spacing w:after="0" w:line="240" w:lineRule="auto"/>
        <w:ind w:left="282" w:hanging="283"/>
        <w:jc w:val="both"/>
        <w:rPr>
          <w:rFonts w:cs="Simplified Arabic"/>
        </w:rPr>
      </w:pPr>
      <w:r w:rsidRPr="0035293C">
        <w:rPr>
          <w:rFonts w:cs="Simplified Arabic" w:hint="cs"/>
          <w:rtl/>
        </w:rPr>
        <w:t>تم تحديث سنة الأساس للرقم القياسي لأسعار الجملة لتصبح 2021.</w:t>
      </w:r>
    </w:p>
    <w:p w:rsidR="00F93ED5" w:rsidRPr="0035293C" w:rsidRDefault="00F93ED5" w:rsidP="0071285A">
      <w:pPr>
        <w:pStyle w:val="BodyText2"/>
        <w:numPr>
          <w:ilvl w:val="0"/>
          <w:numId w:val="3"/>
        </w:numPr>
        <w:spacing w:after="0" w:line="240" w:lineRule="auto"/>
        <w:ind w:left="282" w:hanging="283"/>
        <w:jc w:val="both"/>
        <w:rPr>
          <w:rFonts w:cs="Simplified Arabic"/>
          <w:rtl/>
        </w:rPr>
      </w:pPr>
      <w:r w:rsidRPr="0035293C">
        <w:rPr>
          <w:rFonts w:cs="Simplified Arabic" w:hint="cs"/>
          <w:rtl/>
        </w:rPr>
        <w:t>تم تحديث منهجية الرقم القياسي لأسعار الجملة؛ هيكل الأوزان، إطار العينة ومنافذ البيع بالجملة، ومعادلة لاسبير المعدلة في احتساب المؤشر.</w:t>
      </w:r>
    </w:p>
    <w:p w:rsidR="0071285A" w:rsidRPr="0035293C" w:rsidRDefault="0071285A" w:rsidP="00B87D03">
      <w:pPr>
        <w:pStyle w:val="BodyText2"/>
        <w:numPr>
          <w:ilvl w:val="0"/>
          <w:numId w:val="3"/>
        </w:numPr>
        <w:spacing w:after="0" w:line="240" w:lineRule="auto"/>
        <w:ind w:left="282" w:hanging="283"/>
        <w:jc w:val="both"/>
        <w:rPr>
          <w:rFonts w:cs="Simplified Arabic"/>
        </w:rPr>
      </w:pPr>
      <w:r w:rsidRPr="0035293C">
        <w:rPr>
          <w:rFonts w:cs="Simplified Arabic" w:hint="cs"/>
          <w:rtl/>
        </w:rPr>
        <w:t xml:space="preserve">تم الاعتماد على التصنيف الصناعي الدولي الموحد لجميع الأنشطة الاقتصادية "التنقيح الرابع" الصادر عن </w:t>
      </w:r>
      <w:r w:rsidR="00FA67C0" w:rsidRPr="0035293C">
        <w:rPr>
          <w:rFonts w:cs="Simplified Arabic" w:hint="cs"/>
          <w:rtl/>
        </w:rPr>
        <w:t xml:space="preserve">شعبة </w:t>
      </w:r>
      <w:r w:rsidR="00705F5E" w:rsidRPr="0035293C">
        <w:rPr>
          <w:rFonts w:cs="Simplified Arabic" w:hint="cs"/>
          <w:rtl/>
        </w:rPr>
        <w:t>الإحصاء</w:t>
      </w:r>
      <w:r w:rsidR="00FA67C0" w:rsidRPr="0035293C">
        <w:rPr>
          <w:rFonts w:cs="Simplified Arabic" w:hint="cs"/>
          <w:rtl/>
        </w:rPr>
        <w:t xml:space="preserve"> في </w:t>
      </w:r>
      <w:r w:rsidRPr="0035293C">
        <w:rPr>
          <w:rFonts w:cs="Simplified Arabic" w:hint="cs"/>
          <w:rtl/>
        </w:rPr>
        <w:t xml:space="preserve">الأمم المتحدة، </w:t>
      </w:r>
      <w:r w:rsidR="00F93ED5" w:rsidRPr="0035293C">
        <w:rPr>
          <w:rFonts w:cs="Simplified Arabic" w:hint="cs"/>
          <w:rtl/>
        </w:rPr>
        <w:t xml:space="preserve">لتصنيف أقسام تجارة الجملة وفئات البيع بالجملة ضمن الباب زاي "45-47" تجارة الجملة والمفرد "التجزئة" </w:t>
      </w:r>
      <w:r w:rsidR="00705F5E" w:rsidRPr="0035293C">
        <w:rPr>
          <w:rFonts w:cs="Simplified Arabic" w:hint="cs"/>
          <w:rtl/>
        </w:rPr>
        <w:t>وإصلاح</w:t>
      </w:r>
      <w:r w:rsidR="00F93ED5" w:rsidRPr="0035293C">
        <w:rPr>
          <w:rFonts w:cs="Simplified Arabic" w:hint="cs"/>
          <w:rtl/>
        </w:rPr>
        <w:t xml:space="preserve"> المركبات ذات المحركات والدراجات النارية، تم استثناء القسم 47 والخاص بتجارة المفرد "التجزئة"</w:t>
      </w:r>
      <w:r w:rsidRPr="0035293C">
        <w:rPr>
          <w:rFonts w:cs="Simplified Arabic" w:hint="cs"/>
          <w:rtl/>
        </w:rPr>
        <w:t>.</w:t>
      </w:r>
    </w:p>
    <w:p w:rsidR="004B61BF" w:rsidRPr="0035293C" w:rsidRDefault="004B61BF" w:rsidP="005B0A63">
      <w:pPr>
        <w:pStyle w:val="ListParagraph"/>
        <w:numPr>
          <w:ilvl w:val="0"/>
          <w:numId w:val="3"/>
        </w:numPr>
        <w:tabs>
          <w:tab w:val="left" w:pos="282"/>
        </w:tabs>
        <w:ind w:left="357"/>
        <w:jc w:val="both"/>
        <w:rPr>
          <w:rFonts w:ascii="Times New Roman" w:eastAsia="Times New Roman" w:hAnsi="Times New Roman" w:cs="Simplified Arabic"/>
          <w:sz w:val="24"/>
          <w:szCs w:val="24"/>
          <w:lang w:eastAsia="ar-SA"/>
        </w:rPr>
      </w:pPr>
      <w:r w:rsidRPr="0035293C">
        <w:rPr>
          <w:rFonts w:ascii="Times New Roman" w:eastAsia="Times New Roman" w:hAnsi="Times New Roman" w:cs="Simplified Arabic" w:hint="cs"/>
          <w:sz w:val="24"/>
          <w:szCs w:val="24"/>
          <w:rtl/>
          <w:lang w:eastAsia="ar-SA"/>
        </w:rPr>
        <w:t xml:space="preserve">بسبب العدوان </w:t>
      </w:r>
      <w:r w:rsidR="00705F5E" w:rsidRPr="0035293C">
        <w:rPr>
          <w:rFonts w:ascii="Times New Roman" w:eastAsia="Times New Roman" w:hAnsi="Times New Roman" w:cs="Simplified Arabic" w:hint="cs"/>
          <w:sz w:val="24"/>
          <w:szCs w:val="24"/>
          <w:rtl/>
          <w:lang w:eastAsia="ar-SA"/>
        </w:rPr>
        <w:t>الإسرائيلي</w:t>
      </w:r>
      <w:r w:rsidRPr="0035293C">
        <w:rPr>
          <w:rFonts w:ascii="Times New Roman" w:eastAsia="Times New Roman" w:hAnsi="Times New Roman" w:cs="Simplified Arabic" w:hint="cs"/>
          <w:sz w:val="24"/>
          <w:szCs w:val="24"/>
          <w:rtl/>
          <w:lang w:eastAsia="ar-SA"/>
        </w:rPr>
        <w:t xml:space="preserve"> على قطاع غزة في السابع من تشرين الأول من العام 202</w:t>
      </w:r>
      <w:r w:rsidRPr="0035293C">
        <w:rPr>
          <w:rFonts w:ascii="Times New Roman" w:eastAsia="Times New Roman" w:hAnsi="Times New Roman" w:cs="Simplified Arabic"/>
          <w:sz w:val="24"/>
          <w:szCs w:val="24"/>
          <w:rtl/>
          <w:lang w:eastAsia="ar-SA"/>
        </w:rPr>
        <w:t>3</w:t>
      </w:r>
      <w:r w:rsidRPr="0035293C">
        <w:rPr>
          <w:rFonts w:ascii="Times New Roman" w:eastAsia="Times New Roman" w:hAnsi="Times New Roman" w:cs="Simplified Arabic" w:hint="cs"/>
          <w:sz w:val="24"/>
          <w:szCs w:val="24"/>
          <w:rtl/>
          <w:lang w:eastAsia="ar-SA"/>
        </w:rPr>
        <w:t xml:space="preserve"> تم تقدير </w:t>
      </w:r>
      <w:r w:rsidR="00705F5E" w:rsidRPr="0035293C">
        <w:rPr>
          <w:rFonts w:ascii="Times New Roman" w:eastAsia="Times New Roman" w:hAnsi="Times New Roman" w:cs="Simplified Arabic" w:hint="cs"/>
          <w:sz w:val="24"/>
          <w:szCs w:val="24"/>
          <w:rtl/>
          <w:lang w:eastAsia="ar-SA"/>
        </w:rPr>
        <w:t>أسعار</w:t>
      </w:r>
      <w:r w:rsidRPr="0035293C">
        <w:rPr>
          <w:rFonts w:ascii="Times New Roman" w:eastAsia="Times New Roman" w:hAnsi="Times New Roman" w:cs="Simplified Arabic" w:hint="cs"/>
          <w:sz w:val="24"/>
          <w:szCs w:val="24"/>
          <w:rtl/>
          <w:lang w:eastAsia="ar-SA"/>
        </w:rPr>
        <w:t xml:space="preserve"> الجملة في قطاع غزة للربع </w:t>
      </w:r>
      <w:r w:rsidR="005B0A63" w:rsidRPr="0035293C">
        <w:rPr>
          <w:rFonts w:ascii="Times New Roman" w:eastAsia="Times New Roman" w:hAnsi="Times New Roman" w:cs="Simplified Arabic" w:hint="cs"/>
          <w:sz w:val="24"/>
          <w:szCs w:val="24"/>
          <w:rtl/>
          <w:lang w:eastAsia="ar-SA"/>
        </w:rPr>
        <w:t>الثاني</w:t>
      </w:r>
      <w:r w:rsidRPr="0035293C">
        <w:rPr>
          <w:rFonts w:ascii="Times New Roman" w:eastAsia="Times New Roman" w:hAnsi="Times New Roman" w:cs="Simplified Arabic" w:hint="cs"/>
          <w:sz w:val="24"/>
          <w:szCs w:val="24"/>
          <w:rtl/>
          <w:lang w:eastAsia="ar-SA"/>
        </w:rPr>
        <w:t xml:space="preserve"> </w:t>
      </w:r>
      <w:r w:rsidR="005E6000" w:rsidRPr="0035293C">
        <w:rPr>
          <w:rFonts w:ascii="Times New Roman" w:eastAsia="Times New Roman" w:hAnsi="Times New Roman" w:cs="Simplified Arabic" w:hint="cs"/>
          <w:sz w:val="24"/>
          <w:szCs w:val="24"/>
          <w:rtl/>
          <w:lang w:eastAsia="ar-SA"/>
        </w:rPr>
        <w:t>2024</w:t>
      </w:r>
      <w:r w:rsidRPr="0035293C">
        <w:rPr>
          <w:rFonts w:ascii="Times New Roman" w:eastAsia="Times New Roman" w:hAnsi="Times New Roman" w:cs="Simplified Arabic" w:hint="cs"/>
          <w:sz w:val="24"/>
          <w:szCs w:val="24"/>
          <w:rtl/>
          <w:lang w:eastAsia="ar-SA"/>
        </w:rPr>
        <w:t xml:space="preserve"> اعتماد على التوصيات الدولية في هذا المجال.</w:t>
      </w:r>
    </w:p>
    <w:p w:rsidR="0078667D" w:rsidRPr="0035293C" w:rsidRDefault="0078667D" w:rsidP="006016E8">
      <w:pPr>
        <w:jc w:val="both"/>
        <w:rPr>
          <w:rFonts w:cs="Simplified Arabic"/>
        </w:rPr>
      </w:pPr>
    </w:p>
    <w:sectPr w:rsidR="0078667D" w:rsidRPr="0035293C" w:rsidSect="002F0269">
      <w:footerReference w:type="even" r:id="rId8"/>
      <w:footerReference w:type="default" r:id="rId9"/>
      <w:pgSz w:w="11907" w:h="16840" w:code="9"/>
      <w:pgMar w:top="1134" w:right="851"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46" w:rsidRDefault="00DB4646">
      <w:r>
        <w:separator/>
      </w:r>
    </w:p>
  </w:endnote>
  <w:endnote w:type="continuationSeparator" w:id="0">
    <w:p w:rsidR="00DB4646" w:rsidRDefault="00DB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jc w:val="center"/>
    </w:pPr>
    <w:r>
      <w:fldChar w:fldCharType="begin"/>
    </w:r>
    <w:r w:rsidR="002C75BF">
      <w:instrText xml:space="preserve"> PAGE   \* MERGEFORMAT </w:instrText>
    </w:r>
    <w:r>
      <w:fldChar w:fldCharType="separate"/>
    </w:r>
    <w:r w:rsidR="0035293C">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46" w:rsidRDefault="00DB4646">
      <w:r>
        <w:separator/>
      </w:r>
    </w:p>
  </w:footnote>
  <w:footnote w:type="continuationSeparator" w:id="0">
    <w:p w:rsidR="00DB4646" w:rsidRDefault="00DB4646">
      <w:r>
        <w:continuationSeparator/>
      </w:r>
    </w:p>
  </w:footnote>
  <w:footnote w:id="1">
    <w:p w:rsidR="0040126A" w:rsidRDefault="0040126A" w:rsidP="002B4245">
      <w:pPr>
        <w:pStyle w:val="FootnoteText"/>
        <w:jc w:val="both"/>
        <w:rPr>
          <w:rtl/>
        </w:rPr>
      </w:pPr>
      <w:r>
        <w:rPr>
          <w:rStyle w:val="FootnoteReference"/>
        </w:rPr>
        <w:footnoteRef/>
      </w:r>
      <w:r>
        <w:rPr>
          <w:rtl/>
        </w:rPr>
        <w:t xml:space="preserve"> </w:t>
      </w:r>
      <w:r>
        <w:rPr>
          <w:rFonts w:hint="cs"/>
          <w:rtl/>
        </w:rPr>
        <w:t xml:space="preserve">سعر </w:t>
      </w:r>
      <w:r>
        <w:rPr>
          <w:rFonts w:cs="Simplified Arabic"/>
          <w:color w:val="000000"/>
          <w:rtl/>
        </w:rPr>
        <w:t>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03EC"/>
    <w:rsid w:val="000040EF"/>
    <w:rsid w:val="00017FAB"/>
    <w:rsid w:val="00020270"/>
    <w:rsid w:val="00021409"/>
    <w:rsid w:val="00021919"/>
    <w:rsid w:val="0002407B"/>
    <w:rsid w:val="00024554"/>
    <w:rsid w:val="000249D9"/>
    <w:rsid w:val="00027A6E"/>
    <w:rsid w:val="00030528"/>
    <w:rsid w:val="000404FF"/>
    <w:rsid w:val="00045D8D"/>
    <w:rsid w:val="00046D2C"/>
    <w:rsid w:val="0005122E"/>
    <w:rsid w:val="0005412B"/>
    <w:rsid w:val="00055D53"/>
    <w:rsid w:val="00062C05"/>
    <w:rsid w:val="00065884"/>
    <w:rsid w:val="00065C8F"/>
    <w:rsid w:val="00071184"/>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D2102"/>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59A0"/>
    <w:rsid w:val="00136AE4"/>
    <w:rsid w:val="00140307"/>
    <w:rsid w:val="00141C84"/>
    <w:rsid w:val="0014253F"/>
    <w:rsid w:val="00143AFB"/>
    <w:rsid w:val="00145148"/>
    <w:rsid w:val="00152EFA"/>
    <w:rsid w:val="001530F6"/>
    <w:rsid w:val="00154EA5"/>
    <w:rsid w:val="0016431E"/>
    <w:rsid w:val="00172A1D"/>
    <w:rsid w:val="00173C68"/>
    <w:rsid w:val="001746D5"/>
    <w:rsid w:val="00180704"/>
    <w:rsid w:val="00182907"/>
    <w:rsid w:val="001831CC"/>
    <w:rsid w:val="0019681D"/>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3704"/>
    <w:rsid w:val="00244C06"/>
    <w:rsid w:val="00247441"/>
    <w:rsid w:val="002502E0"/>
    <w:rsid w:val="002552C3"/>
    <w:rsid w:val="0025685E"/>
    <w:rsid w:val="0025749B"/>
    <w:rsid w:val="00257CB8"/>
    <w:rsid w:val="0026086E"/>
    <w:rsid w:val="00263C9A"/>
    <w:rsid w:val="00271EA7"/>
    <w:rsid w:val="00272C61"/>
    <w:rsid w:val="00273198"/>
    <w:rsid w:val="002825AA"/>
    <w:rsid w:val="0028424E"/>
    <w:rsid w:val="0028434D"/>
    <w:rsid w:val="00286D0A"/>
    <w:rsid w:val="00287685"/>
    <w:rsid w:val="002A4788"/>
    <w:rsid w:val="002B4245"/>
    <w:rsid w:val="002C69E3"/>
    <w:rsid w:val="002C75BF"/>
    <w:rsid w:val="002D0754"/>
    <w:rsid w:val="002D2CB1"/>
    <w:rsid w:val="002D390D"/>
    <w:rsid w:val="002D39D1"/>
    <w:rsid w:val="002D426D"/>
    <w:rsid w:val="002D4916"/>
    <w:rsid w:val="002D4D45"/>
    <w:rsid w:val="002D763E"/>
    <w:rsid w:val="002E1E6C"/>
    <w:rsid w:val="002E28F0"/>
    <w:rsid w:val="002E7B9F"/>
    <w:rsid w:val="002F0269"/>
    <w:rsid w:val="002F0405"/>
    <w:rsid w:val="002F132B"/>
    <w:rsid w:val="002F6CC7"/>
    <w:rsid w:val="003012DA"/>
    <w:rsid w:val="00303BCC"/>
    <w:rsid w:val="0031069F"/>
    <w:rsid w:val="00310839"/>
    <w:rsid w:val="00310F91"/>
    <w:rsid w:val="0031498B"/>
    <w:rsid w:val="00315B24"/>
    <w:rsid w:val="0031714A"/>
    <w:rsid w:val="00317E5C"/>
    <w:rsid w:val="00320A5A"/>
    <w:rsid w:val="003216C7"/>
    <w:rsid w:val="00327D78"/>
    <w:rsid w:val="0033254C"/>
    <w:rsid w:val="003351D9"/>
    <w:rsid w:val="00347E8D"/>
    <w:rsid w:val="00347E9D"/>
    <w:rsid w:val="003511F7"/>
    <w:rsid w:val="0035293C"/>
    <w:rsid w:val="00356F47"/>
    <w:rsid w:val="00356FF5"/>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F153F"/>
    <w:rsid w:val="003F371F"/>
    <w:rsid w:val="003F4B73"/>
    <w:rsid w:val="003F5A50"/>
    <w:rsid w:val="0040126A"/>
    <w:rsid w:val="0041218D"/>
    <w:rsid w:val="0041418A"/>
    <w:rsid w:val="00417F22"/>
    <w:rsid w:val="0042748A"/>
    <w:rsid w:val="00427E93"/>
    <w:rsid w:val="00431254"/>
    <w:rsid w:val="00431743"/>
    <w:rsid w:val="004335A9"/>
    <w:rsid w:val="00433D5E"/>
    <w:rsid w:val="00440247"/>
    <w:rsid w:val="00441941"/>
    <w:rsid w:val="0044509E"/>
    <w:rsid w:val="00445EBF"/>
    <w:rsid w:val="00447C02"/>
    <w:rsid w:val="00453476"/>
    <w:rsid w:val="004539BF"/>
    <w:rsid w:val="00455B60"/>
    <w:rsid w:val="0047363C"/>
    <w:rsid w:val="004752A9"/>
    <w:rsid w:val="00480B8F"/>
    <w:rsid w:val="00480F5D"/>
    <w:rsid w:val="0048345C"/>
    <w:rsid w:val="004844C3"/>
    <w:rsid w:val="004844EB"/>
    <w:rsid w:val="00484B72"/>
    <w:rsid w:val="00491FFB"/>
    <w:rsid w:val="00494666"/>
    <w:rsid w:val="00494AF8"/>
    <w:rsid w:val="00495F40"/>
    <w:rsid w:val="00497479"/>
    <w:rsid w:val="004A0A23"/>
    <w:rsid w:val="004A327F"/>
    <w:rsid w:val="004B5997"/>
    <w:rsid w:val="004B61BF"/>
    <w:rsid w:val="004B67DE"/>
    <w:rsid w:val="004C017C"/>
    <w:rsid w:val="004C03E7"/>
    <w:rsid w:val="004C1ACB"/>
    <w:rsid w:val="004C23F3"/>
    <w:rsid w:val="004D2B6E"/>
    <w:rsid w:val="004D3125"/>
    <w:rsid w:val="004E5CDC"/>
    <w:rsid w:val="004F3527"/>
    <w:rsid w:val="004F3543"/>
    <w:rsid w:val="004F46A8"/>
    <w:rsid w:val="004F59BC"/>
    <w:rsid w:val="004F6D6E"/>
    <w:rsid w:val="005137D7"/>
    <w:rsid w:val="005162FD"/>
    <w:rsid w:val="005166D8"/>
    <w:rsid w:val="00520712"/>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5033"/>
    <w:rsid w:val="005771BC"/>
    <w:rsid w:val="00581D1C"/>
    <w:rsid w:val="005829FA"/>
    <w:rsid w:val="00595753"/>
    <w:rsid w:val="0059655D"/>
    <w:rsid w:val="005A17A2"/>
    <w:rsid w:val="005A45C5"/>
    <w:rsid w:val="005A4F39"/>
    <w:rsid w:val="005B084F"/>
    <w:rsid w:val="005B0A63"/>
    <w:rsid w:val="005B2BA6"/>
    <w:rsid w:val="005C2195"/>
    <w:rsid w:val="005C538C"/>
    <w:rsid w:val="005C6A34"/>
    <w:rsid w:val="005D0A33"/>
    <w:rsid w:val="005D1C4E"/>
    <w:rsid w:val="005E0AD5"/>
    <w:rsid w:val="005E27CC"/>
    <w:rsid w:val="005E2D89"/>
    <w:rsid w:val="005E6000"/>
    <w:rsid w:val="005F2E7E"/>
    <w:rsid w:val="005F35F4"/>
    <w:rsid w:val="005F44D5"/>
    <w:rsid w:val="005F6453"/>
    <w:rsid w:val="00600545"/>
    <w:rsid w:val="006014BE"/>
    <w:rsid w:val="006016E8"/>
    <w:rsid w:val="00620488"/>
    <w:rsid w:val="00621520"/>
    <w:rsid w:val="0062362E"/>
    <w:rsid w:val="00630725"/>
    <w:rsid w:val="006357D5"/>
    <w:rsid w:val="006416B6"/>
    <w:rsid w:val="006457CD"/>
    <w:rsid w:val="00646980"/>
    <w:rsid w:val="00647049"/>
    <w:rsid w:val="00647C4E"/>
    <w:rsid w:val="0065433D"/>
    <w:rsid w:val="00657586"/>
    <w:rsid w:val="006620BC"/>
    <w:rsid w:val="006625D1"/>
    <w:rsid w:val="00662B56"/>
    <w:rsid w:val="0066334E"/>
    <w:rsid w:val="00664112"/>
    <w:rsid w:val="00666B43"/>
    <w:rsid w:val="006727FB"/>
    <w:rsid w:val="006806BF"/>
    <w:rsid w:val="00680F05"/>
    <w:rsid w:val="00686181"/>
    <w:rsid w:val="006879BB"/>
    <w:rsid w:val="00691778"/>
    <w:rsid w:val="00691CAB"/>
    <w:rsid w:val="00691DD1"/>
    <w:rsid w:val="006925B8"/>
    <w:rsid w:val="00692A65"/>
    <w:rsid w:val="00694978"/>
    <w:rsid w:val="006957EA"/>
    <w:rsid w:val="00695993"/>
    <w:rsid w:val="006A4B65"/>
    <w:rsid w:val="006A575E"/>
    <w:rsid w:val="006B00EE"/>
    <w:rsid w:val="006B1656"/>
    <w:rsid w:val="006B17BA"/>
    <w:rsid w:val="006B1E59"/>
    <w:rsid w:val="006C1B59"/>
    <w:rsid w:val="006C2049"/>
    <w:rsid w:val="006D5DBF"/>
    <w:rsid w:val="006E2A22"/>
    <w:rsid w:val="00701983"/>
    <w:rsid w:val="00703894"/>
    <w:rsid w:val="00705F5E"/>
    <w:rsid w:val="00711027"/>
    <w:rsid w:val="0071285A"/>
    <w:rsid w:val="007160E8"/>
    <w:rsid w:val="00725062"/>
    <w:rsid w:val="0072620C"/>
    <w:rsid w:val="0072666B"/>
    <w:rsid w:val="007273B2"/>
    <w:rsid w:val="00730011"/>
    <w:rsid w:val="00730029"/>
    <w:rsid w:val="00735F5A"/>
    <w:rsid w:val="00742285"/>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69B"/>
    <w:rsid w:val="007A105F"/>
    <w:rsid w:val="007A1607"/>
    <w:rsid w:val="007A2C6A"/>
    <w:rsid w:val="007A3D8A"/>
    <w:rsid w:val="007A4752"/>
    <w:rsid w:val="007A573C"/>
    <w:rsid w:val="007A659B"/>
    <w:rsid w:val="007B0631"/>
    <w:rsid w:val="007B1038"/>
    <w:rsid w:val="007B3965"/>
    <w:rsid w:val="007B4CE4"/>
    <w:rsid w:val="007C0D81"/>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1931"/>
    <w:rsid w:val="00813688"/>
    <w:rsid w:val="008147EA"/>
    <w:rsid w:val="00814F10"/>
    <w:rsid w:val="00821C6A"/>
    <w:rsid w:val="00822865"/>
    <w:rsid w:val="00822E4F"/>
    <w:rsid w:val="008245A8"/>
    <w:rsid w:val="00824781"/>
    <w:rsid w:val="008325B0"/>
    <w:rsid w:val="008360FF"/>
    <w:rsid w:val="00847B7F"/>
    <w:rsid w:val="00847B99"/>
    <w:rsid w:val="00850A4B"/>
    <w:rsid w:val="00852B2F"/>
    <w:rsid w:val="008548E4"/>
    <w:rsid w:val="008553E1"/>
    <w:rsid w:val="00856BAC"/>
    <w:rsid w:val="00864414"/>
    <w:rsid w:val="00870B83"/>
    <w:rsid w:val="0087142D"/>
    <w:rsid w:val="00873D05"/>
    <w:rsid w:val="0088105A"/>
    <w:rsid w:val="00881CFD"/>
    <w:rsid w:val="0088237A"/>
    <w:rsid w:val="00883747"/>
    <w:rsid w:val="008848FB"/>
    <w:rsid w:val="00884B97"/>
    <w:rsid w:val="008919CB"/>
    <w:rsid w:val="008934D4"/>
    <w:rsid w:val="008935B9"/>
    <w:rsid w:val="00895C9F"/>
    <w:rsid w:val="0089682E"/>
    <w:rsid w:val="008A0F52"/>
    <w:rsid w:val="008A1FAE"/>
    <w:rsid w:val="008A29B8"/>
    <w:rsid w:val="008B110F"/>
    <w:rsid w:val="008B379B"/>
    <w:rsid w:val="008C01DB"/>
    <w:rsid w:val="008C59D8"/>
    <w:rsid w:val="008D1483"/>
    <w:rsid w:val="008E0271"/>
    <w:rsid w:val="008E10E5"/>
    <w:rsid w:val="008E1AFE"/>
    <w:rsid w:val="008E409F"/>
    <w:rsid w:val="008E6DCF"/>
    <w:rsid w:val="008E7911"/>
    <w:rsid w:val="008F4F2A"/>
    <w:rsid w:val="008F7A91"/>
    <w:rsid w:val="0090308C"/>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77D51"/>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74B41"/>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AE7F70"/>
    <w:rsid w:val="00AF52BF"/>
    <w:rsid w:val="00B01A13"/>
    <w:rsid w:val="00B067D7"/>
    <w:rsid w:val="00B10214"/>
    <w:rsid w:val="00B10AFE"/>
    <w:rsid w:val="00B1352F"/>
    <w:rsid w:val="00B15B9E"/>
    <w:rsid w:val="00B20794"/>
    <w:rsid w:val="00B22A40"/>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7555B"/>
    <w:rsid w:val="00B83B83"/>
    <w:rsid w:val="00B84630"/>
    <w:rsid w:val="00B866F7"/>
    <w:rsid w:val="00B87D03"/>
    <w:rsid w:val="00B91D57"/>
    <w:rsid w:val="00B92FBD"/>
    <w:rsid w:val="00B931C6"/>
    <w:rsid w:val="00B94AAE"/>
    <w:rsid w:val="00BA06BF"/>
    <w:rsid w:val="00BA16DE"/>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D7122"/>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655EE"/>
    <w:rsid w:val="00C7248E"/>
    <w:rsid w:val="00C725FC"/>
    <w:rsid w:val="00C75286"/>
    <w:rsid w:val="00C86EBD"/>
    <w:rsid w:val="00C87E3B"/>
    <w:rsid w:val="00C9659C"/>
    <w:rsid w:val="00C97C76"/>
    <w:rsid w:val="00CA15B9"/>
    <w:rsid w:val="00CA3F6B"/>
    <w:rsid w:val="00CA4C1F"/>
    <w:rsid w:val="00CA7EB3"/>
    <w:rsid w:val="00CB0584"/>
    <w:rsid w:val="00CB0C4B"/>
    <w:rsid w:val="00CB2B20"/>
    <w:rsid w:val="00CB3D4C"/>
    <w:rsid w:val="00CB53B5"/>
    <w:rsid w:val="00CC01DB"/>
    <w:rsid w:val="00CC135E"/>
    <w:rsid w:val="00CC3D1D"/>
    <w:rsid w:val="00CC63F7"/>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5202"/>
    <w:rsid w:val="00D06072"/>
    <w:rsid w:val="00D06CD3"/>
    <w:rsid w:val="00D1074C"/>
    <w:rsid w:val="00D12B6D"/>
    <w:rsid w:val="00D154BB"/>
    <w:rsid w:val="00D16170"/>
    <w:rsid w:val="00D21979"/>
    <w:rsid w:val="00D25A2F"/>
    <w:rsid w:val="00D25F70"/>
    <w:rsid w:val="00D26679"/>
    <w:rsid w:val="00D35B36"/>
    <w:rsid w:val="00D400CE"/>
    <w:rsid w:val="00D40A8C"/>
    <w:rsid w:val="00D40E1B"/>
    <w:rsid w:val="00D52CBA"/>
    <w:rsid w:val="00D558DC"/>
    <w:rsid w:val="00D5609E"/>
    <w:rsid w:val="00D565FB"/>
    <w:rsid w:val="00D64D91"/>
    <w:rsid w:val="00D66244"/>
    <w:rsid w:val="00D675CB"/>
    <w:rsid w:val="00D709A5"/>
    <w:rsid w:val="00D709D4"/>
    <w:rsid w:val="00D70E75"/>
    <w:rsid w:val="00D73629"/>
    <w:rsid w:val="00D757D4"/>
    <w:rsid w:val="00D80CF9"/>
    <w:rsid w:val="00D81E05"/>
    <w:rsid w:val="00D84C6E"/>
    <w:rsid w:val="00D873FD"/>
    <w:rsid w:val="00D916AB"/>
    <w:rsid w:val="00D931D0"/>
    <w:rsid w:val="00D96BD8"/>
    <w:rsid w:val="00D96FB7"/>
    <w:rsid w:val="00DA1651"/>
    <w:rsid w:val="00DB04D6"/>
    <w:rsid w:val="00DB1BA1"/>
    <w:rsid w:val="00DB4646"/>
    <w:rsid w:val="00DB48C3"/>
    <w:rsid w:val="00DB4B2F"/>
    <w:rsid w:val="00DB7087"/>
    <w:rsid w:val="00DB71DC"/>
    <w:rsid w:val="00DB787D"/>
    <w:rsid w:val="00DC4294"/>
    <w:rsid w:val="00DC431C"/>
    <w:rsid w:val="00DC4487"/>
    <w:rsid w:val="00DD25F3"/>
    <w:rsid w:val="00DD4241"/>
    <w:rsid w:val="00DD47A4"/>
    <w:rsid w:val="00DD6188"/>
    <w:rsid w:val="00DD73B0"/>
    <w:rsid w:val="00DE1DA5"/>
    <w:rsid w:val="00DE50C9"/>
    <w:rsid w:val="00DF3312"/>
    <w:rsid w:val="00DF3753"/>
    <w:rsid w:val="00DF4249"/>
    <w:rsid w:val="00DF78E9"/>
    <w:rsid w:val="00E00774"/>
    <w:rsid w:val="00E00C69"/>
    <w:rsid w:val="00E07021"/>
    <w:rsid w:val="00E0724F"/>
    <w:rsid w:val="00E07FBB"/>
    <w:rsid w:val="00E13447"/>
    <w:rsid w:val="00E26E9E"/>
    <w:rsid w:val="00E27E8F"/>
    <w:rsid w:val="00E43DA5"/>
    <w:rsid w:val="00E5211E"/>
    <w:rsid w:val="00E560B6"/>
    <w:rsid w:val="00E612CC"/>
    <w:rsid w:val="00E61AFB"/>
    <w:rsid w:val="00E63F34"/>
    <w:rsid w:val="00E6510D"/>
    <w:rsid w:val="00E666D0"/>
    <w:rsid w:val="00E674D4"/>
    <w:rsid w:val="00E70C29"/>
    <w:rsid w:val="00E73C8F"/>
    <w:rsid w:val="00E74216"/>
    <w:rsid w:val="00E76F82"/>
    <w:rsid w:val="00E85753"/>
    <w:rsid w:val="00E87081"/>
    <w:rsid w:val="00E90B5A"/>
    <w:rsid w:val="00E90D4B"/>
    <w:rsid w:val="00E94EC3"/>
    <w:rsid w:val="00E970E3"/>
    <w:rsid w:val="00E97926"/>
    <w:rsid w:val="00E97ED8"/>
    <w:rsid w:val="00EA0EDC"/>
    <w:rsid w:val="00EA4C9C"/>
    <w:rsid w:val="00EB0119"/>
    <w:rsid w:val="00EB0433"/>
    <w:rsid w:val="00EB1130"/>
    <w:rsid w:val="00EB64F5"/>
    <w:rsid w:val="00EC30B4"/>
    <w:rsid w:val="00EC5F05"/>
    <w:rsid w:val="00ED26C6"/>
    <w:rsid w:val="00ED5245"/>
    <w:rsid w:val="00ED6DA5"/>
    <w:rsid w:val="00EE7194"/>
    <w:rsid w:val="00EE7CBF"/>
    <w:rsid w:val="00EF075C"/>
    <w:rsid w:val="00EF43C7"/>
    <w:rsid w:val="00EF4C06"/>
    <w:rsid w:val="00EF4F5B"/>
    <w:rsid w:val="00F022FC"/>
    <w:rsid w:val="00F028BF"/>
    <w:rsid w:val="00F04A53"/>
    <w:rsid w:val="00F05FCA"/>
    <w:rsid w:val="00F12751"/>
    <w:rsid w:val="00F15A7C"/>
    <w:rsid w:val="00F15F41"/>
    <w:rsid w:val="00F17B3C"/>
    <w:rsid w:val="00F27365"/>
    <w:rsid w:val="00F307B2"/>
    <w:rsid w:val="00F31275"/>
    <w:rsid w:val="00F31B5C"/>
    <w:rsid w:val="00F321C5"/>
    <w:rsid w:val="00F356E8"/>
    <w:rsid w:val="00F3605C"/>
    <w:rsid w:val="00F36BE0"/>
    <w:rsid w:val="00F3712F"/>
    <w:rsid w:val="00F427F7"/>
    <w:rsid w:val="00F43482"/>
    <w:rsid w:val="00F437C8"/>
    <w:rsid w:val="00F43987"/>
    <w:rsid w:val="00F44995"/>
    <w:rsid w:val="00F566B1"/>
    <w:rsid w:val="00F57D1C"/>
    <w:rsid w:val="00F60CC9"/>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1B4F8"/>
  <w15:docId w15:val="{E7EE1FB1-414F-4BD2-9DA3-85B6DE29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C01DB"/>
    <w:rPr>
      <w:sz w:val="16"/>
      <w:szCs w:val="16"/>
    </w:rPr>
  </w:style>
  <w:style w:type="paragraph" w:styleId="CommentText">
    <w:name w:val="annotation text"/>
    <w:basedOn w:val="Normal"/>
    <w:link w:val="CommentTextChar"/>
    <w:uiPriority w:val="99"/>
    <w:semiHidden/>
    <w:unhideWhenUsed/>
    <w:rsid w:val="00CC01DB"/>
    <w:rPr>
      <w:sz w:val="20"/>
      <w:szCs w:val="20"/>
    </w:rPr>
  </w:style>
  <w:style w:type="character" w:customStyle="1" w:styleId="CommentTextChar">
    <w:name w:val="Comment Text Char"/>
    <w:basedOn w:val="DefaultParagraphFont"/>
    <w:link w:val="CommentText"/>
    <w:uiPriority w:val="99"/>
    <w:semiHidden/>
    <w:rsid w:val="00CC01DB"/>
    <w:rPr>
      <w:lang w:eastAsia="ar-SA"/>
    </w:rPr>
  </w:style>
  <w:style w:type="paragraph" w:styleId="CommentSubject">
    <w:name w:val="annotation subject"/>
    <w:basedOn w:val="CommentText"/>
    <w:next w:val="CommentText"/>
    <w:link w:val="CommentSubjectChar"/>
    <w:uiPriority w:val="99"/>
    <w:semiHidden/>
    <w:unhideWhenUsed/>
    <w:rsid w:val="00CC01DB"/>
    <w:rPr>
      <w:b/>
      <w:bCs/>
    </w:rPr>
  </w:style>
  <w:style w:type="character" w:customStyle="1" w:styleId="CommentSubjectChar">
    <w:name w:val="Comment Subject Char"/>
    <w:basedOn w:val="CommentTextChar"/>
    <w:link w:val="CommentSubject"/>
    <w:uiPriority w:val="99"/>
    <w:semiHidden/>
    <w:rsid w:val="00CC01DB"/>
    <w:rPr>
      <w:b/>
      <w:bCs/>
      <w:lang w:eastAsia="ar-SA"/>
    </w:rPr>
  </w:style>
  <w:style w:type="paragraph" w:styleId="EndnoteText">
    <w:name w:val="endnote text"/>
    <w:basedOn w:val="Normal"/>
    <w:link w:val="EndnoteTextChar"/>
    <w:uiPriority w:val="99"/>
    <w:semiHidden/>
    <w:unhideWhenUsed/>
    <w:rsid w:val="00CC01DB"/>
    <w:rPr>
      <w:sz w:val="20"/>
      <w:szCs w:val="20"/>
    </w:rPr>
  </w:style>
  <w:style w:type="character" w:customStyle="1" w:styleId="EndnoteTextChar">
    <w:name w:val="Endnote Text Char"/>
    <w:basedOn w:val="DefaultParagraphFont"/>
    <w:link w:val="EndnoteText"/>
    <w:uiPriority w:val="99"/>
    <w:semiHidden/>
    <w:rsid w:val="00CC01DB"/>
    <w:rPr>
      <w:lang w:eastAsia="ar-SA"/>
    </w:rPr>
  </w:style>
  <w:style w:type="character" w:styleId="EndnoteReference">
    <w:name w:val="endnote reference"/>
    <w:basedOn w:val="DefaultParagraphFont"/>
    <w:uiPriority w:val="99"/>
    <w:semiHidden/>
    <w:unhideWhenUsed/>
    <w:rsid w:val="00CC0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66FE-1F9A-4018-A984-05D67BA3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البيان الصحفي لأسعار الجملة</vt:lpstr>
    </vt:vector>
  </TitlesOfParts>
  <Company/>
  <LinksUpToDate>false</LinksUpToDate>
  <CharactersWithSpaces>2416</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الجملة</dc:title>
  <dc:creator>kakhalid</dc:creator>
  <cp:lastModifiedBy>LOAY SHEHADEH</cp:lastModifiedBy>
  <cp:revision>23</cp:revision>
  <cp:lastPrinted>2024-07-14T09:21:00Z</cp:lastPrinted>
  <dcterms:created xsi:type="dcterms:W3CDTF">2024-01-16T06:27:00Z</dcterms:created>
  <dcterms:modified xsi:type="dcterms:W3CDTF">2024-07-16T09:22:00Z</dcterms:modified>
</cp:coreProperties>
</file>