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E9" w:rsidRPr="00C178C0" w:rsidRDefault="001E13E9" w:rsidP="00C03594">
      <w:pPr>
        <w:pStyle w:val="Title"/>
        <w:bidi w:val="0"/>
        <w:rPr>
          <w:rFonts w:ascii="Simplified Arabic" w:hAnsi="Simplified Arabic" w:cs="Simplified Arabic"/>
          <w:sz w:val="30"/>
          <w:szCs w:val="30"/>
          <w:rtl/>
        </w:rPr>
      </w:pPr>
      <w:r w:rsidRPr="00C178C0">
        <w:rPr>
          <w:rFonts w:ascii="Simplified Arabic" w:hAnsi="Simplified Arabic" w:cs="Simplified Arabic"/>
          <w:sz w:val="30"/>
          <w:szCs w:val="30"/>
          <w:rtl/>
        </w:rPr>
        <w:t xml:space="preserve">الإحصاء الفلسطيني </w:t>
      </w:r>
      <w:r w:rsidRPr="00C178C0">
        <w:rPr>
          <w:rFonts w:ascii="Simplified Arabic" w:hAnsi="Simplified Arabic" w:cs="Simplified Arabic" w:hint="cs"/>
          <w:sz w:val="30"/>
          <w:szCs w:val="30"/>
          <w:rtl/>
        </w:rPr>
        <w:t xml:space="preserve">ووزارة السياحة والآثار </w:t>
      </w:r>
      <w:r w:rsidRPr="00C178C0">
        <w:rPr>
          <w:rFonts w:ascii="Simplified Arabic" w:hAnsi="Simplified Arabic" w:cs="Simplified Arabic"/>
          <w:sz w:val="30"/>
          <w:szCs w:val="30"/>
          <w:rtl/>
        </w:rPr>
        <w:t>يصدر</w:t>
      </w:r>
      <w:r w:rsidRPr="00C178C0">
        <w:rPr>
          <w:rFonts w:ascii="Simplified Arabic" w:hAnsi="Simplified Arabic" w:cs="Simplified Arabic" w:hint="cs"/>
          <w:sz w:val="30"/>
          <w:szCs w:val="30"/>
          <w:rtl/>
        </w:rPr>
        <w:t>ان</w:t>
      </w:r>
      <w:r w:rsidRPr="00C178C0">
        <w:rPr>
          <w:rFonts w:ascii="Simplified Arabic" w:hAnsi="Simplified Arabic" w:cs="Simplified Arabic"/>
          <w:sz w:val="30"/>
          <w:szCs w:val="30"/>
          <w:rtl/>
        </w:rPr>
        <w:t xml:space="preserve"> بياناً صحفياً </w:t>
      </w:r>
      <w:r w:rsidR="00C03594" w:rsidRPr="00C178C0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C178C0">
        <w:rPr>
          <w:rFonts w:ascii="Simplified Arabic" w:hAnsi="Simplified Arabic" w:cs="Simplified Arabic"/>
          <w:sz w:val="30"/>
          <w:szCs w:val="30"/>
          <w:rtl/>
        </w:rPr>
        <w:t>مناسبة يوم ال</w:t>
      </w:r>
      <w:r w:rsidRPr="00C178C0">
        <w:rPr>
          <w:rFonts w:ascii="Simplified Arabic" w:hAnsi="Simplified Arabic" w:cs="Simplified Arabic" w:hint="cs"/>
          <w:sz w:val="30"/>
          <w:szCs w:val="30"/>
          <w:rtl/>
        </w:rPr>
        <w:t>سياحة</w:t>
      </w:r>
      <w:r w:rsidRPr="00C178C0">
        <w:rPr>
          <w:rFonts w:ascii="Simplified Arabic" w:hAnsi="Simplified Arabic" w:cs="Simplified Arabic"/>
          <w:sz w:val="30"/>
          <w:szCs w:val="30"/>
          <w:rtl/>
        </w:rPr>
        <w:t xml:space="preserve"> العالمي </w:t>
      </w:r>
      <w:r w:rsidR="00C178C0" w:rsidRPr="00C178C0">
        <w:rPr>
          <w:rFonts w:ascii="Simplified Arabic" w:hAnsi="Simplified Arabic" w:cs="Simplified Arabic" w:hint="cs"/>
          <w:sz w:val="30"/>
          <w:szCs w:val="30"/>
          <w:rtl/>
        </w:rPr>
        <w:t>27/09/2022</w:t>
      </w:r>
    </w:p>
    <w:p w:rsidR="00706BE8" w:rsidRPr="000307A8" w:rsidRDefault="00706BE8" w:rsidP="004E3C55">
      <w:pPr>
        <w:pStyle w:val="Title"/>
        <w:rPr>
          <w:rFonts w:ascii="Simplified Arabic" w:hAnsi="Simplified Arabic" w:cs="Simplified Arabic"/>
          <w:sz w:val="16"/>
          <w:szCs w:val="16"/>
        </w:rPr>
      </w:pPr>
    </w:p>
    <w:p w:rsidR="00235E7F" w:rsidRPr="00C178C0" w:rsidRDefault="00235E7F" w:rsidP="00C03594">
      <w:pPr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C178C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اصدر الجهاز المركزي للإحصاء الفلسطيني وبالتعاون مع وزارة السياحة والآثار بياناً صحفياً </w:t>
      </w:r>
      <w:r w:rsidR="00C03594" w:rsidRPr="00C178C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ب</w:t>
      </w:r>
      <w:r w:rsidRPr="00C178C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مناسبة اليوم العالمي للسياحة والذي يصادف يوم 27 أيلول من </w:t>
      </w:r>
      <w:r w:rsidRPr="00C178C0">
        <w:rPr>
          <w:rFonts w:ascii="Arabic11 BT" w:hAnsi="Arabic11 BT" w:cs="Simplified Arabic"/>
          <w:color w:val="000000" w:themeColor="text1"/>
          <w:sz w:val="26"/>
          <w:szCs w:val="26"/>
          <w:rtl/>
        </w:rPr>
        <w:t>كل عام.</w:t>
      </w:r>
      <w:r w:rsidRPr="00C178C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  </w:t>
      </w:r>
    </w:p>
    <w:p w:rsidR="00C03594" w:rsidRPr="00C178C0" w:rsidRDefault="00C03594" w:rsidP="001619CE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66A95" w:rsidRPr="00C178C0" w:rsidRDefault="00235E7F" w:rsidP="001619CE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وقد </w:t>
      </w:r>
      <w:r w:rsidR="00094184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حددت منظمة السياحة العالمية (</w:t>
      </w:r>
      <w:r w:rsidR="00094184" w:rsidRPr="00C178C0">
        <w:rPr>
          <w:rFonts w:ascii="Simplified Arabic" w:hAnsi="Simplified Arabic" w:cs="Simplified Arabic"/>
          <w:sz w:val="26"/>
          <w:szCs w:val="26"/>
          <w:lang w:bidi="ar-JO"/>
        </w:rPr>
        <w:t>UNWTO</w:t>
      </w:r>
      <w:r w:rsidR="00094184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)</w:t>
      </w:r>
      <w:r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موضوع يوم السياحة العالمي</w:t>
      </w: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للعام</w:t>
      </w:r>
      <w:r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2022 </w:t>
      </w: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ليكون "</w:t>
      </w:r>
      <w:r w:rsidRPr="00C178C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إعادة التفكير في السياحة</w:t>
      </w:r>
      <w:r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"</w:t>
      </w:r>
      <w:r w:rsidR="001619CE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856A98" w:rsidRPr="00C178C0" w:rsidRDefault="00856A98" w:rsidP="002710D9">
      <w:pPr>
        <w:jc w:val="both"/>
        <w:rPr>
          <w:rFonts w:ascii="Arabic11 BT" w:hAnsi="Arabic11 BT" w:cs="Simplified Arabic"/>
          <w:color w:val="000000" w:themeColor="text1"/>
          <w:sz w:val="10"/>
          <w:szCs w:val="10"/>
          <w:rtl/>
        </w:rPr>
      </w:pPr>
    </w:p>
    <w:p w:rsidR="00130C0E" w:rsidRPr="00C178C0" w:rsidRDefault="00235E7F" w:rsidP="00856A98">
      <w:pPr>
        <w:jc w:val="both"/>
        <w:rPr>
          <w:rFonts w:ascii="Arabic11 BT" w:hAnsi="Arabic11 BT" w:cs="Simplified Arabic"/>
          <w:color w:val="000000" w:themeColor="text1"/>
          <w:sz w:val="26"/>
          <w:szCs w:val="26"/>
          <w:rtl/>
        </w:rPr>
      </w:pPr>
      <w:r w:rsidRPr="00C178C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وبهذه المناسبة، تم استعراض أبرز المؤشرات السياحية في فلسطين</w:t>
      </w:r>
      <w:r w:rsidR="00856A98" w:rsidRPr="00C178C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>، والتي تعكس نمو واضح في القطاع السياحي مقارنة مع العامين السابقين، وهي على</w:t>
      </w:r>
      <w:r w:rsidR="00CB7B43" w:rsidRPr="00C178C0">
        <w:rPr>
          <w:rFonts w:ascii="Arabic11 BT" w:hAnsi="Arabic11 BT" w:cs="Simplified Arabic" w:hint="cs"/>
          <w:color w:val="000000" w:themeColor="text1"/>
          <w:sz w:val="26"/>
          <w:szCs w:val="26"/>
          <w:rtl/>
        </w:rPr>
        <w:t xml:space="preserve"> النحو الآتي:</w:t>
      </w:r>
    </w:p>
    <w:p w:rsidR="002710D9" w:rsidRPr="00C178C0" w:rsidRDefault="002710D9" w:rsidP="002710D9">
      <w:pPr>
        <w:jc w:val="both"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C603D6" w:rsidRPr="00C178C0" w:rsidRDefault="00856A98" w:rsidP="00AB624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تض</w:t>
      </w:r>
      <w:r w:rsidR="00AB6244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اعف في اعداد نزلاء الفنادق في الضفة الغربية خلال النصف الأول 2022</w:t>
      </w:r>
    </w:p>
    <w:p w:rsidR="00FA6A81" w:rsidRPr="00C178C0" w:rsidRDefault="002811AA" w:rsidP="005B149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شهد عدد نزلاء الفنادق خلال النصف الاول من العام 2022 </w:t>
      </w:r>
      <w:r w:rsidR="00151A4E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ارتفاعا </w:t>
      </w:r>
      <w:r w:rsidRPr="00C178C0">
        <w:rPr>
          <w:rFonts w:ascii="Simplified Arabic" w:hAnsi="Simplified Arabic" w:cs="Simplified Arabic" w:hint="cs"/>
          <w:sz w:val="26"/>
          <w:szCs w:val="26"/>
          <w:rtl/>
        </w:rPr>
        <w:t>يزيد عن الضعفين مقار</w:t>
      </w:r>
      <w:r w:rsidR="00403831" w:rsidRPr="00C178C0">
        <w:rPr>
          <w:rFonts w:ascii="Simplified Arabic" w:hAnsi="Simplified Arabic" w:cs="Simplified Arabic" w:hint="cs"/>
          <w:sz w:val="26"/>
          <w:szCs w:val="26"/>
          <w:rtl/>
        </w:rPr>
        <w:t>نة بذات الفترة من العام السابق،</w:t>
      </w:r>
      <w:r w:rsidR="007E104A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حيث </w:t>
      </w: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بلغ عدد نزلاء الفنادق في الضفة الغربية</w:t>
      </w:r>
      <w:r w:rsidR="00380C36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145 ألف</w:t>
      </w:r>
      <w:r w:rsidR="00FA6A8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نز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</w:t>
      </w: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لاً</w:t>
      </w:r>
      <w:r w:rsidR="00FA6A81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أقاموا</w:t>
      </w:r>
      <w:r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A6A81" w:rsidRPr="00C178C0">
        <w:rPr>
          <w:rFonts w:ascii="Simplified Arabic" w:hAnsi="Simplified Arabic" w:cs="Simplified Arabic" w:hint="cs"/>
          <w:sz w:val="26"/>
          <w:szCs w:val="26"/>
          <w:rtl/>
        </w:rPr>
        <w:t>362</w:t>
      </w:r>
      <w:r w:rsidR="00380C36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ألف </w:t>
      </w:r>
      <w:r w:rsidR="00FA6A81" w:rsidRPr="00C178C0">
        <w:rPr>
          <w:rFonts w:ascii="Simplified Arabic" w:hAnsi="Simplified Arabic" w:cs="Simplified Arabic" w:hint="cs"/>
          <w:sz w:val="26"/>
          <w:szCs w:val="26"/>
          <w:rtl/>
        </w:rPr>
        <w:t>ليلة مبيت.</w:t>
      </w:r>
    </w:p>
    <w:p w:rsidR="00C03594" w:rsidRPr="00C178C0" w:rsidRDefault="00C03594" w:rsidP="009E678B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9E678B" w:rsidRPr="00C178C0" w:rsidRDefault="00FA6A81" w:rsidP="009E678B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sz w:val="26"/>
          <w:szCs w:val="26"/>
          <w:rtl/>
        </w:rPr>
        <w:t>وقد</w:t>
      </w:r>
      <w:r w:rsidR="002A1E12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811AA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استقبلت </w:t>
      </w:r>
      <w:r w:rsidR="002A1E12" w:rsidRPr="00C178C0">
        <w:rPr>
          <w:rFonts w:ascii="Simplified Arabic" w:hAnsi="Simplified Arabic" w:cs="Simplified Arabic" w:hint="cs"/>
          <w:sz w:val="26"/>
          <w:szCs w:val="26"/>
          <w:rtl/>
        </w:rPr>
        <w:t>محافظ</w:t>
      </w:r>
      <w:r w:rsidR="00BB3FF1" w:rsidRPr="00C178C0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2A1E12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بيت لحم</w:t>
      </w:r>
      <w:r w:rsidR="009E678B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العدد الأكبر من النزلاء بنسبة </w:t>
      </w:r>
      <w:r w:rsidR="002A1E12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811AA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34</w:t>
      </w:r>
      <w:r w:rsidR="00F71980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</w:t>
      </w:r>
      <w:r w:rsidR="00F71980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من اجمالي </w:t>
      </w:r>
      <w:r w:rsidR="00C70B96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عدد </w:t>
      </w:r>
      <w:r w:rsidR="002A1E12" w:rsidRPr="00C178C0">
        <w:rPr>
          <w:rFonts w:ascii="Simplified Arabic" w:hAnsi="Simplified Arabic" w:cs="Simplified Arabic" w:hint="cs"/>
          <w:sz w:val="26"/>
          <w:szCs w:val="26"/>
          <w:rtl/>
        </w:rPr>
        <w:t>نزلاء</w:t>
      </w:r>
      <w:r w:rsidR="006D66B1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932F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الفنادق</w:t>
      </w:r>
      <w:r w:rsidR="002811AA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يليها </w:t>
      </w:r>
      <w:r w:rsidR="009E678B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محافظة </w:t>
      </w:r>
      <w:r w:rsidR="002811AA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رام ال</w:t>
      </w:r>
      <w:r w:rsidR="006932F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</w:t>
      </w:r>
      <w:r w:rsidR="002811AA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ه</w:t>
      </w:r>
      <w:r w:rsidR="006932F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والبيرة بنسبة</w:t>
      </w:r>
      <w:r w:rsidR="002811AA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25%، ثم</w:t>
      </w:r>
      <w:r w:rsidR="009E678B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محافظة</w:t>
      </w:r>
      <w:r w:rsidR="002811AA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أريحا والأغوار بنسبة 17%</w:t>
      </w:r>
      <w:r w:rsidR="006D66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</w:t>
      </w:r>
    </w:p>
    <w:p w:rsidR="00C03594" w:rsidRPr="00C178C0" w:rsidRDefault="00C03594" w:rsidP="002A5889">
      <w:pPr>
        <w:jc w:val="both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B71BA0" w:rsidRPr="00C178C0" w:rsidRDefault="002A5889" w:rsidP="002A588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ومن الجدير بال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ذكر أن </w:t>
      </w:r>
      <w:r w:rsidR="00D45BDB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3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9</w:t>
      </w:r>
      <w:r w:rsidR="00271810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من </w:t>
      </w:r>
      <w:r w:rsidR="00F20E2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نزلاء الفنادق </w:t>
      </w:r>
      <w:r w:rsidR="00271810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هم </w:t>
      </w:r>
      <w:r w:rsidR="00871124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من 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</w:t>
      </w:r>
      <w:r w:rsidR="00216009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وافدين من خارج فلسطين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يليهم </w:t>
      </w:r>
      <w:r w:rsidR="00871124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الفلسطينيين المقيمين في أراضي 1948</w:t>
      </w:r>
      <w:r w:rsidR="00E60AD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بنسبة </w:t>
      </w:r>
      <w:r w:rsidR="00D45BDB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3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E60AD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871124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1600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 حين شكل النزلاء المحليون 29%</w:t>
      </w:r>
      <w:r w:rsidR="004B0CE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 اجمالي النزلاء.</w:t>
      </w:r>
    </w:p>
    <w:p w:rsidR="00077DC5" w:rsidRPr="00C03594" w:rsidRDefault="00077DC5" w:rsidP="00A93D0E">
      <w:pPr>
        <w:jc w:val="center"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FB22FB" w:rsidRPr="00C178C0" w:rsidRDefault="00FB22FB" w:rsidP="00A93D0E">
      <w:pPr>
        <w:jc w:val="center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C178C0">
        <w:rPr>
          <w:rFonts w:ascii="Simplified Arabic" w:hAnsi="Simplified Arabic" w:cs="Simplified Arabic" w:hint="cs"/>
          <w:b/>
          <w:bCs/>
          <w:color w:val="000000" w:themeColor="text1"/>
          <w:rtl/>
        </w:rPr>
        <w:t>عدد نزلاء الفنادق في الضفة الغربية حسب المحافظة خلال النصف الأول للأعوام (201</w:t>
      </w:r>
      <w:r w:rsidR="00574D84" w:rsidRPr="00C178C0">
        <w:rPr>
          <w:rFonts w:ascii="Simplified Arabic" w:hAnsi="Simplified Arabic" w:cs="Simplified Arabic" w:hint="cs"/>
          <w:b/>
          <w:bCs/>
          <w:color w:val="000000" w:themeColor="text1"/>
          <w:rtl/>
        </w:rPr>
        <w:t>9</w:t>
      </w:r>
      <w:r w:rsidRPr="00C178C0">
        <w:rPr>
          <w:rFonts w:ascii="Simplified Arabic" w:hAnsi="Simplified Arabic" w:cs="Simplified Arabic" w:hint="cs"/>
          <w:b/>
          <w:bCs/>
          <w:color w:val="000000" w:themeColor="text1"/>
          <w:rtl/>
        </w:rPr>
        <w:t>-202</w:t>
      </w:r>
      <w:r w:rsidR="00A93D0E" w:rsidRPr="00C178C0">
        <w:rPr>
          <w:rFonts w:ascii="Simplified Arabic" w:hAnsi="Simplified Arabic" w:cs="Simplified Arabic" w:hint="cs"/>
          <w:b/>
          <w:bCs/>
          <w:color w:val="000000" w:themeColor="text1"/>
          <w:rtl/>
        </w:rPr>
        <w:t>2</w:t>
      </w:r>
      <w:r w:rsidRPr="00C178C0">
        <w:rPr>
          <w:rFonts w:ascii="Simplified Arabic" w:hAnsi="Simplified Arabic" w:cs="Simplified Arabic" w:hint="cs"/>
          <w:b/>
          <w:bCs/>
          <w:color w:val="000000" w:themeColor="text1"/>
          <w:rtl/>
        </w:rPr>
        <w:t>)</w:t>
      </w:r>
    </w:p>
    <w:tbl>
      <w:tblPr>
        <w:bidiVisual/>
        <w:tblW w:w="5101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91"/>
        <w:gridCol w:w="885"/>
        <w:gridCol w:w="869"/>
        <w:gridCol w:w="993"/>
      </w:tblGrid>
      <w:tr w:rsidR="00B66A95" w:rsidRPr="000307A8" w:rsidTr="009F5C3E">
        <w:trPr>
          <w:cantSplit/>
          <w:trHeight w:hRule="exact" w:val="288"/>
          <w:jc w:val="center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6A95" w:rsidRPr="000307A8" w:rsidRDefault="00B66A95" w:rsidP="006231D5">
            <w:pPr>
              <w:bidi w:val="0"/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</w:pPr>
            <w:r w:rsidRPr="000307A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</w:rPr>
              <w:t>المحافظة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A95" w:rsidRPr="000307A8" w:rsidRDefault="00B66A95" w:rsidP="006231D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0307A8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A95" w:rsidRPr="000307A8" w:rsidRDefault="00B66A95" w:rsidP="006231D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0307A8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A95" w:rsidRPr="000307A8" w:rsidRDefault="00B66A95" w:rsidP="006231D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0307A8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6A95" w:rsidRPr="000307A8" w:rsidRDefault="00B66A95" w:rsidP="006231D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0307A8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Pr="000307A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F7106F" w:rsidRPr="000307A8" w:rsidTr="0064200F">
        <w:trPr>
          <w:cantSplit/>
          <w:trHeight w:hRule="exact" w:val="363"/>
          <w:jc w:val="center"/>
        </w:trPr>
        <w:tc>
          <w:tcPr>
            <w:tcW w:w="1463" w:type="dxa"/>
            <w:shd w:val="clear" w:color="auto" w:fill="FFFFFF" w:themeFill="background1"/>
            <w:noWrap/>
            <w:vAlign w:val="center"/>
            <w:hideMark/>
          </w:tcPr>
          <w:p w:rsidR="00F7106F" w:rsidRPr="000307A8" w:rsidRDefault="00F7106F" w:rsidP="00F7106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جنين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9,060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3,424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5,090</w:t>
            </w:r>
          </w:p>
        </w:tc>
      </w:tr>
      <w:tr w:rsidR="00F7106F" w:rsidRPr="000307A8" w:rsidTr="0064200F">
        <w:trPr>
          <w:cantSplit/>
          <w:trHeight w:hRule="exact" w:val="270"/>
          <w:jc w:val="center"/>
        </w:trPr>
        <w:tc>
          <w:tcPr>
            <w:tcW w:w="1463" w:type="dxa"/>
            <w:shd w:val="clear" w:color="auto" w:fill="FFFFFF" w:themeFill="background1"/>
            <w:noWrap/>
            <w:vAlign w:val="center"/>
            <w:hideMark/>
          </w:tcPr>
          <w:p w:rsidR="00F7106F" w:rsidRPr="000307A8" w:rsidRDefault="00F7106F" w:rsidP="00F710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نابلس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15,139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2,738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5,398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13,504</w:t>
            </w:r>
          </w:p>
        </w:tc>
      </w:tr>
      <w:tr w:rsidR="00F7106F" w:rsidRPr="000307A8" w:rsidTr="0064200F">
        <w:trPr>
          <w:cantSplit/>
          <w:trHeight w:hRule="exact" w:val="339"/>
          <w:jc w:val="center"/>
        </w:trPr>
        <w:tc>
          <w:tcPr>
            <w:tcW w:w="1463" w:type="dxa"/>
            <w:shd w:val="clear" w:color="auto" w:fill="FFFFFF" w:themeFill="background1"/>
            <w:noWrap/>
            <w:vAlign w:val="center"/>
            <w:hideMark/>
          </w:tcPr>
          <w:p w:rsidR="00F7106F" w:rsidRPr="000307A8" w:rsidRDefault="00F7106F" w:rsidP="00F710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رام الله والبيرة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17,809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5,533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4,815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35,996</w:t>
            </w:r>
          </w:p>
        </w:tc>
      </w:tr>
      <w:tr w:rsidR="00F7106F" w:rsidRPr="000307A8" w:rsidTr="0064200F">
        <w:trPr>
          <w:cantSplit/>
          <w:trHeight w:hRule="exact" w:val="339"/>
          <w:jc w:val="center"/>
        </w:trPr>
        <w:tc>
          <w:tcPr>
            <w:tcW w:w="1463" w:type="dxa"/>
            <w:shd w:val="clear" w:color="auto" w:fill="FFFFFF" w:themeFill="background1"/>
            <w:noWrap/>
            <w:vAlign w:val="center"/>
            <w:hideMark/>
          </w:tcPr>
          <w:p w:rsidR="00F7106F" w:rsidRPr="000307A8" w:rsidRDefault="00F7106F" w:rsidP="00F710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أريحا والأغوار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20,451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5,991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42,258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25,278</w:t>
            </w:r>
          </w:p>
        </w:tc>
      </w:tr>
      <w:tr w:rsidR="00F7106F" w:rsidRPr="000307A8" w:rsidTr="0064200F">
        <w:trPr>
          <w:cantSplit/>
          <w:trHeight w:hRule="exact" w:val="339"/>
          <w:jc w:val="center"/>
        </w:trPr>
        <w:tc>
          <w:tcPr>
            <w:tcW w:w="146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القدس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57,660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17,539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1,666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11,186</w:t>
            </w:r>
          </w:p>
        </w:tc>
      </w:tr>
      <w:tr w:rsidR="00F7106F" w:rsidRPr="000307A8" w:rsidTr="0064200F">
        <w:trPr>
          <w:cantSplit/>
          <w:trHeight w:hRule="exact" w:val="339"/>
          <w:jc w:val="center"/>
        </w:trPr>
        <w:tc>
          <w:tcPr>
            <w:tcW w:w="146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بيت لحم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232,457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56,274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48,805</w:t>
            </w:r>
          </w:p>
        </w:tc>
      </w:tr>
      <w:tr w:rsidR="00F7106F" w:rsidRPr="000307A8" w:rsidTr="0064200F">
        <w:trPr>
          <w:cantSplit/>
          <w:trHeight w:hRule="exact" w:val="339"/>
          <w:jc w:val="center"/>
        </w:trPr>
        <w:tc>
          <w:tcPr>
            <w:tcW w:w="146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باقي المحافظات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10,809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1,705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1,204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color w:val="000000"/>
                <w:sz w:val="18"/>
                <w:szCs w:val="18"/>
              </w:rPr>
              <w:t>4,896</w:t>
            </w:r>
          </w:p>
        </w:tc>
      </w:tr>
      <w:tr w:rsidR="00F7106F" w:rsidRPr="000307A8" w:rsidTr="0064200F">
        <w:trPr>
          <w:cantSplit/>
          <w:trHeight w:hRule="exact" w:val="339"/>
          <w:jc w:val="center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30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363,385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90,570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58,765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06F" w:rsidRPr="000307A8" w:rsidRDefault="00F7106F" w:rsidP="00F7106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144,755</w:t>
            </w:r>
          </w:p>
        </w:tc>
      </w:tr>
    </w:tbl>
    <w:p w:rsidR="00BB3FF1" w:rsidRPr="00C178C0" w:rsidRDefault="00C03594" w:rsidP="00C03594">
      <w:pPr>
        <w:pStyle w:val="ListParagraph"/>
        <w:numPr>
          <w:ilvl w:val="0"/>
          <w:numId w:val="28"/>
        </w:numPr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C178C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لا يوجد مشاهدات</w:t>
      </w:r>
    </w:p>
    <w:p w:rsidR="00C03594" w:rsidRPr="00C03594" w:rsidRDefault="00C03594" w:rsidP="001A72AD">
      <w:pPr>
        <w:rPr>
          <w:rFonts w:ascii="Simplified Arabic" w:hAnsi="Simplified Arabic" w:cs="Simplified Arabic"/>
          <w:b/>
          <w:bCs/>
          <w:sz w:val="14"/>
          <w:szCs w:val="14"/>
          <w:rtl/>
          <w:lang w:bidi="ar-JO"/>
        </w:rPr>
      </w:pPr>
    </w:p>
    <w:p w:rsidR="00C178C0" w:rsidRDefault="00C178C0" w:rsidP="001A72AD">
      <w:pPr>
        <w:rPr>
          <w:rFonts w:ascii="Simplified Arabic" w:hAnsi="Simplified Arabic" w:cs="Simplified Arabic"/>
          <w:b/>
          <w:bCs/>
          <w:rtl/>
          <w:lang w:bidi="ar-JO"/>
        </w:rPr>
      </w:pPr>
    </w:p>
    <w:p w:rsidR="00C178C0" w:rsidRDefault="00C178C0" w:rsidP="001A72AD">
      <w:pPr>
        <w:rPr>
          <w:rFonts w:ascii="Simplified Arabic" w:hAnsi="Simplified Arabic" w:cs="Simplified Arabic"/>
          <w:b/>
          <w:bCs/>
          <w:rtl/>
          <w:lang w:bidi="ar-JO"/>
        </w:rPr>
      </w:pPr>
    </w:p>
    <w:p w:rsidR="00C178C0" w:rsidRDefault="00C178C0" w:rsidP="001A72AD">
      <w:pPr>
        <w:rPr>
          <w:rFonts w:ascii="Simplified Arabic" w:hAnsi="Simplified Arabic" w:cs="Simplified Arabic"/>
          <w:b/>
          <w:bCs/>
          <w:rtl/>
          <w:lang w:bidi="ar-JO"/>
        </w:rPr>
      </w:pPr>
    </w:p>
    <w:p w:rsidR="00C178C0" w:rsidRDefault="00C178C0" w:rsidP="001A72AD">
      <w:pPr>
        <w:rPr>
          <w:rFonts w:ascii="Simplified Arabic" w:hAnsi="Simplified Arabic" w:cs="Simplified Arabic"/>
          <w:b/>
          <w:bCs/>
          <w:rtl/>
          <w:lang w:bidi="ar-JO"/>
        </w:rPr>
      </w:pPr>
    </w:p>
    <w:p w:rsidR="00AC5B0F" w:rsidRPr="00C178C0" w:rsidRDefault="001A72AD" w:rsidP="001A72A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lastRenderedPageBreak/>
        <w:t xml:space="preserve">تضاعف </w:t>
      </w:r>
      <w:r w:rsidR="005905F4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في </w:t>
      </w:r>
      <w:r w:rsidR="00135DB1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عدد ال</w:t>
      </w:r>
      <w:r w:rsidR="00135DB1" w:rsidRPr="00C178C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زيار</w:t>
      </w:r>
      <w:r w:rsidR="00135DB1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ات</w:t>
      </w:r>
      <w:r w:rsidR="00135DB1" w:rsidRPr="00C178C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الوافد</w:t>
      </w:r>
      <w:r w:rsidR="00135DB1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ة</w:t>
      </w:r>
      <w:r w:rsidR="00135DB1" w:rsidRPr="00C178C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135DB1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الى</w:t>
      </w:r>
      <w:r w:rsidR="00135DB1" w:rsidRPr="00C178C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الضفة الغربية خلال النصف الأول </w:t>
      </w:r>
      <w:r w:rsidR="00AC5B0F" w:rsidRPr="00C178C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العام </w:t>
      </w:r>
      <w:r w:rsidR="00151A4E" w:rsidRPr="00C178C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2022</w:t>
      </w:r>
      <w:r w:rsidR="00AC5B0F" w:rsidRPr="00C178C0">
        <w:rPr>
          <w:rStyle w:val="FootnoteReference"/>
          <w:rFonts w:ascii="Simplified Arabic" w:hAnsi="Simplified Arabic" w:cs="Simplified Arabic"/>
          <w:b/>
          <w:bCs/>
          <w:sz w:val="26"/>
          <w:szCs w:val="26"/>
          <w:rtl/>
        </w:rPr>
        <w:footnoteReference w:id="1"/>
      </w:r>
    </w:p>
    <w:p w:rsidR="00871124" w:rsidRPr="00C178C0" w:rsidRDefault="00896588" w:rsidP="005B1493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ما يزيد عن 1.1 مليون زيارة </w:t>
      </w:r>
      <w:r w:rsidR="00EC04B6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قام بها الزوار ال</w:t>
      </w:r>
      <w:r w:rsidR="0078558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وافد</w:t>
      </w:r>
      <w:r w:rsidR="00C03594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</w:t>
      </w:r>
      <w:r w:rsidR="00EC04B6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</w:t>
      </w:r>
      <w:r w:rsidR="0078558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70B96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(زوار اليوم الواحد) </w:t>
      </w:r>
      <w:r w:rsidR="0078558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</w:t>
      </w:r>
      <w:r w:rsidR="00260106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لمواقع السياحية في الضفة الغربية</w:t>
      </w:r>
      <w:r w:rsidR="005D345C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خلال النصف الأ</w:t>
      </w:r>
      <w:r w:rsidR="0078558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ول من العام </w:t>
      </w:r>
      <w:r w:rsidR="00151A4E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2022</w:t>
      </w:r>
      <w:r w:rsidR="00BD1C30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817005" w:rsidRPr="00C178C0">
        <w:rPr>
          <w:rFonts w:ascii="Simplified Arabic" w:hAnsi="Simplified Arabic" w:cs="Simplified Arabic" w:hint="cs"/>
          <w:sz w:val="26"/>
          <w:szCs w:val="26"/>
          <w:rtl/>
        </w:rPr>
        <w:t xml:space="preserve">منهم </w:t>
      </w:r>
      <w:r w:rsidR="006932F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893.3 </w:t>
      </w:r>
      <w:r w:rsidR="006D66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ألف</w:t>
      </w:r>
      <w:r w:rsidR="00D472C4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 الفلسطينيين المقيمين في أراضي 1948</w:t>
      </w:r>
      <w:r w:rsidR="005A678E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</w:t>
      </w:r>
      <w:r w:rsidR="006932F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251.7 </w:t>
      </w:r>
      <w:r w:rsidR="006D66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 w:rsidR="006932F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لف </w:t>
      </w:r>
      <w:r w:rsidR="005A678E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وافد من خارج فلسطين</w:t>
      </w:r>
      <w:r w:rsidR="005B149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556489" w:rsidRPr="00C03594" w:rsidRDefault="00556489" w:rsidP="00C91FB3">
      <w:pPr>
        <w:jc w:val="both"/>
        <w:rPr>
          <w:rFonts w:ascii="Simplified Arabic" w:hAnsi="Simplified Arabic" w:cs="Simplified Arabic"/>
          <w:b/>
          <w:bCs/>
          <w:color w:val="00B0F0"/>
          <w:sz w:val="16"/>
          <w:szCs w:val="16"/>
          <w:rtl/>
        </w:rPr>
      </w:pPr>
    </w:p>
    <w:p w:rsidR="00556489" w:rsidRPr="00C178C0" w:rsidRDefault="00556489" w:rsidP="00574D84">
      <w:pPr>
        <w:jc w:val="center"/>
        <w:rPr>
          <w:rFonts w:ascii="Simplified Arabic" w:hAnsi="Simplified Arabic" w:cs="Simplified Arabic"/>
          <w:rtl/>
          <w:lang w:bidi="ar-JO"/>
        </w:rPr>
      </w:pPr>
      <w:r w:rsidRPr="00C178C0">
        <w:rPr>
          <w:rFonts w:ascii="Simplified Arabic" w:hAnsi="Simplified Arabic" w:cs="Simplified Arabic" w:hint="cs"/>
          <w:b/>
          <w:bCs/>
          <w:rtl/>
        </w:rPr>
        <w:t>عدد ال</w:t>
      </w:r>
      <w:r w:rsidRPr="00C178C0">
        <w:rPr>
          <w:rFonts w:ascii="Simplified Arabic" w:hAnsi="Simplified Arabic" w:cs="Simplified Arabic"/>
          <w:b/>
          <w:bCs/>
          <w:rtl/>
        </w:rPr>
        <w:t>زيارات خلال النصف الأول من ال</w:t>
      </w:r>
      <w:r w:rsidRPr="00C178C0">
        <w:rPr>
          <w:rFonts w:ascii="Simplified Arabic" w:hAnsi="Simplified Arabic" w:cs="Simplified Arabic" w:hint="cs"/>
          <w:b/>
          <w:bCs/>
          <w:rtl/>
        </w:rPr>
        <w:t xml:space="preserve">اعوام </w:t>
      </w:r>
      <w:r w:rsidR="00574D84" w:rsidRPr="00C178C0">
        <w:rPr>
          <w:rFonts w:ascii="Simplified Arabic" w:hAnsi="Simplified Arabic" w:cs="Simplified Arabic" w:hint="cs"/>
          <w:b/>
          <w:bCs/>
          <w:rtl/>
        </w:rPr>
        <w:t>2020</w:t>
      </w:r>
      <w:r w:rsidRPr="00C178C0">
        <w:rPr>
          <w:rFonts w:ascii="Simplified Arabic" w:hAnsi="Simplified Arabic" w:cs="Simplified Arabic" w:hint="cs"/>
          <w:b/>
          <w:bCs/>
          <w:rtl/>
        </w:rPr>
        <w:t>-</w:t>
      </w:r>
      <w:r w:rsidR="00574D84" w:rsidRPr="00C178C0">
        <w:rPr>
          <w:rFonts w:ascii="Simplified Arabic" w:hAnsi="Simplified Arabic" w:cs="Simplified Arabic" w:hint="cs"/>
          <w:b/>
          <w:bCs/>
          <w:rtl/>
        </w:rPr>
        <w:t>2022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26"/>
      </w:tblGrid>
      <w:tr w:rsidR="00556489" w:rsidTr="00C178C0">
        <w:trPr>
          <w:trHeight w:val="804"/>
          <w:jc w:val="center"/>
        </w:trPr>
        <w:tc>
          <w:tcPr>
            <w:tcW w:w="4696" w:type="dxa"/>
          </w:tcPr>
          <w:p w:rsidR="00556489" w:rsidRPr="008308D4" w:rsidRDefault="006932F3" w:rsidP="00C178C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 wp14:anchorId="3CABAD63" wp14:editId="21277852">
                  <wp:extent cx="2988310" cy="1924335"/>
                  <wp:effectExtent l="0" t="0" r="254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56489" w:rsidRDefault="00556489" w:rsidP="0083449B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7757FE" w:rsidRDefault="007757FE" w:rsidP="0083449B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135DB1" w:rsidRPr="00C178C0" w:rsidRDefault="00EC5877" w:rsidP="002A588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توزع </w:t>
      </w:r>
      <w:r w:rsidR="00135D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عدد الزيارات الوافدة 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من خارج فلسطين </w:t>
      </w:r>
      <w:r w:rsidR="00135D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خلال النصف الأول من العام الحالي </w:t>
      </w:r>
      <w:r w:rsidR="00E00614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</w:t>
      </w:r>
      <w:r w:rsidR="005A0EE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E00614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حسب المحافظة</w:t>
      </w:r>
      <w:r w:rsidR="00AE0EE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على النحو الآتي:</w:t>
      </w: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56% في محافظة بيت لحم،</w:t>
      </w:r>
      <w:r w:rsidR="002A588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22</w:t>
      </w:r>
      <w:r w:rsidR="00135D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</w:t>
      </w:r>
      <w:r w:rsidR="00C83DAC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</w:t>
      </w:r>
      <w:r w:rsidR="0075598E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محافظة</w:t>
      </w:r>
      <w:r w:rsidR="00135D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أر</w:t>
      </w:r>
      <w:r w:rsidR="00135D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يحا والأغوار، و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18</w:t>
      </w:r>
      <w:r w:rsidR="00135DB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في </w:t>
      </w:r>
      <w:r w:rsidR="000A5D9D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محافظة </w:t>
      </w:r>
      <w:r w:rsidR="0075598E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نابلس، </w:t>
      </w:r>
      <w:r w:rsidR="004332F3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فيما </w:t>
      </w:r>
      <w:r w:rsidR="00134589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توزع 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4</w:t>
      </w:r>
      <w:r w:rsidR="0075598E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% من الزيارات على بقية محافظات الضفة الغربية.</w:t>
      </w:r>
    </w:p>
    <w:p w:rsidR="00C03594" w:rsidRPr="00C178C0" w:rsidRDefault="00C03594" w:rsidP="00A26CF8">
      <w:pPr>
        <w:jc w:val="both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134589" w:rsidRPr="00C178C0" w:rsidRDefault="006D66B1" w:rsidP="00A26CF8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ما 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عدد الزيارات الوافدة 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 فلسطينيي 1948 فقد توزع</w:t>
      </w:r>
      <w:r w:rsidR="00A26CF8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على النحو الآتي: 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49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في محافظة </w:t>
      </w:r>
      <w:r w:rsidR="0040383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 w:rsidR="0040383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ريحا والأغوار،</w:t>
      </w:r>
      <w:r w:rsidR="0040383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و1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8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في محافظة 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جنين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و1</w:t>
      </w:r>
      <w:r w:rsidR="00D86FC1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في محافظة نابلس، فيما توزع </w:t>
      </w:r>
      <w:r w:rsidR="007653B2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21</w:t>
      </w:r>
      <w:r w:rsidR="00D86FC1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% من الزيارات على بقية محافظات الضفة الغربية.</w:t>
      </w:r>
    </w:p>
    <w:p w:rsidR="007653B2" w:rsidRPr="00C178C0" w:rsidRDefault="007653B2" w:rsidP="007653B2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5DB1" w:rsidRPr="00C178C0" w:rsidRDefault="00AE0EE1" w:rsidP="007653B2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ارتفاع </w:t>
      </w:r>
      <w:r w:rsidR="007653B2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في عدد الزيارات </w:t>
      </w:r>
      <w:r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المحلي</w:t>
      </w:r>
      <w:r w:rsidR="007653B2"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ة</w:t>
      </w:r>
    </w:p>
    <w:p w:rsidR="007D4045" w:rsidRPr="00C178C0" w:rsidRDefault="007D4045" w:rsidP="00A26CF8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شهدت المواقع السياحية في الضفة الغربية خلال النصف الأول من العام 20</w:t>
      </w:r>
      <w:r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5A0EE1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تحسناً في 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حركة </w:t>
      </w:r>
      <w:r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الزوار المحليين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نتج عنها</w:t>
      </w:r>
      <w:r w:rsidR="00A26CF8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ما يزيد عن 1.7 مليون</w:t>
      </w:r>
      <w:r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زيارة الى المواقع السياحية والحدائق والمتنزهات المختلفة.  وبالمقارنة مع ذات الفترة من العام 20</w:t>
      </w:r>
      <w:r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5A0EE1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فقد ارتفع عدد زيارات ال</w:t>
      </w:r>
      <w:r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محليين 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68%.</w:t>
      </w:r>
    </w:p>
    <w:p w:rsidR="00C178C0" w:rsidRPr="00C178C0" w:rsidRDefault="00C178C0" w:rsidP="00295098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sectPr w:rsidR="00C178C0" w:rsidRPr="00C178C0" w:rsidSect="00C178C0">
          <w:footerReference w:type="even" r:id="rId9"/>
          <w:footerReference w:type="default" r:id="rId10"/>
          <w:pgSz w:w="11906" w:h="16838"/>
          <w:pgMar w:top="1418" w:right="964" w:bottom="1418" w:left="964" w:header="709" w:footer="709" w:gutter="0"/>
          <w:cols w:space="566"/>
          <w:bidi/>
          <w:rtlGutter/>
          <w:docGrid w:linePitch="360"/>
        </w:sectPr>
      </w:pPr>
    </w:p>
    <w:p w:rsidR="00C03594" w:rsidRPr="00BB0584" w:rsidRDefault="00C03594" w:rsidP="00295098">
      <w:pPr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  <w:bookmarkStart w:id="0" w:name="_GoBack"/>
    </w:p>
    <w:p w:rsidR="00C178C0" w:rsidRPr="00BB0584" w:rsidRDefault="00C178C0" w:rsidP="00295098">
      <w:pPr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  <w:sectPr w:rsidR="00C178C0" w:rsidRPr="00BB0584" w:rsidSect="00C178C0">
          <w:type w:val="continuous"/>
          <w:pgSz w:w="11906" w:h="16838"/>
          <w:pgMar w:top="1418" w:right="964" w:bottom="1418" w:left="964" w:header="709" w:footer="709" w:gutter="0"/>
          <w:cols w:space="566"/>
          <w:bidi/>
          <w:rtlGutter/>
          <w:docGrid w:linePitch="360"/>
        </w:sectPr>
      </w:pPr>
    </w:p>
    <w:bookmarkEnd w:id="0"/>
    <w:p w:rsidR="0020778D" w:rsidRPr="00C178C0" w:rsidRDefault="007D4045" w:rsidP="00295098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تركزت زيارات </w:t>
      </w:r>
      <w:r w:rsidR="00B46E8F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المحليين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محافظة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قلقيلية 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23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يليها </w:t>
      </w:r>
      <w:r w:rsidR="007653B2"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محافظتي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نابلس</w:t>
      </w:r>
      <w:r w:rsidR="007653B2"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وأريحا والأغوار </w:t>
      </w:r>
      <w:r w:rsidR="007653B2"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17</w:t>
      </w:r>
      <w:r w:rsidR="007653B2"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لكل منهما، ثم  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محافظ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تي</w:t>
      </w:r>
      <w:r w:rsidR="00B46E8F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رام الله والبيرة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وجنين 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</w:t>
      </w:r>
      <w:r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</w:t>
      </w:r>
      <w:r w:rsidR="007653B2"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لكل منهما، </w:t>
      </w:r>
      <w:r w:rsidR="009A411D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فيما توزع </w:t>
      </w:r>
      <w:r w:rsidR="009A411D" w:rsidRPr="00C178C0">
        <w:rPr>
          <w:rFonts w:ascii="Simplified Arabic" w:hAnsi="Simplified Arabic" w:cs="Simplified Arabic" w:hint="cs"/>
          <w:sz w:val="26"/>
          <w:szCs w:val="26"/>
          <w:rtl/>
          <w:lang w:bidi="ar-JO"/>
        </w:rPr>
        <w:t>21</w:t>
      </w:r>
      <w:r w:rsidR="009A411D" w:rsidRPr="00C178C0">
        <w:rPr>
          <w:rFonts w:ascii="Simplified Arabic" w:hAnsi="Simplified Arabic" w:cs="Simplified Arabic"/>
          <w:sz w:val="26"/>
          <w:szCs w:val="26"/>
          <w:rtl/>
          <w:lang w:bidi="ar-JO"/>
        </w:rPr>
        <w:t>% من الزيارات على بقية محافظات الضفة الغربية.</w:t>
      </w:r>
      <w:r w:rsidR="00B46E8F" w:rsidRPr="00C178C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9A411D" w:rsidRPr="00C178C0" w:rsidRDefault="009A411D" w:rsidP="009A411D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:rsidR="00F76DBA" w:rsidRPr="00C178C0" w:rsidRDefault="00F76DBA" w:rsidP="00F76DBA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C178C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ارتفاع في عدد العاملين في قطاع السياحة خلال الربع الثاني من العام 2022.</w:t>
      </w:r>
    </w:p>
    <w:p w:rsidR="00F76DBA" w:rsidRPr="00C178C0" w:rsidRDefault="00F76DBA" w:rsidP="002A5889">
      <w:pPr>
        <w:pStyle w:val="Header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178C0">
        <w:rPr>
          <w:rFonts w:ascii="Simplified Arabic" w:hAnsi="Simplified Arabic" w:cs="Simplified Arabic"/>
          <w:color w:val="000000"/>
          <w:sz w:val="26"/>
          <w:szCs w:val="26"/>
          <w:rtl/>
        </w:rPr>
        <w:t>ارتفع عدد العاملين في الأنشطة السياحية مقارنة مع ذات الفترة من العام 2021 بنسبة 28%</w:t>
      </w:r>
      <w:r w:rsidRPr="00C178C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 w:rsidRPr="00C178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حيث بلغ عدد العاملين في القطاع السياحي 54.2 </w:t>
      </w:r>
      <w:r w:rsidR="002A5889" w:rsidRPr="00C178C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</w:t>
      </w:r>
      <w:r w:rsidRPr="00C178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لف عامل خلال الربع الثاني من العام 2022، </w:t>
      </w:r>
      <w:r w:rsidR="0079395C" w:rsidRPr="00C178C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تشكل ما </w:t>
      </w:r>
      <w:r w:rsidRPr="00C178C0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 w:rsidR="0079395C" w:rsidRPr="00C178C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ته</w:t>
      </w:r>
      <w:r w:rsidRPr="00C178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9395C" w:rsidRPr="00C178C0">
        <w:rPr>
          <w:rFonts w:ascii="Simplified Arabic" w:hAnsi="Simplified Arabic" w:cs="Simplified Arabic"/>
          <w:color w:val="000000"/>
          <w:sz w:val="26"/>
          <w:szCs w:val="26"/>
          <w:rtl/>
        </w:rPr>
        <w:t>5% من اجمالي العاملين من فلسطين</w:t>
      </w:r>
      <w:r w:rsidR="0079395C" w:rsidRPr="00C178C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Pr="00C178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</w:p>
    <w:p w:rsidR="00C03594" w:rsidRPr="00C178C0" w:rsidRDefault="00C03594" w:rsidP="002A5889">
      <w:pPr>
        <w:pStyle w:val="Header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776C47" w:rsidRPr="00C178C0" w:rsidRDefault="00776C47" w:rsidP="00776C47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178C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ويتوزع عدد العاملين في قطاع السياحة حسب الحالة العملية الى 47.3 ألف عامل بأجر (منهم 44.4 ألف ذكر، و2.9 ألف أنثى)، و7.0 ألف عامل لحسابه منهم ( 6.1 ألف ذكر، و0.9 ألف أنثى).</w:t>
      </w:r>
    </w:p>
    <w:p w:rsidR="00776C47" w:rsidRDefault="00776C47" w:rsidP="002A5889">
      <w:pPr>
        <w:pStyle w:val="Header"/>
        <w:jc w:val="both"/>
        <w:rPr>
          <w:rFonts w:ascii="Simplified Arabic" w:hAnsi="Simplified Arabic" w:cs="Simplified Arabic"/>
          <w:color w:val="000000"/>
          <w:rtl/>
        </w:rPr>
      </w:pPr>
    </w:p>
    <w:p w:rsidR="00CD18B8" w:rsidRDefault="00CD18B8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:rsidR="00C178C0" w:rsidRDefault="00C178C0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  <w:sectPr w:rsidR="00C178C0" w:rsidSect="00C178C0">
          <w:type w:val="continuous"/>
          <w:pgSz w:w="11906" w:h="16838"/>
          <w:pgMar w:top="1418" w:right="964" w:bottom="1418" w:left="964" w:header="709" w:footer="709" w:gutter="0"/>
          <w:cols w:space="566"/>
          <w:bidi/>
          <w:rtlGutter/>
          <w:docGrid w:linePitch="360"/>
        </w:sectPr>
      </w:pPr>
    </w:p>
    <w:p w:rsidR="00C03594" w:rsidRDefault="00C0359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:rsidR="00CD18B8" w:rsidRPr="00CD18B8" w:rsidRDefault="00CD18B8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</w:rPr>
      </w:pPr>
    </w:p>
    <w:sectPr w:rsidR="00CD18B8" w:rsidRPr="00CD18B8" w:rsidSect="00C178C0">
      <w:type w:val="continuous"/>
      <w:pgSz w:w="11906" w:h="16838"/>
      <w:pgMar w:top="1418" w:right="964" w:bottom="1418" w:left="964" w:header="709" w:footer="709" w:gutter="0"/>
      <w:cols w:num="2" w:space="56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C6" w:rsidRDefault="00862BC6">
      <w:r>
        <w:separator/>
      </w:r>
    </w:p>
  </w:endnote>
  <w:endnote w:type="continuationSeparator" w:id="0">
    <w:p w:rsidR="00862BC6" w:rsidRDefault="0086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11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B0584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C6" w:rsidRDefault="00862BC6">
      <w:r>
        <w:separator/>
      </w:r>
    </w:p>
  </w:footnote>
  <w:footnote w:type="continuationSeparator" w:id="0">
    <w:p w:rsidR="00862BC6" w:rsidRDefault="00862BC6">
      <w:r>
        <w:continuationSeparator/>
      </w:r>
    </w:p>
  </w:footnote>
  <w:footnote w:id="1">
    <w:p w:rsidR="00DD4D13" w:rsidRDefault="00DD4D13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A2036B">
        <w:rPr>
          <w:rStyle w:val="FootnoteReference"/>
          <w:sz w:val="20"/>
          <w:szCs w:val="20"/>
        </w:rPr>
        <w:footnoteRef/>
      </w:r>
      <w:r w:rsidRPr="00A2036B">
        <w:rPr>
          <w:sz w:val="20"/>
          <w:szCs w:val="20"/>
          <w:rtl/>
        </w:rPr>
        <w:t xml:space="preserve">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بيانات الز</w:t>
      </w:r>
      <w:r>
        <w:rPr>
          <w:rFonts w:ascii="Simplified Arabic" w:hAnsi="Simplified Arabic" w:cs="Simplified Arabic" w:hint="cs"/>
          <w:sz w:val="20"/>
          <w:szCs w:val="20"/>
          <w:rtl/>
        </w:rPr>
        <w:t>ي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ار</w:t>
      </w:r>
      <w:r>
        <w:rPr>
          <w:rFonts w:ascii="Simplified Arabic" w:hAnsi="Simplified Arabic" w:cs="Simplified Arabic" w:hint="cs"/>
          <w:sz w:val="20"/>
          <w:szCs w:val="20"/>
          <w:rtl/>
        </w:rPr>
        <w:t>ات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 xml:space="preserve"> الوافد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ة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لا تشمل محافظة القدس.</w:t>
      </w: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Pr="00A2036B" w:rsidRDefault="00130C0E" w:rsidP="00AC5B0F">
      <w:pPr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D4D13" w:rsidRDefault="00DD4D13" w:rsidP="00AC5B0F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 w15:restartNumberingAfterBreak="0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 w15:restartNumberingAfterBreak="0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 w15:restartNumberingAfterBreak="0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 w15:restartNumberingAfterBreak="0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0" w15:restartNumberingAfterBreak="0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6F52781D"/>
    <w:multiLevelType w:val="hybridMultilevel"/>
    <w:tmpl w:val="F37225D4"/>
    <w:lvl w:ilvl="0" w:tplc="5880A6A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20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4"/>
    <w:rsid w:val="0000042B"/>
    <w:rsid w:val="000004E9"/>
    <w:rsid w:val="000011F1"/>
    <w:rsid w:val="00002F7F"/>
    <w:rsid w:val="00003282"/>
    <w:rsid w:val="00003EC2"/>
    <w:rsid w:val="0001036C"/>
    <w:rsid w:val="00012C48"/>
    <w:rsid w:val="00013324"/>
    <w:rsid w:val="000134F2"/>
    <w:rsid w:val="0001382E"/>
    <w:rsid w:val="00013D6A"/>
    <w:rsid w:val="00014F8F"/>
    <w:rsid w:val="0001678F"/>
    <w:rsid w:val="000214FB"/>
    <w:rsid w:val="0002253A"/>
    <w:rsid w:val="00024DBC"/>
    <w:rsid w:val="00026112"/>
    <w:rsid w:val="00027A13"/>
    <w:rsid w:val="00030348"/>
    <w:rsid w:val="000307A8"/>
    <w:rsid w:val="00030BAA"/>
    <w:rsid w:val="00030DC5"/>
    <w:rsid w:val="00031E83"/>
    <w:rsid w:val="00032DB5"/>
    <w:rsid w:val="0003303E"/>
    <w:rsid w:val="00034986"/>
    <w:rsid w:val="00034F17"/>
    <w:rsid w:val="00035955"/>
    <w:rsid w:val="00041E96"/>
    <w:rsid w:val="00041FBA"/>
    <w:rsid w:val="00043A04"/>
    <w:rsid w:val="000455DA"/>
    <w:rsid w:val="00047D91"/>
    <w:rsid w:val="00047E6B"/>
    <w:rsid w:val="0005213F"/>
    <w:rsid w:val="000522E4"/>
    <w:rsid w:val="00053691"/>
    <w:rsid w:val="000549CA"/>
    <w:rsid w:val="00054E08"/>
    <w:rsid w:val="00055121"/>
    <w:rsid w:val="00056833"/>
    <w:rsid w:val="00060922"/>
    <w:rsid w:val="00060952"/>
    <w:rsid w:val="000609D3"/>
    <w:rsid w:val="00064A9F"/>
    <w:rsid w:val="000653FF"/>
    <w:rsid w:val="000669AE"/>
    <w:rsid w:val="000670EB"/>
    <w:rsid w:val="00070CE4"/>
    <w:rsid w:val="000746A9"/>
    <w:rsid w:val="000778A0"/>
    <w:rsid w:val="00077C2C"/>
    <w:rsid w:val="00077DC5"/>
    <w:rsid w:val="00077E42"/>
    <w:rsid w:val="00081C8F"/>
    <w:rsid w:val="00083646"/>
    <w:rsid w:val="0008382C"/>
    <w:rsid w:val="00084270"/>
    <w:rsid w:val="0008476C"/>
    <w:rsid w:val="0008537A"/>
    <w:rsid w:val="000903F2"/>
    <w:rsid w:val="000921E0"/>
    <w:rsid w:val="00092F33"/>
    <w:rsid w:val="0009337F"/>
    <w:rsid w:val="00094184"/>
    <w:rsid w:val="00094FF0"/>
    <w:rsid w:val="00097029"/>
    <w:rsid w:val="000A061F"/>
    <w:rsid w:val="000A15BF"/>
    <w:rsid w:val="000A240C"/>
    <w:rsid w:val="000A2AF3"/>
    <w:rsid w:val="000A3DDD"/>
    <w:rsid w:val="000A4AA3"/>
    <w:rsid w:val="000A5D9D"/>
    <w:rsid w:val="000A5E8A"/>
    <w:rsid w:val="000A7162"/>
    <w:rsid w:val="000A7E16"/>
    <w:rsid w:val="000B1EDC"/>
    <w:rsid w:val="000B21BC"/>
    <w:rsid w:val="000B238C"/>
    <w:rsid w:val="000B2396"/>
    <w:rsid w:val="000B2B4C"/>
    <w:rsid w:val="000B4B11"/>
    <w:rsid w:val="000B5470"/>
    <w:rsid w:val="000B631E"/>
    <w:rsid w:val="000B6738"/>
    <w:rsid w:val="000B7046"/>
    <w:rsid w:val="000C090E"/>
    <w:rsid w:val="000C31A2"/>
    <w:rsid w:val="000C3202"/>
    <w:rsid w:val="000C4CC4"/>
    <w:rsid w:val="000C5B24"/>
    <w:rsid w:val="000C72B5"/>
    <w:rsid w:val="000C7A6D"/>
    <w:rsid w:val="000D1EA2"/>
    <w:rsid w:val="000D7623"/>
    <w:rsid w:val="000D7E45"/>
    <w:rsid w:val="000E1423"/>
    <w:rsid w:val="000E20F0"/>
    <w:rsid w:val="000E3040"/>
    <w:rsid w:val="000E5103"/>
    <w:rsid w:val="000E5C7A"/>
    <w:rsid w:val="000F0A0E"/>
    <w:rsid w:val="000F1D5F"/>
    <w:rsid w:val="000F2F2D"/>
    <w:rsid w:val="000F36F6"/>
    <w:rsid w:val="000F4B41"/>
    <w:rsid w:val="000F6640"/>
    <w:rsid w:val="000F6C7D"/>
    <w:rsid w:val="00100498"/>
    <w:rsid w:val="00100FB2"/>
    <w:rsid w:val="00103644"/>
    <w:rsid w:val="00104A4A"/>
    <w:rsid w:val="001059DA"/>
    <w:rsid w:val="00107527"/>
    <w:rsid w:val="001076EB"/>
    <w:rsid w:val="00111B84"/>
    <w:rsid w:val="00111DB4"/>
    <w:rsid w:val="00111E0B"/>
    <w:rsid w:val="001123E9"/>
    <w:rsid w:val="00115611"/>
    <w:rsid w:val="00115E04"/>
    <w:rsid w:val="0011656D"/>
    <w:rsid w:val="00116B83"/>
    <w:rsid w:val="001176B0"/>
    <w:rsid w:val="00120B38"/>
    <w:rsid w:val="00120F78"/>
    <w:rsid w:val="0012129D"/>
    <w:rsid w:val="00121785"/>
    <w:rsid w:val="00121911"/>
    <w:rsid w:val="00121F92"/>
    <w:rsid w:val="001226DE"/>
    <w:rsid w:val="00122ABC"/>
    <w:rsid w:val="0012319A"/>
    <w:rsid w:val="00123511"/>
    <w:rsid w:val="001235E0"/>
    <w:rsid w:val="001256C0"/>
    <w:rsid w:val="001274E0"/>
    <w:rsid w:val="00130C0E"/>
    <w:rsid w:val="00132A57"/>
    <w:rsid w:val="00134589"/>
    <w:rsid w:val="00135053"/>
    <w:rsid w:val="00135DB1"/>
    <w:rsid w:val="0013675E"/>
    <w:rsid w:val="001372B5"/>
    <w:rsid w:val="001376A1"/>
    <w:rsid w:val="001438C3"/>
    <w:rsid w:val="001466D1"/>
    <w:rsid w:val="00146A03"/>
    <w:rsid w:val="00147C24"/>
    <w:rsid w:val="0015089E"/>
    <w:rsid w:val="00151A4E"/>
    <w:rsid w:val="0015237C"/>
    <w:rsid w:val="00153B3B"/>
    <w:rsid w:val="00154170"/>
    <w:rsid w:val="001541A9"/>
    <w:rsid w:val="001600DB"/>
    <w:rsid w:val="00160134"/>
    <w:rsid w:val="0016130D"/>
    <w:rsid w:val="0016160C"/>
    <w:rsid w:val="001619CE"/>
    <w:rsid w:val="00161CCF"/>
    <w:rsid w:val="00163337"/>
    <w:rsid w:val="00164797"/>
    <w:rsid w:val="00165763"/>
    <w:rsid w:val="00170449"/>
    <w:rsid w:val="00171F2A"/>
    <w:rsid w:val="00172B7C"/>
    <w:rsid w:val="00172B9D"/>
    <w:rsid w:val="00177CED"/>
    <w:rsid w:val="00182BA5"/>
    <w:rsid w:val="00182D80"/>
    <w:rsid w:val="00183F78"/>
    <w:rsid w:val="0018465F"/>
    <w:rsid w:val="001855FD"/>
    <w:rsid w:val="001862DC"/>
    <w:rsid w:val="00186391"/>
    <w:rsid w:val="00187D20"/>
    <w:rsid w:val="00190DB4"/>
    <w:rsid w:val="001911DC"/>
    <w:rsid w:val="00191FA7"/>
    <w:rsid w:val="00192979"/>
    <w:rsid w:val="00193E0D"/>
    <w:rsid w:val="00195975"/>
    <w:rsid w:val="00196870"/>
    <w:rsid w:val="00197080"/>
    <w:rsid w:val="00197B49"/>
    <w:rsid w:val="001A0119"/>
    <w:rsid w:val="001A0AEF"/>
    <w:rsid w:val="001A2782"/>
    <w:rsid w:val="001A3DC3"/>
    <w:rsid w:val="001A4789"/>
    <w:rsid w:val="001A4AD9"/>
    <w:rsid w:val="001A72AD"/>
    <w:rsid w:val="001B0DBD"/>
    <w:rsid w:val="001B1118"/>
    <w:rsid w:val="001B1929"/>
    <w:rsid w:val="001B223C"/>
    <w:rsid w:val="001B265F"/>
    <w:rsid w:val="001B2E7A"/>
    <w:rsid w:val="001B3935"/>
    <w:rsid w:val="001B3DF9"/>
    <w:rsid w:val="001B48D5"/>
    <w:rsid w:val="001B53F6"/>
    <w:rsid w:val="001C06FB"/>
    <w:rsid w:val="001C1C1B"/>
    <w:rsid w:val="001C3258"/>
    <w:rsid w:val="001C4878"/>
    <w:rsid w:val="001C5384"/>
    <w:rsid w:val="001C5CB0"/>
    <w:rsid w:val="001C71EF"/>
    <w:rsid w:val="001C7689"/>
    <w:rsid w:val="001C7B59"/>
    <w:rsid w:val="001D0DBC"/>
    <w:rsid w:val="001D0F10"/>
    <w:rsid w:val="001D3CC4"/>
    <w:rsid w:val="001D43DD"/>
    <w:rsid w:val="001D5A24"/>
    <w:rsid w:val="001D5DBA"/>
    <w:rsid w:val="001D6B98"/>
    <w:rsid w:val="001E0AD5"/>
    <w:rsid w:val="001E109C"/>
    <w:rsid w:val="001E13E9"/>
    <w:rsid w:val="001E4156"/>
    <w:rsid w:val="001E4525"/>
    <w:rsid w:val="001E549E"/>
    <w:rsid w:val="001E649E"/>
    <w:rsid w:val="001E66D8"/>
    <w:rsid w:val="001E6BA6"/>
    <w:rsid w:val="001E6DF4"/>
    <w:rsid w:val="001E7CC3"/>
    <w:rsid w:val="001F0286"/>
    <w:rsid w:val="001F0EE9"/>
    <w:rsid w:val="001F130F"/>
    <w:rsid w:val="001F2303"/>
    <w:rsid w:val="001F2F06"/>
    <w:rsid w:val="001F46D7"/>
    <w:rsid w:val="001F4759"/>
    <w:rsid w:val="001F5003"/>
    <w:rsid w:val="001F57C1"/>
    <w:rsid w:val="002021EF"/>
    <w:rsid w:val="0020228E"/>
    <w:rsid w:val="002028E9"/>
    <w:rsid w:val="0020329C"/>
    <w:rsid w:val="00203C70"/>
    <w:rsid w:val="00204F03"/>
    <w:rsid w:val="00205088"/>
    <w:rsid w:val="002058D8"/>
    <w:rsid w:val="0020778D"/>
    <w:rsid w:val="00207BB8"/>
    <w:rsid w:val="00210B0A"/>
    <w:rsid w:val="00210FC0"/>
    <w:rsid w:val="0021154F"/>
    <w:rsid w:val="0021190D"/>
    <w:rsid w:val="00211E41"/>
    <w:rsid w:val="00213655"/>
    <w:rsid w:val="00213852"/>
    <w:rsid w:val="00215D46"/>
    <w:rsid w:val="00215F75"/>
    <w:rsid w:val="00216009"/>
    <w:rsid w:val="002165C3"/>
    <w:rsid w:val="00216DFB"/>
    <w:rsid w:val="00217013"/>
    <w:rsid w:val="00217F8B"/>
    <w:rsid w:val="0022032E"/>
    <w:rsid w:val="00220C18"/>
    <w:rsid w:val="002216AE"/>
    <w:rsid w:val="00222419"/>
    <w:rsid w:val="00223DEF"/>
    <w:rsid w:val="002251FE"/>
    <w:rsid w:val="002266A1"/>
    <w:rsid w:val="0022783B"/>
    <w:rsid w:val="00227E04"/>
    <w:rsid w:val="00230C15"/>
    <w:rsid w:val="00235E7F"/>
    <w:rsid w:val="00236D06"/>
    <w:rsid w:val="0023756E"/>
    <w:rsid w:val="00240AE0"/>
    <w:rsid w:val="002414D9"/>
    <w:rsid w:val="00241728"/>
    <w:rsid w:val="002427CF"/>
    <w:rsid w:val="00247A51"/>
    <w:rsid w:val="00250A20"/>
    <w:rsid w:val="00251394"/>
    <w:rsid w:val="002519EB"/>
    <w:rsid w:val="00251B99"/>
    <w:rsid w:val="0025224A"/>
    <w:rsid w:val="002535EE"/>
    <w:rsid w:val="00253802"/>
    <w:rsid w:val="00254073"/>
    <w:rsid w:val="0025414A"/>
    <w:rsid w:val="00255653"/>
    <w:rsid w:val="002568D4"/>
    <w:rsid w:val="00257DD5"/>
    <w:rsid w:val="00260106"/>
    <w:rsid w:val="00260A2E"/>
    <w:rsid w:val="002619CC"/>
    <w:rsid w:val="00262145"/>
    <w:rsid w:val="00264A70"/>
    <w:rsid w:val="0026744E"/>
    <w:rsid w:val="002705DF"/>
    <w:rsid w:val="002707F6"/>
    <w:rsid w:val="002710D9"/>
    <w:rsid w:val="00271810"/>
    <w:rsid w:val="00273100"/>
    <w:rsid w:val="00273536"/>
    <w:rsid w:val="00273FAB"/>
    <w:rsid w:val="0027504B"/>
    <w:rsid w:val="002752B7"/>
    <w:rsid w:val="002803D6"/>
    <w:rsid w:val="0028082C"/>
    <w:rsid w:val="0028093A"/>
    <w:rsid w:val="00280E59"/>
    <w:rsid w:val="002811AA"/>
    <w:rsid w:val="00281BD5"/>
    <w:rsid w:val="002821F8"/>
    <w:rsid w:val="00282DC2"/>
    <w:rsid w:val="00283218"/>
    <w:rsid w:val="00284C50"/>
    <w:rsid w:val="0028590A"/>
    <w:rsid w:val="00287E85"/>
    <w:rsid w:val="00290041"/>
    <w:rsid w:val="002926F0"/>
    <w:rsid w:val="002943BF"/>
    <w:rsid w:val="00295098"/>
    <w:rsid w:val="00297ED5"/>
    <w:rsid w:val="002A1049"/>
    <w:rsid w:val="002A1E12"/>
    <w:rsid w:val="002A29D3"/>
    <w:rsid w:val="002A4822"/>
    <w:rsid w:val="002A4EAF"/>
    <w:rsid w:val="002A5889"/>
    <w:rsid w:val="002A64B4"/>
    <w:rsid w:val="002A76C9"/>
    <w:rsid w:val="002A790E"/>
    <w:rsid w:val="002A7C56"/>
    <w:rsid w:val="002B05DC"/>
    <w:rsid w:val="002B12C5"/>
    <w:rsid w:val="002B1D72"/>
    <w:rsid w:val="002B1DF6"/>
    <w:rsid w:val="002B20E1"/>
    <w:rsid w:val="002B489D"/>
    <w:rsid w:val="002B593A"/>
    <w:rsid w:val="002B7398"/>
    <w:rsid w:val="002C0207"/>
    <w:rsid w:val="002C0E80"/>
    <w:rsid w:val="002C1854"/>
    <w:rsid w:val="002C1CE0"/>
    <w:rsid w:val="002C2526"/>
    <w:rsid w:val="002D0C7E"/>
    <w:rsid w:val="002D0EC2"/>
    <w:rsid w:val="002D2084"/>
    <w:rsid w:val="002D5217"/>
    <w:rsid w:val="002D744F"/>
    <w:rsid w:val="002E1A2A"/>
    <w:rsid w:val="002E201C"/>
    <w:rsid w:val="002E2A5D"/>
    <w:rsid w:val="002E2A95"/>
    <w:rsid w:val="002E3077"/>
    <w:rsid w:val="002E354B"/>
    <w:rsid w:val="002E43DC"/>
    <w:rsid w:val="002E66E3"/>
    <w:rsid w:val="002E6A1B"/>
    <w:rsid w:val="002E6FF9"/>
    <w:rsid w:val="002F1BEC"/>
    <w:rsid w:val="002F1E9B"/>
    <w:rsid w:val="002F207A"/>
    <w:rsid w:val="002F22B0"/>
    <w:rsid w:val="002F240F"/>
    <w:rsid w:val="002F2766"/>
    <w:rsid w:val="002F31E5"/>
    <w:rsid w:val="002F3203"/>
    <w:rsid w:val="002F5C0C"/>
    <w:rsid w:val="002F7AFA"/>
    <w:rsid w:val="0030282B"/>
    <w:rsid w:val="00302D3A"/>
    <w:rsid w:val="0030370D"/>
    <w:rsid w:val="00305623"/>
    <w:rsid w:val="00310D94"/>
    <w:rsid w:val="00312019"/>
    <w:rsid w:val="0031458F"/>
    <w:rsid w:val="0031487F"/>
    <w:rsid w:val="003151FA"/>
    <w:rsid w:val="00315683"/>
    <w:rsid w:val="003167F9"/>
    <w:rsid w:val="00324349"/>
    <w:rsid w:val="00324646"/>
    <w:rsid w:val="003248A8"/>
    <w:rsid w:val="003259CF"/>
    <w:rsid w:val="00325C64"/>
    <w:rsid w:val="00325FB9"/>
    <w:rsid w:val="00330135"/>
    <w:rsid w:val="00331556"/>
    <w:rsid w:val="0033163D"/>
    <w:rsid w:val="00331680"/>
    <w:rsid w:val="0033241F"/>
    <w:rsid w:val="00334541"/>
    <w:rsid w:val="00336A4F"/>
    <w:rsid w:val="00341777"/>
    <w:rsid w:val="00341DF9"/>
    <w:rsid w:val="003424C6"/>
    <w:rsid w:val="00342A15"/>
    <w:rsid w:val="003452AE"/>
    <w:rsid w:val="00346BEB"/>
    <w:rsid w:val="003475B8"/>
    <w:rsid w:val="00347F7B"/>
    <w:rsid w:val="003506FD"/>
    <w:rsid w:val="0035096A"/>
    <w:rsid w:val="00351448"/>
    <w:rsid w:val="003529D1"/>
    <w:rsid w:val="003535A7"/>
    <w:rsid w:val="00355016"/>
    <w:rsid w:val="00356124"/>
    <w:rsid w:val="00360167"/>
    <w:rsid w:val="0036089C"/>
    <w:rsid w:val="0036092B"/>
    <w:rsid w:val="0036112D"/>
    <w:rsid w:val="0036177F"/>
    <w:rsid w:val="00361797"/>
    <w:rsid w:val="00362979"/>
    <w:rsid w:val="00363C85"/>
    <w:rsid w:val="00363E92"/>
    <w:rsid w:val="0036442A"/>
    <w:rsid w:val="0036753F"/>
    <w:rsid w:val="003675E9"/>
    <w:rsid w:val="00367C82"/>
    <w:rsid w:val="00372C63"/>
    <w:rsid w:val="00374DA6"/>
    <w:rsid w:val="00375A9B"/>
    <w:rsid w:val="00377B04"/>
    <w:rsid w:val="00377D28"/>
    <w:rsid w:val="00380100"/>
    <w:rsid w:val="00380C36"/>
    <w:rsid w:val="00381B86"/>
    <w:rsid w:val="00381D1C"/>
    <w:rsid w:val="00381E8D"/>
    <w:rsid w:val="00381EA3"/>
    <w:rsid w:val="00382240"/>
    <w:rsid w:val="003838D3"/>
    <w:rsid w:val="00383AFB"/>
    <w:rsid w:val="0038452B"/>
    <w:rsid w:val="00385E18"/>
    <w:rsid w:val="0038616A"/>
    <w:rsid w:val="003866CD"/>
    <w:rsid w:val="00386829"/>
    <w:rsid w:val="00387217"/>
    <w:rsid w:val="003874FC"/>
    <w:rsid w:val="0039097E"/>
    <w:rsid w:val="00391FE8"/>
    <w:rsid w:val="00392F78"/>
    <w:rsid w:val="00394790"/>
    <w:rsid w:val="003948B2"/>
    <w:rsid w:val="00395501"/>
    <w:rsid w:val="00396CDC"/>
    <w:rsid w:val="003974E9"/>
    <w:rsid w:val="0039778B"/>
    <w:rsid w:val="003A04C6"/>
    <w:rsid w:val="003A1FE4"/>
    <w:rsid w:val="003A228E"/>
    <w:rsid w:val="003A28F5"/>
    <w:rsid w:val="003A2E61"/>
    <w:rsid w:val="003A39D1"/>
    <w:rsid w:val="003A3C5B"/>
    <w:rsid w:val="003A3D9C"/>
    <w:rsid w:val="003A433F"/>
    <w:rsid w:val="003A73D9"/>
    <w:rsid w:val="003A7B46"/>
    <w:rsid w:val="003B19B3"/>
    <w:rsid w:val="003B23FC"/>
    <w:rsid w:val="003B29AA"/>
    <w:rsid w:val="003B2E13"/>
    <w:rsid w:val="003B44DA"/>
    <w:rsid w:val="003B4A9B"/>
    <w:rsid w:val="003B5493"/>
    <w:rsid w:val="003B64EF"/>
    <w:rsid w:val="003B6D09"/>
    <w:rsid w:val="003B72C8"/>
    <w:rsid w:val="003B7F5B"/>
    <w:rsid w:val="003C179D"/>
    <w:rsid w:val="003C2894"/>
    <w:rsid w:val="003C3153"/>
    <w:rsid w:val="003C4A34"/>
    <w:rsid w:val="003C61C1"/>
    <w:rsid w:val="003C6456"/>
    <w:rsid w:val="003D13C8"/>
    <w:rsid w:val="003D3269"/>
    <w:rsid w:val="003D32C0"/>
    <w:rsid w:val="003D33E4"/>
    <w:rsid w:val="003D42A5"/>
    <w:rsid w:val="003D54B4"/>
    <w:rsid w:val="003D58B1"/>
    <w:rsid w:val="003D58E1"/>
    <w:rsid w:val="003D6F5D"/>
    <w:rsid w:val="003D7279"/>
    <w:rsid w:val="003D7D3B"/>
    <w:rsid w:val="003E0310"/>
    <w:rsid w:val="003E0605"/>
    <w:rsid w:val="003E11EE"/>
    <w:rsid w:val="003E1299"/>
    <w:rsid w:val="003E2AB1"/>
    <w:rsid w:val="003E3375"/>
    <w:rsid w:val="003E387E"/>
    <w:rsid w:val="003E38CC"/>
    <w:rsid w:val="003E3AAB"/>
    <w:rsid w:val="003E4953"/>
    <w:rsid w:val="003E68F2"/>
    <w:rsid w:val="003F0F8A"/>
    <w:rsid w:val="003F147B"/>
    <w:rsid w:val="003F1EAB"/>
    <w:rsid w:val="003F43DA"/>
    <w:rsid w:val="003F4912"/>
    <w:rsid w:val="003F5B3D"/>
    <w:rsid w:val="003F7753"/>
    <w:rsid w:val="00400493"/>
    <w:rsid w:val="00401A2A"/>
    <w:rsid w:val="00402740"/>
    <w:rsid w:val="00403831"/>
    <w:rsid w:val="0040400C"/>
    <w:rsid w:val="00404E77"/>
    <w:rsid w:val="00406685"/>
    <w:rsid w:val="00406FED"/>
    <w:rsid w:val="00411192"/>
    <w:rsid w:val="004120D2"/>
    <w:rsid w:val="0041348D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7A1"/>
    <w:rsid w:val="004242E2"/>
    <w:rsid w:val="0042548A"/>
    <w:rsid w:val="00425DFD"/>
    <w:rsid w:val="004261D6"/>
    <w:rsid w:val="00426B91"/>
    <w:rsid w:val="0042738C"/>
    <w:rsid w:val="004274CE"/>
    <w:rsid w:val="00430014"/>
    <w:rsid w:val="0043151F"/>
    <w:rsid w:val="00431BF7"/>
    <w:rsid w:val="004332F3"/>
    <w:rsid w:val="00433424"/>
    <w:rsid w:val="00435D8E"/>
    <w:rsid w:val="00440817"/>
    <w:rsid w:val="004436E1"/>
    <w:rsid w:val="004438B0"/>
    <w:rsid w:val="00443A55"/>
    <w:rsid w:val="004448D0"/>
    <w:rsid w:val="00445506"/>
    <w:rsid w:val="0045331F"/>
    <w:rsid w:val="004538C5"/>
    <w:rsid w:val="00454C0C"/>
    <w:rsid w:val="00455BE0"/>
    <w:rsid w:val="0045687A"/>
    <w:rsid w:val="00456BFC"/>
    <w:rsid w:val="00456C48"/>
    <w:rsid w:val="00460697"/>
    <w:rsid w:val="00461E6D"/>
    <w:rsid w:val="004624A8"/>
    <w:rsid w:val="00462A2E"/>
    <w:rsid w:val="00466451"/>
    <w:rsid w:val="00466947"/>
    <w:rsid w:val="00467FF4"/>
    <w:rsid w:val="0047079C"/>
    <w:rsid w:val="00470F86"/>
    <w:rsid w:val="00471546"/>
    <w:rsid w:val="004719F8"/>
    <w:rsid w:val="004721B5"/>
    <w:rsid w:val="00473345"/>
    <w:rsid w:val="00473841"/>
    <w:rsid w:val="00474477"/>
    <w:rsid w:val="004749AA"/>
    <w:rsid w:val="00477214"/>
    <w:rsid w:val="00477EB2"/>
    <w:rsid w:val="004805BC"/>
    <w:rsid w:val="00482448"/>
    <w:rsid w:val="004827B1"/>
    <w:rsid w:val="004840A3"/>
    <w:rsid w:val="004848D0"/>
    <w:rsid w:val="004859DC"/>
    <w:rsid w:val="0048614F"/>
    <w:rsid w:val="0048623A"/>
    <w:rsid w:val="00486681"/>
    <w:rsid w:val="00486785"/>
    <w:rsid w:val="00486F37"/>
    <w:rsid w:val="00486FE9"/>
    <w:rsid w:val="00493A6A"/>
    <w:rsid w:val="00494298"/>
    <w:rsid w:val="004947A4"/>
    <w:rsid w:val="00495CB5"/>
    <w:rsid w:val="00496098"/>
    <w:rsid w:val="00496432"/>
    <w:rsid w:val="0049793D"/>
    <w:rsid w:val="00497EB1"/>
    <w:rsid w:val="004A3E11"/>
    <w:rsid w:val="004A4914"/>
    <w:rsid w:val="004A5439"/>
    <w:rsid w:val="004B0CE3"/>
    <w:rsid w:val="004B13BC"/>
    <w:rsid w:val="004B5080"/>
    <w:rsid w:val="004B6891"/>
    <w:rsid w:val="004C0C8D"/>
    <w:rsid w:val="004C3364"/>
    <w:rsid w:val="004C5403"/>
    <w:rsid w:val="004C6967"/>
    <w:rsid w:val="004C6E40"/>
    <w:rsid w:val="004D0114"/>
    <w:rsid w:val="004D01C9"/>
    <w:rsid w:val="004D15E6"/>
    <w:rsid w:val="004D314C"/>
    <w:rsid w:val="004D32AF"/>
    <w:rsid w:val="004D77F1"/>
    <w:rsid w:val="004E0B26"/>
    <w:rsid w:val="004E1E49"/>
    <w:rsid w:val="004E2D4C"/>
    <w:rsid w:val="004E35CE"/>
    <w:rsid w:val="004E3884"/>
    <w:rsid w:val="004E3C55"/>
    <w:rsid w:val="004E6104"/>
    <w:rsid w:val="004F1853"/>
    <w:rsid w:val="004F1AD5"/>
    <w:rsid w:val="004F1D7A"/>
    <w:rsid w:val="004F3B13"/>
    <w:rsid w:val="004F5BA1"/>
    <w:rsid w:val="00500094"/>
    <w:rsid w:val="00500C5B"/>
    <w:rsid w:val="00501231"/>
    <w:rsid w:val="00506A95"/>
    <w:rsid w:val="0050726D"/>
    <w:rsid w:val="005074C2"/>
    <w:rsid w:val="00507735"/>
    <w:rsid w:val="00511717"/>
    <w:rsid w:val="00511873"/>
    <w:rsid w:val="00512489"/>
    <w:rsid w:val="005127AE"/>
    <w:rsid w:val="00512E37"/>
    <w:rsid w:val="0051360E"/>
    <w:rsid w:val="00514043"/>
    <w:rsid w:val="00514805"/>
    <w:rsid w:val="00515859"/>
    <w:rsid w:val="00515D69"/>
    <w:rsid w:val="00515E6E"/>
    <w:rsid w:val="005179A9"/>
    <w:rsid w:val="0052044A"/>
    <w:rsid w:val="00520E1E"/>
    <w:rsid w:val="00520FE9"/>
    <w:rsid w:val="00521662"/>
    <w:rsid w:val="0052342A"/>
    <w:rsid w:val="00523FF2"/>
    <w:rsid w:val="00524C6C"/>
    <w:rsid w:val="0052519F"/>
    <w:rsid w:val="005258E9"/>
    <w:rsid w:val="00527796"/>
    <w:rsid w:val="0052786A"/>
    <w:rsid w:val="00530A09"/>
    <w:rsid w:val="00531E66"/>
    <w:rsid w:val="00532511"/>
    <w:rsid w:val="00536193"/>
    <w:rsid w:val="00537D7F"/>
    <w:rsid w:val="005412CE"/>
    <w:rsid w:val="00541C92"/>
    <w:rsid w:val="0054375C"/>
    <w:rsid w:val="005451CF"/>
    <w:rsid w:val="0054602B"/>
    <w:rsid w:val="00546598"/>
    <w:rsid w:val="00552266"/>
    <w:rsid w:val="005523C6"/>
    <w:rsid w:val="005547EB"/>
    <w:rsid w:val="00555CFC"/>
    <w:rsid w:val="005563F2"/>
    <w:rsid w:val="00556489"/>
    <w:rsid w:val="00556C88"/>
    <w:rsid w:val="005572C7"/>
    <w:rsid w:val="00557A99"/>
    <w:rsid w:val="00560B8B"/>
    <w:rsid w:val="00561850"/>
    <w:rsid w:val="00562186"/>
    <w:rsid w:val="00562654"/>
    <w:rsid w:val="005626B6"/>
    <w:rsid w:val="005640C1"/>
    <w:rsid w:val="005647FA"/>
    <w:rsid w:val="005666CF"/>
    <w:rsid w:val="0056677C"/>
    <w:rsid w:val="00566992"/>
    <w:rsid w:val="00566ACF"/>
    <w:rsid w:val="00567E1F"/>
    <w:rsid w:val="00570119"/>
    <w:rsid w:val="0057046B"/>
    <w:rsid w:val="00571F78"/>
    <w:rsid w:val="00571FBF"/>
    <w:rsid w:val="005732C5"/>
    <w:rsid w:val="00574558"/>
    <w:rsid w:val="00574D84"/>
    <w:rsid w:val="005767E3"/>
    <w:rsid w:val="005779BF"/>
    <w:rsid w:val="00580FBF"/>
    <w:rsid w:val="0058313B"/>
    <w:rsid w:val="00583C25"/>
    <w:rsid w:val="00583FDE"/>
    <w:rsid w:val="00585CAB"/>
    <w:rsid w:val="00585D5B"/>
    <w:rsid w:val="00587C53"/>
    <w:rsid w:val="00587F40"/>
    <w:rsid w:val="005905F4"/>
    <w:rsid w:val="005912A4"/>
    <w:rsid w:val="005916BB"/>
    <w:rsid w:val="0059256C"/>
    <w:rsid w:val="00592860"/>
    <w:rsid w:val="00593C23"/>
    <w:rsid w:val="00593D81"/>
    <w:rsid w:val="0059577B"/>
    <w:rsid w:val="00596ADF"/>
    <w:rsid w:val="005973DB"/>
    <w:rsid w:val="00597D66"/>
    <w:rsid w:val="005A0EE1"/>
    <w:rsid w:val="005A2839"/>
    <w:rsid w:val="005A4207"/>
    <w:rsid w:val="005A4AE3"/>
    <w:rsid w:val="005A678E"/>
    <w:rsid w:val="005A691A"/>
    <w:rsid w:val="005A76BA"/>
    <w:rsid w:val="005B1444"/>
    <w:rsid w:val="005B1493"/>
    <w:rsid w:val="005B1A5A"/>
    <w:rsid w:val="005B37B9"/>
    <w:rsid w:val="005B387C"/>
    <w:rsid w:val="005B444A"/>
    <w:rsid w:val="005B4592"/>
    <w:rsid w:val="005B4DB6"/>
    <w:rsid w:val="005B5A18"/>
    <w:rsid w:val="005B6701"/>
    <w:rsid w:val="005B687E"/>
    <w:rsid w:val="005B75FF"/>
    <w:rsid w:val="005C1A88"/>
    <w:rsid w:val="005C2AC6"/>
    <w:rsid w:val="005C4615"/>
    <w:rsid w:val="005C464D"/>
    <w:rsid w:val="005C524A"/>
    <w:rsid w:val="005C547C"/>
    <w:rsid w:val="005C563B"/>
    <w:rsid w:val="005C5C78"/>
    <w:rsid w:val="005C6175"/>
    <w:rsid w:val="005C6EDD"/>
    <w:rsid w:val="005D0702"/>
    <w:rsid w:val="005D345C"/>
    <w:rsid w:val="005D3D82"/>
    <w:rsid w:val="005D6822"/>
    <w:rsid w:val="005D7AEB"/>
    <w:rsid w:val="005E07B2"/>
    <w:rsid w:val="005E1FEE"/>
    <w:rsid w:val="005E226D"/>
    <w:rsid w:val="005E2A17"/>
    <w:rsid w:val="005E382B"/>
    <w:rsid w:val="005E4DF2"/>
    <w:rsid w:val="005E55A6"/>
    <w:rsid w:val="005E601D"/>
    <w:rsid w:val="005E6072"/>
    <w:rsid w:val="005E60C7"/>
    <w:rsid w:val="005F112C"/>
    <w:rsid w:val="005F226E"/>
    <w:rsid w:val="005F30D0"/>
    <w:rsid w:val="0060081F"/>
    <w:rsid w:val="00600CF8"/>
    <w:rsid w:val="0060127E"/>
    <w:rsid w:val="006021F5"/>
    <w:rsid w:val="00602FAE"/>
    <w:rsid w:val="00603025"/>
    <w:rsid w:val="00604816"/>
    <w:rsid w:val="00605211"/>
    <w:rsid w:val="00605CA8"/>
    <w:rsid w:val="00607EEC"/>
    <w:rsid w:val="00607FCC"/>
    <w:rsid w:val="00610056"/>
    <w:rsid w:val="00610512"/>
    <w:rsid w:val="00610A72"/>
    <w:rsid w:val="00612BC7"/>
    <w:rsid w:val="00613011"/>
    <w:rsid w:val="00613439"/>
    <w:rsid w:val="00613600"/>
    <w:rsid w:val="006162ED"/>
    <w:rsid w:val="00620CD9"/>
    <w:rsid w:val="00621339"/>
    <w:rsid w:val="0062144F"/>
    <w:rsid w:val="00621483"/>
    <w:rsid w:val="006214F5"/>
    <w:rsid w:val="006231D5"/>
    <w:rsid w:val="0062375A"/>
    <w:rsid w:val="00623EF7"/>
    <w:rsid w:val="006248DF"/>
    <w:rsid w:val="00625C0E"/>
    <w:rsid w:val="00626902"/>
    <w:rsid w:val="00631505"/>
    <w:rsid w:val="00631B24"/>
    <w:rsid w:val="00632B0A"/>
    <w:rsid w:val="00634E5C"/>
    <w:rsid w:val="00636EB6"/>
    <w:rsid w:val="0063779D"/>
    <w:rsid w:val="006400A4"/>
    <w:rsid w:val="006405FF"/>
    <w:rsid w:val="00640B89"/>
    <w:rsid w:val="006410D8"/>
    <w:rsid w:val="006416DC"/>
    <w:rsid w:val="0064200F"/>
    <w:rsid w:val="0064475B"/>
    <w:rsid w:val="00646E68"/>
    <w:rsid w:val="006510A3"/>
    <w:rsid w:val="00651F69"/>
    <w:rsid w:val="006522A8"/>
    <w:rsid w:val="00653105"/>
    <w:rsid w:val="0065317C"/>
    <w:rsid w:val="00653A39"/>
    <w:rsid w:val="006567CB"/>
    <w:rsid w:val="00657107"/>
    <w:rsid w:val="00660FF5"/>
    <w:rsid w:val="006613F2"/>
    <w:rsid w:val="00663D89"/>
    <w:rsid w:val="00663F81"/>
    <w:rsid w:val="006649A4"/>
    <w:rsid w:val="006651E7"/>
    <w:rsid w:val="0066553E"/>
    <w:rsid w:val="006708D4"/>
    <w:rsid w:val="00670998"/>
    <w:rsid w:val="006715D0"/>
    <w:rsid w:val="00674785"/>
    <w:rsid w:val="00677721"/>
    <w:rsid w:val="006815FC"/>
    <w:rsid w:val="0068231C"/>
    <w:rsid w:val="00682882"/>
    <w:rsid w:val="00683A2A"/>
    <w:rsid w:val="00683CFA"/>
    <w:rsid w:val="00683EC2"/>
    <w:rsid w:val="00686F85"/>
    <w:rsid w:val="0069003E"/>
    <w:rsid w:val="0069228D"/>
    <w:rsid w:val="00692824"/>
    <w:rsid w:val="00692B3D"/>
    <w:rsid w:val="006932F3"/>
    <w:rsid w:val="00693485"/>
    <w:rsid w:val="0069394B"/>
    <w:rsid w:val="00693FC2"/>
    <w:rsid w:val="006947DE"/>
    <w:rsid w:val="00694AF9"/>
    <w:rsid w:val="0069644F"/>
    <w:rsid w:val="006976C2"/>
    <w:rsid w:val="006A0650"/>
    <w:rsid w:val="006A0835"/>
    <w:rsid w:val="006A1008"/>
    <w:rsid w:val="006A106D"/>
    <w:rsid w:val="006A157F"/>
    <w:rsid w:val="006A1E72"/>
    <w:rsid w:val="006A2397"/>
    <w:rsid w:val="006A2A06"/>
    <w:rsid w:val="006A3389"/>
    <w:rsid w:val="006A43E3"/>
    <w:rsid w:val="006A5E69"/>
    <w:rsid w:val="006A6744"/>
    <w:rsid w:val="006A6B2B"/>
    <w:rsid w:val="006B0F71"/>
    <w:rsid w:val="006B2538"/>
    <w:rsid w:val="006B27CA"/>
    <w:rsid w:val="006B2E1B"/>
    <w:rsid w:val="006B3196"/>
    <w:rsid w:val="006B3251"/>
    <w:rsid w:val="006B3393"/>
    <w:rsid w:val="006B3E71"/>
    <w:rsid w:val="006B3FBA"/>
    <w:rsid w:val="006B6CFB"/>
    <w:rsid w:val="006B7CA9"/>
    <w:rsid w:val="006C0D19"/>
    <w:rsid w:val="006C1564"/>
    <w:rsid w:val="006C1EFA"/>
    <w:rsid w:val="006C28EA"/>
    <w:rsid w:val="006C2DE2"/>
    <w:rsid w:val="006C343F"/>
    <w:rsid w:val="006C41C6"/>
    <w:rsid w:val="006C44AD"/>
    <w:rsid w:val="006C674F"/>
    <w:rsid w:val="006D0C33"/>
    <w:rsid w:val="006D1326"/>
    <w:rsid w:val="006D1881"/>
    <w:rsid w:val="006D4DC9"/>
    <w:rsid w:val="006D55D3"/>
    <w:rsid w:val="006D598C"/>
    <w:rsid w:val="006D5A50"/>
    <w:rsid w:val="006D66B1"/>
    <w:rsid w:val="006E009C"/>
    <w:rsid w:val="006E057C"/>
    <w:rsid w:val="006E1EA3"/>
    <w:rsid w:val="006E3129"/>
    <w:rsid w:val="006E49D3"/>
    <w:rsid w:val="006E52F2"/>
    <w:rsid w:val="006E5C52"/>
    <w:rsid w:val="006E636C"/>
    <w:rsid w:val="006F1D73"/>
    <w:rsid w:val="006F2E41"/>
    <w:rsid w:val="006F3610"/>
    <w:rsid w:val="006F4CB4"/>
    <w:rsid w:val="006F54A1"/>
    <w:rsid w:val="006F56A0"/>
    <w:rsid w:val="006F7560"/>
    <w:rsid w:val="00700F52"/>
    <w:rsid w:val="007013C3"/>
    <w:rsid w:val="007015F5"/>
    <w:rsid w:val="00702C61"/>
    <w:rsid w:val="00703A6F"/>
    <w:rsid w:val="00705397"/>
    <w:rsid w:val="00705F1B"/>
    <w:rsid w:val="00706BE8"/>
    <w:rsid w:val="00707B1B"/>
    <w:rsid w:val="00711AF4"/>
    <w:rsid w:val="00716CFA"/>
    <w:rsid w:val="007205DD"/>
    <w:rsid w:val="00720A95"/>
    <w:rsid w:val="007211DA"/>
    <w:rsid w:val="007213A0"/>
    <w:rsid w:val="00722236"/>
    <w:rsid w:val="00723183"/>
    <w:rsid w:val="0072328C"/>
    <w:rsid w:val="00725122"/>
    <w:rsid w:val="007272DB"/>
    <w:rsid w:val="00730B5E"/>
    <w:rsid w:val="00731C38"/>
    <w:rsid w:val="00732396"/>
    <w:rsid w:val="007329A1"/>
    <w:rsid w:val="00732CFB"/>
    <w:rsid w:val="0073543C"/>
    <w:rsid w:val="00735784"/>
    <w:rsid w:val="0073718C"/>
    <w:rsid w:val="007373B1"/>
    <w:rsid w:val="00737406"/>
    <w:rsid w:val="00737CFB"/>
    <w:rsid w:val="00740B6A"/>
    <w:rsid w:val="00741234"/>
    <w:rsid w:val="007424FE"/>
    <w:rsid w:val="0074310E"/>
    <w:rsid w:val="007452E3"/>
    <w:rsid w:val="007459A5"/>
    <w:rsid w:val="0074611A"/>
    <w:rsid w:val="00746C43"/>
    <w:rsid w:val="00746D82"/>
    <w:rsid w:val="00746EFA"/>
    <w:rsid w:val="00752974"/>
    <w:rsid w:val="0075598E"/>
    <w:rsid w:val="00756BBB"/>
    <w:rsid w:val="00757D1E"/>
    <w:rsid w:val="00760B3D"/>
    <w:rsid w:val="00761414"/>
    <w:rsid w:val="0076292F"/>
    <w:rsid w:val="0076305F"/>
    <w:rsid w:val="00764339"/>
    <w:rsid w:val="00764BE0"/>
    <w:rsid w:val="007653B2"/>
    <w:rsid w:val="00765E7E"/>
    <w:rsid w:val="0076759F"/>
    <w:rsid w:val="00767BEE"/>
    <w:rsid w:val="00770070"/>
    <w:rsid w:val="0077017D"/>
    <w:rsid w:val="0077055D"/>
    <w:rsid w:val="0077056A"/>
    <w:rsid w:val="00771021"/>
    <w:rsid w:val="00772F3D"/>
    <w:rsid w:val="00774BB5"/>
    <w:rsid w:val="007756E4"/>
    <w:rsid w:val="007757FE"/>
    <w:rsid w:val="00776C47"/>
    <w:rsid w:val="00777213"/>
    <w:rsid w:val="00783E5D"/>
    <w:rsid w:val="00785589"/>
    <w:rsid w:val="007856E5"/>
    <w:rsid w:val="00786659"/>
    <w:rsid w:val="0078773A"/>
    <w:rsid w:val="00790865"/>
    <w:rsid w:val="00791AD5"/>
    <w:rsid w:val="00791F4B"/>
    <w:rsid w:val="007925E1"/>
    <w:rsid w:val="00793295"/>
    <w:rsid w:val="0079395C"/>
    <w:rsid w:val="007944AB"/>
    <w:rsid w:val="007946B3"/>
    <w:rsid w:val="0079510C"/>
    <w:rsid w:val="00795FF6"/>
    <w:rsid w:val="007A1046"/>
    <w:rsid w:val="007A1894"/>
    <w:rsid w:val="007A1E6B"/>
    <w:rsid w:val="007A2585"/>
    <w:rsid w:val="007A3500"/>
    <w:rsid w:val="007A4ABF"/>
    <w:rsid w:val="007A5A70"/>
    <w:rsid w:val="007A5FAD"/>
    <w:rsid w:val="007A634E"/>
    <w:rsid w:val="007A687D"/>
    <w:rsid w:val="007A6A64"/>
    <w:rsid w:val="007B0AF5"/>
    <w:rsid w:val="007B3937"/>
    <w:rsid w:val="007B73B9"/>
    <w:rsid w:val="007B7AE3"/>
    <w:rsid w:val="007B7FCA"/>
    <w:rsid w:val="007C27B5"/>
    <w:rsid w:val="007C3544"/>
    <w:rsid w:val="007C3948"/>
    <w:rsid w:val="007C3B52"/>
    <w:rsid w:val="007C55FA"/>
    <w:rsid w:val="007C5A50"/>
    <w:rsid w:val="007C60D3"/>
    <w:rsid w:val="007C6EBD"/>
    <w:rsid w:val="007C72B4"/>
    <w:rsid w:val="007C768C"/>
    <w:rsid w:val="007C7B27"/>
    <w:rsid w:val="007D0FDF"/>
    <w:rsid w:val="007D1A9C"/>
    <w:rsid w:val="007D2104"/>
    <w:rsid w:val="007D4045"/>
    <w:rsid w:val="007D4313"/>
    <w:rsid w:val="007D5804"/>
    <w:rsid w:val="007D6098"/>
    <w:rsid w:val="007E032F"/>
    <w:rsid w:val="007E0E22"/>
    <w:rsid w:val="007E0F9B"/>
    <w:rsid w:val="007E104A"/>
    <w:rsid w:val="007E1909"/>
    <w:rsid w:val="007E1C5D"/>
    <w:rsid w:val="007E2E20"/>
    <w:rsid w:val="007E323F"/>
    <w:rsid w:val="007E37B3"/>
    <w:rsid w:val="007E5D76"/>
    <w:rsid w:val="007E603F"/>
    <w:rsid w:val="007E7D8C"/>
    <w:rsid w:val="007F0702"/>
    <w:rsid w:val="007F1361"/>
    <w:rsid w:val="007F1BE4"/>
    <w:rsid w:val="007F2565"/>
    <w:rsid w:val="007F366C"/>
    <w:rsid w:val="007F3B2C"/>
    <w:rsid w:val="007F6969"/>
    <w:rsid w:val="007F6BA6"/>
    <w:rsid w:val="007F73B2"/>
    <w:rsid w:val="007F7950"/>
    <w:rsid w:val="00800E42"/>
    <w:rsid w:val="00801A50"/>
    <w:rsid w:val="00801ACB"/>
    <w:rsid w:val="0080282B"/>
    <w:rsid w:val="00806402"/>
    <w:rsid w:val="00807721"/>
    <w:rsid w:val="00810BC6"/>
    <w:rsid w:val="00811394"/>
    <w:rsid w:val="008139A3"/>
    <w:rsid w:val="00817005"/>
    <w:rsid w:val="008172FD"/>
    <w:rsid w:val="0081748D"/>
    <w:rsid w:val="008178B4"/>
    <w:rsid w:val="0082109C"/>
    <w:rsid w:val="00821D79"/>
    <w:rsid w:val="00823E45"/>
    <w:rsid w:val="00825211"/>
    <w:rsid w:val="00825BAB"/>
    <w:rsid w:val="00826382"/>
    <w:rsid w:val="00826516"/>
    <w:rsid w:val="0083027D"/>
    <w:rsid w:val="008308D4"/>
    <w:rsid w:val="0083223C"/>
    <w:rsid w:val="00833626"/>
    <w:rsid w:val="0083449B"/>
    <w:rsid w:val="0083553B"/>
    <w:rsid w:val="00836B22"/>
    <w:rsid w:val="00844135"/>
    <w:rsid w:val="00844815"/>
    <w:rsid w:val="00844F03"/>
    <w:rsid w:val="00845D4F"/>
    <w:rsid w:val="00847646"/>
    <w:rsid w:val="0085116B"/>
    <w:rsid w:val="008519E3"/>
    <w:rsid w:val="00854722"/>
    <w:rsid w:val="00856A98"/>
    <w:rsid w:val="00862147"/>
    <w:rsid w:val="00862BC6"/>
    <w:rsid w:val="00863BD2"/>
    <w:rsid w:val="00864258"/>
    <w:rsid w:val="00865B9C"/>
    <w:rsid w:val="008660B5"/>
    <w:rsid w:val="00866B12"/>
    <w:rsid w:val="00867053"/>
    <w:rsid w:val="00871124"/>
    <w:rsid w:val="00873482"/>
    <w:rsid w:val="00873501"/>
    <w:rsid w:val="0087393A"/>
    <w:rsid w:val="00874AD8"/>
    <w:rsid w:val="00874DA1"/>
    <w:rsid w:val="00876F2C"/>
    <w:rsid w:val="00877990"/>
    <w:rsid w:val="00880BA0"/>
    <w:rsid w:val="0088352D"/>
    <w:rsid w:val="00890043"/>
    <w:rsid w:val="00890EA2"/>
    <w:rsid w:val="00891ACE"/>
    <w:rsid w:val="00892364"/>
    <w:rsid w:val="008924FB"/>
    <w:rsid w:val="008925DF"/>
    <w:rsid w:val="008933C3"/>
    <w:rsid w:val="00895AE4"/>
    <w:rsid w:val="00896588"/>
    <w:rsid w:val="008966CA"/>
    <w:rsid w:val="0089682F"/>
    <w:rsid w:val="0089771F"/>
    <w:rsid w:val="008A2FB9"/>
    <w:rsid w:val="008A3560"/>
    <w:rsid w:val="008A50B1"/>
    <w:rsid w:val="008A5BB0"/>
    <w:rsid w:val="008A6240"/>
    <w:rsid w:val="008A7B49"/>
    <w:rsid w:val="008B1297"/>
    <w:rsid w:val="008B31FE"/>
    <w:rsid w:val="008B414C"/>
    <w:rsid w:val="008B4297"/>
    <w:rsid w:val="008B45CD"/>
    <w:rsid w:val="008B5121"/>
    <w:rsid w:val="008B5584"/>
    <w:rsid w:val="008B5B3D"/>
    <w:rsid w:val="008B66F4"/>
    <w:rsid w:val="008B6BAD"/>
    <w:rsid w:val="008C00C0"/>
    <w:rsid w:val="008C0636"/>
    <w:rsid w:val="008C07C2"/>
    <w:rsid w:val="008C0D40"/>
    <w:rsid w:val="008C2B50"/>
    <w:rsid w:val="008C5C05"/>
    <w:rsid w:val="008C6B3E"/>
    <w:rsid w:val="008D1A5B"/>
    <w:rsid w:val="008D1B20"/>
    <w:rsid w:val="008D5082"/>
    <w:rsid w:val="008D6D32"/>
    <w:rsid w:val="008D7A22"/>
    <w:rsid w:val="008D7E60"/>
    <w:rsid w:val="008E1909"/>
    <w:rsid w:val="008E1D9C"/>
    <w:rsid w:val="008E21D2"/>
    <w:rsid w:val="008E33C6"/>
    <w:rsid w:val="008E3C7C"/>
    <w:rsid w:val="008E4325"/>
    <w:rsid w:val="008E58C5"/>
    <w:rsid w:val="008E5F8E"/>
    <w:rsid w:val="008E6A11"/>
    <w:rsid w:val="008E772F"/>
    <w:rsid w:val="008E7EEA"/>
    <w:rsid w:val="008F15B7"/>
    <w:rsid w:val="008F1B37"/>
    <w:rsid w:val="008F221C"/>
    <w:rsid w:val="008F3B96"/>
    <w:rsid w:val="008F4D5C"/>
    <w:rsid w:val="008F669D"/>
    <w:rsid w:val="008F76CB"/>
    <w:rsid w:val="008F7BE0"/>
    <w:rsid w:val="00900194"/>
    <w:rsid w:val="00900F7F"/>
    <w:rsid w:val="00900F82"/>
    <w:rsid w:val="00901DDA"/>
    <w:rsid w:val="009024FE"/>
    <w:rsid w:val="0090275C"/>
    <w:rsid w:val="00903952"/>
    <w:rsid w:val="00903D0E"/>
    <w:rsid w:val="00904269"/>
    <w:rsid w:val="009063E4"/>
    <w:rsid w:val="00906EA0"/>
    <w:rsid w:val="00907AEA"/>
    <w:rsid w:val="00907D1E"/>
    <w:rsid w:val="009102C3"/>
    <w:rsid w:val="00911DFD"/>
    <w:rsid w:val="0091220D"/>
    <w:rsid w:val="0091238A"/>
    <w:rsid w:val="00912FF8"/>
    <w:rsid w:val="00917385"/>
    <w:rsid w:val="009202D2"/>
    <w:rsid w:val="0092035F"/>
    <w:rsid w:val="00920D0A"/>
    <w:rsid w:val="009241CE"/>
    <w:rsid w:val="0092610A"/>
    <w:rsid w:val="009263BF"/>
    <w:rsid w:val="00927DC1"/>
    <w:rsid w:val="00930735"/>
    <w:rsid w:val="00931F77"/>
    <w:rsid w:val="00932C1A"/>
    <w:rsid w:val="00934DBC"/>
    <w:rsid w:val="0093552A"/>
    <w:rsid w:val="00935AA6"/>
    <w:rsid w:val="00937189"/>
    <w:rsid w:val="00937921"/>
    <w:rsid w:val="00940193"/>
    <w:rsid w:val="009405C5"/>
    <w:rsid w:val="009406E3"/>
    <w:rsid w:val="00941719"/>
    <w:rsid w:val="009423AD"/>
    <w:rsid w:val="00943D1D"/>
    <w:rsid w:val="009478AD"/>
    <w:rsid w:val="00951A0B"/>
    <w:rsid w:val="00954080"/>
    <w:rsid w:val="009545C6"/>
    <w:rsid w:val="009564E4"/>
    <w:rsid w:val="009570A1"/>
    <w:rsid w:val="00962C8F"/>
    <w:rsid w:val="00963ABD"/>
    <w:rsid w:val="009646B0"/>
    <w:rsid w:val="00965342"/>
    <w:rsid w:val="00973425"/>
    <w:rsid w:val="00974809"/>
    <w:rsid w:val="00974F45"/>
    <w:rsid w:val="0097558E"/>
    <w:rsid w:val="00976D4E"/>
    <w:rsid w:val="009817DC"/>
    <w:rsid w:val="00981F9D"/>
    <w:rsid w:val="0098234C"/>
    <w:rsid w:val="009826D0"/>
    <w:rsid w:val="009827F0"/>
    <w:rsid w:val="00982814"/>
    <w:rsid w:val="00983367"/>
    <w:rsid w:val="00986815"/>
    <w:rsid w:val="0098712D"/>
    <w:rsid w:val="00987272"/>
    <w:rsid w:val="00990EAC"/>
    <w:rsid w:val="009917E5"/>
    <w:rsid w:val="009959C4"/>
    <w:rsid w:val="00997AF9"/>
    <w:rsid w:val="00997DF8"/>
    <w:rsid w:val="009A15F5"/>
    <w:rsid w:val="009A36B3"/>
    <w:rsid w:val="009A3723"/>
    <w:rsid w:val="009A3E2E"/>
    <w:rsid w:val="009A411D"/>
    <w:rsid w:val="009A631E"/>
    <w:rsid w:val="009B07C0"/>
    <w:rsid w:val="009B0E10"/>
    <w:rsid w:val="009B1BF2"/>
    <w:rsid w:val="009B1E2B"/>
    <w:rsid w:val="009B56AB"/>
    <w:rsid w:val="009B657C"/>
    <w:rsid w:val="009C0D22"/>
    <w:rsid w:val="009C1E80"/>
    <w:rsid w:val="009C4077"/>
    <w:rsid w:val="009C578D"/>
    <w:rsid w:val="009C57CE"/>
    <w:rsid w:val="009C5BC7"/>
    <w:rsid w:val="009C6080"/>
    <w:rsid w:val="009C7745"/>
    <w:rsid w:val="009C7775"/>
    <w:rsid w:val="009C7D57"/>
    <w:rsid w:val="009C7E50"/>
    <w:rsid w:val="009D24D7"/>
    <w:rsid w:val="009D2B7E"/>
    <w:rsid w:val="009D2DDF"/>
    <w:rsid w:val="009D5786"/>
    <w:rsid w:val="009D6557"/>
    <w:rsid w:val="009D7BA9"/>
    <w:rsid w:val="009E0504"/>
    <w:rsid w:val="009E2CD3"/>
    <w:rsid w:val="009E3AC8"/>
    <w:rsid w:val="009E439D"/>
    <w:rsid w:val="009E4635"/>
    <w:rsid w:val="009E4682"/>
    <w:rsid w:val="009E47B4"/>
    <w:rsid w:val="009E4F3F"/>
    <w:rsid w:val="009E54A3"/>
    <w:rsid w:val="009E678B"/>
    <w:rsid w:val="009E6F51"/>
    <w:rsid w:val="009E7910"/>
    <w:rsid w:val="009F356E"/>
    <w:rsid w:val="009F3794"/>
    <w:rsid w:val="009F3F7C"/>
    <w:rsid w:val="009F4E5E"/>
    <w:rsid w:val="009F5A70"/>
    <w:rsid w:val="009F5C3E"/>
    <w:rsid w:val="009F6880"/>
    <w:rsid w:val="009F7004"/>
    <w:rsid w:val="00A027DD"/>
    <w:rsid w:val="00A04949"/>
    <w:rsid w:val="00A05C66"/>
    <w:rsid w:val="00A05F10"/>
    <w:rsid w:val="00A06269"/>
    <w:rsid w:val="00A068A8"/>
    <w:rsid w:val="00A0696B"/>
    <w:rsid w:val="00A07E1C"/>
    <w:rsid w:val="00A10025"/>
    <w:rsid w:val="00A10FD5"/>
    <w:rsid w:val="00A11DCD"/>
    <w:rsid w:val="00A12248"/>
    <w:rsid w:val="00A1625A"/>
    <w:rsid w:val="00A16400"/>
    <w:rsid w:val="00A17155"/>
    <w:rsid w:val="00A2036B"/>
    <w:rsid w:val="00A20981"/>
    <w:rsid w:val="00A214B5"/>
    <w:rsid w:val="00A224B9"/>
    <w:rsid w:val="00A225B1"/>
    <w:rsid w:val="00A23624"/>
    <w:rsid w:val="00A245AF"/>
    <w:rsid w:val="00A24D40"/>
    <w:rsid w:val="00A26771"/>
    <w:rsid w:val="00A26CF8"/>
    <w:rsid w:val="00A273B9"/>
    <w:rsid w:val="00A27F70"/>
    <w:rsid w:val="00A32E98"/>
    <w:rsid w:val="00A33F54"/>
    <w:rsid w:val="00A34328"/>
    <w:rsid w:val="00A35A46"/>
    <w:rsid w:val="00A36DA3"/>
    <w:rsid w:val="00A37334"/>
    <w:rsid w:val="00A37417"/>
    <w:rsid w:val="00A407B4"/>
    <w:rsid w:val="00A41386"/>
    <w:rsid w:val="00A4154E"/>
    <w:rsid w:val="00A415DB"/>
    <w:rsid w:val="00A422BB"/>
    <w:rsid w:val="00A429C7"/>
    <w:rsid w:val="00A461C0"/>
    <w:rsid w:val="00A47484"/>
    <w:rsid w:val="00A508F1"/>
    <w:rsid w:val="00A52181"/>
    <w:rsid w:val="00A5447C"/>
    <w:rsid w:val="00A54E00"/>
    <w:rsid w:val="00A55F50"/>
    <w:rsid w:val="00A57F2F"/>
    <w:rsid w:val="00A62D4C"/>
    <w:rsid w:val="00A62EAB"/>
    <w:rsid w:val="00A63106"/>
    <w:rsid w:val="00A63477"/>
    <w:rsid w:val="00A65CCD"/>
    <w:rsid w:val="00A65F0E"/>
    <w:rsid w:val="00A71D85"/>
    <w:rsid w:val="00A72489"/>
    <w:rsid w:val="00A72F01"/>
    <w:rsid w:val="00A74A4D"/>
    <w:rsid w:val="00A74F14"/>
    <w:rsid w:val="00A75099"/>
    <w:rsid w:val="00A759F4"/>
    <w:rsid w:val="00A760F7"/>
    <w:rsid w:val="00A76742"/>
    <w:rsid w:val="00A800F0"/>
    <w:rsid w:val="00A81D71"/>
    <w:rsid w:val="00A82B4D"/>
    <w:rsid w:val="00A834EB"/>
    <w:rsid w:val="00A84BBC"/>
    <w:rsid w:val="00A84DDD"/>
    <w:rsid w:val="00A900C3"/>
    <w:rsid w:val="00A902C1"/>
    <w:rsid w:val="00A91EB6"/>
    <w:rsid w:val="00A93D0E"/>
    <w:rsid w:val="00A9406D"/>
    <w:rsid w:val="00A9593D"/>
    <w:rsid w:val="00A95CFD"/>
    <w:rsid w:val="00A96130"/>
    <w:rsid w:val="00AA09B7"/>
    <w:rsid w:val="00AA0F10"/>
    <w:rsid w:val="00AA15A4"/>
    <w:rsid w:val="00AA1722"/>
    <w:rsid w:val="00AA2940"/>
    <w:rsid w:val="00AB1FDD"/>
    <w:rsid w:val="00AB2D23"/>
    <w:rsid w:val="00AB3020"/>
    <w:rsid w:val="00AB3040"/>
    <w:rsid w:val="00AB3540"/>
    <w:rsid w:val="00AB36DC"/>
    <w:rsid w:val="00AB3A8D"/>
    <w:rsid w:val="00AB3C85"/>
    <w:rsid w:val="00AB4C86"/>
    <w:rsid w:val="00AB5CB5"/>
    <w:rsid w:val="00AB6244"/>
    <w:rsid w:val="00AB6A38"/>
    <w:rsid w:val="00AB714B"/>
    <w:rsid w:val="00AB780C"/>
    <w:rsid w:val="00AC0F02"/>
    <w:rsid w:val="00AC16EF"/>
    <w:rsid w:val="00AC289C"/>
    <w:rsid w:val="00AC2920"/>
    <w:rsid w:val="00AC31A0"/>
    <w:rsid w:val="00AC44B7"/>
    <w:rsid w:val="00AC5B0F"/>
    <w:rsid w:val="00AC5F46"/>
    <w:rsid w:val="00AC701C"/>
    <w:rsid w:val="00AC7730"/>
    <w:rsid w:val="00AD0A08"/>
    <w:rsid w:val="00AD117B"/>
    <w:rsid w:val="00AD13EF"/>
    <w:rsid w:val="00AD43FE"/>
    <w:rsid w:val="00AD4E28"/>
    <w:rsid w:val="00AE012E"/>
    <w:rsid w:val="00AE0EE1"/>
    <w:rsid w:val="00AE2673"/>
    <w:rsid w:val="00AE4F0D"/>
    <w:rsid w:val="00AE5A37"/>
    <w:rsid w:val="00AE60F7"/>
    <w:rsid w:val="00AF1AC0"/>
    <w:rsid w:val="00AF6596"/>
    <w:rsid w:val="00AF78E6"/>
    <w:rsid w:val="00AF7C1A"/>
    <w:rsid w:val="00AF7D62"/>
    <w:rsid w:val="00AF7E25"/>
    <w:rsid w:val="00B0086C"/>
    <w:rsid w:val="00B033C4"/>
    <w:rsid w:val="00B033F3"/>
    <w:rsid w:val="00B03C09"/>
    <w:rsid w:val="00B05686"/>
    <w:rsid w:val="00B101C8"/>
    <w:rsid w:val="00B1021E"/>
    <w:rsid w:val="00B107D2"/>
    <w:rsid w:val="00B11832"/>
    <w:rsid w:val="00B147A6"/>
    <w:rsid w:val="00B14B12"/>
    <w:rsid w:val="00B14C7F"/>
    <w:rsid w:val="00B15EB9"/>
    <w:rsid w:val="00B1665B"/>
    <w:rsid w:val="00B2006F"/>
    <w:rsid w:val="00B212AC"/>
    <w:rsid w:val="00B21AD2"/>
    <w:rsid w:val="00B223E9"/>
    <w:rsid w:val="00B2252F"/>
    <w:rsid w:val="00B227B2"/>
    <w:rsid w:val="00B22B13"/>
    <w:rsid w:val="00B22FC9"/>
    <w:rsid w:val="00B23BCE"/>
    <w:rsid w:val="00B244DC"/>
    <w:rsid w:val="00B2561F"/>
    <w:rsid w:val="00B25C51"/>
    <w:rsid w:val="00B26929"/>
    <w:rsid w:val="00B27A19"/>
    <w:rsid w:val="00B27C14"/>
    <w:rsid w:val="00B30E62"/>
    <w:rsid w:val="00B30EAE"/>
    <w:rsid w:val="00B3122C"/>
    <w:rsid w:val="00B31DD4"/>
    <w:rsid w:val="00B33CD7"/>
    <w:rsid w:val="00B344B9"/>
    <w:rsid w:val="00B34942"/>
    <w:rsid w:val="00B34A11"/>
    <w:rsid w:val="00B40ECE"/>
    <w:rsid w:val="00B41F06"/>
    <w:rsid w:val="00B42C96"/>
    <w:rsid w:val="00B4302F"/>
    <w:rsid w:val="00B43119"/>
    <w:rsid w:val="00B445C8"/>
    <w:rsid w:val="00B44C07"/>
    <w:rsid w:val="00B45DFE"/>
    <w:rsid w:val="00B46E8F"/>
    <w:rsid w:val="00B47B8E"/>
    <w:rsid w:val="00B53A67"/>
    <w:rsid w:val="00B5402F"/>
    <w:rsid w:val="00B5498F"/>
    <w:rsid w:val="00B55AC5"/>
    <w:rsid w:val="00B55D9F"/>
    <w:rsid w:val="00B60827"/>
    <w:rsid w:val="00B616D3"/>
    <w:rsid w:val="00B620BD"/>
    <w:rsid w:val="00B62173"/>
    <w:rsid w:val="00B62854"/>
    <w:rsid w:val="00B64D19"/>
    <w:rsid w:val="00B663D4"/>
    <w:rsid w:val="00B6644E"/>
    <w:rsid w:val="00B66A95"/>
    <w:rsid w:val="00B66E66"/>
    <w:rsid w:val="00B71BA0"/>
    <w:rsid w:val="00B72B76"/>
    <w:rsid w:val="00B74582"/>
    <w:rsid w:val="00B75141"/>
    <w:rsid w:val="00B7584A"/>
    <w:rsid w:val="00B76E9F"/>
    <w:rsid w:val="00B80595"/>
    <w:rsid w:val="00B816C4"/>
    <w:rsid w:val="00B836B5"/>
    <w:rsid w:val="00B836F8"/>
    <w:rsid w:val="00B83C43"/>
    <w:rsid w:val="00B83D5C"/>
    <w:rsid w:val="00B84E4F"/>
    <w:rsid w:val="00B85261"/>
    <w:rsid w:val="00B85854"/>
    <w:rsid w:val="00B85968"/>
    <w:rsid w:val="00B85B61"/>
    <w:rsid w:val="00B90F86"/>
    <w:rsid w:val="00B914BC"/>
    <w:rsid w:val="00B9225F"/>
    <w:rsid w:val="00B9348A"/>
    <w:rsid w:val="00B9382A"/>
    <w:rsid w:val="00B93880"/>
    <w:rsid w:val="00B944E2"/>
    <w:rsid w:val="00B94B2A"/>
    <w:rsid w:val="00B9588A"/>
    <w:rsid w:val="00B97248"/>
    <w:rsid w:val="00BA1AF0"/>
    <w:rsid w:val="00BA2E24"/>
    <w:rsid w:val="00BA344B"/>
    <w:rsid w:val="00BA4FEB"/>
    <w:rsid w:val="00BA6783"/>
    <w:rsid w:val="00BA6C2A"/>
    <w:rsid w:val="00BA6DB8"/>
    <w:rsid w:val="00BB040E"/>
    <w:rsid w:val="00BB052D"/>
    <w:rsid w:val="00BB0584"/>
    <w:rsid w:val="00BB0B6F"/>
    <w:rsid w:val="00BB0E77"/>
    <w:rsid w:val="00BB2572"/>
    <w:rsid w:val="00BB271E"/>
    <w:rsid w:val="00BB282C"/>
    <w:rsid w:val="00BB3FF1"/>
    <w:rsid w:val="00BB42CF"/>
    <w:rsid w:val="00BB48B2"/>
    <w:rsid w:val="00BB4B99"/>
    <w:rsid w:val="00BB4D85"/>
    <w:rsid w:val="00BB6EA2"/>
    <w:rsid w:val="00BC0373"/>
    <w:rsid w:val="00BC070D"/>
    <w:rsid w:val="00BC0858"/>
    <w:rsid w:val="00BC133C"/>
    <w:rsid w:val="00BC2784"/>
    <w:rsid w:val="00BC3B59"/>
    <w:rsid w:val="00BC44D5"/>
    <w:rsid w:val="00BC5181"/>
    <w:rsid w:val="00BC632D"/>
    <w:rsid w:val="00BD0188"/>
    <w:rsid w:val="00BD065C"/>
    <w:rsid w:val="00BD07D9"/>
    <w:rsid w:val="00BD142F"/>
    <w:rsid w:val="00BD1C30"/>
    <w:rsid w:val="00BD21EF"/>
    <w:rsid w:val="00BD66D2"/>
    <w:rsid w:val="00BE0946"/>
    <w:rsid w:val="00BE2592"/>
    <w:rsid w:val="00BE6C28"/>
    <w:rsid w:val="00BE7B63"/>
    <w:rsid w:val="00BF0286"/>
    <w:rsid w:val="00BF2FC7"/>
    <w:rsid w:val="00BF4079"/>
    <w:rsid w:val="00BF407C"/>
    <w:rsid w:val="00BF54C0"/>
    <w:rsid w:val="00BF570C"/>
    <w:rsid w:val="00BF591B"/>
    <w:rsid w:val="00BF63E7"/>
    <w:rsid w:val="00BF71DB"/>
    <w:rsid w:val="00C02FF6"/>
    <w:rsid w:val="00C03532"/>
    <w:rsid w:val="00C03594"/>
    <w:rsid w:val="00C03B3B"/>
    <w:rsid w:val="00C048A3"/>
    <w:rsid w:val="00C05236"/>
    <w:rsid w:val="00C05AD0"/>
    <w:rsid w:val="00C05FE6"/>
    <w:rsid w:val="00C065F0"/>
    <w:rsid w:val="00C0701F"/>
    <w:rsid w:val="00C070C8"/>
    <w:rsid w:val="00C07525"/>
    <w:rsid w:val="00C10FF3"/>
    <w:rsid w:val="00C11188"/>
    <w:rsid w:val="00C13420"/>
    <w:rsid w:val="00C14DA6"/>
    <w:rsid w:val="00C15C52"/>
    <w:rsid w:val="00C178C0"/>
    <w:rsid w:val="00C207A5"/>
    <w:rsid w:val="00C21927"/>
    <w:rsid w:val="00C23D90"/>
    <w:rsid w:val="00C26937"/>
    <w:rsid w:val="00C26B0B"/>
    <w:rsid w:val="00C26B88"/>
    <w:rsid w:val="00C273F6"/>
    <w:rsid w:val="00C27F78"/>
    <w:rsid w:val="00C305E8"/>
    <w:rsid w:val="00C3138A"/>
    <w:rsid w:val="00C33333"/>
    <w:rsid w:val="00C33D59"/>
    <w:rsid w:val="00C33EF8"/>
    <w:rsid w:val="00C34A20"/>
    <w:rsid w:val="00C359AC"/>
    <w:rsid w:val="00C36565"/>
    <w:rsid w:val="00C40706"/>
    <w:rsid w:val="00C4154F"/>
    <w:rsid w:val="00C42328"/>
    <w:rsid w:val="00C42541"/>
    <w:rsid w:val="00C430F5"/>
    <w:rsid w:val="00C45010"/>
    <w:rsid w:val="00C5103F"/>
    <w:rsid w:val="00C5154B"/>
    <w:rsid w:val="00C52801"/>
    <w:rsid w:val="00C54BDB"/>
    <w:rsid w:val="00C551ED"/>
    <w:rsid w:val="00C55C2E"/>
    <w:rsid w:val="00C55F4F"/>
    <w:rsid w:val="00C603D6"/>
    <w:rsid w:val="00C6260F"/>
    <w:rsid w:val="00C64171"/>
    <w:rsid w:val="00C648D8"/>
    <w:rsid w:val="00C64BEC"/>
    <w:rsid w:val="00C64DA4"/>
    <w:rsid w:val="00C654AD"/>
    <w:rsid w:val="00C67DD4"/>
    <w:rsid w:val="00C70682"/>
    <w:rsid w:val="00C70AAB"/>
    <w:rsid w:val="00C70B96"/>
    <w:rsid w:val="00C728C1"/>
    <w:rsid w:val="00C730E0"/>
    <w:rsid w:val="00C75B7B"/>
    <w:rsid w:val="00C80E87"/>
    <w:rsid w:val="00C816A4"/>
    <w:rsid w:val="00C81F83"/>
    <w:rsid w:val="00C82008"/>
    <w:rsid w:val="00C82458"/>
    <w:rsid w:val="00C8348C"/>
    <w:rsid w:val="00C83DAC"/>
    <w:rsid w:val="00C8554B"/>
    <w:rsid w:val="00C869D9"/>
    <w:rsid w:val="00C90526"/>
    <w:rsid w:val="00C9096A"/>
    <w:rsid w:val="00C915C9"/>
    <w:rsid w:val="00C91FB3"/>
    <w:rsid w:val="00C93274"/>
    <w:rsid w:val="00C968C7"/>
    <w:rsid w:val="00CA0A8E"/>
    <w:rsid w:val="00CA3190"/>
    <w:rsid w:val="00CA7289"/>
    <w:rsid w:val="00CA74C8"/>
    <w:rsid w:val="00CA7CF0"/>
    <w:rsid w:val="00CB00B6"/>
    <w:rsid w:val="00CB0A41"/>
    <w:rsid w:val="00CB3F88"/>
    <w:rsid w:val="00CB4CE2"/>
    <w:rsid w:val="00CB58CD"/>
    <w:rsid w:val="00CB7482"/>
    <w:rsid w:val="00CB7486"/>
    <w:rsid w:val="00CB7B43"/>
    <w:rsid w:val="00CC08FE"/>
    <w:rsid w:val="00CC256F"/>
    <w:rsid w:val="00CC3F13"/>
    <w:rsid w:val="00CC5078"/>
    <w:rsid w:val="00CC790C"/>
    <w:rsid w:val="00CD0567"/>
    <w:rsid w:val="00CD118D"/>
    <w:rsid w:val="00CD1770"/>
    <w:rsid w:val="00CD18B8"/>
    <w:rsid w:val="00CD5A0E"/>
    <w:rsid w:val="00CE04AB"/>
    <w:rsid w:val="00CE0870"/>
    <w:rsid w:val="00CE1211"/>
    <w:rsid w:val="00CE1A7B"/>
    <w:rsid w:val="00CE2CF6"/>
    <w:rsid w:val="00CE2F33"/>
    <w:rsid w:val="00CE2FB3"/>
    <w:rsid w:val="00CE300E"/>
    <w:rsid w:val="00CE33E7"/>
    <w:rsid w:val="00CE4F8D"/>
    <w:rsid w:val="00CE6B90"/>
    <w:rsid w:val="00CF3BAE"/>
    <w:rsid w:val="00CF40CD"/>
    <w:rsid w:val="00CF4F44"/>
    <w:rsid w:val="00D00848"/>
    <w:rsid w:val="00D00A9E"/>
    <w:rsid w:val="00D00BAF"/>
    <w:rsid w:val="00D01A22"/>
    <w:rsid w:val="00D03B96"/>
    <w:rsid w:val="00D06120"/>
    <w:rsid w:val="00D07008"/>
    <w:rsid w:val="00D071A9"/>
    <w:rsid w:val="00D07E34"/>
    <w:rsid w:val="00D11B40"/>
    <w:rsid w:val="00D1295E"/>
    <w:rsid w:val="00D12FBE"/>
    <w:rsid w:val="00D14232"/>
    <w:rsid w:val="00D14EF7"/>
    <w:rsid w:val="00D15310"/>
    <w:rsid w:val="00D15488"/>
    <w:rsid w:val="00D156A1"/>
    <w:rsid w:val="00D161DC"/>
    <w:rsid w:val="00D16D83"/>
    <w:rsid w:val="00D17503"/>
    <w:rsid w:val="00D21581"/>
    <w:rsid w:val="00D2158F"/>
    <w:rsid w:val="00D2174B"/>
    <w:rsid w:val="00D232BB"/>
    <w:rsid w:val="00D25644"/>
    <w:rsid w:val="00D258CC"/>
    <w:rsid w:val="00D2609F"/>
    <w:rsid w:val="00D27749"/>
    <w:rsid w:val="00D305E2"/>
    <w:rsid w:val="00D30DF8"/>
    <w:rsid w:val="00D33DD7"/>
    <w:rsid w:val="00D34CC3"/>
    <w:rsid w:val="00D350AA"/>
    <w:rsid w:val="00D364A8"/>
    <w:rsid w:val="00D37FA4"/>
    <w:rsid w:val="00D40F66"/>
    <w:rsid w:val="00D42D84"/>
    <w:rsid w:val="00D431E4"/>
    <w:rsid w:val="00D444A4"/>
    <w:rsid w:val="00D444E3"/>
    <w:rsid w:val="00D45A35"/>
    <w:rsid w:val="00D45BDB"/>
    <w:rsid w:val="00D466F5"/>
    <w:rsid w:val="00D472C4"/>
    <w:rsid w:val="00D475FB"/>
    <w:rsid w:val="00D479BD"/>
    <w:rsid w:val="00D5188E"/>
    <w:rsid w:val="00D52144"/>
    <w:rsid w:val="00D53529"/>
    <w:rsid w:val="00D538C2"/>
    <w:rsid w:val="00D54F81"/>
    <w:rsid w:val="00D553D4"/>
    <w:rsid w:val="00D56B3F"/>
    <w:rsid w:val="00D56C51"/>
    <w:rsid w:val="00D61100"/>
    <w:rsid w:val="00D62258"/>
    <w:rsid w:val="00D63212"/>
    <w:rsid w:val="00D6339F"/>
    <w:rsid w:val="00D636D2"/>
    <w:rsid w:val="00D64450"/>
    <w:rsid w:val="00D644E5"/>
    <w:rsid w:val="00D6513A"/>
    <w:rsid w:val="00D6566D"/>
    <w:rsid w:val="00D70843"/>
    <w:rsid w:val="00D73472"/>
    <w:rsid w:val="00D736E8"/>
    <w:rsid w:val="00D74405"/>
    <w:rsid w:val="00D759A2"/>
    <w:rsid w:val="00D7651D"/>
    <w:rsid w:val="00D76D92"/>
    <w:rsid w:val="00D83256"/>
    <w:rsid w:val="00D84082"/>
    <w:rsid w:val="00D84B77"/>
    <w:rsid w:val="00D855D2"/>
    <w:rsid w:val="00D85F24"/>
    <w:rsid w:val="00D86FC1"/>
    <w:rsid w:val="00D874BE"/>
    <w:rsid w:val="00D91AFD"/>
    <w:rsid w:val="00D9248F"/>
    <w:rsid w:val="00D931E2"/>
    <w:rsid w:val="00D93A8F"/>
    <w:rsid w:val="00DA01A4"/>
    <w:rsid w:val="00DA397C"/>
    <w:rsid w:val="00DA39A9"/>
    <w:rsid w:val="00DA482E"/>
    <w:rsid w:val="00DA5002"/>
    <w:rsid w:val="00DA56BB"/>
    <w:rsid w:val="00DA5DC4"/>
    <w:rsid w:val="00DA62F7"/>
    <w:rsid w:val="00DA6960"/>
    <w:rsid w:val="00DA7200"/>
    <w:rsid w:val="00DB49AA"/>
    <w:rsid w:val="00DC138C"/>
    <w:rsid w:val="00DC172E"/>
    <w:rsid w:val="00DC1772"/>
    <w:rsid w:val="00DC27EA"/>
    <w:rsid w:val="00DC396C"/>
    <w:rsid w:val="00DC3DE4"/>
    <w:rsid w:val="00DC6660"/>
    <w:rsid w:val="00DC6F4E"/>
    <w:rsid w:val="00DC78E2"/>
    <w:rsid w:val="00DC7B64"/>
    <w:rsid w:val="00DD1E60"/>
    <w:rsid w:val="00DD22F2"/>
    <w:rsid w:val="00DD26F5"/>
    <w:rsid w:val="00DD4D13"/>
    <w:rsid w:val="00DE031B"/>
    <w:rsid w:val="00DE1221"/>
    <w:rsid w:val="00DE1A18"/>
    <w:rsid w:val="00DE2200"/>
    <w:rsid w:val="00DE39BD"/>
    <w:rsid w:val="00DE51F2"/>
    <w:rsid w:val="00DE5BB9"/>
    <w:rsid w:val="00DE6295"/>
    <w:rsid w:val="00DE64C9"/>
    <w:rsid w:val="00DE65BF"/>
    <w:rsid w:val="00DE76C1"/>
    <w:rsid w:val="00DF43D7"/>
    <w:rsid w:val="00DF562E"/>
    <w:rsid w:val="00DF7014"/>
    <w:rsid w:val="00DF7325"/>
    <w:rsid w:val="00E00614"/>
    <w:rsid w:val="00E01BEB"/>
    <w:rsid w:val="00E01EF5"/>
    <w:rsid w:val="00E02565"/>
    <w:rsid w:val="00E025DA"/>
    <w:rsid w:val="00E0263B"/>
    <w:rsid w:val="00E04B89"/>
    <w:rsid w:val="00E05E9A"/>
    <w:rsid w:val="00E07240"/>
    <w:rsid w:val="00E105A2"/>
    <w:rsid w:val="00E10769"/>
    <w:rsid w:val="00E11548"/>
    <w:rsid w:val="00E21E15"/>
    <w:rsid w:val="00E2450C"/>
    <w:rsid w:val="00E24BD1"/>
    <w:rsid w:val="00E24F13"/>
    <w:rsid w:val="00E258EA"/>
    <w:rsid w:val="00E2753A"/>
    <w:rsid w:val="00E30049"/>
    <w:rsid w:val="00E30CBE"/>
    <w:rsid w:val="00E32AC4"/>
    <w:rsid w:val="00E3382B"/>
    <w:rsid w:val="00E3494F"/>
    <w:rsid w:val="00E358C6"/>
    <w:rsid w:val="00E370B4"/>
    <w:rsid w:val="00E41041"/>
    <w:rsid w:val="00E42705"/>
    <w:rsid w:val="00E42F84"/>
    <w:rsid w:val="00E44340"/>
    <w:rsid w:val="00E4559F"/>
    <w:rsid w:val="00E45671"/>
    <w:rsid w:val="00E46332"/>
    <w:rsid w:val="00E509BD"/>
    <w:rsid w:val="00E512BD"/>
    <w:rsid w:val="00E521FF"/>
    <w:rsid w:val="00E54C91"/>
    <w:rsid w:val="00E54D0A"/>
    <w:rsid w:val="00E55314"/>
    <w:rsid w:val="00E55E07"/>
    <w:rsid w:val="00E565EC"/>
    <w:rsid w:val="00E566CC"/>
    <w:rsid w:val="00E579D7"/>
    <w:rsid w:val="00E6028E"/>
    <w:rsid w:val="00E60539"/>
    <w:rsid w:val="00E60AD9"/>
    <w:rsid w:val="00E61292"/>
    <w:rsid w:val="00E61AF4"/>
    <w:rsid w:val="00E61CFA"/>
    <w:rsid w:val="00E61E91"/>
    <w:rsid w:val="00E64AF6"/>
    <w:rsid w:val="00E660CF"/>
    <w:rsid w:val="00E710E8"/>
    <w:rsid w:val="00E73650"/>
    <w:rsid w:val="00E7435C"/>
    <w:rsid w:val="00E7540A"/>
    <w:rsid w:val="00E77170"/>
    <w:rsid w:val="00E80348"/>
    <w:rsid w:val="00E81AFF"/>
    <w:rsid w:val="00E829E7"/>
    <w:rsid w:val="00E833E9"/>
    <w:rsid w:val="00E83451"/>
    <w:rsid w:val="00E84AAD"/>
    <w:rsid w:val="00E854F4"/>
    <w:rsid w:val="00E91396"/>
    <w:rsid w:val="00E91582"/>
    <w:rsid w:val="00E919F8"/>
    <w:rsid w:val="00E938C4"/>
    <w:rsid w:val="00E9476D"/>
    <w:rsid w:val="00E96665"/>
    <w:rsid w:val="00EA203D"/>
    <w:rsid w:val="00EA33C1"/>
    <w:rsid w:val="00EA54ED"/>
    <w:rsid w:val="00EA5D89"/>
    <w:rsid w:val="00EA5DC0"/>
    <w:rsid w:val="00EA6D80"/>
    <w:rsid w:val="00EA74C8"/>
    <w:rsid w:val="00EA798E"/>
    <w:rsid w:val="00EB0142"/>
    <w:rsid w:val="00EB0941"/>
    <w:rsid w:val="00EB35C7"/>
    <w:rsid w:val="00EB5030"/>
    <w:rsid w:val="00EB5142"/>
    <w:rsid w:val="00EB711F"/>
    <w:rsid w:val="00EC04B6"/>
    <w:rsid w:val="00EC0752"/>
    <w:rsid w:val="00EC2433"/>
    <w:rsid w:val="00EC275B"/>
    <w:rsid w:val="00EC2A64"/>
    <w:rsid w:val="00EC2EAC"/>
    <w:rsid w:val="00EC3844"/>
    <w:rsid w:val="00EC4700"/>
    <w:rsid w:val="00EC4817"/>
    <w:rsid w:val="00EC5877"/>
    <w:rsid w:val="00EC5BF9"/>
    <w:rsid w:val="00EC5FCD"/>
    <w:rsid w:val="00EC7602"/>
    <w:rsid w:val="00ED3F59"/>
    <w:rsid w:val="00ED4202"/>
    <w:rsid w:val="00ED6F83"/>
    <w:rsid w:val="00EE2067"/>
    <w:rsid w:val="00EE4AA6"/>
    <w:rsid w:val="00EE4F7B"/>
    <w:rsid w:val="00EE568D"/>
    <w:rsid w:val="00EE6D72"/>
    <w:rsid w:val="00EF0500"/>
    <w:rsid w:val="00EF6109"/>
    <w:rsid w:val="00EF769B"/>
    <w:rsid w:val="00EF7A04"/>
    <w:rsid w:val="00F00EA0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4A83"/>
    <w:rsid w:val="00F201BF"/>
    <w:rsid w:val="00F20E29"/>
    <w:rsid w:val="00F21871"/>
    <w:rsid w:val="00F30701"/>
    <w:rsid w:val="00F30AAD"/>
    <w:rsid w:val="00F30B2A"/>
    <w:rsid w:val="00F319AF"/>
    <w:rsid w:val="00F32481"/>
    <w:rsid w:val="00F325AD"/>
    <w:rsid w:val="00F334BD"/>
    <w:rsid w:val="00F33E7A"/>
    <w:rsid w:val="00F34D2D"/>
    <w:rsid w:val="00F35FA2"/>
    <w:rsid w:val="00F361F4"/>
    <w:rsid w:val="00F3644C"/>
    <w:rsid w:val="00F37352"/>
    <w:rsid w:val="00F37C76"/>
    <w:rsid w:val="00F40038"/>
    <w:rsid w:val="00F40832"/>
    <w:rsid w:val="00F428D4"/>
    <w:rsid w:val="00F445ED"/>
    <w:rsid w:val="00F44FD0"/>
    <w:rsid w:val="00F46203"/>
    <w:rsid w:val="00F4645A"/>
    <w:rsid w:val="00F4658A"/>
    <w:rsid w:val="00F46D99"/>
    <w:rsid w:val="00F471EA"/>
    <w:rsid w:val="00F50CE4"/>
    <w:rsid w:val="00F5266B"/>
    <w:rsid w:val="00F52678"/>
    <w:rsid w:val="00F52715"/>
    <w:rsid w:val="00F53E6D"/>
    <w:rsid w:val="00F54C9F"/>
    <w:rsid w:val="00F55DE1"/>
    <w:rsid w:val="00F601BF"/>
    <w:rsid w:val="00F614E9"/>
    <w:rsid w:val="00F64AD9"/>
    <w:rsid w:val="00F663C2"/>
    <w:rsid w:val="00F674C0"/>
    <w:rsid w:val="00F7106F"/>
    <w:rsid w:val="00F71980"/>
    <w:rsid w:val="00F722C0"/>
    <w:rsid w:val="00F72994"/>
    <w:rsid w:val="00F74185"/>
    <w:rsid w:val="00F74D60"/>
    <w:rsid w:val="00F75836"/>
    <w:rsid w:val="00F75E21"/>
    <w:rsid w:val="00F76DBA"/>
    <w:rsid w:val="00F77906"/>
    <w:rsid w:val="00F80E35"/>
    <w:rsid w:val="00F851F8"/>
    <w:rsid w:val="00F860EB"/>
    <w:rsid w:val="00F8633E"/>
    <w:rsid w:val="00F9027E"/>
    <w:rsid w:val="00F912AD"/>
    <w:rsid w:val="00F92D15"/>
    <w:rsid w:val="00F944C0"/>
    <w:rsid w:val="00F9657B"/>
    <w:rsid w:val="00F96EC8"/>
    <w:rsid w:val="00FA0EFA"/>
    <w:rsid w:val="00FA215E"/>
    <w:rsid w:val="00FA2D0C"/>
    <w:rsid w:val="00FA68AF"/>
    <w:rsid w:val="00FA6A81"/>
    <w:rsid w:val="00FA6E7F"/>
    <w:rsid w:val="00FA7046"/>
    <w:rsid w:val="00FB22FB"/>
    <w:rsid w:val="00FB29A8"/>
    <w:rsid w:val="00FB52F4"/>
    <w:rsid w:val="00FB5D1D"/>
    <w:rsid w:val="00FB7462"/>
    <w:rsid w:val="00FB7F6A"/>
    <w:rsid w:val="00FC0926"/>
    <w:rsid w:val="00FC323F"/>
    <w:rsid w:val="00FC44B0"/>
    <w:rsid w:val="00FC4A40"/>
    <w:rsid w:val="00FC76EF"/>
    <w:rsid w:val="00FC7796"/>
    <w:rsid w:val="00FC7A2C"/>
    <w:rsid w:val="00FD0C58"/>
    <w:rsid w:val="00FD1AF3"/>
    <w:rsid w:val="00FD2E99"/>
    <w:rsid w:val="00FD34A8"/>
    <w:rsid w:val="00FD35E0"/>
    <w:rsid w:val="00FD43D4"/>
    <w:rsid w:val="00FD48A0"/>
    <w:rsid w:val="00FD6A16"/>
    <w:rsid w:val="00FD7223"/>
    <w:rsid w:val="00FE141A"/>
    <w:rsid w:val="00FE2600"/>
    <w:rsid w:val="00FE2AF1"/>
    <w:rsid w:val="00FE2CF8"/>
    <w:rsid w:val="00FE43C8"/>
    <w:rsid w:val="00FE76BD"/>
    <w:rsid w:val="00FF0121"/>
    <w:rsid w:val="00FF217F"/>
    <w:rsid w:val="00FF223D"/>
    <w:rsid w:val="00FF2742"/>
    <w:rsid w:val="00FF368D"/>
    <w:rsid w:val="00FF3A04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42EF6A"/>
  <w15:docId w15:val="{30BD5365-F24C-44CE-856C-732CBB4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B85B6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F24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020489842084655"/>
          <c:y val="8.1602373887240356E-2"/>
          <c:w val="0.66238509391595912"/>
          <c:h val="0.751051426435197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زيارات محليين</c:v>
                </c:pt>
              </c:strCache>
            </c:strRef>
          </c:tx>
          <c:spPr>
            <a:solidFill>
              <a:srgbClr val="00B0F0">
                <a:alpha val="68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_-* #,##0_-;_-* #,##0\-;_-* "-"??_-;_-@_-</c:formatCode>
                <c:ptCount val="3"/>
                <c:pt idx="0">
                  <c:v>594.71299999999997</c:v>
                </c:pt>
                <c:pt idx="1">
                  <c:v>879.54399999999998</c:v>
                </c:pt>
                <c:pt idx="2">
                  <c:v>1745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50-45D1-BCC6-73EC08B836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زيارات وافدين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1249468763280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50-45D1-BCC6-73EC08B836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 formatCode="_-* #,##0_-;_-* #,##0\-;_-* &quot;-&quot;??_-;_-@_-">
                  <c:v>658.23299999999995</c:v>
                </c:pt>
                <c:pt idx="1">
                  <c:v>315</c:v>
                </c:pt>
                <c:pt idx="2" formatCode="_ * #,##0_ ;_ * \-#,##0_ ;_ * &quot;-&quot;??_ ;_ @_ ">
                  <c:v>1145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50-45D1-BCC6-73EC08B83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6498688"/>
        <c:axId val="516500656"/>
      </c:barChart>
      <c:catAx>
        <c:axId val="51649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500656"/>
        <c:crossesAt val="0"/>
        <c:auto val="1"/>
        <c:lblAlgn val="ctr"/>
        <c:lblOffset val="100"/>
        <c:noMultiLvlLbl val="0"/>
      </c:catAx>
      <c:valAx>
        <c:axId val="516500656"/>
        <c:scaling>
          <c:orientation val="minMax"/>
          <c:max val="2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900">
                    <a:solidFill>
                      <a:sysClr val="windowText" lastClr="000000"/>
                    </a:solidFill>
                  </a:rPr>
                  <a:t>العدد</a:t>
                </a:r>
                <a:r>
                  <a:rPr lang="ar-SA"/>
                  <a:t> </a:t>
                </a:r>
                <a:r>
                  <a:rPr lang="ar-SA" sz="900">
                    <a:solidFill>
                      <a:sysClr val="windowText" lastClr="000000"/>
                    </a:solidFill>
                  </a:rPr>
                  <a:t>بالالف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_-* #,##0_-;_-* #,##0\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>
            <a:glow rad="190500">
              <a:schemeClr val="tx1">
                <a:alpha val="93000"/>
              </a:schemeClr>
            </a:glow>
            <a:outerShdw blurRad="50800" dist="50800" dir="5400000" algn="ctr" rotWithShape="0">
              <a:schemeClr val="bg1"/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498688"/>
        <c:crosses val="autoZero"/>
        <c:crossBetween val="between"/>
        <c:majorUnit val="400"/>
        <c:minorUnit val="100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</c:legendEntry>
      <c:layout>
        <c:manualLayout>
          <c:xMode val="edge"/>
          <c:yMode val="edge"/>
          <c:x val="0.19735837312728596"/>
          <c:y val="0.10775134933059184"/>
          <c:w val="0.54339810796068677"/>
          <c:h val="0.116841514988667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84DF-F39E-447E-A949-564B93CA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3354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LOAY SHEHADEH</cp:lastModifiedBy>
  <cp:revision>4</cp:revision>
  <cp:lastPrinted>2022-09-26T09:53:00Z</cp:lastPrinted>
  <dcterms:created xsi:type="dcterms:W3CDTF">2022-09-26T09:52:00Z</dcterms:created>
  <dcterms:modified xsi:type="dcterms:W3CDTF">2022-09-26T09:58:00Z</dcterms:modified>
</cp:coreProperties>
</file>