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5A" w:rsidRPr="00932A5A" w:rsidRDefault="00932A5A" w:rsidP="00932A5A">
      <w:pPr>
        <w:pStyle w:val="Header"/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932A5A" w:rsidRPr="00932A5A" w:rsidRDefault="00932A5A" w:rsidP="00710775">
      <w:pPr>
        <w:pStyle w:val="Header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932A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(</w:t>
      </w:r>
      <w:bookmarkStart w:id="0" w:name="_GoBack"/>
      <w:bookmarkEnd w:id="0"/>
      <w:r w:rsidRPr="00932A5A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مسح القوى العاملة، الربع الثالث 2023 قبل الحرب على قطاع غزة</w:t>
      </w:r>
      <w:r w:rsidRPr="00932A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)</w:t>
      </w:r>
    </w:p>
    <w:p w:rsidR="00932A5A" w:rsidRPr="00932A5A" w:rsidRDefault="00932A5A" w:rsidP="00932A5A">
      <w:pPr>
        <w:pStyle w:val="Header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932A5A" w:rsidRDefault="003766A9" w:rsidP="00932A5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32A5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الأساسية لمسح القوى العاملة  للربع </w:t>
      </w:r>
      <w:r w:rsidRPr="00932A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الثالث </w:t>
      </w:r>
    </w:p>
    <w:p w:rsidR="003766A9" w:rsidRPr="00932A5A" w:rsidRDefault="003766A9" w:rsidP="00932A5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32A5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دورة( </w:t>
      </w:r>
      <w:r w:rsidRPr="00932A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تموز</w:t>
      </w:r>
      <w:r w:rsidRPr="00932A5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– </w:t>
      </w:r>
      <w:r w:rsidRPr="00932A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أيلول</w:t>
      </w:r>
      <w:r w:rsidRPr="00932A5A">
        <w:rPr>
          <w:rFonts w:ascii="Simplified Arabic" w:hAnsi="Simplified Arabic" w:cs="Simplified Arabic"/>
          <w:b/>
          <w:bCs/>
          <w:sz w:val="32"/>
          <w:szCs w:val="32"/>
          <w:rtl/>
        </w:rPr>
        <w:t>، 2023)</w:t>
      </w:r>
    </w:p>
    <w:p w:rsidR="003766A9" w:rsidRPr="003766A9" w:rsidRDefault="003766A9" w:rsidP="003766A9">
      <w:pPr>
        <w:jc w:val="center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3766A9" w:rsidRPr="00932A5A" w:rsidRDefault="003766A9" w:rsidP="003766A9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932A5A">
        <w:rPr>
          <w:rFonts w:cs="Simplified Arabic" w:hint="cs"/>
          <w:b/>
          <w:bCs/>
          <w:sz w:val="28"/>
          <w:szCs w:val="28"/>
          <w:rtl/>
          <w:lang w:eastAsia="en-US"/>
        </w:rPr>
        <w:t>حوالي ربع المشاركين في القوى العاملة في فلسطين عاطلين عن العمل في الربع الثالث 2023</w:t>
      </w:r>
    </w:p>
    <w:p w:rsidR="003766A9" w:rsidRPr="003766A9" w:rsidRDefault="003766A9" w:rsidP="006C7483">
      <w:pPr>
        <w:pStyle w:val="NoSpacing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0306E" w:rsidRPr="00932A5A" w:rsidRDefault="00BE43F7" w:rsidP="006C7483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>حوالي</w:t>
      </w:r>
      <w:r w:rsidR="00CC30F1"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C7483"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>مليون</w:t>
      </w:r>
      <w:r w:rsidR="0070306E"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C30F1"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عامل </w:t>
      </w:r>
      <w:r w:rsidR="0070306E"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الربع </w:t>
      </w:r>
      <w:r w:rsidR="001F76E2"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>الثالث</w:t>
      </w:r>
      <w:r w:rsidR="0070306E"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DD1E04" w:rsidRPr="00932A5A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</w:p>
    <w:p w:rsidR="008B1EAE" w:rsidRPr="00932A5A" w:rsidRDefault="00BE43F7" w:rsidP="00EB7649">
      <w:pPr>
        <w:tabs>
          <w:tab w:val="num" w:pos="720"/>
        </w:tabs>
        <w:ind w:left="-1"/>
        <w:jc w:val="lowKashida"/>
        <w:rPr>
          <w:rFonts w:cs="Simplified Arabic"/>
          <w:color w:val="000000"/>
          <w:sz w:val="26"/>
          <w:szCs w:val="26"/>
          <w:rtl/>
          <w:lang w:eastAsia="en-US" w:bidi="ar-JO"/>
        </w:rPr>
      </w:pPr>
      <w:r w:rsidRPr="00932A5A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="00CC30F1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عدد العاملين</w:t>
      </w:r>
      <w:r w:rsidR="0027402D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(لا يشمل العاملين في الخارج)</w:t>
      </w:r>
      <w:r w:rsidR="00CC30F1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01E3C" w:rsidRPr="00932A5A">
        <w:rPr>
          <w:rFonts w:ascii="Simplified Arabic" w:hAnsi="Simplified Arabic" w:cs="Simplified Arabic" w:hint="cs"/>
          <w:sz w:val="26"/>
          <w:szCs w:val="26"/>
          <w:rtl/>
        </w:rPr>
        <w:t>حوالي</w:t>
      </w:r>
      <w:r w:rsidR="00CC30F1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22403" w:rsidRPr="00932A5A">
        <w:rPr>
          <w:rFonts w:ascii="Simplified Arabic" w:hAnsi="Simplified Arabic" w:cs="Simplified Arabic" w:hint="cs"/>
          <w:sz w:val="26"/>
          <w:szCs w:val="26"/>
          <w:rtl/>
        </w:rPr>
        <w:t>1.</w:t>
      </w:r>
      <w:r w:rsidR="00C73819" w:rsidRPr="00932A5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1F76E2" w:rsidRPr="00932A5A">
        <w:rPr>
          <w:rFonts w:ascii="Simplified Arabic" w:hAnsi="Simplified Arabic" w:cs="Simplified Arabic" w:hint="cs"/>
          <w:sz w:val="26"/>
          <w:szCs w:val="26"/>
          <w:rtl/>
        </w:rPr>
        <w:t>60</w:t>
      </w:r>
      <w:r w:rsidR="00C659C5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7649" w:rsidRPr="00932A5A">
        <w:rPr>
          <w:rFonts w:ascii="Simplified Arabic" w:hAnsi="Simplified Arabic" w:cs="Simplified Arabic" w:hint="cs"/>
          <w:sz w:val="26"/>
          <w:szCs w:val="26"/>
          <w:rtl/>
        </w:rPr>
        <w:t>مليون عامل</w:t>
      </w:r>
      <w:r w:rsidR="002A620E" w:rsidRPr="00932A5A">
        <w:rPr>
          <w:rFonts w:ascii="Simplified Arabic" w:hAnsi="Simplified Arabic" w:cs="Simplified Arabic" w:hint="cs"/>
          <w:sz w:val="26"/>
          <w:szCs w:val="26"/>
          <w:rtl/>
        </w:rPr>
        <w:t>، حيث بلغ العدد 868 ألف عامل</w:t>
      </w:r>
      <w:r w:rsidR="00622330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من الضفة الغربية</w:t>
      </w:r>
      <w:r w:rsidR="002A620E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وحوالي 292 ألف عامل </w:t>
      </w:r>
      <w:r w:rsidR="00622330" w:rsidRPr="00932A5A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2A620E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قطاع غزة.</w:t>
      </w:r>
    </w:p>
    <w:p w:rsidR="008B1EAE" w:rsidRPr="005A34AF" w:rsidRDefault="008B1EAE" w:rsidP="008B1EAE">
      <w:pPr>
        <w:tabs>
          <w:tab w:val="num" w:pos="720"/>
        </w:tabs>
        <w:ind w:left="-1"/>
        <w:jc w:val="lowKashida"/>
        <w:rPr>
          <w:rFonts w:cs="Simplified Arabic"/>
          <w:color w:val="000000"/>
          <w:sz w:val="10"/>
          <w:szCs w:val="10"/>
          <w:rtl/>
          <w:lang w:eastAsia="en-US" w:bidi="ar-JO"/>
        </w:rPr>
      </w:pPr>
    </w:p>
    <w:p w:rsidR="00944193" w:rsidRPr="00932A5A" w:rsidRDefault="00BE43F7" w:rsidP="00EB7649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>بلغ</w:t>
      </w:r>
      <w:r w:rsidR="00E31F62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 عدد العاملين في اسرائيل</w:t>
      </w:r>
      <w:r w:rsidR="00FF3D67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 </w:t>
      </w:r>
      <w:r w:rsidR="00E31F62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>حوالي</w:t>
      </w:r>
      <w:r w:rsidR="00944193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 </w:t>
      </w:r>
      <w:r w:rsidR="00205F13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>1</w:t>
      </w:r>
      <w:r w:rsidR="0096499A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>53</w:t>
      </w:r>
      <w:r w:rsidR="00944193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 </w:t>
      </w:r>
      <w:r w:rsidR="00CC2490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>ألف</w:t>
      </w:r>
      <w:r w:rsidR="00944193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 عامل.</w:t>
      </w:r>
      <w:r w:rsidR="00D64087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 </w:t>
      </w:r>
      <w:r w:rsidR="002A620E" w:rsidRPr="00932A5A">
        <w:rPr>
          <w:rFonts w:cs="Simplified Arabic" w:hint="cs"/>
          <w:color w:val="000000"/>
          <w:sz w:val="26"/>
          <w:szCs w:val="26"/>
          <w:rtl/>
          <w:lang w:val="en-US" w:eastAsia="en-US"/>
        </w:rPr>
        <w:t>وحوالي</w:t>
      </w:r>
      <w:r w:rsidR="00944193" w:rsidRP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 w:bidi="ar-JO"/>
        </w:rPr>
        <w:t xml:space="preserve"> </w:t>
      </w:r>
      <w:r w:rsidR="002A620E" w:rsidRP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eastAsia="en-US" w:bidi="ar-JO"/>
        </w:rPr>
        <w:t>25</w:t>
      </w:r>
      <w:r w:rsidR="00526603" w:rsidRP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eastAsia="en-US" w:bidi="ar-JO"/>
        </w:rPr>
        <w:t xml:space="preserve"> </w:t>
      </w:r>
      <w:r w:rsidR="00CC2490" w:rsidRP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eastAsia="en-US" w:bidi="ar-JO"/>
        </w:rPr>
        <w:t>ألف</w:t>
      </w:r>
      <w:r w:rsidR="00944193" w:rsidRP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 w:bidi="ar-JO"/>
        </w:rPr>
        <w:t xml:space="preserve"> عامل</w:t>
      </w:r>
      <w:r w:rsidR="002A620E" w:rsidRP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 w:bidi="ar-JO"/>
        </w:rPr>
        <w:t xml:space="preserve"> في المستعمرات </w:t>
      </w:r>
      <w:r w:rsidR="00EB7649" w:rsidRP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 w:bidi="ar-JO"/>
        </w:rPr>
        <w:t>الإسرائيلية.</w:t>
      </w:r>
      <w:r w:rsidR="00944193" w:rsidRP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 w:bidi="ar-JO"/>
        </w:rPr>
        <w:t xml:space="preserve"> </w:t>
      </w:r>
    </w:p>
    <w:p w:rsidR="00010643" w:rsidRPr="00010643" w:rsidRDefault="00010643" w:rsidP="00010643">
      <w:pPr>
        <w:tabs>
          <w:tab w:val="num" w:pos="720"/>
        </w:tabs>
        <w:ind w:left="-1"/>
        <w:jc w:val="lowKashida"/>
        <w:rPr>
          <w:rFonts w:cs="Simplified Arabic"/>
          <w:color w:val="000000"/>
          <w:sz w:val="10"/>
          <w:szCs w:val="10"/>
          <w:rtl/>
          <w:lang w:eastAsia="en-US" w:bidi="ar-JO"/>
        </w:rPr>
      </w:pPr>
    </w:p>
    <w:p w:rsidR="00944193" w:rsidRPr="00932A5A" w:rsidRDefault="00B354DA" w:rsidP="00B354DA">
      <w:pPr>
        <w:pStyle w:val="BodyText"/>
        <w:rPr>
          <w:rFonts w:cs="Simplified Arabic"/>
          <w:sz w:val="26"/>
          <w:szCs w:val="26"/>
          <w:rtl/>
          <w:lang w:eastAsia="en-US"/>
        </w:rPr>
      </w:pPr>
      <w:r w:rsidRPr="00932A5A">
        <w:rPr>
          <w:rFonts w:cs="Simplified Arabic" w:hint="cs"/>
          <w:sz w:val="26"/>
          <w:szCs w:val="26"/>
          <w:rtl/>
          <w:lang w:eastAsia="en-US"/>
        </w:rPr>
        <w:t>شكل العاملون</w:t>
      </w:r>
      <w:r w:rsidR="00944193" w:rsidRPr="00932A5A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DA7D94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في</w:t>
      </w:r>
      <w:r w:rsidR="0094419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2A6CD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نشاط</w:t>
      </w:r>
      <w:r w:rsidR="0094419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BE7F95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البناء والتشييد</w:t>
      </w:r>
      <w:r w:rsidRPr="00932A5A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BD5036" w:rsidRPr="00932A5A">
        <w:rPr>
          <w:rFonts w:cs="Simplified Arabic" w:hint="cs"/>
          <w:sz w:val="26"/>
          <w:szCs w:val="26"/>
          <w:rtl/>
          <w:lang w:eastAsia="en-US"/>
        </w:rPr>
        <w:t xml:space="preserve">حوالي </w:t>
      </w:r>
      <w:r w:rsidRPr="00932A5A">
        <w:rPr>
          <w:rFonts w:cs="Simplified Arabic" w:hint="cs"/>
          <w:sz w:val="26"/>
          <w:szCs w:val="26"/>
          <w:rtl/>
          <w:lang w:val="en-US" w:eastAsia="en-US"/>
        </w:rPr>
        <w:t>ثلثي العاملين</w:t>
      </w:r>
      <w:r w:rsidR="00BD5036" w:rsidRPr="00932A5A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Pr="00932A5A">
        <w:rPr>
          <w:rFonts w:cs="Simplified Arabic" w:hint="cs"/>
          <w:sz w:val="26"/>
          <w:szCs w:val="26"/>
          <w:rtl/>
          <w:lang w:eastAsia="en-US"/>
        </w:rPr>
        <w:t>في اسرائيل والمستعمرات</w:t>
      </w:r>
      <w:r w:rsidR="00BE7F95" w:rsidRPr="00932A5A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Pr="00932A5A">
        <w:rPr>
          <w:rFonts w:cs="Simplified Arabic" w:hint="cs"/>
          <w:sz w:val="26"/>
          <w:szCs w:val="26"/>
          <w:rtl/>
          <w:lang w:eastAsia="en-US"/>
        </w:rPr>
        <w:t>يليه نشاط التعدين والصناعة التحويلية ثم نشاط التجارة والمطاعم والفنادق.</w:t>
      </w:r>
    </w:p>
    <w:p w:rsidR="00010643" w:rsidRPr="00010643" w:rsidRDefault="00010643" w:rsidP="00010643">
      <w:pPr>
        <w:tabs>
          <w:tab w:val="num" w:pos="720"/>
        </w:tabs>
        <w:ind w:left="-1"/>
        <w:jc w:val="lowKashida"/>
        <w:rPr>
          <w:rFonts w:cs="Simplified Arabic"/>
          <w:color w:val="000000"/>
          <w:sz w:val="10"/>
          <w:szCs w:val="10"/>
          <w:rtl/>
          <w:lang w:eastAsia="en-US" w:bidi="ar-JO"/>
        </w:rPr>
      </w:pPr>
    </w:p>
    <w:p w:rsidR="00944193" w:rsidRPr="00932A5A" w:rsidRDefault="00B354DA" w:rsidP="00B354DA">
      <w:pPr>
        <w:ind w:left="-1"/>
        <w:jc w:val="lowKashida"/>
        <w:rPr>
          <w:rFonts w:cs="Simplified Arabic"/>
          <w:color w:val="000000"/>
          <w:sz w:val="26"/>
          <w:szCs w:val="26"/>
          <w:rtl/>
          <w:lang w:eastAsia="en-US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بلغ</w:t>
      </w:r>
      <w:r w:rsidR="0094419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معدل الأجر اليومي للعاملين في إسرائيل والمستعمرات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حوالي</w:t>
      </w:r>
      <w:r w:rsidR="0094419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B9720D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2</w:t>
      </w:r>
      <w:r w:rsidR="00711EE8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98 شيقلاً في الربع الثالث</w:t>
      </w:r>
      <w:r w:rsidR="00B9720D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2023</w:t>
      </w:r>
      <w:r w:rsidR="0094419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.</w:t>
      </w:r>
    </w:p>
    <w:p w:rsidR="00944193" w:rsidRPr="003766A9" w:rsidRDefault="00944193" w:rsidP="00944193">
      <w:pPr>
        <w:jc w:val="lowKashida"/>
        <w:rPr>
          <w:rFonts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70306E" w:rsidRPr="00932A5A" w:rsidRDefault="00CC1E0D" w:rsidP="00CC1E0D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حوالي مليون عامل في</w:t>
      </w:r>
      <w:r w:rsidR="007030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السوق المحلي </w:t>
      </w:r>
      <w:r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في الربع </w:t>
      </w:r>
      <w:r w:rsidR="00636BAC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الثالث</w:t>
      </w:r>
      <w:r w:rsidR="002A3188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305F7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202</w:t>
      </w:r>
      <w:r w:rsidR="00791B6D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3</w:t>
      </w:r>
      <w:r w:rsidR="007030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</w:p>
    <w:p w:rsidR="007C240B" w:rsidRPr="00932A5A" w:rsidRDefault="00791B6D" w:rsidP="00B128EA">
      <w:pPr>
        <w:tabs>
          <w:tab w:val="num" w:pos="720"/>
        </w:tabs>
        <w:ind w:left="-1"/>
        <w:jc w:val="lowKashida"/>
        <w:rPr>
          <w:rFonts w:cs="Simplified Arabic"/>
          <w:color w:val="000000"/>
          <w:sz w:val="26"/>
          <w:szCs w:val="26"/>
          <w:rtl/>
          <w:lang w:eastAsia="en-US" w:bidi="ar-JO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9</w:t>
      </w:r>
      <w:r w:rsidR="00C90380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8</w:t>
      </w:r>
      <w:r w:rsidR="00636BAC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3</w:t>
      </w:r>
      <w:r w:rsidR="0017672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ألف</w:t>
      </w:r>
      <w:r w:rsidR="00965C98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17672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عامل</w:t>
      </w:r>
      <w:r w:rsidR="00B128EA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في السوق المحلي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في الربع </w:t>
      </w:r>
      <w:r w:rsidR="00636BAC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الثالث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B34878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202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3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، </w:t>
      </w:r>
      <w:r w:rsidR="00BD0022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حيث </w:t>
      </w:r>
      <w:r w:rsidR="00CC1E0D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بلغ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العدد في </w:t>
      </w:r>
      <w:r w:rsidR="00636BAC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>الضفة الغربية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 </w:t>
      </w:r>
      <w:r w:rsidR="00CC1E0D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697 ألف عامل</w:t>
      </w:r>
      <w:r w:rsidR="00D102D1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،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CC1E0D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مقابل 286 ألف</w:t>
      </w:r>
      <w:r w:rsidR="00B57724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عامل</w:t>
      </w:r>
      <w:r w:rsidR="00965C98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BD0022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في </w:t>
      </w:r>
      <w:r w:rsidR="00636BAC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>قطاع غزة</w:t>
      </w:r>
      <w:r w:rsidR="007C240B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>.</w:t>
      </w:r>
    </w:p>
    <w:p w:rsidR="0070306E" w:rsidRPr="003766A9" w:rsidRDefault="0070306E" w:rsidP="0070306E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  <w:rtl/>
        </w:rPr>
      </w:pPr>
    </w:p>
    <w:p w:rsidR="0070306E" w:rsidRPr="00932A5A" w:rsidRDefault="0070306E" w:rsidP="004F5EC9">
      <w:pPr>
        <w:pStyle w:val="BodyText"/>
        <w:rPr>
          <w:rFonts w:cs="Simplified Arabic"/>
          <w:color w:val="FF0000"/>
          <w:sz w:val="26"/>
          <w:szCs w:val="26"/>
          <w:rtl/>
          <w:lang w:eastAsia="en-US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بلغ معدل ساعات العمل الأسبوعية للمستخدمين بأجر في الضفة الغربية </w:t>
      </w:r>
      <w:r w:rsidR="00FF715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4</w:t>
      </w:r>
      <w:r w:rsidR="004F5EC9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5</w:t>
      </w:r>
      <w:r w:rsidR="00FF715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.</w:t>
      </w:r>
      <w:r w:rsidR="000B013A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3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ساعة أسبوعيا مقابل </w:t>
      </w:r>
      <w:r w:rsidR="004F5EC9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39.6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ساعة في قطاع غزة، كما بلغ معدل ايام العمل الشهرية </w:t>
      </w:r>
      <w:r w:rsidR="000B013A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23.</w:t>
      </w:r>
      <w:r w:rsidR="004F5EC9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3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يوم عمل في الضفة الغربية مقابل </w:t>
      </w:r>
      <w:r w:rsidR="000B013A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22.</w:t>
      </w:r>
      <w:r w:rsidR="004F5EC9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6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5B7AB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يوم عمل 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في قطاع غزة.</w:t>
      </w:r>
      <w:r w:rsidR="00103E82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</w:p>
    <w:p w:rsidR="003766A9" w:rsidRPr="003766A9" w:rsidRDefault="003766A9" w:rsidP="0070306E">
      <w:pPr>
        <w:pStyle w:val="BodyText"/>
        <w:ind w:left="-143" w:right="142"/>
        <w:jc w:val="lowKashida"/>
        <w:rPr>
          <w:rFonts w:cs="Simplified Arabic"/>
          <w:noProof w:val="0"/>
          <w:sz w:val="16"/>
          <w:szCs w:val="16"/>
          <w:rtl/>
        </w:rPr>
      </w:pPr>
    </w:p>
    <w:p w:rsidR="0070306E" w:rsidRPr="00932A5A" w:rsidRDefault="00CF3C72" w:rsidP="00516B1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</w:pPr>
      <w:r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7</w:t>
      </w:r>
      <w:r w:rsidR="00526603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من كل 10 عاملين مستخدم</w:t>
      </w:r>
      <w:r w:rsidR="00B23F8A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و</w:t>
      </w:r>
      <w:r w:rsidR="007030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ن بأجر </w:t>
      </w:r>
    </w:p>
    <w:p w:rsidR="0070306E" w:rsidRPr="00932A5A" w:rsidRDefault="00336B12" w:rsidP="007B048C">
      <w:pPr>
        <w:ind w:left="-1"/>
        <w:jc w:val="highKashida"/>
        <w:rPr>
          <w:rFonts w:cs="Simplified Arabic"/>
          <w:color w:val="000000"/>
          <w:sz w:val="26"/>
          <w:szCs w:val="26"/>
          <w:rtl/>
          <w:lang w:eastAsia="en-US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7</w:t>
      </w:r>
      <w:r w:rsidR="006036C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3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 من العاملين </w:t>
      </w:r>
      <w:r w:rsidR="00C85F04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هم 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من المستخدمين بأجر، مقابل</w:t>
      </w:r>
      <w:r w:rsidR="00DD159E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 حوالي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2A6CD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1</w:t>
      </w:r>
      <w:r w:rsidR="006036C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7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% يعملون لحسابهم الخاص</w:t>
      </w:r>
      <w:r w:rsidR="002A6CD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، وحوالي </w:t>
      </w:r>
      <w:r w:rsidR="006036C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6</w:t>
      </w:r>
      <w:r w:rsidR="002A6CD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 يعملون 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أرباب عمل، و</w:t>
      </w:r>
      <w:r w:rsidR="00DD159E" w:rsidRPr="00932A5A">
        <w:rPr>
          <w:rFonts w:cs="Simplified Arabic" w:hint="cs"/>
          <w:color w:val="000000"/>
          <w:sz w:val="26"/>
          <w:szCs w:val="26"/>
          <w:rtl/>
          <w:lang w:eastAsia="en-US" w:bidi="ar-JO"/>
        </w:rPr>
        <w:t xml:space="preserve">حوالي </w:t>
      </w:r>
      <w:r w:rsidR="002A6CD3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4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 </w:t>
      </w:r>
      <w:r w:rsidR="00184E67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يعملون 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أعضاء أسرة غير مدفوعي الأجر.</w:t>
      </w:r>
    </w:p>
    <w:p w:rsidR="0070306E" w:rsidRPr="003766A9" w:rsidRDefault="0070306E" w:rsidP="005A34AF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  <w:rtl/>
        </w:rPr>
      </w:pPr>
    </w:p>
    <w:p w:rsidR="0070306E" w:rsidRPr="00932A5A" w:rsidRDefault="00DE31CD" w:rsidP="008F5DE9">
      <w:pPr>
        <w:ind w:left="-1" w:right="-426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</w:pPr>
      <w:r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أكثر من نصف</w:t>
      </w:r>
      <w:r w:rsidR="002761AB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المستخدمين بأجر في القطاع الخاص يعملون</w:t>
      </w:r>
      <w:r w:rsidR="00073E92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دون عقد عمل</w:t>
      </w:r>
    </w:p>
    <w:p w:rsidR="00D26A80" w:rsidRPr="00932A5A" w:rsidRDefault="00D26A80" w:rsidP="006F66B7">
      <w:pPr>
        <w:ind w:left="-1" w:right="-284"/>
        <w:jc w:val="both"/>
        <w:rPr>
          <w:rFonts w:cs="Simplified Arabic"/>
          <w:color w:val="000000"/>
          <w:sz w:val="26"/>
          <w:szCs w:val="26"/>
          <w:rtl/>
          <w:lang w:eastAsia="en-US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بلغ عدد العاملين في القطاع الخاص في السوق المحلي حوالي 77</w:t>
      </w:r>
      <w:r w:rsidR="007B048C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8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ألف عامل منهم 57</w:t>
      </w:r>
      <w:r w:rsidR="007B048C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6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ألف عامل في الضفة الغربية</w:t>
      </w:r>
      <w:r w:rsidR="007B048C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      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و202 ألف عامل في قطاع غزة، </w:t>
      </w:r>
    </w:p>
    <w:p w:rsidR="0070306E" w:rsidRPr="007B76A8" w:rsidRDefault="00D26A80" w:rsidP="0070306E">
      <w:pPr>
        <w:pStyle w:val="BodyText"/>
        <w:ind w:left="-143"/>
        <w:jc w:val="lowKashida"/>
        <w:rPr>
          <w:rFonts w:cs="Simplified Arabic"/>
          <w:noProof w:val="0"/>
          <w:sz w:val="4"/>
          <w:szCs w:val="4"/>
          <w:rtl/>
        </w:rPr>
      </w:pPr>
      <w:r>
        <w:rPr>
          <w:rFonts w:cs="Simplified Arabic" w:hint="cs"/>
          <w:noProof w:val="0"/>
          <w:sz w:val="4"/>
          <w:szCs w:val="4"/>
          <w:rtl/>
        </w:rPr>
        <w:t xml:space="preserve"> </w:t>
      </w:r>
    </w:p>
    <w:p w:rsidR="0070306E" w:rsidRPr="00932A5A" w:rsidRDefault="00DE31CD" w:rsidP="006036CF">
      <w:pPr>
        <w:jc w:val="lowKashida"/>
        <w:rPr>
          <w:rFonts w:cs="Simplified Arabic"/>
          <w:color w:val="000000"/>
          <w:sz w:val="26"/>
          <w:szCs w:val="26"/>
          <w:lang w:eastAsia="en-US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5</w:t>
      </w:r>
      <w:r w:rsidR="006036C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6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% من المستخدمين بأجر في القطاع الخاص يعملون دون عقد عمل، و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3</w:t>
      </w:r>
      <w:r w:rsidR="006036C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0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% يحصلون على مساهمة في تمويل التقاعد/ مكافأة نهاية الخدمة، بالمقابل</w:t>
      </w:r>
      <w:r w:rsidR="007353DA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6036CF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48</w:t>
      </w:r>
      <w:r w:rsidR="007353DA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%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7353DA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من</w:t>
      </w:r>
      <w:r w:rsidR="005C3ED7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70306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المستخدمات بأجر في القطاع الخاص يحصلن على إجازة أمومة مدفوعة الأجر.</w:t>
      </w:r>
    </w:p>
    <w:p w:rsidR="00965C98" w:rsidRPr="00932A5A" w:rsidRDefault="006F66B7" w:rsidP="00932A5A">
      <w:pPr>
        <w:ind w:left="-1" w:right="-284"/>
        <w:jc w:val="both"/>
        <w:rPr>
          <w:rFonts w:cs="Simplified Arabic"/>
          <w:color w:val="000000"/>
          <w:sz w:val="26"/>
          <w:szCs w:val="26"/>
          <w:rtl/>
          <w:lang w:eastAsia="en-US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في حين يشغل القطاع الحكومي حوالي 205 آلاف عامل؛ بواقع 121 ألف في الضفة الغربية وحوالي 84 ألف في قطاع غزة</w:t>
      </w:r>
      <w:r w:rsidRPr="00932A5A">
        <w:rPr>
          <w:rFonts w:cs="Simplified Arabic"/>
          <w:color w:val="000000"/>
          <w:sz w:val="26"/>
          <w:szCs w:val="26"/>
          <w:lang w:eastAsia="en-US"/>
        </w:rPr>
        <w:t>.</w:t>
      </w:r>
    </w:p>
    <w:p w:rsidR="00932A5A" w:rsidRPr="00932A5A" w:rsidRDefault="00932A5A" w:rsidP="00932A5A">
      <w:pPr>
        <w:ind w:left="-1" w:right="-284"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70306E" w:rsidRPr="00932A5A" w:rsidRDefault="006E3BC9" w:rsidP="00932A5A">
      <w:pPr>
        <w:ind w:left="-1" w:right="-284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lastRenderedPageBreak/>
        <w:t>37</w:t>
      </w:r>
      <w:r w:rsidR="003D39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% </w:t>
      </w:r>
      <w:r w:rsidR="006A3838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من</w:t>
      </w:r>
      <w:r w:rsidR="003D39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المستخدمين بأجر في القطاع الخاص يتقاضون أجراً </w:t>
      </w:r>
      <w:r w:rsid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شهرياً أقل من الحد الأدنى</w:t>
      </w:r>
      <w:r w:rsidR="00932A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582A24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للأجر</w:t>
      </w:r>
      <w:r w:rsidR="00932A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            </w:t>
      </w:r>
      <w:r w:rsidR="006503ED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(</w:t>
      </w:r>
      <w:r w:rsidR="006503ED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  <w:t>1,880</w:t>
      </w:r>
      <w:r w:rsidR="006503ED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شيقلاً) </w:t>
      </w:r>
      <w:r w:rsidR="0070306E"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في فلسطين</w:t>
      </w:r>
    </w:p>
    <w:p w:rsidR="0070306E" w:rsidRPr="00932A5A" w:rsidRDefault="003D396E" w:rsidP="00FF2A25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بلغت</w:t>
      </w:r>
      <w:r w:rsidR="005C6796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0306E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نسبة المستخدمين بأجر في القطاع الخاص الذين يتقاضون أجراً شهرياً أقل من الحد الأدنى للأجر</w:t>
      </w:r>
      <w:r w:rsid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/>
        </w:rPr>
        <w:t xml:space="preserve">            </w:t>
      </w:r>
      <w:r w:rsidR="00123EC1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503ED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(</w:t>
      </w:r>
      <w:r w:rsidR="006503ED" w:rsidRPr="00932A5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1,880</w:t>
      </w:r>
      <w:r w:rsidR="006503ED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شيقلاً) </w:t>
      </w:r>
      <w:r w:rsidR="0070306E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الضفة الغربية</w:t>
      </w:r>
      <w:r w:rsidR="00C661F4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حوالي</w:t>
      </w:r>
      <w:r w:rsidR="00B34878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57E00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6E3BC9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526603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B1ED6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حيث 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621A47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6E3BC9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36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B1ED6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5615CF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اً</w:t>
      </w:r>
      <w:r w:rsidR="005E26DE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FB1ED6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كما 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FB1ED6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في قطاع غزة 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835D7C" w:rsidRPr="00932A5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</w:t>
      </w:r>
      <w:r w:rsidR="00FF2A25" w:rsidRPr="00932A5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26</w:t>
      </w:r>
      <w:r w:rsidR="00FB1ED6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22421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FB1ED6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مستخدم بأجر</w:t>
      </w:r>
      <w:r w:rsidR="005615CF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وبنسبة</w:t>
      </w:r>
      <w:r w:rsidR="00526603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بلغت</w:t>
      </w:r>
      <w:r w:rsidR="00FB1ED6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57E00" w:rsidRPr="00932A5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9</w:t>
      </w:r>
      <w:r w:rsidR="00FF2A25" w:rsidRPr="00932A5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3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2761AB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يذكر أنه بناء على قرار مجلس الوزراء </w:t>
      </w:r>
      <w:r w:rsidR="006A3838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تم </w:t>
      </w:r>
      <w:r w:rsidR="002761AB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اعتبار الحد الأدنى للأجر</w:t>
      </w:r>
      <w:r w:rsidR="00932A5A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/>
        </w:rPr>
        <w:t xml:space="preserve">           </w:t>
      </w:r>
      <w:r w:rsidR="002761AB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(</w:t>
      </w:r>
      <w:r w:rsidR="002761AB" w:rsidRPr="00932A5A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1,880</w:t>
      </w:r>
      <w:r w:rsidR="002761AB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شيقلاً) مع بداية عام 2022</w:t>
      </w:r>
      <w:r w:rsidR="006A3838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2761AB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21A47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</w:p>
    <w:p w:rsidR="0070306E" w:rsidRPr="003766A9" w:rsidRDefault="0070306E" w:rsidP="00B52D0A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  <w:rtl/>
        </w:rPr>
      </w:pPr>
    </w:p>
    <w:p w:rsidR="0070306E" w:rsidRPr="00932A5A" w:rsidRDefault="0070306E" w:rsidP="00FF2A25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</w:t>
      </w:r>
      <w:r w:rsidR="00015E0A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معدل الأجر الشهري للذين يتقاضون أجرا </w:t>
      </w:r>
      <w:r w:rsidR="00526603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شهرياً </w:t>
      </w:r>
      <w:r w:rsidR="00015E0A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أقل من </w:t>
      </w:r>
      <w:r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الحد الأدنى للأجر في قطاع غزة </w:t>
      </w:r>
      <w:r w:rsidR="00FB79EE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>7</w:t>
      </w:r>
      <w:r w:rsidR="00FF2A25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>36</w:t>
      </w:r>
      <w:r w:rsidR="005C6796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31463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شيقلاً </w:t>
      </w:r>
      <w:r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مقابل </w:t>
      </w:r>
      <w:r w:rsidR="005C6796" w:rsidRPr="00932A5A">
        <w:rPr>
          <w:rFonts w:ascii="Simplified Arabic" w:hAnsi="Simplified Arabic" w:cs="Simplified Arabic"/>
          <w:sz w:val="26"/>
          <w:szCs w:val="26"/>
          <w:lang w:eastAsia="en-US"/>
        </w:rPr>
        <w:t>1,</w:t>
      </w:r>
      <w:r w:rsidR="00FF2A25" w:rsidRPr="00932A5A">
        <w:rPr>
          <w:rFonts w:ascii="Simplified Arabic" w:hAnsi="Simplified Arabic" w:cs="Simplified Arabic"/>
          <w:sz w:val="26"/>
          <w:szCs w:val="26"/>
          <w:lang w:eastAsia="en-US"/>
        </w:rPr>
        <w:t>432</w:t>
      </w:r>
      <w:r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74CAC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شيقلاً </w:t>
      </w:r>
      <w:r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>في الضفة الغربية.</w:t>
      </w:r>
    </w:p>
    <w:p w:rsidR="00461A5C" w:rsidRPr="003766A9" w:rsidRDefault="00392AF9" w:rsidP="00932A5A">
      <w:pPr>
        <w:pStyle w:val="BodyText"/>
        <w:jc w:val="lowKashida"/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en-US"/>
        </w:rPr>
      </w:pPr>
      <w:r w:rsidRPr="003766A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</w:t>
      </w:r>
      <w:r w:rsidR="00BE55BF" w:rsidRPr="003766A9">
        <w:rPr>
          <w:rFonts w:ascii="Simplified Arabic" w:hAnsi="Simplified Arabic" w:cs="Simplified Arabic"/>
          <w:b/>
          <w:bCs/>
          <w:sz w:val="26"/>
          <w:szCs w:val="26"/>
          <w:rtl/>
        </w:rPr>
        <w:t>ربع المشاركين في القوى العاملة عاطلين عن العمل</w:t>
      </w:r>
      <w:r w:rsidR="00461A5C" w:rsidRPr="003766A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الربع </w:t>
      </w:r>
      <w:r w:rsidR="00F74825" w:rsidRPr="003766A9">
        <w:rPr>
          <w:rFonts w:ascii="Simplified Arabic" w:hAnsi="Simplified Arabic" w:cs="Simplified Arabic"/>
          <w:b/>
          <w:bCs/>
          <w:sz w:val="26"/>
          <w:szCs w:val="26"/>
          <w:rtl/>
        </w:rPr>
        <w:t>الثالث</w:t>
      </w:r>
      <w:r w:rsidR="00461A5C" w:rsidRPr="003766A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202</w:t>
      </w:r>
      <w:r w:rsidR="000B5F09" w:rsidRPr="003766A9">
        <w:rPr>
          <w:rFonts w:ascii="Simplified Arabic" w:hAnsi="Simplified Arabic" w:cs="Simplified Arabic"/>
          <w:b/>
          <w:bCs/>
          <w:sz w:val="26"/>
          <w:szCs w:val="26"/>
          <w:rtl/>
        </w:rPr>
        <w:t>3</w:t>
      </w:r>
    </w:p>
    <w:p w:rsidR="00C57B47" w:rsidRPr="00932A5A" w:rsidRDefault="00C57B47" w:rsidP="00EB7649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32A5A">
        <w:rPr>
          <w:rFonts w:ascii="Simplified Arabic" w:hAnsi="Simplified Arabic" w:cs="Simplified Arabic"/>
          <w:sz w:val="26"/>
          <w:szCs w:val="26"/>
          <w:rtl/>
        </w:rPr>
        <w:t>بلغ معدل البطالة</w:t>
      </w:r>
      <w:r w:rsidR="00E53DC9" w:rsidRPr="00932A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32A5A">
        <w:rPr>
          <w:rFonts w:ascii="Simplified Arabic" w:hAnsi="Simplified Arabic" w:cs="Simplified Arabic"/>
          <w:sz w:val="26"/>
          <w:szCs w:val="26"/>
          <w:rtl/>
        </w:rPr>
        <w:t>بين المشاركين في القوى العاملة</w:t>
      </w:r>
      <w:r w:rsidR="004433FF" w:rsidRPr="00932A5A">
        <w:rPr>
          <w:rFonts w:ascii="Simplified Arabic" w:hAnsi="Simplified Arabic" w:cs="Simplified Arabic"/>
          <w:sz w:val="26"/>
          <w:szCs w:val="26"/>
          <w:rtl/>
        </w:rPr>
        <w:t xml:space="preserve"> (15 سنة فأكثر)</w:t>
      </w:r>
      <w:r w:rsidRPr="00932A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043C" w:rsidRPr="00932A5A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0B5F09" w:rsidRPr="00932A5A">
        <w:rPr>
          <w:rFonts w:ascii="Simplified Arabic" w:hAnsi="Simplified Arabic" w:cs="Simplified Arabic"/>
          <w:sz w:val="26"/>
          <w:szCs w:val="26"/>
          <w:rtl/>
        </w:rPr>
        <w:t>2</w:t>
      </w:r>
      <w:r w:rsidR="00F74825" w:rsidRPr="00932A5A">
        <w:rPr>
          <w:rFonts w:ascii="Simplified Arabic" w:hAnsi="Simplified Arabic" w:cs="Simplified Arabic"/>
          <w:sz w:val="26"/>
          <w:szCs w:val="26"/>
          <w:rtl/>
        </w:rPr>
        <w:t>4</w:t>
      </w:r>
      <w:r w:rsidR="003C043C" w:rsidRPr="00932A5A">
        <w:rPr>
          <w:rFonts w:ascii="Simplified Arabic" w:hAnsi="Simplified Arabic" w:cs="Simplified Arabic"/>
          <w:sz w:val="26"/>
          <w:szCs w:val="26"/>
          <w:rtl/>
        </w:rPr>
        <w:t>٪</w:t>
      </w:r>
      <w:r w:rsidR="00C27FC4" w:rsidRPr="00932A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32A5A">
        <w:rPr>
          <w:rFonts w:ascii="Simplified Arabic" w:hAnsi="Simplified Arabic" w:cs="Simplified Arabic"/>
          <w:sz w:val="26"/>
          <w:szCs w:val="26"/>
          <w:rtl/>
        </w:rPr>
        <w:t xml:space="preserve">في حين بلغ إجمالي </w:t>
      </w:r>
      <w:r w:rsidR="00126A4B" w:rsidRPr="00932A5A">
        <w:rPr>
          <w:rFonts w:ascii="Simplified Arabic" w:hAnsi="Simplified Arabic" w:cs="Simplified Arabic"/>
          <w:sz w:val="26"/>
          <w:szCs w:val="26"/>
          <w:rtl/>
        </w:rPr>
        <w:t>نقص الاستخدام لل</w:t>
      </w:r>
      <w:r w:rsidRPr="00932A5A">
        <w:rPr>
          <w:rFonts w:ascii="Simplified Arabic" w:hAnsi="Simplified Arabic" w:cs="Simplified Arabic"/>
          <w:sz w:val="26"/>
          <w:szCs w:val="26"/>
          <w:rtl/>
        </w:rPr>
        <w:t>عمالة</w:t>
      </w:r>
      <w:r w:rsidR="0030078B" w:rsidRPr="00932A5A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Pr="00932A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4825" w:rsidRPr="00932A5A">
        <w:rPr>
          <w:rFonts w:ascii="Simplified Arabic" w:hAnsi="Simplified Arabic" w:cs="Simplified Arabic"/>
          <w:sz w:val="26"/>
          <w:szCs w:val="26"/>
          <w:rtl/>
        </w:rPr>
        <w:t>29</w:t>
      </w:r>
      <w:r w:rsidRPr="00932A5A">
        <w:rPr>
          <w:rFonts w:ascii="Simplified Arabic" w:hAnsi="Simplified Arabic" w:cs="Simplified Arabic"/>
          <w:sz w:val="26"/>
          <w:szCs w:val="26"/>
          <w:rtl/>
        </w:rPr>
        <w:t>٪</w:t>
      </w:r>
      <w:r w:rsidR="0003610B" w:rsidRPr="00932A5A">
        <w:rPr>
          <w:rFonts w:ascii="Simplified Arabic" w:hAnsi="Simplified Arabic" w:cs="Simplified Arabic"/>
          <w:sz w:val="26"/>
          <w:szCs w:val="26"/>
          <w:rtl/>
        </w:rPr>
        <w:t>، وفقاً لمعايير منظمة العمل الدولية (</w:t>
      </w:r>
      <w:r w:rsidR="0003610B" w:rsidRPr="00932A5A">
        <w:rPr>
          <w:rFonts w:ascii="Simplified Arabic" w:hAnsi="Simplified Arabic" w:cs="Simplified Arabic"/>
          <w:sz w:val="26"/>
          <w:szCs w:val="26"/>
        </w:rPr>
        <w:t>(ICLS-19</w:t>
      </w:r>
      <w:r w:rsidR="0003610B" w:rsidRPr="00932A5A">
        <w:rPr>
          <w:rFonts w:ascii="Simplified Arabic" w:hAnsi="Simplified Arabic" w:cs="Simplified Arabic"/>
          <w:sz w:val="26"/>
          <w:szCs w:val="26"/>
          <w:vertAlign w:val="superscript"/>
        </w:rPr>
        <w:t>th</w:t>
      </w:r>
      <w:r w:rsidR="00B93656" w:rsidRPr="00932A5A">
        <w:rPr>
          <w:rFonts w:ascii="Simplified Arabic" w:hAnsi="Simplified Arabic" w:cs="Simplified Arabic"/>
          <w:sz w:val="26"/>
          <w:szCs w:val="26"/>
          <w:rtl/>
        </w:rPr>
        <w:t>.</w:t>
      </w:r>
      <w:r w:rsidR="00EC66A5" w:rsidRPr="00932A5A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2A460A" w:rsidRPr="00932A5A" w:rsidRDefault="002A460A" w:rsidP="00B52D0A">
      <w:pPr>
        <w:pStyle w:val="BodyText"/>
        <w:ind w:left="-1"/>
        <w:jc w:val="lowKashida"/>
        <w:rPr>
          <w:rFonts w:cs="Simplified Arabic"/>
          <w:noProof w:val="0"/>
          <w:sz w:val="8"/>
          <w:szCs w:val="8"/>
          <w:rtl/>
        </w:rPr>
      </w:pPr>
    </w:p>
    <w:p w:rsidR="00CB43B7" w:rsidRPr="00932A5A" w:rsidRDefault="005A34AF" w:rsidP="00693C8A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لا</w:t>
      </w:r>
      <w:r w:rsidR="001076A0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يزال التفاوت كبيراً في معدل البطالة بين الضفة الغربية وقطاع غزة، حيث ب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لغ هذا المعدل </w:t>
      </w:r>
      <w:r w:rsidR="0094006D" w:rsidRPr="00932A5A">
        <w:rPr>
          <w:rFonts w:ascii="Simplified Arabic" w:hAnsi="Simplified Arabic" w:cs="Simplified Arabic"/>
          <w:color w:val="000000"/>
          <w:sz w:val="26"/>
          <w:szCs w:val="26"/>
        </w:rPr>
        <w:t>4</w:t>
      </w:r>
      <w:r w:rsidR="00693C8A" w:rsidRPr="00932A5A">
        <w:rPr>
          <w:rFonts w:ascii="Simplified Arabic" w:hAnsi="Simplified Arabic" w:cs="Simplified Arabic"/>
          <w:color w:val="000000"/>
          <w:sz w:val="26"/>
          <w:szCs w:val="26"/>
        </w:rPr>
        <w:t>5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٪ في قطاع غزة مقارنة بـ </w:t>
      </w:r>
      <w:r w:rsidR="0094006D" w:rsidRPr="00932A5A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="00C07D90" w:rsidRPr="00932A5A">
        <w:rPr>
          <w:rFonts w:ascii="Simplified Arabic" w:hAnsi="Simplified Arabic" w:cs="Simplified Arabic"/>
          <w:color w:val="000000"/>
          <w:sz w:val="26"/>
          <w:szCs w:val="26"/>
          <w:rtl/>
        </w:rPr>
        <w:t>3</w:t>
      </w:r>
      <w:r w:rsidRPr="00932A5A">
        <w:rPr>
          <w:rFonts w:ascii="Simplified Arabic" w:hAnsi="Simplified Arabic" w:cs="Simplified Arabic"/>
          <w:color w:val="000000"/>
          <w:sz w:val="26"/>
          <w:szCs w:val="26"/>
          <w:rtl/>
        </w:rPr>
        <w:t>٪ في الضفة الغربية</w:t>
      </w:r>
      <w:r w:rsidR="001076A0" w:rsidRPr="00932A5A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CB43B7" w:rsidRPr="00932A5A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أما على مستوى الجنس فقد </w:t>
      </w:r>
      <w:r w:rsidR="00CB43B7" w:rsidRPr="00932A5A">
        <w:rPr>
          <w:rFonts w:ascii="Simplified Arabic" w:hAnsi="Simplified Arabic" w:cs="Simplified Arabic"/>
          <w:sz w:val="26"/>
          <w:szCs w:val="26"/>
          <w:rtl/>
        </w:rPr>
        <w:t xml:space="preserve">بلغ معدل البطالة للذكور في فلسطين </w:t>
      </w:r>
      <w:r w:rsidR="000B5F09" w:rsidRPr="00932A5A">
        <w:rPr>
          <w:rFonts w:ascii="Simplified Arabic" w:hAnsi="Simplified Arabic" w:cs="Simplified Arabic"/>
          <w:sz w:val="26"/>
          <w:szCs w:val="26"/>
          <w:rtl/>
        </w:rPr>
        <w:t>2</w:t>
      </w:r>
      <w:r w:rsidR="00693C8A" w:rsidRPr="00932A5A">
        <w:rPr>
          <w:rFonts w:ascii="Simplified Arabic" w:hAnsi="Simplified Arabic" w:cs="Simplified Arabic"/>
          <w:sz w:val="26"/>
          <w:szCs w:val="26"/>
          <w:rtl/>
        </w:rPr>
        <w:t>0</w:t>
      </w:r>
      <w:r w:rsidR="00CB43B7" w:rsidRPr="00932A5A">
        <w:rPr>
          <w:rFonts w:ascii="Simplified Arabic" w:hAnsi="Simplified Arabic" w:cs="Simplified Arabic"/>
          <w:sz w:val="26"/>
          <w:szCs w:val="26"/>
          <w:rtl/>
        </w:rPr>
        <w:t xml:space="preserve">٪ مقابل </w:t>
      </w:r>
      <w:r w:rsidR="0094006D" w:rsidRPr="00932A5A">
        <w:rPr>
          <w:rFonts w:ascii="Simplified Arabic" w:hAnsi="Simplified Arabic" w:cs="Simplified Arabic"/>
          <w:sz w:val="26"/>
          <w:szCs w:val="26"/>
          <w:rtl/>
        </w:rPr>
        <w:t>4</w:t>
      </w:r>
      <w:r w:rsidR="00693C8A" w:rsidRPr="00932A5A">
        <w:rPr>
          <w:rFonts w:ascii="Simplified Arabic" w:hAnsi="Simplified Arabic" w:cs="Simplified Arabic"/>
          <w:sz w:val="26"/>
          <w:szCs w:val="26"/>
          <w:rtl/>
        </w:rPr>
        <w:t>1</w:t>
      </w:r>
      <w:r w:rsidR="00CB43B7" w:rsidRPr="00932A5A">
        <w:rPr>
          <w:rFonts w:ascii="Simplified Arabic" w:hAnsi="Simplified Arabic" w:cs="Simplified Arabic"/>
          <w:sz w:val="26"/>
          <w:szCs w:val="26"/>
          <w:rtl/>
        </w:rPr>
        <w:t xml:space="preserve">٪ للإناث. </w:t>
      </w:r>
    </w:p>
    <w:p w:rsidR="00EB7649" w:rsidRPr="00932A5A" w:rsidRDefault="00EB7649" w:rsidP="00693C8A">
      <w:pPr>
        <w:pStyle w:val="NoSpacing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EB7649" w:rsidRPr="00932A5A" w:rsidRDefault="00EB7649" w:rsidP="00EB7649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32A5A">
        <w:rPr>
          <w:rFonts w:ascii="Simplified Arabic" w:hAnsi="Simplified Arabic" w:cs="Simplified Arabic"/>
          <w:sz w:val="26"/>
          <w:szCs w:val="26"/>
          <w:rtl/>
        </w:rPr>
        <w:t>بلغ عدد العاطلين عن العمل حوالي 369 ألفاً؛ بواقع 240 ألفاً في قطاع غزة وحوالي 129 ألفاً في الضفة الغربية.</w:t>
      </w:r>
      <w:r w:rsidRPr="00932A5A">
        <w:rPr>
          <w:rFonts w:ascii="Simplified Arabic" w:hAnsi="Simplified Arabic" w:cs="Simplified Arabic"/>
          <w:sz w:val="26"/>
          <w:szCs w:val="26"/>
        </w:rPr>
        <w:t xml:space="preserve"> </w:t>
      </w:r>
    </w:p>
    <w:p w:rsidR="00EB7649" w:rsidRPr="00932A5A" w:rsidRDefault="00EB7649" w:rsidP="00EB7649">
      <w:pPr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6C7483" w:rsidRPr="00932A5A" w:rsidRDefault="006C7483" w:rsidP="00932A5A">
      <w:pPr>
        <w:ind w:left="-1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932A5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معدل البطالة (</w:t>
      </w:r>
      <w:r w:rsidRPr="00932A5A">
        <w:rPr>
          <w:rFonts w:ascii="Simplified Arabic" w:hAnsi="Simplified Arabic" w:cs="Simplified Arabic"/>
          <w:b/>
          <w:bCs/>
          <w:sz w:val="28"/>
          <w:szCs w:val="28"/>
        </w:rPr>
        <w:t>ICLS 19</w:t>
      </w:r>
      <w:r w:rsidRPr="00932A5A">
        <w:rPr>
          <w:rFonts w:ascii="Simplified Arabic" w:hAnsi="Simplified Arabic" w:cs="Simplified Arabic"/>
          <w:b/>
          <w:bCs/>
          <w:sz w:val="28"/>
          <w:szCs w:val="28"/>
          <w:vertAlign w:val="superscript"/>
        </w:rPr>
        <w:t>th</w:t>
      </w:r>
      <w:r w:rsidRPr="00932A5A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) حسب المنطقة، الربع الأول 2022- الربع الثالث 2023</w:t>
      </w:r>
    </w:p>
    <w:p w:rsidR="00461A5C" w:rsidRPr="00C07D90" w:rsidRDefault="00F43D13" w:rsidP="00932A5A">
      <w:pPr>
        <w:pStyle w:val="BodyText"/>
        <w:jc w:val="center"/>
        <w:rPr>
          <w:rFonts w:cs="Simplified Arabic"/>
          <w:b/>
          <w:bCs/>
          <w:noProof w:val="0"/>
          <w:sz w:val="10"/>
          <w:szCs w:val="10"/>
          <w:lang w:val="en-US"/>
        </w:rPr>
      </w:pPr>
      <w:r w:rsidRPr="006251EB">
        <w:rPr>
          <w:rFonts w:cs="Simplified Arabic"/>
          <w:b/>
          <w:bCs/>
          <w:sz w:val="10"/>
          <w:szCs w:val="10"/>
          <w:lang w:val="en-US" w:eastAsia="en-US"/>
        </w:rPr>
        <w:drawing>
          <wp:inline distT="0" distB="0" distL="0" distR="0">
            <wp:extent cx="2952750" cy="2143125"/>
            <wp:effectExtent l="0" t="0" r="0" b="9525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1A5C" w:rsidRPr="00932A5A" w:rsidRDefault="00E943A6" w:rsidP="00EB7649">
      <w:pPr>
        <w:pStyle w:val="BodyText"/>
        <w:jc w:val="lowKashida"/>
        <w:rPr>
          <w:rFonts w:cs="Simplified Arabic"/>
          <w:b/>
          <w:bCs/>
          <w:sz w:val="26"/>
          <w:szCs w:val="26"/>
          <w:rtl/>
          <w:lang w:val="en-US" w:eastAsia="en-US"/>
        </w:rPr>
      </w:pPr>
      <w:r w:rsidRPr="00932A5A">
        <w:rPr>
          <w:rFonts w:cs="Simplified Arabic" w:hint="cs"/>
          <w:noProof w:val="0"/>
          <w:sz w:val="26"/>
          <w:szCs w:val="26"/>
          <w:rtl/>
          <w:lang w:eastAsia="en-US"/>
        </w:rPr>
        <w:t>بلغ عدد المشاركين في القوى العاملة حوالي 1.53</w:t>
      </w:r>
      <w:r w:rsidR="00CE5980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2</w:t>
      </w:r>
      <w:r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مليون بواقع </w:t>
      </w:r>
      <w:r w:rsidR="006D4078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1.00</w:t>
      </w:r>
      <w:r w:rsidR="00CE5980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1</w:t>
      </w:r>
      <w:r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</w:t>
      </w:r>
      <w:r w:rsidR="006D4078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مليون</w:t>
      </w:r>
      <w:r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في الضفة الغربية وحوالي</w:t>
      </w:r>
      <w:r w:rsidR="00DA7D94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</w:t>
      </w:r>
      <w:r w:rsidRPr="00932A5A">
        <w:rPr>
          <w:rFonts w:cs="Simplified Arabic" w:hint="cs"/>
          <w:noProof w:val="0"/>
          <w:sz w:val="26"/>
          <w:szCs w:val="26"/>
          <w:rtl/>
          <w:lang w:eastAsia="en-US"/>
        </w:rPr>
        <w:t>5</w:t>
      </w:r>
      <w:r w:rsidR="00CE5980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31</w:t>
      </w:r>
      <w:r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ألف في قطاع غزة، حيث </w:t>
      </w:r>
      <w:r w:rsidR="00CC1E0D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بلغت</w:t>
      </w:r>
      <w:r w:rsidR="00461A5C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</w:t>
      </w:r>
      <w:r w:rsidR="00CC1E0D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ال</w:t>
      </w:r>
      <w:r w:rsidR="00461A5C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نسبة </w:t>
      </w:r>
      <w:r w:rsidR="00EB7649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حوالي 44%</w:t>
      </w:r>
      <w:r w:rsidR="00F0722C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، </w:t>
      </w:r>
      <w:r w:rsidR="00CC1E0D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حوالي 47%</w:t>
      </w:r>
      <w:r w:rsidR="00461A5C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في </w:t>
      </w:r>
      <w:r w:rsidR="006D4078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الضفة الغربية</w:t>
      </w:r>
      <w:r w:rsidR="00461A5C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</w:t>
      </w:r>
      <w:r w:rsidR="009E7CDB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و</w:t>
      </w:r>
      <w:r w:rsidR="001101DA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في</w:t>
      </w:r>
      <w:r w:rsidR="00E066EF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</w:t>
      </w:r>
      <w:r w:rsidR="006D4078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قطاع غزة</w:t>
      </w:r>
      <w:r w:rsidR="00E0516C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</w:t>
      </w:r>
      <w:r w:rsidR="00CE5980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حوالي</w:t>
      </w:r>
      <w:r w:rsidR="00E0516C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</w:t>
      </w:r>
      <w:r w:rsidR="009E7CDB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4</w:t>
      </w:r>
      <w:r w:rsidR="006D4078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0</w:t>
      </w:r>
      <w:r w:rsidR="00E0516C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%</w:t>
      </w:r>
      <w:r w:rsidR="00CC1E0D" w:rsidRPr="00932A5A">
        <w:rPr>
          <w:rFonts w:cs="Simplified Arabic" w:hint="cs"/>
          <w:noProof w:val="0"/>
          <w:sz w:val="26"/>
          <w:szCs w:val="26"/>
          <w:rtl/>
          <w:lang w:eastAsia="en-US"/>
        </w:rPr>
        <w:t>.</w:t>
      </w:r>
      <w:r w:rsidR="000762D1" w:rsidRPr="00932A5A">
        <w:rPr>
          <w:rFonts w:cs="Simplified Arabic" w:hint="cs"/>
          <w:noProof w:val="0"/>
          <w:sz w:val="26"/>
          <w:szCs w:val="26"/>
          <w:rtl/>
          <w:lang w:eastAsia="en-US"/>
        </w:rPr>
        <w:t xml:space="preserve"> </w:t>
      </w:r>
    </w:p>
    <w:p w:rsidR="00461A5C" w:rsidRPr="00932A5A" w:rsidRDefault="00461A5C" w:rsidP="00461A5C">
      <w:pPr>
        <w:jc w:val="lowKashida"/>
        <w:rPr>
          <w:rFonts w:cs="Simplified Arabic"/>
          <w:sz w:val="6"/>
          <w:szCs w:val="6"/>
          <w:rtl/>
          <w:lang w:eastAsia="en-US"/>
        </w:rPr>
      </w:pPr>
    </w:p>
    <w:p w:rsidR="00461A5C" w:rsidRPr="00932A5A" w:rsidRDefault="000762D1" w:rsidP="003766A9">
      <w:pPr>
        <w:jc w:val="lowKashida"/>
        <w:rPr>
          <w:rFonts w:cs="Simplified Arabic"/>
          <w:sz w:val="26"/>
          <w:szCs w:val="26"/>
          <w:rtl/>
          <w:lang w:eastAsia="en-US"/>
        </w:rPr>
      </w:pPr>
      <w:r w:rsidRPr="00932A5A">
        <w:rPr>
          <w:rFonts w:cs="Simplified Arabic" w:hint="cs"/>
          <w:sz w:val="26"/>
          <w:szCs w:val="26"/>
          <w:rtl/>
          <w:lang w:eastAsia="en-US"/>
        </w:rPr>
        <w:t>وعلى مستوى الجنس بلغت نسبة المشاركة في القوى العاملة حوالي 71% للذكور</w:t>
      </w:r>
      <w:r w:rsidR="002D207B" w:rsidRPr="00932A5A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Pr="00932A5A">
        <w:rPr>
          <w:rFonts w:cs="Simplified Arabic" w:hint="cs"/>
          <w:sz w:val="26"/>
          <w:szCs w:val="26"/>
          <w:rtl/>
          <w:lang w:eastAsia="en-US"/>
        </w:rPr>
        <w:t>مقابل حوالي 17% للإناث.</w:t>
      </w:r>
    </w:p>
    <w:p w:rsidR="00461A5C" w:rsidRPr="00932A5A" w:rsidRDefault="00461A5C" w:rsidP="00B93656">
      <w:pPr>
        <w:jc w:val="both"/>
        <w:rPr>
          <w:rFonts w:ascii="Simplified Arabic" w:hAnsi="Simplified Arabic" w:cs="Simplified Arabic"/>
          <w:sz w:val="14"/>
          <w:szCs w:val="14"/>
        </w:rPr>
      </w:pPr>
    </w:p>
    <w:p w:rsidR="00461A5C" w:rsidRPr="00932A5A" w:rsidRDefault="00516B1A" w:rsidP="009C05D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في سياق متصل </w:t>
      </w:r>
      <w:r w:rsidR="00C57B47" w:rsidRPr="00932A5A">
        <w:rPr>
          <w:rFonts w:ascii="Simplified Arabic" w:hAnsi="Simplified Arabic" w:cs="Simplified Arabic"/>
          <w:sz w:val="26"/>
          <w:szCs w:val="26"/>
          <w:rtl/>
        </w:rPr>
        <w:t xml:space="preserve">بلغ إجمالي </w:t>
      </w:r>
      <w:r w:rsidR="00831862" w:rsidRPr="00932A5A">
        <w:rPr>
          <w:rFonts w:ascii="Simplified Arabic" w:hAnsi="Simplified Arabic" w:cs="Simplified Arabic" w:hint="cs"/>
          <w:sz w:val="26"/>
          <w:szCs w:val="26"/>
          <w:rtl/>
        </w:rPr>
        <w:t>الاستخدام الناقص ل</w:t>
      </w:r>
      <w:r w:rsidR="00C57B47" w:rsidRPr="00932A5A">
        <w:rPr>
          <w:rFonts w:ascii="Simplified Arabic" w:hAnsi="Simplified Arabic" w:cs="Simplified Arabic"/>
          <w:sz w:val="26"/>
          <w:szCs w:val="26"/>
          <w:rtl/>
        </w:rPr>
        <w:t xml:space="preserve">لعمالة </w:t>
      </w:r>
      <w:r w:rsidR="00A25F82" w:rsidRPr="00932A5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4F74B1" w:rsidRPr="00932A5A">
        <w:rPr>
          <w:rFonts w:ascii="Simplified Arabic" w:hAnsi="Simplified Arabic" w:cs="Simplified Arabic" w:hint="cs"/>
          <w:sz w:val="26"/>
          <w:szCs w:val="26"/>
          <w:rtl/>
        </w:rPr>
        <w:t>57</w:t>
      </w:r>
      <w:r w:rsidR="004433FF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46BE7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ألف </w:t>
      </w:r>
      <w:r w:rsidR="004433FF" w:rsidRPr="00932A5A">
        <w:rPr>
          <w:rFonts w:ascii="Simplified Arabic" w:hAnsi="Simplified Arabic" w:cs="Simplified Arabic" w:hint="cs"/>
          <w:sz w:val="26"/>
          <w:szCs w:val="26"/>
          <w:rtl/>
        </w:rPr>
        <w:t>شخص</w:t>
      </w:r>
      <w:r w:rsidR="00C57B47" w:rsidRPr="00932A5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A460A" w:rsidRPr="00932A5A">
        <w:rPr>
          <w:rFonts w:ascii="Simplified Arabic" w:hAnsi="Simplified Arabic" w:cs="Simplified Arabic" w:hint="cs"/>
          <w:sz w:val="26"/>
          <w:szCs w:val="26"/>
          <w:rtl/>
        </w:rPr>
        <w:t>حيث يتضمن هذا العدد</w:t>
      </w:r>
      <w:r w:rsidR="00C57B47" w:rsidRPr="00932A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05DF" w:rsidRPr="00932A5A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02046D" w:rsidRPr="00932A5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A46BE7" w:rsidRPr="00932A5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2761AB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ألفاً </w:t>
      </w:r>
      <w:r w:rsidR="00C57B47" w:rsidRPr="00932A5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من </w:t>
      </w:r>
      <w:r w:rsidR="00C57B47" w:rsidRPr="00932A5A">
        <w:rPr>
          <w:rFonts w:ascii="Simplified Arabic" w:hAnsi="Simplified Arabic" w:cs="Simplified Arabic"/>
          <w:sz w:val="26"/>
          <w:szCs w:val="26"/>
          <w:rtl/>
        </w:rPr>
        <w:t>الباحثين عن عمل المحبطين و</w:t>
      </w:r>
      <w:r w:rsidR="00BE55BF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حوالي </w:t>
      </w:r>
      <w:r w:rsidR="00DF1901" w:rsidRPr="00932A5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4F74B1" w:rsidRPr="00932A5A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BE55BF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761AB" w:rsidRPr="00932A5A">
        <w:rPr>
          <w:rFonts w:ascii="Simplified Arabic" w:hAnsi="Simplified Arabic" w:cs="Simplified Arabic" w:hint="cs"/>
          <w:sz w:val="26"/>
          <w:szCs w:val="26"/>
          <w:rtl/>
        </w:rPr>
        <w:t xml:space="preserve">ألفاً </w:t>
      </w:r>
      <w:r w:rsidR="00C57B47" w:rsidRPr="00932A5A">
        <w:rPr>
          <w:rFonts w:ascii="Simplified Arabic" w:hAnsi="Simplified Arabic" w:cs="Simplified Arabic"/>
          <w:sz w:val="26"/>
          <w:szCs w:val="26"/>
          <w:rtl/>
        </w:rPr>
        <w:t xml:space="preserve">في العمالة الناقصة </w:t>
      </w:r>
      <w:r w:rsidR="00461A5C" w:rsidRPr="00932A5A">
        <w:rPr>
          <w:rFonts w:ascii="Simplified Arabic" w:hAnsi="Simplified Arabic" w:cs="Simplified Arabic" w:hint="cs"/>
          <w:sz w:val="26"/>
          <w:szCs w:val="26"/>
          <w:rtl/>
        </w:rPr>
        <w:t>المتصلة بالوقت</w:t>
      </w:r>
      <w:r w:rsidR="00461A5C" w:rsidRPr="00932A5A">
        <w:rPr>
          <w:rFonts w:ascii="Simplified Arabic" w:hAnsi="Simplified Arabic" w:cs="Simplified Arabic"/>
          <w:sz w:val="26"/>
          <w:szCs w:val="26"/>
        </w:rPr>
        <w:t>.</w:t>
      </w:r>
    </w:p>
    <w:p w:rsidR="002F0ABB" w:rsidRDefault="002F0ABB" w:rsidP="00461A5C">
      <w:pPr>
        <w:jc w:val="both"/>
        <w:rPr>
          <w:rFonts w:cs="Simplified Arabic"/>
          <w:b/>
          <w:bCs/>
          <w:sz w:val="10"/>
          <w:szCs w:val="10"/>
          <w:rtl/>
        </w:rPr>
      </w:pPr>
    </w:p>
    <w:p w:rsidR="00932A5A" w:rsidRPr="00E078C8" w:rsidRDefault="00932A5A" w:rsidP="00461A5C">
      <w:pPr>
        <w:jc w:val="both"/>
        <w:rPr>
          <w:rFonts w:cs="Simplified Arabic"/>
          <w:b/>
          <w:bCs/>
          <w:sz w:val="10"/>
          <w:szCs w:val="10"/>
          <w:rtl/>
        </w:rPr>
      </w:pPr>
    </w:p>
    <w:p w:rsidR="001076A0" w:rsidRPr="00932A5A" w:rsidRDefault="001076A0" w:rsidP="001076A0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932A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فئة الشباب الذين يحملون مؤهل علمي دبلوم متوسط فأعلى الأكثر معاناة من البطالة</w:t>
      </w:r>
    </w:p>
    <w:p w:rsidR="001076A0" w:rsidRPr="00932A5A" w:rsidRDefault="001076A0" w:rsidP="009E2B8C">
      <w:pPr>
        <w:pStyle w:val="BodyText"/>
        <w:rPr>
          <w:rFonts w:cs="Simplified Arabic"/>
          <w:color w:val="000000"/>
          <w:sz w:val="26"/>
          <w:szCs w:val="26"/>
          <w:rtl/>
          <w:lang w:eastAsia="en-US"/>
        </w:rPr>
      </w:pP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بلغ معدل البطالة بين الشباب (19-29) سنة الخريجين من حملة شهادة الدبلوم المتوسط فأعلى حوالي </w:t>
      </w:r>
      <w:r w:rsidR="00D738BC" w:rsidRPr="00932A5A">
        <w:rPr>
          <w:rFonts w:cs="Simplified Arabic" w:hint="cs"/>
          <w:color w:val="000000"/>
          <w:sz w:val="26"/>
          <w:szCs w:val="26"/>
          <w:rtl/>
          <w:lang w:val="en-US" w:eastAsia="en-US"/>
        </w:rPr>
        <w:t>4</w:t>
      </w:r>
      <w:r w:rsidR="00955EAE" w:rsidRPr="00932A5A">
        <w:rPr>
          <w:rFonts w:cs="Simplified Arabic" w:hint="cs"/>
          <w:color w:val="000000"/>
          <w:sz w:val="26"/>
          <w:szCs w:val="26"/>
          <w:rtl/>
          <w:lang w:val="en-US" w:eastAsia="en-US"/>
        </w:rPr>
        <w:t>7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%، بواقع </w:t>
      </w:r>
      <w:r w:rsidR="00955EAE" w:rsidRPr="00932A5A">
        <w:rPr>
          <w:rFonts w:cs="Simplified Arabic" w:hint="cs"/>
          <w:color w:val="000000"/>
          <w:sz w:val="26"/>
          <w:szCs w:val="26"/>
          <w:rtl/>
          <w:lang w:val="en-US" w:eastAsia="en-US"/>
        </w:rPr>
        <w:t>3</w:t>
      </w:r>
      <w:r w:rsidR="009E2B8C" w:rsidRPr="00932A5A">
        <w:rPr>
          <w:rFonts w:cs="Simplified Arabic" w:hint="cs"/>
          <w:color w:val="000000"/>
          <w:sz w:val="26"/>
          <w:szCs w:val="26"/>
          <w:rtl/>
          <w:lang w:val="en-US" w:eastAsia="en-US"/>
        </w:rPr>
        <w:t>0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% في الضفة الغربية مقابل </w:t>
      </w:r>
      <w:r w:rsidR="00955EAE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7</w:t>
      </w:r>
      <w:r w:rsidR="009E2B8C"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3</w:t>
      </w:r>
      <w:r w:rsidRPr="00932A5A">
        <w:rPr>
          <w:rFonts w:cs="Simplified Arabic" w:hint="cs"/>
          <w:color w:val="000000"/>
          <w:sz w:val="26"/>
          <w:szCs w:val="26"/>
          <w:rtl/>
          <w:lang w:eastAsia="en-US"/>
        </w:rPr>
        <w:t>% في قطاع غزة.</w:t>
      </w:r>
    </w:p>
    <w:sectPr w:rsidR="001076A0" w:rsidRPr="00932A5A" w:rsidSect="00932A5A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567" w:right="1134" w:bottom="1134" w:left="1134" w:header="0" w:footer="319" w:gutter="0"/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63" w:rsidRDefault="00390263" w:rsidP="00CB198C">
      <w:r>
        <w:separator/>
      </w:r>
    </w:p>
  </w:endnote>
  <w:endnote w:type="continuationSeparator" w:id="0">
    <w:p w:rsidR="00390263" w:rsidRDefault="00390263" w:rsidP="00CB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  <w:rPr>
        <w:rtl/>
      </w:rPr>
    </w:pPr>
  </w:p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775">
      <w:rPr>
        <w:noProof/>
        <w:rtl/>
      </w:rPr>
      <w:t>2</w:t>
    </w:r>
    <w:r>
      <w:fldChar w:fldCharType="end"/>
    </w:r>
  </w:p>
  <w:p w:rsidR="0012251D" w:rsidRDefault="00122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A5A">
      <w:rPr>
        <w:noProof/>
        <w:rtl/>
      </w:rPr>
      <w:t>3</w:t>
    </w:r>
    <w:r>
      <w:fldChar w:fldCharType="end"/>
    </w:r>
  </w:p>
  <w:p w:rsidR="0012251D" w:rsidRPr="009313A8" w:rsidRDefault="0012251D" w:rsidP="002E5ED8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  <w:r w:rsidRPr="009313A8">
      <w:rPr>
        <w:rFonts w:cs="Simplified Arabic" w:hint="cs"/>
        <w:b/>
        <w:bCs/>
        <w:color w:val="000000"/>
        <w:rtl/>
      </w:rPr>
      <w:t>تم تمويل جمع بيانات مسح القوى العاملة بدعم من الإتحاد الأوروبي.</w:t>
    </w:r>
  </w:p>
  <w:p w:rsidR="0012251D" w:rsidRDefault="00122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 w:rsidP="009E5296">
    <w:pPr>
      <w:pStyle w:val="Footer"/>
      <w:jc w:val="center"/>
    </w:pPr>
    <w:r w:rsidRPr="009E5296">
      <w:rPr>
        <w:sz w:val="20"/>
        <w:szCs w:val="20"/>
      </w:rPr>
      <w:fldChar w:fldCharType="begin"/>
    </w:r>
    <w:r w:rsidRPr="009E5296">
      <w:rPr>
        <w:sz w:val="20"/>
        <w:szCs w:val="20"/>
      </w:rPr>
      <w:instrText xml:space="preserve"> PAGE   \* MERGEFORMAT </w:instrText>
    </w:r>
    <w:r w:rsidRPr="009E5296">
      <w:rPr>
        <w:sz w:val="20"/>
        <w:szCs w:val="20"/>
      </w:rPr>
      <w:fldChar w:fldCharType="separate"/>
    </w:r>
    <w:r w:rsidR="00710775" w:rsidRPr="00710775">
      <w:rPr>
        <w:rFonts w:cs="Calibri"/>
        <w:noProof/>
        <w:sz w:val="20"/>
        <w:szCs w:val="20"/>
        <w:rtl/>
        <w:lang w:val="ar-SA"/>
      </w:rPr>
      <w:t>1</w:t>
    </w:r>
    <w:r w:rsidRPr="009E5296">
      <w:rPr>
        <w:sz w:val="20"/>
        <w:szCs w:val="20"/>
      </w:rPr>
      <w:fldChar w:fldCharType="end"/>
    </w:r>
  </w:p>
  <w:p w:rsidR="0012251D" w:rsidRDefault="00122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63" w:rsidRDefault="00390263" w:rsidP="00CB198C">
      <w:r>
        <w:separator/>
      </w:r>
    </w:p>
  </w:footnote>
  <w:footnote w:type="continuationSeparator" w:id="0">
    <w:p w:rsidR="00390263" w:rsidRDefault="00390263" w:rsidP="00CB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Pr="00932A5A" w:rsidRDefault="0012251D" w:rsidP="004E18A5">
    <w:pPr>
      <w:pStyle w:val="Header"/>
      <w:tabs>
        <w:tab w:val="left" w:pos="-143"/>
      </w:tabs>
      <w:rPr>
        <w:rFonts w:ascii="Simplified Arabic" w:hAnsi="Simplified Arabic" w:cs="Simplified Arab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761C"/>
    <w:multiLevelType w:val="hybridMultilevel"/>
    <w:tmpl w:val="3A74CD7C"/>
    <w:lvl w:ilvl="0" w:tplc="E7762552">
      <w:start w:val="37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75"/>
    <w:rsid w:val="00000237"/>
    <w:rsid w:val="00000BBE"/>
    <w:rsid w:val="00001A93"/>
    <w:rsid w:val="000023D4"/>
    <w:rsid w:val="00002AC8"/>
    <w:rsid w:val="0000409B"/>
    <w:rsid w:val="00004C40"/>
    <w:rsid w:val="00005E83"/>
    <w:rsid w:val="000067CB"/>
    <w:rsid w:val="00006A55"/>
    <w:rsid w:val="00007732"/>
    <w:rsid w:val="00007F22"/>
    <w:rsid w:val="00010643"/>
    <w:rsid w:val="00011294"/>
    <w:rsid w:val="00011C4E"/>
    <w:rsid w:val="00011D0D"/>
    <w:rsid w:val="00012375"/>
    <w:rsid w:val="00014A8C"/>
    <w:rsid w:val="00014C22"/>
    <w:rsid w:val="00015E0A"/>
    <w:rsid w:val="0002046D"/>
    <w:rsid w:val="00021004"/>
    <w:rsid w:val="00021611"/>
    <w:rsid w:val="00023BC2"/>
    <w:rsid w:val="00023DAA"/>
    <w:rsid w:val="00024A7D"/>
    <w:rsid w:val="00024D62"/>
    <w:rsid w:val="0002531F"/>
    <w:rsid w:val="000268EA"/>
    <w:rsid w:val="00026DD5"/>
    <w:rsid w:val="00027B2F"/>
    <w:rsid w:val="00027BFA"/>
    <w:rsid w:val="00027D83"/>
    <w:rsid w:val="000310C3"/>
    <w:rsid w:val="0003375A"/>
    <w:rsid w:val="00033A97"/>
    <w:rsid w:val="00034A07"/>
    <w:rsid w:val="000355CC"/>
    <w:rsid w:val="000358B6"/>
    <w:rsid w:val="0003610B"/>
    <w:rsid w:val="0003665B"/>
    <w:rsid w:val="00042692"/>
    <w:rsid w:val="00042D80"/>
    <w:rsid w:val="00042FC7"/>
    <w:rsid w:val="000435B6"/>
    <w:rsid w:val="0004656B"/>
    <w:rsid w:val="00046E15"/>
    <w:rsid w:val="0005222A"/>
    <w:rsid w:val="00052B67"/>
    <w:rsid w:val="000541A9"/>
    <w:rsid w:val="00055C2D"/>
    <w:rsid w:val="00056290"/>
    <w:rsid w:val="000562E4"/>
    <w:rsid w:val="000564C2"/>
    <w:rsid w:val="00057C57"/>
    <w:rsid w:val="00060984"/>
    <w:rsid w:val="00060C38"/>
    <w:rsid w:val="000622B1"/>
    <w:rsid w:val="00062477"/>
    <w:rsid w:val="0006277F"/>
    <w:rsid w:val="00065177"/>
    <w:rsid w:val="00065930"/>
    <w:rsid w:val="000663D7"/>
    <w:rsid w:val="0006645E"/>
    <w:rsid w:val="000675D9"/>
    <w:rsid w:val="00067E58"/>
    <w:rsid w:val="00070A34"/>
    <w:rsid w:val="00071535"/>
    <w:rsid w:val="000725C7"/>
    <w:rsid w:val="000725D0"/>
    <w:rsid w:val="00073E92"/>
    <w:rsid w:val="00073F3E"/>
    <w:rsid w:val="0007440F"/>
    <w:rsid w:val="000753AD"/>
    <w:rsid w:val="000762D1"/>
    <w:rsid w:val="00076F7A"/>
    <w:rsid w:val="0008169E"/>
    <w:rsid w:val="0008307D"/>
    <w:rsid w:val="0008625C"/>
    <w:rsid w:val="00086E7F"/>
    <w:rsid w:val="00090BAD"/>
    <w:rsid w:val="0009149D"/>
    <w:rsid w:val="00091F17"/>
    <w:rsid w:val="000923BF"/>
    <w:rsid w:val="000923DF"/>
    <w:rsid w:val="00092791"/>
    <w:rsid w:val="0009324E"/>
    <w:rsid w:val="0009518B"/>
    <w:rsid w:val="00095B5A"/>
    <w:rsid w:val="00096781"/>
    <w:rsid w:val="00096893"/>
    <w:rsid w:val="00097652"/>
    <w:rsid w:val="000A0DC2"/>
    <w:rsid w:val="000A14E4"/>
    <w:rsid w:val="000A33AF"/>
    <w:rsid w:val="000A4069"/>
    <w:rsid w:val="000A4A05"/>
    <w:rsid w:val="000A4C98"/>
    <w:rsid w:val="000A7838"/>
    <w:rsid w:val="000B00B2"/>
    <w:rsid w:val="000B013A"/>
    <w:rsid w:val="000B3470"/>
    <w:rsid w:val="000B364A"/>
    <w:rsid w:val="000B4767"/>
    <w:rsid w:val="000B4D8C"/>
    <w:rsid w:val="000B50F3"/>
    <w:rsid w:val="000B5F09"/>
    <w:rsid w:val="000C07FC"/>
    <w:rsid w:val="000C24DE"/>
    <w:rsid w:val="000C51E6"/>
    <w:rsid w:val="000C5808"/>
    <w:rsid w:val="000C5AEF"/>
    <w:rsid w:val="000C631E"/>
    <w:rsid w:val="000C723B"/>
    <w:rsid w:val="000D051F"/>
    <w:rsid w:val="000D3253"/>
    <w:rsid w:val="000D4B77"/>
    <w:rsid w:val="000D5847"/>
    <w:rsid w:val="000D5AA8"/>
    <w:rsid w:val="000D63F4"/>
    <w:rsid w:val="000D68F4"/>
    <w:rsid w:val="000D7B0E"/>
    <w:rsid w:val="000E0280"/>
    <w:rsid w:val="000E0DF8"/>
    <w:rsid w:val="000E202B"/>
    <w:rsid w:val="000E23F0"/>
    <w:rsid w:val="000E2FB5"/>
    <w:rsid w:val="000E413E"/>
    <w:rsid w:val="000E5FD4"/>
    <w:rsid w:val="000E636C"/>
    <w:rsid w:val="000E74DB"/>
    <w:rsid w:val="000F03B8"/>
    <w:rsid w:val="000F1E29"/>
    <w:rsid w:val="000F3F20"/>
    <w:rsid w:val="000F4073"/>
    <w:rsid w:val="000F5C19"/>
    <w:rsid w:val="000F5C41"/>
    <w:rsid w:val="000F7602"/>
    <w:rsid w:val="00101E3C"/>
    <w:rsid w:val="00102679"/>
    <w:rsid w:val="0010290E"/>
    <w:rsid w:val="001029D0"/>
    <w:rsid w:val="00103E82"/>
    <w:rsid w:val="001040F1"/>
    <w:rsid w:val="001054F3"/>
    <w:rsid w:val="0010570F"/>
    <w:rsid w:val="001076A0"/>
    <w:rsid w:val="00110167"/>
    <w:rsid w:val="001101DA"/>
    <w:rsid w:val="00110783"/>
    <w:rsid w:val="00111292"/>
    <w:rsid w:val="00115028"/>
    <w:rsid w:val="00116C38"/>
    <w:rsid w:val="001172DD"/>
    <w:rsid w:val="00117C2A"/>
    <w:rsid w:val="001207A4"/>
    <w:rsid w:val="00120A44"/>
    <w:rsid w:val="00121228"/>
    <w:rsid w:val="001222E3"/>
    <w:rsid w:val="00122391"/>
    <w:rsid w:val="0012251D"/>
    <w:rsid w:val="00123EC1"/>
    <w:rsid w:val="0012516F"/>
    <w:rsid w:val="00126A4B"/>
    <w:rsid w:val="001275F6"/>
    <w:rsid w:val="001303FA"/>
    <w:rsid w:val="001312CB"/>
    <w:rsid w:val="00133AB8"/>
    <w:rsid w:val="001345C9"/>
    <w:rsid w:val="001361D0"/>
    <w:rsid w:val="00136ADC"/>
    <w:rsid w:val="00137422"/>
    <w:rsid w:val="00137B8A"/>
    <w:rsid w:val="00137CA9"/>
    <w:rsid w:val="00140DE7"/>
    <w:rsid w:val="00141802"/>
    <w:rsid w:val="001421C8"/>
    <w:rsid w:val="00142C11"/>
    <w:rsid w:val="00142C5F"/>
    <w:rsid w:val="00143717"/>
    <w:rsid w:val="001437C6"/>
    <w:rsid w:val="001446F8"/>
    <w:rsid w:val="00145039"/>
    <w:rsid w:val="00145771"/>
    <w:rsid w:val="00146488"/>
    <w:rsid w:val="00146D19"/>
    <w:rsid w:val="00147363"/>
    <w:rsid w:val="001478CF"/>
    <w:rsid w:val="001478F6"/>
    <w:rsid w:val="0014792B"/>
    <w:rsid w:val="00147BE7"/>
    <w:rsid w:val="00147C38"/>
    <w:rsid w:val="001502CE"/>
    <w:rsid w:val="001529F2"/>
    <w:rsid w:val="0015445F"/>
    <w:rsid w:val="001578E2"/>
    <w:rsid w:val="00162375"/>
    <w:rsid w:val="001670D7"/>
    <w:rsid w:val="00167EF0"/>
    <w:rsid w:val="001702C3"/>
    <w:rsid w:val="00170368"/>
    <w:rsid w:val="00171FD7"/>
    <w:rsid w:val="00172304"/>
    <w:rsid w:val="001747DC"/>
    <w:rsid w:val="00174FFE"/>
    <w:rsid w:val="00175F38"/>
    <w:rsid w:val="0017672F"/>
    <w:rsid w:val="001775CB"/>
    <w:rsid w:val="0017761F"/>
    <w:rsid w:val="00180D11"/>
    <w:rsid w:val="001843D2"/>
    <w:rsid w:val="00184E67"/>
    <w:rsid w:val="00187857"/>
    <w:rsid w:val="001878C0"/>
    <w:rsid w:val="00190666"/>
    <w:rsid w:val="00190DFF"/>
    <w:rsid w:val="001920B6"/>
    <w:rsid w:val="00193307"/>
    <w:rsid w:val="00195A67"/>
    <w:rsid w:val="00196F95"/>
    <w:rsid w:val="001A0B2C"/>
    <w:rsid w:val="001A1CCE"/>
    <w:rsid w:val="001A35C2"/>
    <w:rsid w:val="001A4752"/>
    <w:rsid w:val="001A75F1"/>
    <w:rsid w:val="001B1219"/>
    <w:rsid w:val="001B4051"/>
    <w:rsid w:val="001B4575"/>
    <w:rsid w:val="001B5A29"/>
    <w:rsid w:val="001B6A3C"/>
    <w:rsid w:val="001C0C7E"/>
    <w:rsid w:val="001C2E79"/>
    <w:rsid w:val="001C4CBD"/>
    <w:rsid w:val="001D1FF7"/>
    <w:rsid w:val="001D27B2"/>
    <w:rsid w:val="001D3A2A"/>
    <w:rsid w:val="001D5B63"/>
    <w:rsid w:val="001D6A45"/>
    <w:rsid w:val="001D79DD"/>
    <w:rsid w:val="001D7EFF"/>
    <w:rsid w:val="001D7F02"/>
    <w:rsid w:val="001E06AC"/>
    <w:rsid w:val="001E20FF"/>
    <w:rsid w:val="001E3DED"/>
    <w:rsid w:val="001E5E10"/>
    <w:rsid w:val="001E6281"/>
    <w:rsid w:val="001E6C74"/>
    <w:rsid w:val="001E6D9F"/>
    <w:rsid w:val="001F02B7"/>
    <w:rsid w:val="001F150B"/>
    <w:rsid w:val="001F3632"/>
    <w:rsid w:val="001F3672"/>
    <w:rsid w:val="001F3F95"/>
    <w:rsid w:val="001F737A"/>
    <w:rsid w:val="001F758D"/>
    <w:rsid w:val="001F76E2"/>
    <w:rsid w:val="0020002E"/>
    <w:rsid w:val="002006D3"/>
    <w:rsid w:val="00202529"/>
    <w:rsid w:val="002046A7"/>
    <w:rsid w:val="00205EF6"/>
    <w:rsid w:val="00205F13"/>
    <w:rsid w:val="002066F3"/>
    <w:rsid w:val="002079C0"/>
    <w:rsid w:val="00210040"/>
    <w:rsid w:val="0021134F"/>
    <w:rsid w:val="002115C6"/>
    <w:rsid w:val="002123A0"/>
    <w:rsid w:val="00213B6B"/>
    <w:rsid w:val="00214BC5"/>
    <w:rsid w:val="0022027C"/>
    <w:rsid w:val="00220429"/>
    <w:rsid w:val="00220A9C"/>
    <w:rsid w:val="00220C64"/>
    <w:rsid w:val="00222421"/>
    <w:rsid w:val="00223489"/>
    <w:rsid w:val="002235B7"/>
    <w:rsid w:val="00223D77"/>
    <w:rsid w:val="00224A13"/>
    <w:rsid w:val="00226714"/>
    <w:rsid w:val="00226F65"/>
    <w:rsid w:val="00227254"/>
    <w:rsid w:val="002273A0"/>
    <w:rsid w:val="00227C8E"/>
    <w:rsid w:val="002305F7"/>
    <w:rsid w:val="0023177E"/>
    <w:rsid w:val="002319ED"/>
    <w:rsid w:val="00232290"/>
    <w:rsid w:val="0023230D"/>
    <w:rsid w:val="00232855"/>
    <w:rsid w:val="00234F2D"/>
    <w:rsid w:val="00234F53"/>
    <w:rsid w:val="00237560"/>
    <w:rsid w:val="00237D00"/>
    <w:rsid w:val="00240F29"/>
    <w:rsid w:val="0024109B"/>
    <w:rsid w:val="002417F2"/>
    <w:rsid w:val="00242FE6"/>
    <w:rsid w:val="00243162"/>
    <w:rsid w:val="00246070"/>
    <w:rsid w:val="00246BAB"/>
    <w:rsid w:val="0024703F"/>
    <w:rsid w:val="002472E4"/>
    <w:rsid w:val="00250C44"/>
    <w:rsid w:val="00251B95"/>
    <w:rsid w:val="0025326D"/>
    <w:rsid w:val="00254488"/>
    <w:rsid w:val="00255ABC"/>
    <w:rsid w:val="00256FF6"/>
    <w:rsid w:val="00257E00"/>
    <w:rsid w:val="00257F3A"/>
    <w:rsid w:val="0026290F"/>
    <w:rsid w:val="002632F8"/>
    <w:rsid w:val="0026405F"/>
    <w:rsid w:val="00270E09"/>
    <w:rsid w:val="00270E23"/>
    <w:rsid w:val="002713AA"/>
    <w:rsid w:val="0027402D"/>
    <w:rsid w:val="002761AB"/>
    <w:rsid w:val="00276E1A"/>
    <w:rsid w:val="002803D9"/>
    <w:rsid w:val="0028366A"/>
    <w:rsid w:val="00283EF7"/>
    <w:rsid w:val="00283FCF"/>
    <w:rsid w:val="00284592"/>
    <w:rsid w:val="00284D6E"/>
    <w:rsid w:val="0029070E"/>
    <w:rsid w:val="00291002"/>
    <w:rsid w:val="00291832"/>
    <w:rsid w:val="00291BDB"/>
    <w:rsid w:val="002924F2"/>
    <w:rsid w:val="00292B1A"/>
    <w:rsid w:val="0029404A"/>
    <w:rsid w:val="0029472B"/>
    <w:rsid w:val="00294CF5"/>
    <w:rsid w:val="00295E44"/>
    <w:rsid w:val="002A0C56"/>
    <w:rsid w:val="002A1509"/>
    <w:rsid w:val="002A19D1"/>
    <w:rsid w:val="002A23B7"/>
    <w:rsid w:val="002A3188"/>
    <w:rsid w:val="002A3452"/>
    <w:rsid w:val="002A4064"/>
    <w:rsid w:val="002A460A"/>
    <w:rsid w:val="002A59BD"/>
    <w:rsid w:val="002A5B10"/>
    <w:rsid w:val="002A5D6F"/>
    <w:rsid w:val="002A6162"/>
    <w:rsid w:val="002A620E"/>
    <w:rsid w:val="002A68D2"/>
    <w:rsid w:val="002A6CD3"/>
    <w:rsid w:val="002B01EC"/>
    <w:rsid w:val="002B0EC4"/>
    <w:rsid w:val="002B0F2E"/>
    <w:rsid w:val="002B1A7A"/>
    <w:rsid w:val="002B5803"/>
    <w:rsid w:val="002B6E2D"/>
    <w:rsid w:val="002C02FB"/>
    <w:rsid w:val="002C1772"/>
    <w:rsid w:val="002C20A0"/>
    <w:rsid w:val="002C3628"/>
    <w:rsid w:val="002C4F54"/>
    <w:rsid w:val="002C609C"/>
    <w:rsid w:val="002D0B18"/>
    <w:rsid w:val="002D1166"/>
    <w:rsid w:val="002D1E16"/>
    <w:rsid w:val="002D207B"/>
    <w:rsid w:val="002D38EE"/>
    <w:rsid w:val="002D49A7"/>
    <w:rsid w:val="002D6AEC"/>
    <w:rsid w:val="002D704B"/>
    <w:rsid w:val="002E2258"/>
    <w:rsid w:val="002E2A66"/>
    <w:rsid w:val="002E2ADE"/>
    <w:rsid w:val="002E3462"/>
    <w:rsid w:val="002E3868"/>
    <w:rsid w:val="002E3F49"/>
    <w:rsid w:val="002E5ED8"/>
    <w:rsid w:val="002F0ABB"/>
    <w:rsid w:val="002F1521"/>
    <w:rsid w:val="002F1E29"/>
    <w:rsid w:val="002F30BC"/>
    <w:rsid w:val="002F30CB"/>
    <w:rsid w:val="002F3F5D"/>
    <w:rsid w:val="002F4678"/>
    <w:rsid w:val="002F5876"/>
    <w:rsid w:val="002F5AE1"/>
    <w:rsid w:val="002F70E8"/>
    <w:rsid w:val="0030078B"/>
    <w:rsid w:val="003020BD"/>
    <w:rsid w:val="0030284D"/>
    <w:rsid w:val="00303133"/>
    <w:rsid w:val="0030472C"/>
    <w:rsid w:val="00304F2A"/>
    <w:rsid w:val="00306C86"/>
    <w:rsid w:val="00306DFB"/>
    <w:rsid w:val="00311BE4"/>
    <w:rsid w:val="00313028"/>
    <w:rsid w:val="003130D0"/>
    <w:rsid w:val="0031439F"/>
    <w:rsid w:val="00314856"/>
    <w:rsid w:val="00315901"/>
    <w:rsid w:val="00315EDC"/>
    <w:rsid w:val="00316F58"/>
    <w:rsid w:val="00317CA2"/>
    <w:rsid w:val="00317E41"/>
    <w:rsid w:val="00317FBB"/>
    <w:rsid w:val="0032090A"/>
    <w:rsid w:val="003223BF"/>
    <w:rsid w:val="003224FD"/>
    <w:rsid w:val="00325527"/>
    <w:rsid w:val="00330262"/>
    <w:rsid w:val="00330CBA"/>
    <w:rsid w:val="00330F4F"/>
    <w:rsid w:val="003312C4"/>
    <w:rsid w:val="0033184B"/>
    <w:rsid w:val="00333601"/>
    <w:rsid w:val="00334F17"/>
    <w:rsid w:val="0033560D"/>
    <w:rsid w:val="00335811"/>
    <w:rsid w:val="00336366"/>
    <w:rsid w:val="00336B12"/>
    <w:rsid w:val="00336E75"/>
    <w:rsid w:val="0033797B"/>
    <w:rsid w:val="00340E6F"/>
    <w:rsid w:val="0034264B"/>
    <w:rsid w:val="00342E1A"/>
    <w:rsid w:val="003443DA"/>
    <w:rsid w:val="00344D87"/>
    <w:rsid w:val="003505EE"/>
    <w:rsid w:val="003510DF"/>
    <w:rsid w:val="0035196B"/>
    <w:rsid w:val="003520AB"/>
    <w:rsid w:val="00354BE5"/>
    <w:rsid w:val="0035682F"/>
    <w:rsid w:val="00356FA6"/>
    <w:rsid w:val="003573B7"/>
    <w:rsid w:val="00360166"/>
    <w:rsid w:val="00360D26"/>
    <w:rsid w:val="0036148D"/>
    <w:rsid w:val="00361CB1"/>
    <w:rsid w:val="00363238"/>
    <w:rsid w:val="00364327"/>
    <w:rsid w:val="00364D4D"/>
    <w:rsid w:val="00367BAF"/>
    <w:rsid w:val="00367EA4"/>
    <w:rsid w:val="00370602"/>
    <w:rsid w:val="00370A8A"/>
    <w:rsid w:val="00373435"/>
    <w:rsid w:val="00373A83"/>
    <w:rsid w:val="003745C9"/>
    <w:rsid w:val="00374A68"/>
    <w:rsid w:val="00374C21"/>
    <w:rsid w:val="003766A9"/>
    <w:rsid w:val="00380359"/>
    <w:rsid w:val="003818F5"/>
    <w:rsid w:val="003844E2"/>
    <w:rsid w:val="00386F28"/>
    <w:rsid w:val="00387551"/>
    <w:rsid w:val="00390263"/>
    <w:rsid w:val="003909CA"/>
    <w:rsid w:val="00392064"/>
    <w:rsid w:val="00392AF9"/>
    <w:rsid w:val="00393B05"/>
    <w:rsid w:val="003962C0"/>
    <w:rsid w:val="00396486"/>
    <w:rsid w:val="0039694B"/>
    <w:rsid w:val="00397818"/>
    <w:rsid w:val="003A0337"/>
    <w:rsid w:val="003A0E3D"/>
    <w:rsid w:val="003A0EDB"/>
    <w:rsid w:val="003A2579"/>
    <w:rsid w:val="003A346B"/>
    <w:rsid w:val="003A5FAB"/>
    <w:rsid w:val="003A6FB0"/>
    <w:rsid w:val="003B0B6B"/>
    <w:rsid w:val="003B1F0F"/>
    <w:rsid w:val="003B2841"/>
    <w:rsid w:val="003B2A4A"/>
    <w:rsid w:val="003B2D59"/>
    <w:rsid w:val="003B44D0"/>
    <w:rsid w:val="003B45C0"/>
    <w:rsid w:val="003B47E0"/>
    <w:rsid w:val="003B6EFE"/>
    <w:rsid w:val="003B715C"/>
    <w:rsid w:val="003B7999"/>
    <w:rsid w:val="003B79C0"/>
    <w:rsid w:val="003C01F1"/>
    <w:rsid w:val="003C043C"/>
    <w:rsid w:val="003C0B3F"/>
    <w:rsid w:val="003C166B"/>
    <w:rsid w:val="003C1A0C"/>
    <w:rsid w:val="003C2201"/>
    <w:rsid w:val="003C61C0"/>
    <w:rsid w:val="003C61CF"/>
    <w:rsid w:val="003C6C14"/>
    <w:rsid w:val="003C7976"/>
    <w:rsid w:val="003D0E5F"/>
    <w:rsid w:val="003D16CF"/>
    <w:rsid w:val="003D1ACE"/>
    <w:rsid w:val="003D29FE"/>
    <w:rsid w:val="003D396E"/>
    <w:rsid w:val="003D48C6"/>
    <w:rsid w:val="003D5E79"/>
    <w:rsid w:val="003D6678"/>
    <w:rsid w:val="003E19F6"/>
    <w:rsid w:val="003E3558"/>
    <w:rsid w:val="003E41CE"/>
    <w:rsid w:val="003E4E93"/>
    <w:rsid w:val="003E52C3"/>
    <w:rsid w:val="003E78E2"/>
    <w:rsid w:val="003F033B"/>
    <w:rsid w:val="003F064B"/>
    <w:rsid w:val="003F0D0B"/>
    <w:rsid w:val="003F3975"/>
    <w:rsid w:val="003F5195"/>
    <w:rsid w:val="003F67D1"/>
    <w:rsid w:val="003F6827"/>
    <w:rsid w:val="003F6939"/>
    <w:rsid w:val="003F6C3A"/>
    <w:rsid w:val="003F741B"/>
    <w:rsid w:val="003F7C35"/>
    <w:rsid w:val="004025F0"/>
    <w:rsid w:val="00404210"/>
    <w:rsid w:val="00405665"/>
    <w:rsid w:val="004056E2"/>
    <w:rsid w:val="004058D8"/>
    <w:rsid w:val="004067A0"/>
    <w:rsid w:val="00406DC0"/>
    <w:rsid w:val="00407A7E"/>
    <w:rsid w:val="00411548"/>
    <w:rsid w:val="00411719"/>
    <w:rsid w:val="00412091"/>
    <w:rsid w:val="004123AA"/>
    <w:rsid w:val="0041284E"/>
    <w:rsid w:val="00413655"/>
    <w:rsid w:val="0041492A"/>
    <w:rsid w:val="0041500E"/>
    <w:rsid w:val="00415A99"/>
    <w:rsid w:val="00417E32"/>
    <w:rsid w:val="00420EA4"/>
    <w:rsid w:val="00421A7B"/>
    <w:rsid w:val="00421D58"/>
    <w:rsid w:val="00421D85"/>
    <w:rsid w:val="00421FED"/>
    <w:rsid w:val="00422223"/>
    <w:rsid w:val="00422B95"/>
    <w:rsid w:val="00422C0C"/>
    <w:rsid w:val="004232E4"/>
    <w:rsid w:val="004235CC"/>
    <w:rsid w:val="0042429A"/>
    <w:rsid w:val="00424FD9"/>
    <w:rsid w:val="00425B02"/>
    <w:rsid w:val="00427C8C"/>
    <w:rsid w:val="00427D28"/>
    <w:rsid w:val="00430D3B"/>
    <w:rsid w:val="004312BD"/>
    <w:rsid w:val="004341E3"/>
    <w:rsid w:val="00434F54"/>
    <w:rsid w:val="004359AA"/>
    <w:rsid w:val="00436724"/>
    <w:rsid w:val="00436DF0"/>
    <w:rsid w:val="00437061"/>
    <w:rsid w:val="00440A9B"/>
    <w:rsid w:val="00441437"/>
    <w:rsid w:val="00441701"/>
    <w:rsid w:val="004427AB"/>
    <w:rsid w:val="004433FF"/>
    <w:rsid w:val="004441CA"/>
    <w:rsid w:val="00444724"/>
    <w:rsid w:val="0044585F"/>
    <w:rsid w:val="00446BF8"/>
    <w:rsid w:val="00446F4C"/>
    <w:rsid w:val="00446F79"/>
    <w:rsid w:val="0045127A"/>
    <w:rsid w:val="0045154A"/>
    <w:rsid w:val="004516F0"/>
    <w:rsid w:val="00452C00"/>
    <w:rsid w:val="00452C13"/>
    <w:rsid w:val="00452C74"/>
    <w:rsid w:val="00454858"/>
    <w:rsid w:val="00455010"/>
    <w:rsid w:val="00455420"/>
    <w:rsid w:val="00455EA3"/>
    <w:rsid w:val="0045637E"/>
    <w:rsid w:val="00457911"/>
    <w:rsid w:val="00457B40"/>
    <w:rsid w:val="00460B04"/>
    <w:rsid w:val="00461A5C"/>
    <w:rsid w:val="00463609"/>
    <w:rsid w:val="0046416F"/>
    <w:rsid w:val="00465008"/>
    <w:rsid w:val="0046601B"/>
    <w:rsid w:val="0046623E"/>
    <w:rsid w:val="004708C4"/>
    <w:rsid w:val="0047186E"/>
    <w:rsid w:val="00471DCE"/>
    <w:rsid w:val="00471EAA"/>
    <w:rsid w:val="004742DA"/>
    <w:rsid w:val="00474C27"/>
    <w:rsid w:val="00474C76"/>
    <w:rsid w:val="00475055"/>
    <w:rsid w:val="00476EB7"/>
    <w:rsid w:val="00477984"/>
    <w:rsid w:val="00481305"/>
    <w:rsid w:val="004824EA"/>
    <w:rsid w:val="00482FEE"/>
    <w:rsid w:val="00486021"/>
    <w:rsid w:val="00487073"/>
    <w:rsid w:val="00491371"/>
    <w:rsid w:val="00491405"/>
    <w:rsid w:val="00491AB8"/>
    <w:rsid w:val="00492979"/>
    <w:rsid w:val="004934A4"/>
    <w:rsid w:val="00493A96"/>
    <w:rsid w:val="00493F4A"/>
    <w:rsid w:val="00494904"/>
    <w:rsid w:val="0049609B"/>
    <w:rsid w:val="00496CFB"/>
    <w:rsid w:val="00497C8B"/>
    <w:rsid w:val="00497CDF"/>
    <w:rsid w:val="004A44CE"/>
    <w:rsid w:val="004A4DD3"/>
    <w:rsid w:val="004A5044"/>
    <w:rsid w:val="004A635B"/>
    <w:rsid w:val="004A7259"/>
    <w:rsid w:val="004A7B6E"/>
    <w:rsid w:val="004B0703"/>
    <w:rsid w:val="004B0C8E"/>
    <w:rsid w:val="004B2C9B"/>
    <w:rsid w:val="004B324A"/>
    <w:rsid w:val="004B4027"/>
    <w:rsid w:val="004B487D"/>
    <w:rsid w:val="004B4E79"/>
    <w:rsid w:val="004B5250"/>
    <w:rsid w:val="004B527A"/>
    <w:rsid w:val="004B6B26"/>
    <w:rsid w:val="004B7F90"/>
    <w:rsid w:val="004C0143"/>
    <w:rsid w:val="004C0FDA"/>
    <w:rsid w:val="004C4584"/>
    <w:rsid w:val="004C4645"/>
    <w:rsid w:val="004C50E6"/>
    <w:rsid w:val="004C68DA"/>
    <w:rsid w:val="004C6B04"/>
    <w:rsid w:val="004C7917"/>
    <w:rsid w:val="004D1CD3"/>
    <w:rsid w:val="004D2B64"/>
    <w:rsid w:val="004D2B8A"/>
    <w:rsid w:val="004D2D37"/>
    <w:rsid w:val="004D3578"/>
    <w:rsid w:val="004D3798"/>
    <w:rsid w:val="004D3E99"/>
    <w:rsid w:val="004D51BC"/>
    <w:rsid w:val="004D5FA4"/>
    <w:rsid w:val="004D6C73"/>
    <w:rsid w:val="004E0F06"/>
    <w:rsid w:val="004E13A6"/>
    <w:rsid w:val="004E18A5"/>
    <w:rsid w:val="004E1F7D"/>
    <w:rsid w:val="004E30C6"/>
    <w:rsid w:val="004E34A6"/>
    <w:rsid w:val="004E3D30"/>
    <w:rsid w:val="004E40E5"/>
    <w:rsid w:val="004E4312"/>
    <w:rsid w:val="004F0253"/>
    <w:rsid w:val="004F0E3B"/>
    <w:rsid w:val="004F233B"/>
    <w:rsid w:val="004F2785"/>
    <w:rsid w:val="004F293B"/>
    <w:rsid w:val="004F42F2"/>
    <w:rsid w:val="004F4710"/>
    <w:rsid w:val="004F47A9"/>
    <w:rsid w:val="004F499C"/>
    <w:rsid w:val="004F5EC9"/>
    <w:rsid w:val="004F67B7"/>
    <w:rsid w:val="004F7103"/>
    <w:rsid w:val="004F74B1"/>
    <w:rsid w:val="004F7F17"/>
    <w:rsid w:val="0050034A"/>
    <w:rsid w:val="00500739"/>
    <w:rsid w:val="00500A2A"/>
    <w:rsid w:val="005018FB"/>
    <w:rsid w:val="00502A2A"/>
    <w:rsid w:val="00502CBB"/>
    <w:rsid w:val="00502FEB"/>
    <w:rsid w:val="0050305F"/>
    <w:rsid w:val="00503A13"/>
    <w:rsid w:val="00503D9F"/>
    <w:rsid w:val="00506691"/>
    <w:rsid w:val="005076E7"/>
    <w:rsid w:val="00511CA6"/>
    <w:rsid w:val="005125E5"/>
    <w:rsid w:val="005127C9"/>
    <w:rsid w:val="005131C2"/>
    <w:rsid w:val="00514D5A"/>
    <w:rsid w:val="005155F2"/>
    <w:rsid w:val="005160BD"/>
    <w:rsid w:val="0051629A"/>
    <w:rsid w:val="00516B1A"/>
    <w:rsid w:val="005211AA"/>
    <w:rsid w:val="00521484"/>
    <w:rsid w:val="005231CF"/>
    <w:rsid w:val="005250B6"/>
    <w:rsid w:val="00525276"/>
    <w:rsid w:val="00525608"/>
    <w:rsid w:val="00525779"/>
    <w:rsid w:val="00526603"/>
    <w:rsid w:val="0052669E"/>
    <w:rsid w:val="0052706F"/>
    <w:rsid w:val="00530FB6"/>
    <w:rsid w:val="005323F1"/>
    <w:rsid w:val="005338E3"/>
    <w:rsid w:val="00534732"/>
    <w:rsid w:val="005352B8"/>
    <w:rsid w:val="00536FA0"/>
    <w:rsid w:val="005374EB"/>
    <w:rsid w:val="005417A2"/>
    <w:rsid w:val="00541B4C"/>
    <w:rsid w:val="005422B5"/>
    <w:rsid w:val="00543F17"/>
    <w:rsid w:val="00545E99"/>
    <w:rsid w:val="00547593"/>
    <w:rsid w:val="005478DE"/>
    <w:rsid w:val="00547BF2"/>
    <w:rsid w:val="0055011E"/>
    <w:rsid w:val="0055075C"/>
    <w:rsid w:val="00550824"/>
    <w:rsid w:val="005512B5"/>
    <w:rsid w:val="005519BB"/>
    <w:rsid w:val="00554791"/>
    <w:rsid w:val="00554C06"/>
    <w:rsid w:val="00555ACE"/>
    <w:rsid w:val="0055706E"/>
    <w:rsid w:val="00560029"/>
    <w:rsid w:val="005615CF"/>
    <w:rsid w:val="005655D5"/>
    <w:rsid w:val="0056561D"/>
    <w:rsid w:val="00566E4E"/>
    <w:rsid w:val="00572C46"/>
    <w:rsid w:val="005748B6"/>
    <w:rsid w:val="005758EE"/>
    <w:rsid w:val="00581EEF"/>
    <w:rsid w:val="00582272"/>
    <w:rsid w:val="0058242C"/>
    <w:rsid w:val="00582A24"/>
    <w:rsid w:val="00582AD3"/>
    <w:rsid w:val="005849FA"/>
    <w:rsid w:val="00587829"/>
    <w:rsid w:val="00590BE6"/>
    <w:rsid w:val="00590C48"/>
    <w:rsid w:val="00592134"/>
    <w:rsid w:val="00592B57"/>
    <w:rsid w:val="0059473D"/>
    <w:rsid w:val="00594FFA"/>
    <w:rsid w:val="00595DDC"/>
    <w:rsid w:val="00597946"/>
    <w:rsid w:val="005A0082"/>
    <w:rsid w:val="005A0FDE"/>
    <w:rsid w:val="005A23FA"/>
    <w:rsid w:val="005A34AF"/>
    <w:rsid w:val="005A3AED"/>
    <w:rsid w:val="005A3BD1"/>
    <w:rsid w:val="005A4D7E"/>
    <w:rsid w:val="005A4E89"/>
    <w:rsid w:val="005A503F"/>
    <w:rsid w:val="005A51C8"/>
    <w:rsid w:val="005A723E"/>
    <w:rsid w:val="005B13DE"/>
    <w:rsid w:val="005B29FC"/>
    <w:rsid w:val="005B31FE"/>
    <w:rsid w:val="005B3655"/>
    <w:rsid w:val="005B513D"/>
    <w:rsid w:val="005B61AC"/>
    <w:rsid w:val="005B6F41"/>
    <w:rsid w:val="005B71EA"/>
    <w:rsid w:val="005B7AB3"/>
    <w:rsid w:val="005C0248"/>
    <w:rsid w:val="005C07A0"/>
    <w:rsid w:val="005C13F9"/>
    <w:rsid w:val="005C1E51"/>
    <w:rsid w:val="005C2614"/>
    <w:rsid w:val="005C2901"/>
    <w:rsid w:val="005C2F47"/>
    <w:rsid w:val="005C3ED7"/>
    <w:rsid w:val="005C4097"/>
    <w:rsid w:val="005C6796"/>
    <w:rsid w:val="005D0BD6"/>
    <w:rsid w:val="005D1654"/>
    <w:rsid w:val="005D179F"/>
    <w:rsid w:val="005D2A5E"/>
    <w:rsid w:val="005D2D14"/>
    <w:rsid w:val="005D2DF5"/>
    <w:rsid w:val="005D3AFA"/>
    <w:rsid w:val="005D532F"/>
    <w:rsid w:val="005D71C4"/>
    <w:rsid w:val="005D7D9B"/>
    <w:rsid w:val="005E18A8"/>
    <w:rsid w:val="005E26DE"/>
    <w:rsid w:val="005E3B25"/>
    <w:rsid w:val="005E4EC5"/>
    <w:rsid w:val="005E5D08"/>
    <w:rsid w:val="005E71B9"/>
    <w:rsid w:val="005F0E8F"/>
    <w:rsid w:val="005F13D2"/>
    <w:rsid w:val="005F2C0A"/>
    <w:rsid w:val="005F2C3A"/>
    <w:rsid w:val="005F50A9"/>
    <w:rsid w:val="005F52D3"/>
    <w:rsid w:val="005F595C"/>
    <w:rsid w:val="005F62EA"/>
    <w:rsid w:val="006008DE"/>
    <w:rsid w:val="00600C32"/>
    <w:rsid w:val="00601262"/>
    <w:rsid w:val="0060160C"/>
    <w:rsid w:val="006025B0"/>
    <w:rsid w:val="006030B8"/>
    <w:rsid w:val="0060312E"/>
    <w:rsid w:val="006036CF"/>
    <w:rsid w:val="006069CF"/>
    <w:rsid w:val="00611DD0"/>
    <w:rsid w:val="0061316D"/>
    <w:rsid w:val="00616C0D"/>
    <w:rsid w:val="00616D3F"/>
    <w:rsid w:val="00617AC7"/>
    <w:rsid w:val="00621143"/>
    <w:rsid w:val="00621A47"/>
    <w:rsid w:val="00621E2C"/>
    <w:rsid w:val="00622330"/>
    <w:rsid w:val="00623322"/>
    <w:rsid w:val="00626904"/>
    <w:rsid w:val="00630BC3"/>
    <w:rsid w:val="006311A7"/>
    <w:rsid w:val="006312F1"/>
    <w:rsid w:val="00631D66"/>
    <w:rsid w:val="00636586"/>
    <w:rsid w:val="00636B12"/>
    <w:rsid w:val="00636BAC"/>
    <w:rsid w:val="00637F8A"/>
    <w:rsid w:val="0064114D"/>
    <w:rsid w:val="00641486"/>
    <w:rsid w:val="00642D5A"/>
    <w:rsid w:val="00643090"/>
    <w:rsid w:val="00644C21"/>
    <w:rsid w:val="0064546F"/>
    <w:rsid w:val="00645D08"/>
    <w:rsid w:val="00645EAC"/>
    <w:rsid w:val="006469B9"/>
    <w:rsid w:val="006503ED"/>
    <w:rsid w:val="0065057A"/>
    <w:rsid w:val="00650727"/>
    <w:rsid w:val="00652518"/>
    <w:rsid w:val="00652719"/>
    <w:rsid w:val="00652C24"/>
    <w:rsid w:val="00653127"/>
    <w:rsid w:val="00653354"/>
    <w:rsid w:val="00653DE2"/>
    <w:rsid w:val="00654264"/>
    <w:rsid w:val="0065456C"/>
    <w:rsid w:val="00654948"/>
    <w:rsid w:val="00655767"/>
    <w:rsid w:val="00655FB9"/>
    <w:rsid w:val="00657403"/>
    <w:rsid w:val="006574C1"/>
    <w:rsid w:val="0066354A"/>
    <w:rsid w:val="00663699"/>
    <w:rsid w:val="006639A4"/>
    <w:rsid w:val="00663F0D"/>
    <w:rsid w:val="006643B2"/>
    <w:rsid w:val="00665531"/>
    <w:rsid w:val="00665FAE"/>
    <w:rsid w:val="00666B91"/>
    <w:rsid w:val="006670A4"/>
    <w:rsid w:val="00667E21"/>
    <w:rsid w:val="00670A71"/>
    <w:rsid w:val="00670FCE"/>
    <w:rsid w:val="00671CC9"/>
    <w:rsid w:val="00671D2E"/>
    <w:rsid w:val="006721D8"/>
    <w:rsid w:val="00672C0E"/>
    <w:rsid w:val="006743E4"/>
    <w:rsid w:val="00674CAC"/>
    <w:rsid w:val="006760E0"/>
    <w:rsid w:val="00676A32"/>
    <w:rsid w:val="00680B1D"/>
    <w:rsid w:val="00680C80"/>
    <w:rsid w:val="00682F9F"/>
    <w:rsid w:val="006866CF"/>
    <w:rsid w:val="0069350A"/>
    <w:rsid w:val="006936D2"/>
    <w:rsid w:val="00693C8A"/>
    <w:rsid w:val="0069530B"/>
    <w:rsid w:val="00696370"/>
    <w:rsid w:val="0069651D"/>
    <w:rsid w:val="00696A1C"/>
    <w:rsid w:val="00696BDD"/>
    <w:rsid w:val="00696D03"/>
    <w:rsid w:val="00697384"/>
    <w:rsid w:val="006A072C"/>
    <w:rsid w:val="006A1F52"/>
    <w:rsid w:val="006A2255"/>
    <w:rsid w:val="006A230D"/>
    <w:rsid w:val="006A3838"/>
    <w:rsid w:val="006A408C"/>
    <w:rsid w:val="006A43FE"/>
    <w:rsid w:val="006A57EA"/>
    <w:rsid w:val="006A67BA"/>
    <w:rsid w:val="006A6DD2"/>
    <w:rsid w:val="006B121C"/>
    <w:rsid w:val="006B126C"/>
    <w:rsid w:val="006B17E7"/>
    <w:rsid w:val="006B4881"/>
    <w:rsid w:val="006B56B9"/>
    <w:rsid w:val="006C0AF8"/>
    <w:rsid w:val="006C1571"/>
    <w:rsid w:val="006C22BB"/>
    <w:rsid w:val="006C2786"/>
    <w:rsid w:val="006C2C39"/>
    <w:rsid w:val="006C40AC"/>
    <w:rsid w:val="006C473F"/>
    <w:rsid w:val="006C5DA7"/>
    <w:rsid w:val="006C7483"/>
    <w:rsid w:val="006C7CB2"/>
    <w:rsid w:val="006D032F"/>
    <w:rsid w:val="006D1B20"/>
    <w:rsid w:val="006D1E91"/>
    <w:rsid w:val="006D29D6"/>
    <w:rsid w:val="006D3767"/>
    <w:rsid w:val="006D3A74"/>
    <w:rsid w:val="006D4078"/>
    <w:rsid w:val="006D43B9"/>
    <w:rsid w:val="006D4A72"/>
    <w:rsid w:val="006D6CE8"/>
    <w:rsid w:val="006E0A93"/>
    <w:rsid w:val="006E2303"/>
    <w:rsid w:val="006E23E0"/>
    <w:rsid w:val="006E2AB2"/>
    <w:rsid w:val="006E3BC9"/>
    <w:rsid w:val="006E403D"/>
    <w:rsid w:val="006E4531"/>
    <w:rsid w:val="006E4AFA"/>
    <w:rsid w:val="006E5046"/>
    <w:rsid w:val="006E6B52"/>
    <w:rsid w:val="006F019B"/>
    <w:rsid w:val="006F05B5"/>
    <w:rsid w:val="006F16B1"/>
    <w:rsid w:val="006F2720"/>
    <w:rsid w:val="006F2E1A"/>
    <w:rsid w:val="006F3FAC"/>
    <w:rsid w:val="006F40AA"/>
    <w:rsid w:val="006F61F6"/>
    <w:rsid w:val="006F66B7"/>
    <w:rsid w:val="007003AA"/>
    <w:rsid w:val="00701206"/>
    <w:rsid w:val="007016AB"/>
    <w:rsid w:val="0070306E"/>
    <w:rsid w:val="0070328B"/>
    <w:rsid w:val="00704B7E"/>
    <w:rsid w:val="00704E8E"/>
    <w:rsid w:val="00704EED"/>
    <w:rsid w:val="007052D0"/>
    <w:rsid w:val="00710775"/>
    <w:rsid w:val="00710D50"/>
    <w:rsid w:val="00711171"/>
    <w:rsid w:val="007113EC"/>
    <w:rsid w:val="00711BA1"/>
    <w:rsid w:val="00711EE8"/>
    <w:rsid w:val="0071211A"/>
    <w:rsid w:val="00714E94"/>
    <w:rsid w:val="00717319"/>
    <w:rsid w:val="0071768D"/>
    <w:rsid w:val="00717B18"/>
    <w:rsid w:val="00721206"/>
    <w:rsid w:val="00722075"/>
    <w:rsid w:val="00723F72"/>
    <w:rsid w:val="007246AF"/>
    <w:rsid w:val="007307F8"/>
    <w:rsid w:val="00731E67"/>
    <w:rsid w:val="007323F8"/>
    <w:rsid w:val="00733468"/>
    <w:rsid w:val="00733894"/>
    <w:rsid w:val="0073491B"/>
    <w:rsid w:val="007353DA"/>
    <w:rsid w:val="00735521"/>
    <w:rsid w:val="00735595"/>
    <w:rsid w:val="00735741"/>
    <w:rsid w:val="00736B13"/>
    <w:rsid w:val="00737607"/>
    <w:rsid w:val="00740A0E"/>
    <w:rsid w:val="00741149"/>
    <w:rsid w:val="00741910"/>
    <w:rsid w:val="0074247B"/>
    <w:rsid w:val="00742F23"/>
    <w:rsid w:val="0074379D"/>
    <w:rsid w:val="00744890"/>
    <w:rsid w:val="00745A39"/>
    <w:rsid w:val="007460DA"/>
    <w:rsid w:val="007461FB"/>
    <w:rsid w:val="00750455"/>
    <w:rsid w:val="00751128"/>
    <w:rsid w:val="00761947"/>
    <w:rsid w:val="007620A5"/>
    <w:rsid w:val="007642B3"/>
    <w:rsid w:val="00765119"/>
    <w:rsid w:val="00765A73"/>
    <w:rsid w:val="00765C47"/>
    <w:rsid w:val="00765CBF"/>
    <w:rsid w:val="007668EE"/>
    <w:rsid w:val="007669E0"/>
    <w:rsid w:val="00770D04"/>
    <w:rsid w:val="00770E75"/>
    <w:rsid w:val="0077296B"/>
    <w:rsid w:val="00773E31"/>
    <w:rsid w:val="0077426B"/>
    <w:rsid w:val="0077602D"/>
    <w:rsid w:val="00777EB7"/>
    <w:rsid w:val="00780ABD"/>
    <w:rsid w:val="00781628"/>
    <w:rsid w:val="007818CC"/>
    <w:rsid w:val="00781DBD"/>
    <w:rsid w:val="00784B46"/>
    <w:rsid w:val="0078527F"/>
    <w:rsid w:val="0078605F"/>
    <w:rsid w:val="00790500"/>
    <w:rsid w:val="00791B6D"/>
    <w:rsid w:val="00791C06"/>
    <w:rsid w:val="00791C2B"/>
    <w:rsid w:val="00792679"/>
    <w:rsid w:val="00792AF3"/>
    <w:rsid w:val="00792C96"/>
    <w:rsid w:val="00794E5B"/>
    <w:rsid w:val="007970E2"/>
    <w:rsid w:val="007A1B23"/>
    <w:rsid w:val="007A3337"/>
    <w:rsid w:val="007A6986"/>
    <w:rsid w:val="007B0452"/>
    <w:rsid w:val="007B048C"/>
    <w:rsid w:val="007B0798"/>
    <w:rsid w:val="007B173D"/>
    <w:rsid w:val="007B2056"/>
    <w:rsid w:val="007B3E83"/>
    <w:rsid w:val="007B46D0"/>
    <w:rsid w:val="007B4D40"/>
    <w:rsid w:val="007B50E6"/>
    <w:rsid w:val="007B76A8"/>
    <w:rsid w:val="007C04DB"/>
    <w:rsid w:val="007C04EF"/>
    <w:rsid w:val="007C086C"/>
    <w:rsid w:val="007C1246"/>
    <w:rsid w:val="007C1375"/>
    <w:rsid w:val="007C240B"/>
    <w:rsid w:val="007C2642"/>
    <w:rsid w:val="007C295A"/>
    <w:rsid w:val="007C3949"/>
    <w:rsid w:val="007C50E0"/>
    <w:rsid w:val="007C7986"/>
    <w:rsid w:val="007D024A"/>
    <w:rsid w:val="007D12BB"/>
    <w:rsid w:val="007D1AEB"/>
    <w:rsid w:val="007D486E"/>
    <w:rsid w:val="007D4D16"/>
    <w:rsid w:val="007D71BF"/>
    <w:rsid w:val="007D7BEF"/>
    <w:rsid w:val="007E18BF"/>
    <w:rsid w:val="007E20D7"/>
    <w:rsid w:val="007E2371"/>
    <w:rsid w:val="007E3812"/>
    <w:rsid w:val="007E7272"/>
    <w:rsid w:val="007F1B4B"/>
    <w:rsid w:val="007F2222"/>
    <w:rsid w:val="007F239E"/>
    <w:rsid w:val="007F4373"/>
    <w:rsid w:val="007F5527"/>
    <w:rsid w:val="007F77D7"/>
    <w:rsid w:val="00802B36"/>
    <w:rsid w:val="008035B5"/>
    <w:rsid w:val="00804F96"/>
    <w:rsid w:val="00805FF3"/>
    <w:rsid w:val="00806FDF"/>
    <w:rsid w:val="008104CA"/>
    <w:rsid w:val="0081089A"/>
    <w:rsid w:val="00813EB2"/>
    <w:rsid w:val="008143F3"/>
    <w:rsid w:val="00814A29"/>
    <w:rsid w:val="00815179"/>
    <w:rsid w:val="0081663B"/>
    <w:rsid w:val="00816765"/>
    <w:rsid w:val="00817019"/>
    <w:rsid w:val="008176C9"/>
    <w:rsid w:val="00820AA1"/>
    <w:rsid w:val="00821714"/>
    <w:rsid w:val="00821843"/>
    <w:rsid w:val="00822403"/>
    <w:rsid w:val="00822CC5"/>
    <w:rsid w:val="00823FEF"/>
    <w:rsid w:val="00824CFE"/>
    <w:rsid w:val="00825790"/>
    <w:rsid w:val="008259BD"/>
    <w:rsid w:val="008269F9"/>
    <w:rsid w:val="00827DBF"/>
    <w:rsid w:val="00830940"/>
    <w:rsid w:val="00831862"/>
    <w:rsid w:val="00833137"/>
    <w:rsid w:val="008332E3"/>
    <w:rsid w:val="00833337"/>
    <w:rsid w:val="00835D7C"/>
    <w:rsid w:val="00836318"/>
    <w:rsid w:val="00836966"/>
    <w:rsid w:val="00836DE9"/>
    <w:rsid w:val="008412DE"/>
    <w:rsid w:val="00841526"/>
    <w:rsid w:val="00841A7C"/>
    <w:rsid w:val="008435A4"/>
    <w:rsid w:val="008446D3"/>
    <w:rsid w:val="00845291"/>
    <w:rsid w:val="00845B71"/>
    <w:rsid w:val="00846812"/>
    <w:rsid w:val="00846C6D"/>
    <w:rsid w:val="00846D58"/>
    <w:rsid w:val="00847485"/>
    <w:rsid w:val="0085017A"/>
    <w:rsid w:val="008508FD"/>
    <w:rsid w:val="0085188F"/>
    <w:rsid w:val="008531EF"/>
    <w:rsid w:val="008543B7"/>
    <w:rsid w:val="0085479C"/>
    <w:rsid w:val="00854A1E"/>
    <w:rsid w:val="008559FE"/>
    <w:rsid w:val="00856260"/>
    <w:rsid w:val="00861815"/>
    <w:rsid w:val="00862268"/>
    <w:rsid w:val="00862731"/>
    <w:rsid w:val="00862A7F"/>
    <w:rsid w:val="008635F0"/>
    <w:rsid w:val="00864512"/>
    <w:rsid w:val="0086476D"/>
    <w:rsid w:val="008655F0"/>
    <w:rsid w:val="00866A0E"/>
    <w:rsid w:val="00867030"/>
    <w:rsid w:val="008670B3"/>
    <w:rsid w:val="0086718A"/>
    <w:rsid w:val="00867E50"/>
    <w:rsid w:val="00870E77"/>
    <w:rsid w:val="00871335"/>
    <w:rsid w:val="00872EC2"/>
    <w:rsid w:val="00873687"/>
    <w:rsid w:val="008738C2"/>
    <w:rsid w:val="008803A8"/>
    <w:rsid w:val="00881306"/>
    <w:rsid w:val="00881640"/>
    <w:rsid w:val="008830C6"/>
    <w:rsid w:val="0088456A"/>
    <w:rsid w:val="0088685F"/>
    <w:rsid w:val="00886BDC"/>
    <w:rsid w:val="00890607"/>
    <w:rsid w:val="0089333C"/>
    <w:rsid w:val="0089455B"/>
    <w:rsid w:val="00894885"/>
    <w:rsid w:val="00896B01"/>
    <w:rsid w:val="00896D28"/>
    <w:rsid w:val="00896FD3"/>
    <w:rsid w:val="008973D6"/>
    <w:rsid w:val="0089762E"/>
    <w:rsid w:val="008A03D5"/>
    <w:rsid w:val="008A2350"/>
    <w:rsid w:val="008A5B9E"/>
    <w:rsid w:val="008A5CF9"/>
    <w:rsid w:val="008A65A7"/>
    <w:rsid w:val="008A77DD"/>
    <w:rsid w:val="008B1EAE"/>
    <w:rsid w:val="008B1FA7"/>
    <w:rsid w:val="008B23F3"/>
    <w:rsid w:val="008B2CF0"/>
    <w:rsid w:val="008B6AEF"/>
    <w:rsid w:val="008B6C95"/>
    <w:rsid w:val="008C0773"/>
    <w:rsid w:val="008C08E3"/>
    <w:rsid w:val="008C0CA1"/>
    <w:rsid w:val="008C0D30"/>
    <w:rsid w:val="008C1742"/>
    <w:rsid w:val="008C3BD8"/>
    <w:rsid w:val="008C3DF4"/>
    <w:rsid w:val="008C5ADD"/>
    <w:rsid w:val="008C728D"/>
    <w:rsid w:val="008C749F"/>
    <w:rsid w:val="008D5293"/>
    <w:rsid w:val="008D5495"/>
    <w:rsid w:val="008D5D3F"/>
    <w:rsid w:val="008D72BB"/>
    <w:rsid w:val="008D73D3"/>
    <w:rsid w:val="008D7AA4"/>
    <w:rsid w:val="008D7D0C"/>
    <w:rsid w:val="008E0A7A"/>
    <w:rsid w:val="008E107A"/>
    <w:rsid w:val="008E1082"/>
    <w:rsid w:val="008E18D8"/>
    <w:rsid w:val="008E19C4"/>
    <w:rsid w:val="008E27BC"/>
    <w:rsid w:val="008E3887"/>
    <w:rsid w:val="008E4375"/>
    <w:rsid w:val="008E4E78"/>
    <w:rsid w:val="008E4EA2"/>
    <w:rsid w:val="008E4FF8"/>
    <w:rsid w:val="008E5960"/>
    <w:rsid w:val="008E69A7"/>
    <w:rsid w:val="008E6D3F"/>
    <w:rsid w:val="008E7063"/>
    <w:rsid w:val="008E7991"/>
    <w:rsid w:val="008F0768"/>
    <w:rsid w:val="008F07D9"/>
    <w:rsid w:val="008F0970"/>
    <w:rsid w:val="008F599A"/>
    <w:rsid w:val="008F5A61"/>
    <w:rsid w:val="008F5DE9"/>
    <w:rsid w:val="008F6626"/>
    <w:rsid w:val="008F760F"/>
    <w:rsid w:val="00900601"/>
    <w:rsid w:val="00901FE6"/>
    <w:rsid w:val="00903474"/>
    <w:rsid w:val="009048D7"/>
    <w:rsid w:val="00904E03"/>
    <w:rsid w:val="0090593D"/>
    <w:rsid w:val="009059BD"/>
    <w:rsid w:val="00907A39"/>
    <w:rsid w:val="0091050D"/>
    <w:rsid w:val="00912BBB"/>
    <w:rsid w:val="00912CB2"/>
    <w:rsid w:val="0091344E"/>
    <w:rsid w:val="009138B6"/>
    <w:rsid w:val="0091548B"/>
    <w:rsid w:val="009204E1"/>
    <w:rsid w:val="009205C4"/>
    <w:rsid w:val="00925634"/>
    <w:rsid w:val="00925998"/>
    <w:rsid w:val="00925D29"/>
    <w:rsid w:val="009272B9"/>
    <w:rsid w:val="0092749B"/>
    <w:rsid w:val="00927E52"/>
    <w:rsid w:val="00930A4E"/>
    <w:rsid w:val="00930B43"/>
    <w:rsid w:val="00931068"/>
    <w:rsid w:val="009313A8"/>
    <w:rsid w:val="009313E7"/>
    <w:rsid w:val="00931463"/>
    <w:rsid w:val="00931ADD"/>
    <w:rsid w:val="00932A5A"/>
    <w:rsid w:val="0093341F"/>
    <w:rsid w:val="00933C83"/>
    <w:rsid w:val="00934836"/>
    <w:rsid w:val="00934C40"/>
    <w:rsid w:val="0094006D"/>
    <w:rsid w:val="0094120F"/>
    <w:rsid w:val="009421FA"/>
    <w:rsid w:val="00942660"/>
    <w:rsid w:val="00942C6C"/>
    <w:rsid w:val="00942DBF"/>
    <w:rsid w:val="00943666"/>
    <w:rsid w:val="0094412D"/>
    <w:rsid w:val="00944193"/>
    <w:rsid w:val="00944455"/>
    <w:rsid w:val="00944A59"/>
    <w:rsid w:val="0094621C"/>
    <w:rsid w:val="00946FEE"/>
    <w:rsid w:val="009479F2"/>
    <w:rsid w:val="0095028C"/>
    <w:rsid w:val="009510E8"/>
    <w:rsid w:val="00951D56"/>
    <w:rsid w:val="00951F10"/>
    <w:rsid w:val="00952E7E"/>
    <w:rsid w:val="00952F5C"/>
    <w:rsid w:val="0095347E"/>
    <w:rsid w:val="00953C8E"/>
    <w:rsid w:val="00954153"/>
    <w:rsid w:val="009559CD"/>
    <w:rsid w:val="00955EAE"/>
    <w:rsid w:val="0095702A"/>
    <w:rsid w:val="00960CF2"/>
    <w:rsid w:val="0096161C"/>
    <w:rsid w:val="0096194B"/>
    <w:rsid w:val="00961968"/>
    <w:rsid w:val="00963228"/>
    <w:rsid w:val="00963ADD"/>
    <w:rsid w:val="0096435B"/>
    <w:rsid w:val="0096499A"/>
    <w:rsid w:val="00964FD5"/>
    <w:rsid w:val="00965552"/>
    <w:rsid w:val="00965C98"/>
    <w:rsid w:val="00965FE5"/>
    <w:rsid w:val="00967E73"/>
    <w:rsid w:val="0097093B"/>
    <w:rsid w:val="00970D5E"/>
    <w:rsid w:val="009712B8"/>
    <w:rsid w:val="0097182C"/>
    <w:rsid w:val="00974666"/>
    <w:rsid w:val="00974A45"/>
    <w:rsid w:val="00975138"/>
    <w:rsid w:val="00976344"/>
    <w:rsid w:val="009775C6"/>
    <w:rsid w:val="009778CD"/>
    <w:rsid w:val="00982662"/>
    <w:rsid w:val="009826E1"/>
    <w:rsid w:val="00984485"/>
    <w:rsid w:val="009851EA"/>
    <w:rsid w:val="0098711C"/>
    <w:rsid w:val="00987763"/>
    <w:rsid w:val="00987A8B"/>
    <w:rsid w:val="00987B31"/>
    <w:rsid w:val="00990AC4"/>
    <w:rsid w:val="00991E68"/>
    <w:rsid w:val="00992132"/>
    <w:rsid w:val="00992788"/>
    <w:rsid w:val="0099740D"/>
    <w:rsid w:val="009A184D"/>
    <w:rsid w:val="009A2AC2"/>
    <w:rsid w:val="009A4154"/>
    <w:rsid w:val="009A5481"/>
    <w:rsid w:val="009A60D8"/>
    <w:rsid w:val="009A651D"/>
    <w:rsid w:val="009A6932"/>
    <w:rsid w:val="009B112B"/>
    <w:rsid w:val="009B126F"/>
    <w:rsid w:val="009B13AF"/>
    <w:rsid w:val="009B2B68"/>
    <w:rsid w:val="009B3D1F"/>
    <w:rsid w:val="009B5E06"/>
    <w:rsid w:val="009B6DB1"/>
    <w:rsid w:val="009B7804"/>
    <w:rsid w:val="009C05DF"/>
    <w:rsid w:val="009C1C50"/>
    <w:rsid w:val="009C2E93"/>
    <w:rsid w:val="009C354E"/>
    <w:rsid w:val="009C3853"/>
    <w:rsid w:val="009C4DA0"/>
    <w:rsid w:val="009C668E"/>
    <w:rsid w:val="009C6D66"/>
    <w:rsid w:val="009D0416"/>
    <w:rsid w:val="009D0988"/>
    <w:rsid w:val="009D16FA"/>
    <w:rsid w:val="009D1994"/>
    <w:rsid w:val="009D1CBB"/>
    <w:rsid w:val="009D22F7"/>
    <w:rsid w:val="009D3D54"/>
    <w:rsid w:val="009D3FE3"/>
    <w:rsid w:val="009D40F7"/>
    <w:rsid w:val="009D4170"/>
    <w:rsid w:val="009D4759"/>
    <w:rsid w:val="009D6B40"/>
    <w:rsid w:val="009D7947"/>
    <w:rsid w:val="009E14BE"/>
    <w:rsid w:val="009E1944"/>
    <w:rsid w:val="009E2AF9"/>
    <w:rsid w:val="009E2B8C"/>
    <w:rsid w:val="009E31DB"/>
    <w:rsid w:val="009E45FD"/>
    <w:rsid w:val="009E4624"/>
    <w:rsid w:val="009E5296"/>
    <w:rsid w:val="009E6FB1"/>
    <w:rsid w:val="009E7860"/>
    <w:rsid w:val="009E7CDB"/>
    <w:rsid w:val="009F17DF"/>
    <w:rsid w:val="009F45F7"/>
    <w:rsid w:val="009F4E7F"/>
    <w:rsid w:val="009F6090"/>
    <w:rsid w:val="009F6DB6"/>
    <w:rsid w:val="009F6F3B"/>
    <w:rsid w:val="00A012BA"/>
    <w:rsid w:val="00A027A7"/>
    <w:rsid w:val="00A040A3"/>
    <w:rsid w:val="00A051D0"/>
    <w:rsid w:val="00A11D2A"/>
    <w:rsid w:val="00A13017"/>
    <w:rsid w:val="00A137C0"/>
    <w:rsid w:val="00A141E7"/>
    <w:rsid w:val="00A143A2"/>
    <w:rsid w:val="00A150C8"/>
    <w:rsid w:val="00A152AB"/>
    <w:rsid w:val="00A15423"/>
    <w:rsid w:val="00A16466"/>
    <w:rsid w:val="00A16539"/>
    <w:rsid w:val="00A20888"/>
    <w:rsid w:val="00A21402"/>
    <w:rsid w:val="00A2146D"/>
    <w:rsid w:val="00A21B1F"/>
    <w:rsid w:val="00A21CDE"/>
    <w:rsid w:val="00A21FB1"/>
    <w:rsid w:val="00A23662"/>
    <w:rsid w:val="00A244C6"/>
    <w:rsid w:val="00A25F82"/>
    <w:rsid w:val="00A269CE"/>
    <w:rsid w:val="00A31372"/>
    <w:rsid w:val="00A327B4"/>
    <w:rsid w:val="00A34553"/>
    <w:rsid w:val="00A34856"/>
    <w:rsid w:val="00A34EA7"/>
    <w:rsid w:val="00A35674"/>
    <w:rsid w:val="00A36753"/>
    <w:rsid w:val="00A36C3A"/>
    <w:rsid w:val="00A37093"/>
    <w:rsid w:val="00A3725B"/>
    <w:rsid w:val="00A4002E"/>
    <w:rsid w:val="00A4185F"/>
    <w:rsid w:val="00A429E2"/>
    <w:rsid w:val="00A4421A"/>
    <w:rsid w:val="00A44807"/>
    <w:rsid w:val="00A4583F"/>
    <w:rsid w:val="00A45BAB"/>
    <w:rsid w:val="00A46BE7"/>
    <w:rsid w:val="00A46D43"/>
    <w:rsid w:val="00A46E11"/>
    <w:rsid w:val="00A50165"/>
    <w:rsid w:val="00A50A1A"/>
    <w:rsid w:val="00A524AC"/>
    <w:rsid w:val="00A52B50"/>
    <w:rsid w:val="00A53638"/>
    <w:rsid w:val="00A559D9"/>
    <w:rsid w:val="00A5721B"/>
    <w:rsid w:val="00A57BD6"/>
    <w:rsid w:val="00A60921"/>
    <w:rsid w:val="00A61B68"/>
    <w:rsid w:val="00A629DA"/>
    <w:rsid w:val="00A629E7"/>
    <w:rsid w:val="00A630F3"/>
    <w:rsid w:val="00A63101"/>
    <w:rsid w:val="00A63BE0"/>
    <w:rsid w:val="00A63DD0"/>
    <w:rsid w:val="00A654B9"/>
    <w:rsid w:val="00A654EB"/>
    <w:rsid w:val="00A70086"/>
    <w:rsid w:val="00A70785"/>
    <w:rsid w:val="00A70CB4"/>
    <w:rsid w:val="00A71E4B"/>
    <w:rsid w:val="00A720C6"/>
    <w:rsid w:val="00A72587"/>
    <w:rsid w:val="00A7267D"/>
    <w:rsid w:val="00A72D5B"/>
    <w:rsid w:val="00A73957"/>
    <w:rsid w:val="00A739EF"/>
    <w:rsid w:val="00A766D0"/>
    <w:rsid w:val="00A80DB0"/>
    <w:rsid w:val="00A81697"/>
    <w:rsid w:val="00A81FB9"/>
    <w:rsid w:val="00A82C49"/>
    <w:rsid w:val="00A841AA"/>
    <w:rsid w:val="00A84C64"/>
    <w:rsid w:val="00A853D3"/>
    <w:rsid w:val="00A86D58"/>
    <w:rsid w:val="00A919FB"/>
    <w:rsid w:val="00A9393F"/>
    <w:rsid w:val="00A94346"/>
    <w:rsid w:val="00A94BB7"/>
    <w:rsid w:val="00A953F8"/>
    <w:rsid w:val="00A961D6"/>
    <w:rsid w:val="00A978A0"/>
    <w:rsid w:val="00A97A98"/>
    <w:rsid w:val="00AA05F7"/>
    <w:rsid w:val="00AA0E55"/>
    <w:rsid w:val="00AA1BF8"/>
    <w:rsid w:val="00AA3221"/>
    <w:rsid w:val="00AA57B4"/>
    <w:rsid w:val="00AA5D1A"/>
    <w:rsid w:val="00AA5D25"/>
    <w:rsid w:val="00AA5EB9"/>
    <w:rsid w:val="00AA7CBA"/>
    <w:rsid w:val="00AB1208"/>
    <w:rsid w:val="00AB2965"/>
    <w:rsid w:val="00AB4B1E"/>
    <w:rsid w:val="00AB4C7B"/>
    <w:rsid w:val="00AB4FBA"/>
    <w:rsid w:val="00AB782D"/>
    <w:rsid w:val="00AC16FC"/>
    <w:rsid w:val="00AC25BA"/>
    <w:rsid w:val="00AC335E"/>
    <w:rsid w:val="00AC33BA"/>
    <w:rsid w:val="00AC3BA1"/>
    <w:rsid w:val="00AC4D97"/>
    <w:rsid w:val="00AC61CF"/>
    <w:rsid w:val="00AD160B"/>
    <w:rsid w:val="00AD3F4E"/>
    <w:rsid w:val="00AD48BB"/>
    <w:rsid w:val="00AD56FA"/>
    <w:rsid w:val="00AD57C7"/>
    <w:rsid w:val="00AD5B80"/>
    <w:rsid w:val="00AD63B7"/>
    <w:rsid w:val="00AE045A"/>
    <w:rsid w:val="00AE0D02"/>
    <w:rsid w:val="00AE0DFC"/>
    <w:rsid w:val="00AE0FA7"/>
    <w:rsid w:val="00AE2486"/>
    <w:rsid w:val="00AE43F6"/>
    <w:rsid w:val="00AF1461"/>
    <w:rsid w:val="00AF1465"/>
    <w:rsid w:val="00AF3251"/>
    <w:rsid w:val="00AF392D"/>
    <w:rsid w:val="00AF4255"/>
    <w:rsid w:val="00AF4794"/>
    <w:rsid w:val="00AF55DA"/>
    <w:rsid w:val="00AF59E7"/>
    <w:rsid w:val="00AF6A39"/>
    <w:rsid w:val="00AF6B3E"/>
    <w:rsid w:val="00AF6B4A"/>
    <w:rsid w:val="00AF7233"/>
    <w:rsid w:val="00AF742C"/>
    <w:rsid w:val="00AF7AB4"/>
    <w:rsid w:val="00B02A3C"/>
    <w:rsid w:val="00B02D26"/>
    <w:rsid w:val="00B03A67"/>
    <w:rsid w:val="00B048EC"/>
    <w:rsid w:val="00B04EDE"/>
    <w:rsid w:val="00B057A8"/>
    <w:rsid w:val="00B05AE6"/>
    <w:rsid w:val="00B0699D"/>
    <w:rsid w:val="00B06E10"/>
    <w:rsid w:val="00B07A7D"/>
    <w:rsid w:val="00B10D33"/>
    <w:rsid w:val="00B11388"/>
    <w:rsid w:val="00B12176"/>
    <w:rsid w:val="00B128EA"/>
    <w:rsid w:val="00B13142"/>
    <w:rsid w:val="00B13644"/>
    <w:rsid w:val="00B148D7"/>
    <w:rsid w:val="00B1712B"/>
    <w:rsid w:val="00B17785"/>
    <w:rsid w:val="00B17CFB"/>
    <w:rsid w:val="00B2273C"/>
    <w:rsid w:val="00B2394A"/>
    <w:rsid w:val="00B23F8A"/>
    <w:rsid w:val="00B242DE"/>
    <w:rsid w:val="00B25856"/>
    <w:rsid w:val="00B26748"/>
    <w:rsid w:val="00B26C13"/>
    <w:rsid w:val="00B2730D"/>
    <w:rsid w:val="00B30A3A"/>
    <w:rsid w:val="00B31110"/>
    <w:rsid w:val="00B3165F"/>
    <w:rsid w:val="00B31ABB"/>
    <w:rsid w:val="00B31C54"/>
    <w:rsid w:val="00B327A1"/>
    <w:rsid w:val="00B34878"/>
    <w:rsid w:val="00B354DA"/>
    <w:rsid w:val="00B35669"/>
    <w:rsid w:val="00B35DD9"/>
    <w:rsid w:val="00B370BF"/>
    <w:rsid w:val="00B37DED"/>
    <w:rsid w:val="00B41666"/>
    <w:rsid w:val="00B46BEE"/>
    <w:rsid w:val="00B50630"/>
    <w:rsid w:val="00B52D0A"/>
    <w:rsid w:val="00B53192"/>
    <w:rsid w:val="00B53205"/>
    <w:rsid w:val="00B5374C"/>
    <w:rsid w:val="00B53D6C"/>
    <w:rsid w:val="00B5412A"/>
    <w:rsid w:val="00B55DBE"/>
    <w:rsid w:val="00B57724"/>
    <w:rsid w:val="00B60F67"/>
    <w:rsid w:val="00B61D21"/>
    <w:rsid w:val="00B61EE8"/>
    <w:rsid w:val="00B70415"/>
    <w:rsid w:val="00B70B90"/>
    <w:rsid w:val="00B7231C"/>
    <w:rsid w:val="00B72509"/>
    <w:rsid w:val="00B7271E"/>
    <w:rsid w:val="00B742D6"/>
    <w:rsid w:val="00B75A92"/>
    <w:rsid w:val="00B7736B"/>
    <w:rsid w:val="00B77B39"/>
    <w:rsid w:val="00B805DD"/>
    <w:rsid w:val="00B83C95"/>
    <w:rsid w:val="00B83FBA"/>
    <w:rsid w:val="00B8488C"/>
    <w:rsid w:val="00B8614C"/>
    <w:rsid w:val="00B86E09"/>
    <w:rsid w:val="00B87208"/>
    <w:rsid w:val="00B87292"/>
    <w:rsid w:val="00B876B7"/>
    <w:rsid w:val="00B87E66"/>
    <w:rsid w:val="00B90D1F"/>
    <w:rsid w:val="00B910B2"/>
    <w:rsid w:val="00B9189C"/>
    <w:rsid w:val="00B923CD"/>
    <w:rsid w:val="00B92CFE"/>
    <w:rsid w:val="00B93656"/>
    <w:rsid w:val="00B93F8E"/>
    <w:rsid w:val="00B94507"/>
    <w:rsid w:val="00B9720D"/>
    <w:rsid w:val="00B97DFD"/>
    <w:rsid w:val="00BA061E"/>
    <w:rsid w:val="00BA078D"/>
    <w:rsid w:val="00BA2080"/>
    <w:rsid w:val="00BA2170"/>
    <w:rsid w:val="00BA36C8"/>
    <w:rsid w:val="00BA60A5"/>
    <w:rsid w:val="00BA6536"/>
    <w:rsid w:val="00BB0902"/>
    <w:rsid w:val="00BB1FC2"/>
    <w:rsid w:val="00BB3247"/>
    <w:rsid w:val="00BB3BE7"/>
    <w:rsid w:val="00BB4A9A"/>
    <w:rsid w:val="00BB4B2E"/>
    <w:rsid w:val="00BB6F6A"/>
    <w:rsid w:val="00BC0A6B"/>
    <w:rsid w:val="00BC0C41"/>
    <w:rsid w:val="00BC119A"/>
    <w:rsid w:val="00BC2379"/>
    <w:rsid w:val="00BC2677"/>
    <w:rsid w:val="00BC3C94"/>
    <w:rsid w:val="00BC51E9"/>
    <w:rsid w:val="00BC71B0"/>
    <w:rsid w:val="00BC7593"/>
    <w:rsid w:val="00BD0022"/>
    <w:rsid w:val="00BD0232"/>
    <w:rsid w:val="00BD0526"/>
    <w:rsid w:val="00BD124E"/>
    <w:rsid w:val="00BD2B51"/>
    <w:rsid w:val="00BD3535"/>
    <w:rsid w:val="00BD361A"/>
    <w:rsid w:val="00BD40BD"/>
    <w:rsid w:val="00BD4500"/>
    <w:rsid w:val="00BD486C"/>
    <w:rsid w:val="00BD5036"/>
    <w:rsid w:val="00BD5FEE"/>
    <w:rsid w:val="00BD7994"/>
    <w:rsid w:val="00BE089F"/>
    <w:rsid w:val="00BE0946"/>
    <w:rsid w:val="00BE1E8B"/>
    <w:rsid w:val="00BE2BD6"/>
    <w:rsid w:val="00BE395B"/>
    <w:rsid w:val="00BE3C29"/>
    <w:rsid w:val="00BE4377"/>
    <w:rsid w:val="00BE43F7"/>
    <w:rsid w:val="00BE4688"/>
    <w:rsid w:val="00BE4C32"/>
    <w:rsid w:val="00BE55BF"/>
    <w:rsid w:val="00BE7159"/>
    <w:rsid w:val="00BE7692"/>
    <w:rsid w:val="00BE7B15"/>
    <w:rsid w:val="00BE7F95"/>
    <w:rsid w:val="00BF035B"/>
    <w:rsid w:val="00BF0419"/>
    <w:rsid w:val="00BF18D7"/>
    <w:rsid w:val="00BF37AA"/>
    <w:rsid w:val="00BF41E2"/>
    <w:rsid w:val="00BF52A4"/>
    <w:rsid w:val="00BF5DD2"/>
    <w:rsid w:val="00BF6050"/>
    <w:rsid w:val="00C000F0"/>
    <w:rsid w:val="00C002CD"/>
    <w:rsid w:val="00C00CAD"/>
    <w:rsid w:val="00C0191C"/>
    <w:rsid w:val="00C01A5A"/>
    <w:rsid w:val="00C04184"/>
    <w:rsid w:val="00C0421C"/>
    <w:rsid w:val="00C04609"/>
    <w:rsid w:val="00C07176"/>
    <w:rsid w:val="00C07D90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2297"/>
    <w:rsid w:val="00C24761"/>
    <w:rsid w:val="00C24DEB"/>
    <w:rsid w:val="00C259C4"/>
    <w:rsid w:val="00C26170"/>
    <w:rsid w:val="00C26AF1"/>
    <w:rsid w:val="00C275A2"/>
    <w:rsid w:val="00C27D75"/>
    <w:rsid w:val="00C27FC4"/>
    <w:rsid w:val="00C320A1"/>
    <w:rsid w:val="00C32413"/>
    <w:rsid w:val="00C324D7"/>
    <w:rsid w:val="00C34488"/>
    <w:rsid w:val="00C34A3D"/>
    <w:rsid w:val="00C3598E"/>
    <w:rsid w:val="00C40D57"/>
    <w:rsid w:val="00C422B4"/>
    <w:rsid w:val="00C42677"/>
    <w:rsid w:val="00C42D57"/>
    <w:rsid w:val="00C43415"/>
    <w:rsid w:val="00C43445"/>
    <w:rsid w:val="00C4429A"/>
    <w:rsid w:val="00C44691"/>
    <w:rsid w:val="00C448D3"/>
    <w:rsid w:val="00C4492B"/>
    <w:rsid w:val="00C455D1"/>
    <w:rsid w:val="00C45AAE"/>
    <w:rsid w:val="00C46A3F"/>
    <w:rsid w:val="00C47BC1"/>
    <w:rsid w:val="00C50BE2"/>
    <w:rsid w:val="00C51226"/>
    <w:rsid w:val="00C513E6"/>
    <w:rsid w:val="00C51611"/>
    <w:rsid w:val="00C51A00"/>
    <w:rsid w:val="00C5230E"/>
    <w:rsid w:val="00C54D1A"/>
    <w:rsid w:val="00C57B47"/>
    <w:rsid w:val="00C57C8B"/>
    <w:rsid w:val="00C57DE4"/>
    <w:rsid w:val="00C605C1"/>
    <w:rsid w:val="00C60C7C"/>
    <w:rsid w:val="00C61803"/>
    <w:rsid w:val="00C637C8"/>
    <w:rsid w:val="00C64178"/>
    <w:rsid w:val="00C645D4"/>
    <w:rsid w:val="00C64C4C"/>
    <w:rsid w:val="00C64EC0"/>
    <w:rsid w:val="00C658A7"/>
    <w:rsid w:val="00C659C5"/>
    <w:rsid w:val="00C661F4"/>
    <w:rsid w:val="00C70F16"/>
    <w:rsid w:val="00C715B4"/>
    <w:rsid w:val="00C71B8E"/>
    <w:rsid w:val="00C71D3C"/>
    <w:rsid w:val="00C72468"/>
    <w:rsid w:val="00C72721"/>
    <w:rsid w:val="00C737E9"/>
    <w:rsid w:val="00C73819"/>
    <w:rsid w:val="00C738B7"/>
    <w:rsid w:val="00C73FAD"/>
    <w:rsid w:val="00C76786"/>
    <w:rsid w:val="00C7763F"/>
    <w:rsid w:val="00C8000E"/>
    <w:rsid w:val="00C82EF3"/>
    <w:rsid w:val="00C82F8F"/>
    <w:rsid w:val="00C83BF3"/>
    <w:rsid w:val="00C85F04"/>
    <w:rsid w:val="00C86503"/>
    <w:rsid w:val="00C87328"/>
    <w:rsid w:val="00C90380"/>
    <w:rsid w:val="00C905B7"/>
    <w:rsid w:val="00C91C03"/>
    <w:rsid w:val="00C9346B"/>
    <w:rsid w:val="00C93753"/>
    <w:rsid w:val="00C9456B"/>
    <w:rsid w:val="00C96FE1"/>
    <w:rsid w:val="00C975E3"/>
    <w:rsid w:val="00CA0C2C"/>
    <w:rsid w:val="00CA25BB"/>
    <w:rsid w:val="00CA30E8"/>
    <w:rsid w:val="00CA3B89"/>
    <w:rsid w:val="00CA45B4"/>
    <w:rsid w:val="00CA47EA"/>
    <w:rsid w:val="00CA4F8C"/>
    <w:rsid w:val="00CA4FC5"/>
    <w:rsid w:val="00CA7A50"/>
    <w:rsid w:val="00CA7C2B"/>
    <w:rsid w:val="00CB0AE9"/>
    <w:rsid w:val="00CB1169"/>
    <w:rsid w:val="00CB198C"/>
    <w:rsid w:val="00CB3A0D"/>
    <w:rsid w:val="00CB43B7"/>
    <w:rsid w:val="00CB4909"/>
    <w:rsid w:val="00CB4CEB"/>
    <w:rsid w:val="00CB644B"/>
    <w:rsid w:val="00CB7142"/>
    <w:rsid w:val="00CC0426"/>
    <w:rsid w:val="00CC09AB"/>
    <w:rsid w:val="00CC0DE2"/>
    <w:rsid w:val="00CC1614"/>
    <w:rsid w:val="00CC1E0D"/>
    <w:rsid w:val="00CC2490"/>
    <w:rsid w:val="00CC30F1"/>
    <w:rsid w:val="00CC3CC6"/>
    <w:rsid w:val="00CC3CEB"/>
    <w:rsid w:val="00CC57A4"/>
    <w:rsid w:val="00CC5827"/>
    <w:rsid w:val="00CC5FB1"/>
    <w:rsid w:val="00CD02EB"/>
    <w:rsid w:val="00CD03DD"/>
    <w:rsid w:val="00CD0422"/>
    <w:rsid w:val="00CD1E6A"/>
    <w:rsid w:val="00CD42E8"/>
    <w:rsid w:val="00CD71FF"/>
    <w:rsid w:val="00CE00CE"/>
    <w:rsid w:val="00CE0703"/>
    <w:rsid w:val="00CE0E27"/>
    <w:rsid w:val="00CE0FD4"/>
    <w:rsid w:val="00CE133C"/>
    <w:rsid w:val="00CE1F52"/>
    <w:rsid w:val="00CE2405"/>
    <w:rsid w:val="00CE33BF"/>
    <w:rsid w:val="00CE430D"/>
    <w:rsid w:val="00CE49EE"/>
    <w:rsid w:val="00CE4E25"/>
    <w:rsid w:val="00CE5482"/>
    <w:rsid w:val="00CE5980"/>
    <w:rsid w:val="00CE5BAE"/>
    <w:rsid w:val="00CE7727"/>
    <w:rsid w:val="00CF043F"/>
    <w:rsid w:val="00CF32AB"/>
    <w:rsid w:val="00CF39D3"/>
    <w:rsid w:val="00CF3C72"/>
    <w:rsid w:val="00CF431A"/>
    <w:rsid w:val="00CF484C"/>
    <w:rsid w:val="00CF4A81"/>
    <w:rsid w:val="00CF5227"/>
    <w:rsid w:val="00CF5331"/>
    <w:rsid w:val="00CF5663"/>
    <w:rsid w:val="00CF7611"/>
    <w:rsid w:val="00CF77FF"/>
    <w:rsid w:val="00CF7E75"/>
    <w:rsid w:val="00D0112F"/>
    <w:rsid w:val="00D015BF"/>
    <w:rsid w:val="00D0200A"/>
    <w:rsid w:val="00D02141"/>
    <w:rsid w:val="00D02C05"/>
    <w:rsid w:val="00D05288"/>
    <w:rsid w:val="00D06FC0"/>
    <w:rsid w:val="00D07C68"/>
    <w:rsid w:val="00D102D1"/>
    <w:rsid w:val="00D1066F"/>
    <w:rsid w:val="00D10B36"/>
    <w:rsid w:val="00D1240C"/>
    <w:rsid w:val="00D12697"/>
    <w:rsid w:val="00D12D66"/>
    <w:rsid w:val="00D1635A"/>
    <w:rsid w:val="00D168A7"/>
    <w:rsid w:val="00D205E7"/>
    <w:rsid w:val="00D20C73"/>
    <w:rsid w:val="00D21C60"/>
    <w:rsid w:val="00D21E12"/>
    <w:rsid w:val="00D21EF2"/>
    <w:rsid w:val="00D24E89"/>
    <w:rsid w:val="00D26A80"/>
    <w:rsid w:val="00D271AA"/>
    <w:rsid w:val="00D2785A"/>
    <w:rsid w:val="00D27E76"/>
    <w:rsid w:val="00D31858"/>
    <w:rsid w:val="00D32BEE"/>
    <w:rsid w:val="00D32BFD"/>
    <w:rsid w:val="00D339BA"/>
    <w:rsid w:val="00D3422C"/>
    <w:rsid w:val="00D36153"/>
    <w:rsid w:val="00D374F9"/>
    <w:rsid w:val="00D3770D"/>
    <w:rsid w:val="00D4047E"/>
    <w:rsid w:val="00D41342"/>
    <w:rsid w:val="00D41C22"/>
    <w:rsid w:val="00D41C31"/>
    <w:rsid w:val="00D422C2"/>
    <w:rsid w:val="00D43EAC"/>
    <w:rsid w:val="00D449D9"/>
    <w:rsid w:val="00D45492"/>
    <w:rsid w:val="00D45C00"/>
    <w:rsid w:val="00D46466"/>
    <w:rsid w:val="00D46B07"/>
    <w:rsid w:val="00D50075"/>
    <w:rsid w:val="00D516FA"/>
    <w:rsid w:val="00D53202"/>
    <w:rsid w:val="00D5548A"/>
    <w:rsid w:val="00D560DF"/>
    <w:rsid w:val="00D60743"/>
    <w:rsid w:val="00D61F75"/>
    <w:rsid w:val="00D62323"/>
    <w:rsid w:val="00D62753"/>
    <w:rsid w:val="00D6276D"/>
    <w:rsid w:val="00D64087"/>
    <w:rsid w:val="00D65707"/>
    <w:rsid w:val="00D66290"/>
    <w:rsid w:val="00D66738"/>
    <w:rsid w:val="00D66DA1"/>
    <w:rsid w:val="00D6760B"/>
    <w:rsid w:val="00D67940"/>
    <w:rsid w:val="00D72A21"/>
    <w:rsid w:val="00D73743"/>
    <w:rsid w:val="00D738BC"/>
    <w:rsid w:val="00D738BE"/>
    <w:rsid w:val="00D74DA7"/>
    <w:rsid w:val="00D76C0E"/>
    <w:rsid w:val="00D76C4D"/>
    <w:rsid w:val="00D77A1A"/>
    <w:rsid w:val="00D77BBE"/>
    <w:rsid w:val="00D801B9"/>
    <w:rsid w:val="00D8253D"/>
    <w:rsid w:val="00D83236"/>
    <w:rsid w:val="00D83AB8"/>
    <w:rsid w:val="00D85127"/>
    <w:rsid w:val="00D8603D"/>
    <w:rsid w:val="00D86CAF"/>
    <w:rsid w:val="00D86E0D"/>
    <w:rsid w:val="00D86FA7"/>
    <w:rsid w:val="00D9079C"/>
    <w:rsid w:val="00D91FE1"/>
    <w:rsid w:val="00D92541"/>
    <w:rsid w:val="00D92C81"/>
    <w:rsid w:val="00D9392A"/>
    <w:rsid w:val="00D94962"/>
    <w:rsid w:val="00D9515A"/>
    <w:rsid w:val="00D9688D"/>
    <w:rsid w:val="00DA283D"/>
    <w:rsid w:val="00DA2B06"/>
    <w:rsid w:val="00DA2EC4"/>
    <w:rsid w:val="00DA4380"/>
    <w:rsid w:val="00DA44EC"/>
    <w:rsid w:val="00DA45D4"/>
    <w:rsid w:val="00DA5FB6"/>
    <w:rsid w:val="00DA7D94"/>
    <w:rsid w:val="00DA7F96"/>
    <w:rsid w:val="00DB1282"/>
    <w:rsid w:val="00DB1980"/>
    <w:rsid w:val="00DB2C19"/>
    <w:rsid w:val="00DB39CA"/>
    <w:rsid w:val="00DB3D9F"/>
    <w:rsid w:val="00DB56B3"/>
    <w:rsid w:val="00DB62D3"/>
    <w:rsid w:val="00DB68B9"/>
    <w:rsid w:val="00DB6BDB"/>
    <w:rsid w:val="00DB70FA"/>
    <w:rsid w:val="00DB765C"/>
    <w:rsid w:val="00DC04C6"/>
    <w:rsid w:val="00DC04F5"/>
    <w:rsid w:val="00DC0894"/>
    <w:rsid w:val="00DC17E3"/>
    <w:rsid w:val="00DC368B"/>
    <w:rsid w:val="00DC4535"/>
    <w:rsid w:val="00DC6526"/>
    <w:rsid w:val="00DC6BB3"/>
    <w:rsid w:val="00DD159E"/>
    <w:rsid w:val="00DD1E04"/>
    <w:rsid w:val="00DD58FC"/>
    <w:rsid w:val="00DD6E60"/>
    <w:rsid w:val="00DD7F0A"/>
    <w:rsid w:val="00DE0D82"/>
    <w:rsid w:val="00DE2AD5"/>
    <w:rsid w:val="00DE31CD"/>
    <w:rsid w:val="00DE4FFE"/>
    <w:rsid w:val="00DE53AB"/>
    <w:rsid w:val="00DE639A"/>
    <w:rsid w:val="00DE664E"/>
    <w:rsid w:val="00DE6AF4"/>
    <w:rsid w:val="00DF0152"/>
    <w:rsid w:val="00DF0F95"/>
    <w:rsid w:val="00DF1901"/>
    <w:rsid w:val="00DF3F5F"/>
    <w:rsid w:val="00DF481F"/>
    <w:rsid w:val="00DF4A7C"/>
    <w:rsid w:val="00DF50FB"/>
    <w:rsid w:val="00DF7799"/>
    <w:rsid w:val="00E00B60"/>
    <w:rsid w:val="00E011B5"/>
    <w:rsid w:val="00E0137C"/>
    <w:rsid w:val="00E01E93"/>
    <w:rsid w:val="00E038FE"/>
    <w:rsid w:val="00E04D8C"/>
    <w:rsid w:val="00E04DA3"/>
    <w:rsid w:val="00E0516C"/>
    <w:rsid w:val="00E058AB"/>
    <w:rsid w:val="00E0599A"/>
    <w:rsid w:val="00E05ED7"/>
    <w:rsid w:val="00E066EF"/>
    <w:rsid w:val="00E078C8"/>
    <w:rsid w:val="00E07CA5"/>
    <w:rsid w:val="00E10366"/>
    <w:rsid w:val="00E13437"/>
    <w:rsid w:val="00E137B6"/>
    <w:rsid w:val="00E14BB4"/>
    <w:rsid w:val="00E14E67"/>
    <w:rsid w:val="00E15E57"/>
    <w:rsid w:val="00E16F85"/>
    <w:rsid w:val="00E22EFC"/>
    <w:rsid w:val="00E23815"/>
    <w:rsid w:val="00E24A9F"/>
    <w:rsid w:val="00E24CBD"/>
    <w:rsid w:val="00E273B3"/>
    <w:rsid w:val="00E27875"/>
    <w:rsid w:val="00E27E44"/>
    <w:rsid w:val="00E27E89"/>
    <w:rsid w:val="00E306AF"/>
    <w:rsid w:val="00E31F62"/>
    <w:rsid w:val="00E32BE9"/>
    <w:rsid w:val="00E34D7A"/>
    <w:rsid w:val="00E34FC2"/>
    <w:rsid w:val="00E35A84"/>
    <w:rsid w:val="00E37C7D"/>
    <w:rsid w:val="00E407C8"/>
    <w:rsid w:val="00E42E9F"/>
    <w:rsid w:val="00E43E98"/>
    <w:rsid w:val="00E44431"/>
    <w:rsid w:val="00E44766"/>
    <w:rsid w:val="00E46A33"/>
    <w:rsid w:val="00E471BF"/>
    <w:rsid w:val="00E50B46"/>
    <w:rsid w:val="00E5134F"/>
    <w:rsid w:val="00E515C9"/>
    <w:rsid w:val="00E518F9"/>
    <w:rsid w:val="00E52BEC"/>
    <w:rsid w:val="00E530F1"/>
    <w:rsid w:val="00E53B33"/>
    <w:rsid w:val="00E53DC9"/>
    <w:rsid w:val="00E5455A"/>
    <w:rsid w:val="00E54676"/>
    <w:rsid w:val="00E601AE"/>
    <w:rsid w:val="00E61E05"/>
    <w:rsid w:val="00E6266F"/>
    <w:rsid w:val="00E62D6B"/>
    <w:rsid w:val="00E647D0"/>
    <w:rsid w:val="00E65770"/>
    <w:rsid w:val="00E675D4"/>
    <w:rsid w:val="00E706F9"/>
    <w:rsid w:val="00E70A9B"/>
    <w:rsid w:val="00E71A1B"/>
    <w:rsid w:val="00E74701"/>
    <w:rsid w:val="00E75320"/>
    <w:rsid w:val="00E7547A"/>
    <w:rsid w:val="00E80445"/>
    <w:rsid w:val="00E81012"/>
    <w:rsid w:val="00E8128B"/>
    <w:rsid w:val="00E81C63"/>
    <w:rsid w:val="00E8218F"/>
    <w:rsid w:val="00E83303"/>
    <w:rsid w:val="00E8537A"/>
    <w:rsid w:val="00E858B7"/>
    <w:rsid w:val="00E8726A"/>
    <w:rsid w:val="00E90A06"/>
    <w:rsid w:val="00E90A67"/>
    <w:rsid w:val="00E914F5"/>
    <w:rsid w:val="00E91AB4"/>
    <w:rsid w:val="00E943A6"/>
    <w:rsid w:val="00E96BF9"/>
    <w:rsid w:val="00E96E1D"/>
    <w:rsid w:val="00E96E9D"/>
    <w:rsid w:val="00EA177B"/>
    <w:rsid w:val="00EA260E"/>
    <w:rsid w:val="00EA4F96"/>
    <w:rsid w:val="00EA5087"/>
    <w:rsid w:val="00EA50F6"/>
    <w:rsid w:val="00EA7CEA"/>
    <w:rsid w:val="00EA7D6D"/>
    <w:rsid w:val="00EB05F5"/>
    <w:rsid w:val="00EB06A4"/>
    <w:rsid w:val="00EB3F33"/>
    <w:rsid w:val="00EB6E2E"/>
    <w:rsid w:val="00EB7278"/>
    <w:rsid w:val="00EB7649"/>
    <w:rsid w:val="00EB7A18"/>
    <w:rsid w:val="00EC2A5E"/>
    <w:rsid w:val="00EC3ECF"/>
    <w:rsid w:val="00EC4914"/>
    <w:rsid w:val="00EC4F50"/>
    <w:rsid w:val="00EC6674"/>
    <w:rsid w:val="00EC66A5"/>
    <w:rsid w:val="00ED0951"/>
    <w:rsid w:val="00ED0C88"/>
    <w:rsid w:val="00ED2E45"/>
    <w:rsid w:val="00ED4EAF"/>
    <w:rsid w:val="00ED539F"/>
    <w:rsid w:val="00ED6B52"/>
    <w:rsid w:val="00ED78BB"/>
    <w:rsid w:val="00ED7E20"/>
    <w:rsid w:val="00EE076C"/>
    <w:rsid w:val="00EE0CA9"/>
    <w:rsid w:val="00EE10CA"/>
    <w:rsid w:val="00EE120F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A2"/>
    <w:rsid w:val="00EF44A9"/>
    <w:rsid w:val="00EF7BD8"/>
    <w:rsid w:val="00F00A95"/>
    <w:rsid w:val="00F01C61"/>
    <w:rsid w:val="00F038D6"/>
    <w:rsid w:val="00F03AD8"/>
    <w:rsid w:val="00F0465B"/>
    <w:rsid w:val="00F04BBB"/>
    <w:rsid w:val="00F0500E"/>
    <w:rsid w:val="00F0551D"/>
    <w:rsid w:val="00F05BC6"/>
    <w:rsid w:val="00F06FE3"/>
    <w:rsid w:val="00F0722C"/>
    <w:rsid w:val="00F07664"/>
    <w:rsid w:val="00F07BC8"/>
    <w:rsid w:val="00F07EF7"/>
    <w:rsid w:val="00F10448"/>
    <w:rsid w:val="00F10BCB"/>
    <w:rsid w:val="00F1133B"/>
    <w:rsid w:val="00F11D8F"/>
    <w:rsid w:val="00F127B1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263"/>
    <w:rsid w:val="00F20E2F"/>
    <w:rsid w:val="00F228DA"/>
    <w:rsid w:val="00F22ACD"/>
    <w:rsid w:val="00F22FED"/>
    <w:rsid w:val="00F232F7"/>
    <w:rsid w:val="00F23976"/>
    <w:rsid w:val="00F24FD5"/>
    <w:rsid w:val="00F26A5C"/>
    <w:rsid w:val="00F27CC0"/>
    <w:rsid w:val="00F303BA"/>
    <w:rsid w:val="00F31B62"/>
    <w:rsid w:val="00F32109"/>
    <w:rsid w:val="00F329B0"/>
    <w:rsid w:val="00F33447"/>
    <w:rsid w:val="00F33A6F"/>
    <w:rsid w:val="00F35BAC"/>
    <w:rsid w:val="00F40CCC"/>
    <w:rsid w:val="00F40FE3"/>
    <w:rsid w:val="00F42207"/>
    <w:rsid w:val="00F437C5"/>
    <w:rsid w:val="00F43D13"/>
    <w:rsid w:val="00F44613"/>
    <w:rsid w:val="00F44976"/>
    <w:rsid w:val="00F44B65"/>
    <w:rsid w:val="00F45785"/>
    <w:rsid w:val="00F46EA6"/>
    <w:rsid w:val="00F47429"/>
    <w:rsid w:val="00F51D7E"/>
    <w:rsid w:val="00F524B9"/>
    <w:rsid w:val="00F5298A"/>
    <w:rsid w:val="00F52A9A"/>
    <w:rsid w:val="00F5493E"/>
    <w:rsid w:val="00F54A2A"/>
    <w:rsid w:val="00F5596D"/>
    <w:rsid w:val="00F559AC"/>
    <w:rsid w:val="00F5661A"/>
    <w:rsid w:val="00F5682B"/>
    <w:rsid w:val="00F606B9"/>
    <w:rsid w:val="00F60F00"/>
    <w:rsid w:val="00F623C8"/>
    <w:rsid w:val="00F62DA9"/>
    <w:rsid w:val="00F62FD8"/>
    <w:rsid w:val="00F62FE0"/>
    <w:rsid w:val="00F64563"/>
    <w:rsid w:val="00F646F1"/>
    <w:rsid w:val="00F657FF"/>
    <w:rsid w:val="00F65C19"/>
    <w:rsid w:val="00F66E50"/>
    <w:rsid w:val="00F67890"/>
    <w:rsid w:val="00F67AA5"/>
    <w:rsid w:val="00F70152"/>
    <w:rsid w:val="00F7145C"/>
    <w:rsid w:val="00F72143"/>
    <w:rsid w:val="00F72610"/>
    <w:rsid w:val="00F7348D"/>
    <w:rsid w:val="00F743B8"/>
    <w:rsid w:val="00F74825"/>
    <w:rsid w:val="00F757C7"/>
    <w:rsid w:val="00F7588E"/>
    <w:rsid w:val="00F8040A"/>
    <w:rsid w:val="00F8089A"/>
    <w:rsid w:val="00F80F2D"/>
    <w:rsid w:val="00F81C29"/>
    <w:rsid w:val="00F82175"/>
    <w:rsid w:val="00F87818"/>
    <w:rsid w:val="00F87A29"/>
    <w:rsid w:val="00F9043A"/>
    <w:rsid w:val="00F90831"/>
    <w:rsid w:val="00F90AC7"/>
    <w:rsid w:val="00F90BB6"/>
    <w:rsid w:val="00F93EE4"/>
    <w:rsid w:val="00F943E7"/>
    <w:rsid w:val="00F95D50"/>
    <w:rsid w:val="00F95FFA"/>
    <w:rsid w:val="00FA0AFB"/>
    <w:rsid w:val="00FA101E"/>
    <w:rsid w:val="00FA2831"/>
    <w:rsid w:val="00FA291F"/>
    <w:rsid w:val="00FA2C07"/>
    <w:rsid w:val="00FA3470"/>
    <w:rsid w:val="00FA3980"/>
    <w:rsid w:val="00FA503D"/>
    <w:rsid w:val="00FA703D"/>
    <w:rsid w:val="00FB0E75"/>
    <w:rsid w:val="00FB1A64"/>
    <w:rsid w:val="00FB1ED6"/>
    <w:rsid w:val="00FB317A"/>
    <w:rsid w:val="00FB4513"/>
    <w:rsid w:val="00FB6AC5"/>
    <w:rsid w:val="00FB79EE"/>
    <w:rsid w:val="00FB7FF1"/>
    <w:rsid w:val="00FC0F10"/>
    <w:rsid w:val="00FC1076"/>
    <w:rsid w:val="00FC3332"/>
    <w:rsid w:val="00FC3929"/>
    <w:rsid w:val="00FC5537"/>
    <w:rsid w:val="00FC5944"/>
    <w:rsid w:val="00FD20F4"/>
    <w:rsid w:val="00FD3DE0"/>
    <w:rsid w:val="00FD5C00"/>
    <w:rsid w:val="00FD6995"/>
    <w:rsid w:val="00FD6F0D"/>
    <w:rsid w:val="00FD7050"/>
    <w:rsid w:val="00FD74E7"/>
    <w:rsid w:val="00FD77EA"/>
    <w:rsid w:val="00FD7ADE"/>
    <w:rsid w:val="00FD7C21"/>
    <w:rsid w:val="00FD7E44"/>
    <w:rsid w:val="00FE47F3"/>
    <w:rsid w:val="00FE5DE4"/>
    <w:rsid w:val="00FE6A28"/>
    <w:rsid w:val="00FF004C"/>
    <w:rsid w:val="00FF0FFF"/>
    <w:rsid w:val="00FF1B57"/>
    <w:rsid w:val="00FF1E42"/>
    <w:rsid w:val="00FF2194"/>
    <w:rsid w:val="00FF23D4"/>
    <w:rsid w:val="00FF2A25"/>
    <w:rsid w:val="00FF334C"/>
    <w:rsid w:val="00FF3D67"/>
    <w:rsid w:val="00FF543F"/>
    <w:rsid w:val="00FF5E2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5A70F72-098F-41F0-B2E7-9A98F9F8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noProof/>
      <w:sz w:val="20"/>
      <w:lang w:val="x-none"/>
    </w:rPr>
  </w:style>
  <w:style w:type="character" w:customStyle="1" w:styleId="BodyTextChar">
    <w:name w:val="Body Text Char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967E73"/>
    <w:rPr>
      <w:color w:val="0000FF"/>
      <w:u w:val="single"/>
    </w:rPr>
  </w:style>
  <w:style w:type="table" w:styleId="TableGrid">
    <w:name w:val="Table Grid"/>
    <w:basedOn w:val="TableNormal"/>
    <w:uiPriority w:val="59"/>
    <w:rsid w:val="00BA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247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EndnoteReference">
    <w:name w:val="endnote reference"/>
    <w:uiPriority w:val="99"/>
    <w:semiHidden/>
    <w:unhideWhenUsed/>
    <w:rsid w:val="002472E4"/>
    <w:rPr>
      <w:vertAlign w:val="superscript"/>
    </w:rPr>
  </w:style>
  <w:style w:type="paragraph" w:styleId="NoSpacing">
    <w:name w:val="No Spacing"/>
    <w:uiPriority w:val="1"/>
    <w:qFormat/>
    <w:rsid w:val="00B93656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D5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20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53202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2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320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238543190950689E-2"/>
          <c:y val="0.17596066989088294"/>
          <c:w val="0.92592592592592593"/>
          <c:h val="0.4497808332334092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فلسطين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194690265486727E-2"/>
                  <c:y val="-8.333333333333337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86-427F-91CA-6AA0987CD94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86-427F-91CA-6AA0987CD9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86-427F-91CA-6AA0987CD9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86-427F-91CA-6AA0987CD94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86-427F-91CA-6AA0987CD94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86-427F-91CA-6AA0987CD944}"/>
                </c:ext>
              </c:extLst>
            </c:dLbl>
            <c:dLbl>
              <c:idx val="6"/>
              <c:layout>
                <c:manualLayout>
                  <c:x val="-9.7643097643097532E-3"/>
                  <c:y val="-6.0109367338698039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F86-427F-91CA-6AA0987CD944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الربع الاول 2022</c:v>
                </c:pt>
                <c:pt idx="1">
                  <c:v>الربع الثاني 2022</c:v>
                </c:pt>
                <c:pt idx="2">
                  <c:v>الربع الثالث 2022</c:v>
                </c:pt>
                <c:pt idx="3">
                  <c:v>الربع الرابع 2022</c:v>
                </c:pt>
                <c:pt idx="4">
                  <c:v>الربع الأول 2023</c:v>
                </c:pt>
                <c:pt idx="5">
                  <c:v>الربع الثاني 2023</c:v>
                </c:pt>
                <c:pt idx="6">
                  <c:v>الربع الثالث 2023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25.4</c:v>
                </c:pt>
                <c:pt idx="1">
                  <c:v>24.2</c:v>
                </c:pt>
                <c:pt idx="2">
                  <c:v>24.7</c:v>
                </c:pt>
                <c:pt idx="3">
                  <c:v>23.4</c:v>
                </c:pt>
                <c:pt idx="4">
                  <c:v>25.2</c:v>
                </c:pt>
                <c:pt idx="5">
                  <c:v>24.7</c:v>
                </c:pt>
                <c:pt idx="6">
                  <c:v>24.1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F86-427F-91CA-6AA0987CD9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2701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1297935103244851E-2"/>
                  <c:y val="6.9444444444444378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F86-427F-91CA-6AA0987CD94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F86-427F-91CA-6AA0987CD9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F86-427F-91CA-6AA0987CD9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F86-427F-91CA-6AA0987CD94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F86-427F-91CA-6AA0987CD94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F86-427F-91CA-6AA0987CD944}"/>
                </c:ext>
              </c:extLst>
            </c:dLbl>
            <c:dLbl>
              <c:idx val="6"/>
              <c:layout>
                <c:manualLayout>
                  <c:x val="-6.3973063973064015E-3"/>
                  <c:y val="2.8864931547018136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F86-427F-91CA-6AA0987CD944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الربع الاول 2022</c:v>
                </c:pt>
                <c:pt idx="1">
                  <c:v>الربع الثاني 2022</c:v>
                </c:pt>
                <c:pt idx="2">
                  <c:v>الربع الثالث 2022</c:v>
                </c:pt>
                <c:pt idx="3">
                  <c:v>الربع الرابع 2022</c:v>
                </c:pt>
                <c:pt idx="4">
                  <c:v>الربع الأول 2023</c:v>
                </c:pt>
                <c:pt idx="5">
                  <c:v>الربع الثاني 2023</c:v>
                </c:pt>
                <c:pt idx="6">
                  <c:v>الربع الثالث 2023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13.9</c:v>
                </c:pt>
                <c:pt idx="1">
                  <c:v>13.8</c:v>
                </c:pt>
                <c:pt idx="2">
                  <c:v>12.6</c:v>
                </c:pt>
                <c:pt idx="3">
                  <c:v>12.1</c:v>
                </c:pt>
                <c:pt idx="4">
                  <c:v>14</c:v>
                </c:pt>
                <c:pt idx="5">
                  <c:v>13.4</c:v>
                </c:pt>
                <c:pt idx="6">
                  <c:v>12.9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9F86-427F-91CA-6AA0987CD94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38102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3746312684365795E-2"/>
                  <c:y val="0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F86-427F-91CA-6AA0987CD94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F86-427F-91CA-6AA0987CD9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F86-427F-91CA-6AA0987CD9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F86-427F-91CA-6AA0987CD94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F86-427F-91CA-6AA0987CD94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F86-427F-91CA-6AA0987CD944}"/>
                </c:ext>
              </c:extLst>
            </c:dLbl>
            <c:dLbl>
              <c:idx val="6"/>
              <c:layout>
                <c:manualLayout>
                  <c:x val="-1.5246788841660388E-2"/>
                  <c:y val="5.6506999125109361E-3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F86-427F-91CA-6AA0987CD944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الربع الاول 2022</c:v>
                </c:pt>
                <c:pt idx="1">
                  <c:v>الربع الثاني 2022</c:v>
                </c:pt>
                <c:pt idx="2">
                  <c:v>الربع الثالث 2022</c:v>
                </c:pt>
                <c:pt idx="3">
                  <c:v>الربع الرابع 2022</c:v>
                </c:pt>
                <c:pt idx="4">
                  <c:v>الربع الأول 2023</c:v>
                </c:pt>
                <c:pt idx="5">
                  <c:v>الربع الثاني 2023</c:v>
                </c:pt>
                <c:pt idx="6">
                  <c:v>الربع الثالث 2023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46.6</c:v>
                </c:pt>
                <c:pt idx="1">
                  <c:v>44.1</c:v>
                </c:pt>
                <c:pt idx="2">
                  <c:v>46.6</c:v>
                </c:pt>
                <c:pt idx="3">
                  <c:v>44.1</c:v>
                </c:pt>
                <c:pt idx="4">
                  <c:v>45.9</c:v>
                </c:pt>
                <c:pt idx="5">
                  <c:v>46.4</c:v>
                </c:pt>
                <c:pt idx="6">
                  <c:v>45.1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9F86-427F-91CA-6AA0987CD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964608"/>
        <c:axId val="1"/>
      </c:lineChart>
      <c:catAx>
        <c:axId val="180964608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80964608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2.0202141398991794E-2"/>
          <c:y val="5.4947767290678077E-3"/>
          <c:w val="0.9326600841561471"/>
          <c:h val="0.1287994298725904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6350" cap="rnd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B139-9406-46A6-96E5-7C412C25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cp:lastModifiedBy>LOAY SHEHADEH</cp:lastModifiedBy>
  <cp:revision>4</cp:revision>
  <cp:lastPrinted>2023-11-06T11:29:00Z</cp:lastPrinted>
  <dcterms:created xsi:type="dcterms:W3CDTF">2023-11-06T11:33:00Z</dcterms:created>
  <dcterms:modified xsi:type="dcterms:W3CDTF">2023-11-06T11:59:00Z</dcterms:modified>
</cp:coreProperties>
</file>