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58" w:rsidRPr="00262258" w:rsidRDefault="00262258" w:rsidP="002D58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62258">
        <w:rPr>
          <w:rFonts w:cs="Simplified Arabic" w:hint="cs"/>
          <w:b/>
          <w:bCs/>
          <w:sz w:val="28"/>
          <w:szCs w:val="28"/>
          <w:rtl/>
        </w:rPr>
        <w:t xml:space="preserve">الاحصاء الفلسطيني: </w:t>
      </w:r>
      <w:r w:rsidR="00E901F1" w:rsidRPr="00262258">
        <w:rPr>
          <w:rFonts w:cs="Simplified Arabic" w:hint="cs"/>
          <w:b/>
          <w:bCs/>
          <w:sz w:val="28"/>
          <w:szCs w:val="28"/>
          <w:rtl/>
        </w:rPr>
        <w:t xml:space="preserve">انخفاض </w:t>
      </w:r>
      <w:r w:rsidR="00B6433A" w:rsidRPr="00262258">
        <w:rPr>
          <w:rFonts w:cs="Simplified Arabic" w:hint="cs"/>
          <w:b/>
          <w:bCs/>
          <w:sz w:val="28"/>
          <w:szCs w:val="28"/>
          <w:rtl/>
        </w:rPr>
        <w:t>الصادرات و</w:t>
      </w:r>
      <w:r w:rsidR="00E901F1" w:rsidRPr="00262258">
        <w:rPr>
          <w:rFonts w:cs="Simplified Arabic" w:hint="cs"/>
          <w:b/>
          <w:bCs/>
          <w:sz w:val="28"/>
          <w:szCs w:val="28"/>
          <w:rtl/>
        </w:rPr>
        <w:t xml:space="preserve">الواردات السلعية المرصودة* خلال شهر </w:t>
      </w:r>
      <w:r w:rsidR="00865C62" w:rsidRPr="00262258">
        <w:rPr>
          <w:rFonts w:cs="Simplified Arabic" w:hint="cs"/>
          <w:b/>
          <w:bCs/>
          <w:sz w:val="28"/>
          <w:szCs w:val="28"/>
          <w:rtl/>
        </w:rPr>
        <w:t>آذار</w:t>
      </w:r>
      <w:r w:rsidR="002D58DD" w:rsidRPr="00262258">
        <w:rPr>
          <w:rFonts w:cs="Simplified Arabic" w:hint="cs"/>
          <w:b/>
          <w:bCs/>
          <w:sz w:val="28"/>
          <w:szCs w:val="28"/>
          <w:rtl/>
        </w:rPr>
        <w:t>، 03/</w:t>
      </w:r>
      <w:r w:rsidR="008A6F30" w:rsidRPr="00262258"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 w:rsidR="00E901F1" w:rsidRPr="002622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E901F1" w:rsidRPr="00262258" w:rsidRDefault="00E901F1" w:rsidP="002D58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622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مقارنة مع </w:t>
      </w:r>
      <w:r w:rsidR="00394383" w:rsidRPr="002622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شهر </w:t>
      </w:r>
      <w:r w:rsidR="00865C62" w:rsidRPr="002622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آذار</w:t>
      </w:r>
      <w:r w:rsidR="00394383" w:rsidRPr="002622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عام 2023</w:t>
      </w:r>
      <w:r w:rsidRPr="002622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E46BA8" w:rsidRPr="0026225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E46BA8" w:rsidRPr="0026225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2622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D839BF" w:rsidRPr="00262258" w:rsidRDefault="00D839BF" w:rsidP="00E5020F">
      <w:pPr>
        <w:spacing w:after="0" w:line="240" w:lineRule="auto"/>
        <w:jc w:val="both"/>
        <w:rPr>
          <w:rFonts w:ascii="Simplified Arabic" w:hAnsi="Simplified Arabic" w:cs="Simplified Arabic"/>
          <w:sz w:val="25"/>
          <w:szCs w:val="25"/>
        </w:rPr>
      </w:pPr>
      <w:r w:rsidRPr="00262258">
        <w:rPr>
          <w:rFonts w:ascii="Simplified Arabic" w:hAnsi="Simplified Arabic" w:cs="Simplified Arabic" w:hint="cs"/>
          <w:sz w:val="25"/>
          <w:szCs w:val="25"/>
          <w:rtl/>
        </w:rPr>
        <w:t>انخفضت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 الصادرات خلال شهر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 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4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بنسبة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18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% مقارنة مع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شهر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3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،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حيث بلغت قيمتها </w:t>
      </w:r>
      <w:r w:rsidR="00FA6C5F" w:rsidRPr="00262258">
        <w:rPr>
          <w:rFonts w:ascii="Simplified Arabic" w:hAnsi="Simplified Arabic" w:cs="Simplified Arabic" w:hint="cs"/>
          <w:sz w:val="25"/>
          <w:szCs w:val="25"/>
          <w:rtl/>
        </w:rPr>
        <w:t>12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2</w:t>
      </w:r>
      <w:r w:rsidR="00FA6C5F" w:rsidRPr="00262258">
        <w:rPr>
          <w:rFonts w:ascii="Simplified Arabic" w:hAnsi="Simplified Arabic" w:cs="Simplified Arabic" w:hint="cs"/>
          <w:sz w:val="25"/>
          <w:szCs w:val="25"/>
          <w:rtl/>
        </w:rPr>
        <w:t>.4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مليون دولار أمريكي.</w:t>
      </w:r>
    </w:p>
    <w:p w:rsidR="00D839BF" w:rsidRPr="00262258" w:rsidRDefault="00D839BF" w:rsidP="00D839BF">
      <w:pPr>
        <w:spacing w:after="0" w:line="240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D839BF" w:rsidRPr="00262258" w:rsidRDefault="00D839BF" w:rsidP="00E5020F">
      <w:pPr>
        <w:spacing w:after="0"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262258">
        <w:rPr>
          <w:rFonts w:ascii="Simplified Arabic" w:hAnsi="Simplified Arabic" w:cs="Simplified Arabic" w:hint="cs"/>
          <w:sz w:val="25"/>
          <w:szCs w:val="25"/>
          <w:rtl/>
        </w:rPr>
        <w:t>انخفضت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 الصادرات إلى إسرائيل خلال شهر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4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بنسبة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17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%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مقارنة مع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شهر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3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،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وشكلت الصادرات إلى إسرائيل</w:t>
      </w:r>
      <w:r w:rsidR="00636145"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88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%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من إجمالي قيمة الصادرات لشهر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4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.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كما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انخفضت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الصادرات إلى باقي دول العالم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بنسبة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23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% مقارنة مع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شهر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3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.</w:t>
      </w:r>
    </w:p>
    <w:p w:rsidR="00774426" w:rsidRPr="002D58DD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262258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262258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26225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2622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D839BF" w:rsidRPr="00262258" w:rsidRDefault="00D839BF" w:rsidP="00E5020F">
      <w:pPr>
        <w:spacing w:after="0"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262258">
        <w:rPr>
          <w:rFonts w:ascii="Simplified Arabic" w:hAnsi="Simplified Arabic" w:cs="Simplified Arabic" w:hint="cs"/>
          <w:sz w:val="25"/>
          <w:szCs w:val="25"/>
          <w:rtl/>
        </w:rPr>
        <w:t>انخفضت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الواردات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 خلال شهر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4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بنسبة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29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% مقارنة مع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شهر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</w:t>
      </w:r>
      <w:r w:rsidR="00394383" w:rsidRPr="00262258">
        <w:rPr>
          <w:rFonts w:ascii="Simplified Arabic" w:hAnsi="Simplified Arabic" w:cs="Simplified Arabic" w:hint="cs"/>
          <w:sz w:val="25"/>
          <w:szCs w:val="25"/>
          <w:rtl/>
        </w:rPr>
        <w:t>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3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،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حيث بلغت قيمتها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521</w:t>
      </w:r>
      <w:r w:rsidR="00FA6C5F" w:rsidRPr="00262258">
        <w:rPr>
          <w:rFonts w:ascii="Simplified Arabic" w:hAnsi="Simplified Arabic" w:cs="Simplified Arabic" w:hint="cs"/>
          <w:sz w:val="25"/>
          <w:szCs w:val="25"/>
          <w:rtl/>
        </w:rPr>
        <w:t>.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5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مليون دولار أمريكي.</w:t>
      </w:r>
    </w:p>
    <w:p w:rsidR="00D839BF" w:rsidRPr="00262258" w:rsidRDefault="00D839BF" w:rsidP="00D839BF">
      <w:pPr>
        <w:spacing w:after="0" w:line="240" w:lineRule="auto"/>
        <w:jc w:val="both"/>
        <w:rPr>
          <w:rFonts w:ascii="Simplified Arabic" w:hAnsi="Simplified Arabic" w:cs="Simplified Arabic"/>
          <w:sz w:val="4"/>
          <w:szCs w:val="4"/>
        </w:rPr>
      </w:pPr>
    </w:p>
    <w:p w:rsidR="00D839BF" w:rsidRDefault="00D839BF" w:rsidP="00E5020F">
      <w:pPr>
        <w:spacing w:after="0"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انخفضت الواردات من إسرائيل خلال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شهر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آذار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4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بنسبة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25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%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مقارنة مع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شهر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آذار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B2280D" w:rsidRPr="00262258">
        <w:rPr>
          <w:rFonts w:ascii="Simplified Arabic" w:hAnsi="Simplified Arabic" w:cs="Simplified Arabic" w:hint="cs"/>
          <w:sz w:val="25"/>
          <w:szCs w:val="25"/>
          <w:rtl/>
        </w:rPr>
        <w:t>3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، وشكلت الواردات من إسرائيل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58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%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من إجمالي قيمة الواردات لشهر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آذار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من عام </w:t>
      </w:r>
      <w:r w:rsidR="00D33BD6" w:rsidRPr="00262258">
        <w:rPr>
          <w:rFonts w:ascii="Simplified Arabic" w:hAnsi="Simplified Arabic" w:cs="Simplified Arabic" w:hint="cs"/>
          <w:sz w:val="25"/>
          <w:szCs w:val="25"/>
          <w:rtl/>
        </w:rPr>
        <w:t>2024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. كما انخفضت الواردات من باقي دول العالم بنسبة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34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%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مقارنة مع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شهر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آذار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202</w:t>
      </w:r>
      <w:r w:rsidR="00D33BD6" w:rsidRPr="00262258">
        <w:rPr>
          <w:rFonts w:ascii="Simplified Arabic" w:hAnsi="Simplified Arabic" w:cs="Simplified Arabic" w:hint="cs"/>
          <w:sz w:val="25"/>
          <w:szCs w:val="25"/>
          <w:rtl/>
        </w:rPr>
        <w:t>3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>.</w:t>
      </w:r>
    </w:p>
    <w:p w:rsidR="00F40705" w:rsidRPr="00262258" w:rsidRDefault="00F40705" w:rsidP="00E5020F">
      <w:pPr>
        <w:spacing w:after="0"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</w:p>
    <w:p w:rsidR="001352AA" w:rsidRPr="002F4DC1" w:rsidRDefault="0031215B" w:rsidP="00262258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7EE669B9" wp14:editId="059D1903">
            <wp:extent cx="3027045" cy="285496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2D58DD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2D58D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262258" w:rsidRDefault="00B2280D" w:rsidP="00262258">
      <w:pPr>
        <w:spacing w:after="0"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أما الميزان التجاري والذي يمثل الفرق بين الصادرات والواردات، فقد سجل انخفاضاً في قيمة العجز بنسبة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32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%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خلال شهر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من عام </w:t>
      </w:r>
      <w:r w:rsidRPr="00262258">
        <w:rPr>
          <w:rFonts w:ascii="Simplified Arabic" w:hAnsi="Simplified Arabic" w:cs="Simplified Arabic"/>
          <w:sz w:val="25"/>
          <w:szCs w:val="25"/>
        </w:rPr>
        <w:t>202</w:t>
      </w:r>
      <w:r w:rsidR="00D33BD6" w:rsidRPr="00262258">
        <w:rPr>
          <w:rFonts w:ascii="Simplified Arabic" w:hAnsi="Simplified Arabic" w:cs="Simplified Arabic"/>
          <w:sz w:val="25"/>
          <w:szCs w:val="25"/>
        </w:rPr>
        <w:t>4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مقارنة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مع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>شهر</w:t>
      </w:r>
      <w:r w:rsidRPr="00262258">
        <w:rPr>
          <w:rFonts w:ascii="Simplified Arabic" w:hAnsi="Simplified Arabic" w:cs="Simplified Arabic"/>
          <w:sz w:val="25"/>
          <w:szCs w:val="25"/>
        </w:rPr>
        <w:t xml:space="preserve"> </w:t>
      </w:r>
      <w:r w:rsidR="00865C62" w:rsidRPr="00262258">
        <w:rPr>
          <w:rFonts w:ascii="Simplified Arabic" w:hAnsi="Simplified Arabic" w:cs="Simplified Arabic" w:hint="cs"/>
          <w:sz w:val="25"/>
          <w:szCs w:val="25"/>
          <w:rtl/>
        </w:rPr>
        <w:t>آذار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</w:t>
      </w:r>
      <w:r w:rsidRPr="00262258">
        <w:rPr>
          <w:rFonts w:ascii="Simplified Arabic" w:hAnsi="Simplified Arabic" w:cs="Simplified Arabic"/>
          <w:sz w:val="25"/>
          <w:szCs w:val="25"/>
          <w:rtl/>
        </w:rPr>
        <w:t xml:space="preserve">من عام </w:t>
      </w:r>
      <w:r w:rsidR="00FA6C5F" w:rsidRPr="00262258">
        <w:rPr>
          <w:rFonts w:ascii="Simplified Arabic" w:hAnsi="Simplified Arabic" w:cs="Simplified Arabic" w:hint="cs"/>
          <w:sz w:val="25"/>
          <w:szCs w:val="25"/>
          <w:rtl/>
        </w:rPr>
        <w:t>2023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، حيث بلغت قيمة العجز </w:t>
      </w:r>
      <w:r w:rsidR="00E5020F" w:rsidRPr="00262258">
        <w:rPr>
          <w:rFonts w:ascii="Simplified Arabic" w:hAnsi="Simplified Arabic" w:cs="Simplified Arabic" w:hint="cs"/>
          <w:sz w:val="25"/>
          <w:szCs w:val="25"/>
          <w:rtl/>
        </w:rPr>
        <w:t>399.1</w:t>
      </w:r>
      <w:r w:rsidRPr="00262258">
        <w:rPr>
          <w:rFonts w:ascii="Simplified Arabic" w:hAnsi="Simplified Arabic" w:cs="Simplified Arabic" w:hint="cs"/>
          <w:sz w:val="25"/>
          <w:szCs w:val="25"/>
          <w:rtl/>
        </w:rPr>
        <w:t xml:space="preserve"> مليون دولار أمريكي.</w:t>
      </w:r>
    </w:p>
    <w:p w:rsidR="00F40705" w:rsidRDefault="00F40705" w:rsidP="00262258">
      <w:pPr>
        <w:spacing w:after="0"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</w:p>
    <w:p w:rsidR="00F40705" w:rsidRDefault="00F40705" w:rsidP="00262258">
      <w:pPr>
        <w:spacing w:after="0"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</w:p>
    <w:p w:rsidR="00262258" w:rsidRPr="00F40705" w:rsidRDefault="00262258" w:rsidP="00F40705">
      <w:pPr>
        <w:pStyle w:val="Footer"/>
        <w:rPr>
          <w:rFonts w:cs="Simplified Arabic"/>
          <w:b/>
          <w:bCs/>
          <w:sz w:val="20"/>
          <w:szCs w:val="20"/>
        </w:rPr>
      </w:pPr>
      <w:r w:rsidRPr="002D58DD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Pr="002D58DD">
        <w:rPr>
          <w:rFonts w:cs="Simplified Arabic" w:hint="cs"/>
          <w:b/>
          <w:bCs/>
          <w:sz w:val="20"/>
          <w:szCs w:val="20"/>
          <w:rtl/>
        </w:rPr>
        <w:t>(*): تشمل البيانات الفعلية التي تم الحصول عليها من المصادر الرسمية</w:t>
      </w:r>
      <w:r>
        <w:rPr>
          <w:rFonts w:cs="Simplified Arabic" w:hint="cs"/>
          <w:b/>
          <w:bCs/>
          <w:sz w:val="20"/>
          <w:szCs w:val="20"/>
          <w:rtl/>
        </w:rPr>
        <w:t>.</w:t>
      </w:r>
      <w:bookmarkStart w:id="0" w:name="_GoBack"/>
      <w:bookmarkEnd w:id="0"/>
    </w:p>
    <w:sectPr w:rsidR="00262258" w:rsidRPr="00F40705" w:rsidSect="00262258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59" w:rsidRDefault="00EA2A59" w:rsidP="00677DB4">
      <w:pPr>
        <w:spacing w:after="0" w:line="240" w:lineRule="auto"/>
      </w:pPr>
      <w:r>
        <w:separator/>
      </w:r>
    </w:p>
  </w:endnote>
  <w:endnote w:type="continuationSeparator" w:id="0">
    <w:p w:rsidR="00EA2A59" w:rsidRDefault="00EA2A59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59" w:rsidRDefault="00EA2A59" w:rsidP="00677DB4">
      <w:pPr>
        <w:spacing w:after="0" w:line="240" w:lineRule="auto"/>
      </w:pPr>
      <w:r>
        <w:separator/>
      </w:r>
    </w:p>
  </w:footnote>
  <w:footnote w:type="continuationSeparator" w:id="0">
    <w:p w:rsidR="00EA2A59" w:rsidRDefault="00EA2A59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71D1"/>
    <w:rsid w:val="000A7B9D"/>
    <w:rsid w:val="000A7BE4"/>
    <w:rsid w:val="000A7CA5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DA5"/>
    <w:rsid w:val="00260285"/>
    <w:rsid w:val="00260AA5"/>
    <w:rsid w:val="00262258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1C0B"/>
    <w:rsid w:val="002D58DD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15B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0FC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297E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1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A59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05E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0705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6F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528C2C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آذار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063982817261787E-2"/>
                  <c:y val="-1.30770602423207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14-4D27-AE12-7F7C9FBF3956}"/>
                </c:ext>
              </c:extLst>
            </c:dLbl>
            <c:dLbl>
              <c:idx val="10"/>
              <c:layout>
                <c:manualLayout>
                  <c:x val="-1.513569914436501E-16"/>
                  <c:y val="3.4042553191489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14-4D27-AE12-7F7C9FBF39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آذار 14</c:v>
                </c:pt>
                <c:pt idx="1">
                  <c:v>آذار 15</c:v>
                </c:pt>
                <c:pt idx="2">
                  <c:v>آذار 16</c:v>
                </c:pt>
                <c:pt idx="3">
                  <c:v>آذار 17</c:v>
                </c:pt>
                <c:pt idx="4">
                  <c:v>آذار 18</c:v>
                </c:pt>
                <c:pt idx="5">
                  <c:v>آذار 19</c:v>
                </c:pt>
                <c:pt idx="6">
                  <c:v>آذار 20</c:v>
                </c:pt>
                <c:pt idx="7">
                  <c:v>آذار 21</c:v>
                </c:pt>
                <c:pt idx="8">
                  <c:v>آذار 22</c:v>
                </c:pt>
                <c:pt idx="9">
                  <c:v>آذار 23</c:v>
                </c:pt>
                <c:pt idx="10">
                  <c:v>آذار 24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418.1</c:v>
                </c:pt>
                <c:pt idx="1">
                  <c:v>400.3</c:v>
                </c:pt>
                <c:pt idx="2" formatCode="0.0">
                  <c:v>403.82874237922658</c:v>
                </c:pt>
                <c:pt idx="3" formatCode="0.0">
                  <c:v>427.4</c:v>
                </c:pt>
                <c:pt idx="4" formatCode="0.0">
                  <c:v>464.8</c:v>
                </c:pt>
                <c:pt idx="5" formatCode="0.0">
                  <c:v>456.7</c:v>
                </c:pt>
                <c:pt idx="6">
                  <c:v>401.6</c:v>
                </c:pt>
                <c:pt idx="7" formatCode="0.0">
                  <c:v>506.3</c:v>
                </c:pt>
                <c:pt idx="8">
                  <c:v>712.2</c:v>
                </c:pt>
                <c:pt idx="9" formatCode="General">
                  <c:v>734.4</c:v>
                </c:pt>
                <c:pt idx="10" formatCode="General">
                  <c:v>521.5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914-4D27-AE12-7F7C9FBF3956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8895759441665038E-2"/>
                  <c:y val="3.085422014555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14-4D27-AE12-7F7C9FBF3956}"/>
                </c:ext>
              </c:extLst>
            </c:dLbl>
            <c:dLbl>
              <c:idx val="10"/>
              <c:layout>
                <c:manualLayout>
                  <c:x val="-1.2383896903570724E-2"/>
                  <c:y val="3.64050056882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14-4D27-AE12-7F7C9FBF39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آذار 14</c:v>
                </c:pt>
                <c:pt idx="1">
                  <c:v>آذار 15</c:v>
                </c:pt>
                <c:pt idx="2">
                  <c:v>آذار 16</c:v>
                </c:pt>
                <c:pt idx="3">
                  <c:v>آذار 17</c:v>
                </c:pt>
                <c:pt idx="4">
                  <c:v>آذار 18</c:v>
                </c:pt>
                <c:pt idx="5">
                  <c:v>آذار 19</c:v>
                </c:pt>
                <c:pt idx="6">
                  <c:v>آذار 20</c:v>
                </c:pt>
                <c:pt idx="7">
                  <c:v>آذار 21</c:v>
                </c:pt>
                <c:pt idx="8">
                  <c:v>آذار 22</c:v>
                </c:pt>
                <c:pt idx="9">
                  <c:v>آذار 23</c:v>
                </c:pt>
                <c:pt idx="10">
                  <c:v>آذار 24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73.3</c:v>
                </c:pt>
                <c:pt idx="1">
                  <c:v>78.2</c:v>
                </c:pt>
                <c:pt idx="2" formatCode="0.0">
                  <c:v>77.110000312247308</c:v>
                </c:pt>
                <c:pt idx="3" formatCode="0.0">
                  <c:v>86.7</c:v>
                </c:pt>
                <c:pt idx="4" formatCode="0.0">
                  <c:v>94.6</c:v>
                </c:pt>
                <c:pt idx="5" formatCode="0.0">
                  <c:v>93.8</c:v>
                </c:pt>
                <c:pt idx="6">
                  <c:v>66.3</c:v>
                </c:pt>
                <c:pt idx="7" formatCode="0.0">
                  <c:v>114.7</c:v>
                </c:pt>
                <c:pt idx="8">
                  <c:v>116.6</c:v>
                </c:pt>
                <c:pt idx="9" formatCode="0.0">
                  <c:v>148.9</c:v>
                </c:pt>
                <c:pt idx="10" formatCode="General">
                  <c:v>122.4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914-4D27-AE12-7F7C9FBF3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4A7E-3909-4332-B3C2-B6ACFAB7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</cp:revision>
  <cp:lastPrinted>2024-05-20T08:18:00Z</cp:lastPrinted>
  <dcterms:created xsi:type="dcterms:W3CDTF">2024-05-20T08:24:00Z</dcterms:created>
  <dcterms:modified xsi:type="dcterms:W3CDTF">2024-05-20T08:24:00Z</dcterms:modified>
</cp:coreProperties>
</file>