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25" w:rsidRPr="004F4D86" w:rsidRDefault="004F4D86" w:rsidP="004F4D86">
      <w:pPr>
        <w:jc w:val="both"/>
        <w:rPr>
          <w:rFonts w:cs="Simplified Arabic"/>
          <w:b/>
          <w:bCs/>
          <w:sz w:val="32"/>
          <w:szCs w:val="32"/>
        </w:rPr>
      </w:pPr>
      <w:bookmarkStart w:id="0" w:name="_GoBack"/>
      <w:bookmarkEnd w:id="0"/>
      <w:r w:rsidRPr="004F4D86">
        <w:rPr>
          <w:rFonts w:cs="Simplified Arabic" w:hint="cs"/>
          <w:b/>
          <w:bCs/>
          <w:sz w:val="32"/>
          <w:szCs w:val="32"/>
          <w:rtl/>
        </w:rPr>
        <w:t xml:space="preserve">الإحصاء الفلسطيني يعلن </w:t>
      </w:r>
      <w:r w:rsidR="00987C1E" w:rsidRPr="004F4D86">
        <w:rPr>
          <w:rFonts w:cs="Simplified Arabic" w:hint="cs"/>
          <w:b/>
          <w:bCs/>
          <w:sz w:val="32"/>
          <w:szCs w:val="32"/>
          <w:rtl/>
        </w:rPr>
        <w:t xml:space="preserve">مؤشر غلاء المعيشة خلال شهر </w:t>
      </w:r>
      <w:r w:rsidR="008257DF" w:rsidRPr="004F4D86">
        <w:rPr>
          <w:rFonts w:cs="Simplified Arabic" w:hint="cs"/>
          <w:b/>
          <w:bCs/>
          <w:sz w:val="32"/>
          <w:szCs w:val="32"/>
          <w:rtl/>
        </w:rPr>
        <w:t>نيسان</w:t>
      </w:r>
      <w:r w:rsidRPr="004F4D86">
        <w:rPr>
          <w:rFonts w:cs="Simplified Arabic" w:hint="cs"/>
          <w:b/>
          <w:bCs/>
          <w:sz w:val="32"/>
          <w:szCs w:val="32"/>
          <w:rtl/>
        </w:rPr>
        <w:t>،04/2025</w:t>
      </w:r>
    </w:p>
    <w:p w:rsidR="004E2C25" w:rsidRPr="00170C3B" w:rsidRDefault="004E2C25" w:rsidP="009E7D8A">
      <w:pPr>
        <w:jc w:val="both"/>
        <w:rPr>
          <w:rFonts w:cs="Simplified Arabic"/>
          <w:b/>
          <w:bCs/>
        </w:rPr>
      </w:pPr>
    </w:p>
    <w:p w:rsidR="003220BA" w:rsidRPr="004F4D86" w:rsidRDefault="00987C1E" w:rsidP="004F4D86">
      <w:pPr>
        <w:jc w:val="center"/>
        <w:rPr>
          <w:rFonts w:cs="Simplified Arabic"/>
          <w:b/>
          <w:bCs/>
          <w:sz w:val="30"/>
          <w:szCs w:val="30"/>
          <w:rtl/>
        </w:rPr>
      </w:pPr>
      <w:r w:rsidRPr="004F4D86">
        <w:rPr>
          <w:rFonts w:cs="Simplified Arabic" w:hint="cs"/>
          <w:b/>
          <w:bCs/>
          <w:sz w:val="30"/>
          <w:szCs w:val="30"/>
          <w:rtl/>
        </w:rPr>
        <w:t>ارتفاع</w:t>
      </w:r>
      <w:r w:rsidR="00D153E7" w:rsidRPr="004F4D86">
        <w:rPr>
          <w:rFonts w:cs="Simplified Arabic" w:hint="cs"/>
          <w:b/>
          <w:bCs/>
          <w:sz w:val="30"/>
          <w:szCs w:val="30"/>
          <w:rtl/>
        </w:rPr>
        <w:t xml:space="preserve"> </w:t>
      </w:r>
      <w:r w:rsidR="009E7D8A" w:rsidRPr="004F4D86">
        <w:rPr>
          <w:rFonts w:cs="Simplified Arabic" w:hint="cs"/>
          <w:b/>
          <w:bCs/>
          <w:sz w:val="30"/>
          <w:szCs w:val="30"/>
          <w:rtl/>
        </w:rPr>
        <w:t xml:space="preserve">حاد في </w:t>
      </w:r>
      <w:r w:rsidR="00D153E7" w:rsidRPr="004F4D86">
        <w:rPr>
          <w:rFonts w:cs="Simplified Arabic" w:hint="cs"/>
          <w:b/>
          <w:bCs/>
          <w:sz w:val="30"/>
          <w:szCs w:val="30"/>
          <w:rtl/>
        </w:rPr>
        <w:t xml:space="preserve">الأسعار الاستهلاكية في </w:t>
      </w:r>
      <w:r w:rsidR="009E7D8A" w:rsidRPr="004F4D86">
        <w:rPr>
          <w:rFonts w:cs="Simplified Arabic" w:hint="cs"/>
          <w:b/>
          <w:bCs/>
          <w:sz w:val="30"/>
          <w:szCs w:val="30"/>
          <w:rtl/>
        </w:rPr>
        <w:t>قطاع غزة</w:t>
      </w:r>
      <w:r w:rsidR="004E2C25" w:rsidRPr="004F4D86">
        <w:rPr>
          <w:rFonts w:cs="Simplified Arabic" w:hint="cs"/>
          <w:b/>
          <w:bCs/>
          <w:sz w:val="30"/>
          <w:szCs w:val="30"/>
          <w:rtl/>
        </w:rPr>
        <w:t xml:space="preserve"> في ظل </w:t>
      </w:r>
      <w:r w:rsidR="00636B87" w:rsidRPr="004F4D86">
        <w:rPr>
          <w:rFonts w:cs="Simplified Arabic" w:hint="cs"/>
          <w:b/>
          <w:bCs/>
          <w:sz w:val="30"/>
          <w:szCs w:val="30"/>
          <w:rtl/>
        </w:rPr>
        <w:t xml:space="preserve">استئناف العدوان </w:t>
      </w:r>
      <w:r w:rsidR="00D153E7" w:rsidRPr="004F4D86">
        <w:rPr>
          <w:rFonts w:cs="Simplified Arabic" w:hint="cs"/>
          <w:b/>
          <w:bCs/>
          <w:sz w:val="30"/>
          <w:szCs w:val="30"/>
          <w:rtl/>
        </w:rPr>
        <w:t>الإسرائيلي وإغلاق</w:t>
      </w:r>
      <w:r w:rsidR="004E2C25" w:rsidRPr="004F4D86">
        <w:rPr>
          <w:rFonts w:cs="Simplified Arabic" w:hint="cs"/>
          <w:b/>
          <w:bCs/>
          <w:sz w:val="30"/>
          <w:szCs w:val="30"/>
          <w:rtl/>
        </w:rPr>
        <w:t xml:space="preserve"> المعابر</w:t>
      </w:r>
      <w:r w:rsidR="00D153E7" w:rsidRPr="004F4D86">
        <w:rPr>
          <w:rFonts w:cs="Simplified Arabic" w:hint="cs"/>
          <w:b/>
          <w:bCs/>
          <w:sz w:val="30"/>
          <w:szCs w:val="30"/>
          <w:rtl/>
        </w:rPr>
        <w:t xml:space="preserve"> </w:t>
      </w:r>
      <w:r w:rsidR="001F4800" w:rsidRPr="004F4D86">
        <w:rPr>
          <w:rFonts w:cs="Simplified Arabic" w:hint="cs"/>
          <w:b/>
          <w:bCs/>
          <w:sz w:val="30"/>
          <w:szCs w:val="30"/>
          <w:rtl/>
        </w:rPr>
        <w:t>التجارية</w:t>
      </w:r>
      <w:r w:rsidR="008257DF" w:rsidRPr="004F4D86">
        <w:rPr>
          <w:rFonts w:cs="Simplified Arabic" w:hint="cs"/>
          <w:b/>
          <w:bCs/>
          <w:sz w:val="30"/>
          <w:szCs w:val="30"/>
          <w:rtl/>
        </w:rPr>
        <w:t xml:space="preserve"> للشهر الثاني على التوالي</w:t>
      </w:r>
    </w:p>
    <w:p w:rsidR="008257DF" w:rsidRPr="00D153E7" w:rsidRDefault="008257DF" w:rsidP="008257DF">
      <w:pPr>
        <w:jc w:val="both"/>
        <w:rPr>
          <w:rFonts w:cs="Simplified Arabic"/>
          <w:b/>
          <w:bCs/>
          <w:sz w:val="20"/>
          <w:szCs w:val="20"/>
          <w:rtl/>
        </w:rPr>
      </w:pPr>
    </w:p>
    <w:p w:rsidR="003220BA" w:rsidRPr="004F4D86" w:rsidRDefault="00636B87" w:rsidP="00D153E7">
      <w:pPr>
        <w:jc w:val="both"/>
        <w:rPr>
          <w:rFonts w:ascii="Simplified Arabic" w:hAnsi="Simplified Arabic" w:cs="Simplified Arabic"/>
          <w:sz w:val="26"/>
          <w:szCs w:val="26"/>
          <w:rtl/>
        </w:rPr>
      </w:pPr>
      <w:r w:rsidRPr="004F4D86">
        <w:rPr>
          <w:rFonts w:ascii="Simplified Arabic" w:hAnsi="Simplified Arabic" w:cs="Simplified Arabic"/>
          <w:sz w:val="26"/>
          <w:szCs w:val="26"/>
          <w:rtl/>
        </w:rPr>
        <w:t xml:space="preserve">مع استئناف العدوان </w:t>
      </w:r>
      <w:r w:rsidR="00D153E7" w:rsidRPr="004F4D86">
        <w:rPr>
          <w:rFonts w:ascii="Simplified Arabic" w:hAnsi="Simplified Arabic" w:cs="Simplified Arabic"/>
          <w:sz w:val="26"/>
          <w:szCs w:val="26"/>
          <w:rtl/>
        </w:rPr>
        <w:t>الإسرائيلي على قطاع غزة وإغلاق المعابر التجارية للشهر الثاني على التوالي</w:t>
      </w:r>
      <w:r w:rsidRPr="004F4D86">
        <w:rPr>
          <w:rFonts w:ascii="Simplified Arabic" w:hAnsi="Simplified Arabic" w:cs="Simplified Arabic"/>
          <w:sz w:val="26"/>
          <w:szCs w:val="26"/>
          <w:rtl/>
        </w:rPr>
        <w:t>،</w:t>
      </w:r>
      <w:r w:rsidR="00D153E7" w:rsidRPr="004F4D86">
        <w:rPr>
          <w:rFonts w:ascii="Simplified Arabic" w:hAnsi="Simplified Arabic" w:cs="Simplified Arabic"/>
          <w:sz w:val="26"/>
          <w:szCs w:val="26"/>
          <w:rtl/>
        </w:rPr>
        <w:t xml:space="preserve"> و</w:t>
      </w:r>
      <w:r w:rsidR="004E2C25" w:rsidRPr="004F4D86">
        <w:rPr>
          <w:rFonts w:ascii="Simplified Arabic" w:hAnsi="Simplified Arabic" w:cs="Simplified Arabic"/>
          <w:sz w:val="26"/>
          <w:szCs w:val="26"/>
          <w:rtl/>
        </w:rPr>
        <w:t>ال</w:t>
      </w:r>
      <w:r w:rsidRPr="004F4D86">
        <w:rPr>
          <w:rFonts w:ascii="Simplified Arabic" w:hAnsi="Simplified Arabic" w:cs="Simplified Arabic"/>
          <w:sz w:val="26"/>
          <w:szCs w:val="26"/>
          <w:rtl/>
        </w:rPr>
        <w:t xml:space="preserve">ذي نتج عنه </w:t>
      </w:r>
      <w:r w:rsidR="00D153E7" w:rsidRPr="004F4D86">
        <w:rPr>
          <w:rFonts w:ascii="Simplified Arabic" w:hAnsi="Simplified Arabic" w:cs="Simplified Arabic"/>
          <w:sz w:val="26"/>
          <w:szCs w:val="26"/>
          <w:rtl/>
        </w:rPr>
        <w:t xml:space="preserve">فقدان الكثير من </w:t>
      </w:r>
      <w:r w:rsidR="004E2C25" w:rsidRPr="004F4D86">
        <w:rPr>
          <w:rFonts w:ascii="Simplified Arabic" w:hAnsi="Simplified Arabic" w:cs="Simplified Arabic"/>
          <w:sz w:val="26"/>
          <w:szCs w:val="26"/>
          <w:rtl/>
        </w:rPr>
        <w:t xml:space="preserve">السلع </w:t>
      </w:r>
      <w:r w:rsidR="00D153E7" w:rsidRPr="004F4D86">
        <w:rPr>
          <w:rFonts w:ascii="Simplified Arabic" w:hAnsi="Simplified Arabic" w:cs="Simplified Arabic"/>
          <w:sz w:val="26"/>
          <w:szCs w:val="26"/>
          <w:rtl/>
        </w:rPr>
        <w:t>الأساسية في أسواق القطاع منها؛ الدجاج، واللحوم، والفواكه، والألبان والأجبان والبيض</w:t>
      </w:r>
      <w:r w:rsidRPr="004F4D86">
        <w:rPr>
          <w:rFonts w:ascii="Simplified Arabic" w:hAnsi="Simplified Arabic" w:cs="Simplified Arabic"/>
          <w:sz w:val="26"/>
          <w:szCs w:val="26"/>
          <w:rtl/>
        </w:rPr>
        <w:t xml:space="preserve">، </w:t>
      </w:r>
      <w:r w:rsidR="004E2C25" w:rsidRPr="004F4D86">
        <w:rPr>
          <w:rFonts w:ascii="Simplified Arabic" w:hAnsi="Simplified Arabic" w:cs="Simplified Arabic"/>
          <w:sz w:val="26"/>
          <w:szCs w:val="26"/>
          <w:rtl/>
        </w:rPr>
        <w:t xml:space="preserve">نتيجة </w:t>
      </w:r>
      <w:r w:rsidR="00D153E7" w:rsidRPr="004F4D86">
        <w:rPr>
          <w:rFonts w:ascii="Simplified Arabic" w:hAnsi="Simplified Arabic" w:cs="Simplified Arabic"/>
          <w:sz w:val="26"/>
          <w:szCs w:val="26"/>
          <w:rtl/>
        </w:rPr>
        <w:t>الاستمرار ب</w:t>
      </w:r>
      <w:r w:rsidR="004E2C25" w:rsidRPr="004F4D86">
        <w:rPr>
          <w:rFonts w:ascii="Simplified Arabic" w:hAnsi="Simplified Arabic" w:cs="Simplified Arabic"/>
          <w:sz w:val="26"/>
          <w:szCs w:val="26"/>
          <w:rtl/>
        </w:rPr>
        <w:t xml:space="preserve">عدم السماح بدخولها </w:t>
      </w:r>
      <w:r w:rsidR="00D153E7" w:rsidRPr="004F4D86">
        <w:rPr>
          <w:rFonts w:ascii="Simplified Arabic" w:hAnsi="Simplified Arabic" w:cs="Simplified Arabic"/>
          <w:sz w:val="26"/>
          <w:szCs w:val="26"/>
          <w:rtl/>
        </w:rPr>
        <w:t>إلى</w:t>
      </w:r>
      <w:r w:rsidR="0069770C" w:rsidRPr="004F4D86">
        <w:rPr>
          <w:rFonts w:ascii="Simplified Arabic" w:hAnsi="Simplified Arabic" w:cs="Simplified Arabic"/>
          <w:sz w:val="26"/>
          <w:szCs w:val="26"/>
          <w:rtl/>
        </w:rPr>
        <w:t xml:space="preserve"> قطاع غزة </w:t>
      </w:r>
      <w:r w:rsidR="004E2C25" w:rsidRPr="004F4D86">
        <w:rPr>
          <w:rFonts w:ascii="Simplified Arabic" w:hAnsi="Simplified Arabic" w:cs="Simplified Arabic"/>
          <w:sz w:val="26"/>
          <w:szCs w:val="26"/>
          <w:rtl/>
        </w:rPr>
        <w:t>خلال</w:t>
      </w:r>
      <w:r w:rsidR="00F73676" w:rsidRPr="004F4D86">
        <w:rPr>
          <w:rFonts w:ascii="Simplified Arabic" w:hAnsi="Simplified Arabic" w:cs="Simplified Arabic"/>
          <w:sz w:val="26"/>
          <w:szCs w:val="26"/>
          <w:rtl/>
        </w:rPr>
        <w:t xml:space="preserve"> شهر </w:t>
      </w:r>
      <w:r w:rsidR="008257DF" w:rsidRPr="004F4D86">
        <w:rPr>
          <w:rFonts w:ascii="Simplified Arabic" w:hAnsi="Simplified Arabic" w:cs="Simplified Arabic"/>
          <w:sz w:val="26"/>
          <w:szCs w:val="26"/>
          <w:rtl/>
        </w:rPr>
        <w:t>نيسان</w:t>
      </w:r>
      <w:r w:rsidR="00F73676" w:rsidRPr="004F4D86">
        <w:rPr>
          <w:rFonts w:ascii="Simplified Arabic" w:hAnsi="Simplified Arabic" w:cs="Simplified Arabic"/>
          <w:sz w:val="26"/>
          <w:szCs w:val="26"/>
          <w:rtl/>
        </w:rPr>
        <w:t xml:space="preserve"> 2025</w:t>
      </w:r>
      <w:r w:rsidR="00170C3B"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دفع مؤشر أسعار المستهلك ليسجل</w:t>
      </w:r>
      <w:r w:rsidR="00D153E7" w:rsidRPr="004F4D86">
        <w:rPr>
          <w:rFonts w:ascii="Simplified Arabic" w:hAnsi="Simplified Arabic" w:cs="Simplified Arabic"/>
          <w:sz w:val="26"/>
          <w:szCs w:val="26"/>
          <w:rtl/>
        </w:rPr>
        <w:t xml:space="preserve"> </w:t>
      </w:r>
      <w:r w:rsidR="009E7D8A" w:rsidRPr="004F4D86">
        <w:rPr>
          <w:rFonts w:ascii="Simplified Arabic" w:hAnsi="Simplified Arabic" w:cs="Simplified Arabic"/>
          <w:b/>
          <w:bCs/>
          <w:sz w:val="26"/>
          <w:szCs w:val="26"/>
          <w:rtl/>
        </w:rPr>
        <w:t>ارتفاعاً</w:t>
      </w:r>
      <w:r w:rsidR="00D153E7" w:rsidRPr="004F4D86">
        <w:rPr>
          <w:rFonts w:ascii="Simplified Arabic" w:hAnsi="Simplified Arabic" w:cs="Simplified Arabic"/>
          <w:b/>
          <w:bCs/>
          <w:sz w:val="26"/>
          <w:szCs w:val="26"/>
          <w:rtl/>
        </w:rPr>
        <w:t xml:space="preserve"> </w:t>
      </w:r>
      <w:r w:rsidR="0025406D" w:rsidRPr="004F4D86">
        <w:rPr>
          <w:rFonts w:ascii="Simplified Arabic" w:hAnsi="Simplified Arabic" w:cs="Simplified Arabic"/>
          <w:b/>
          <w:bCs/>
          <w:sz w:val="26"/>
          <w:szCs w:val="26"/>
          <w:rtl/>
        </w:rPr>
        <w:t xml:space="preserve">حاداً </w:t>
      </w:r>
      <w:r w:rsidRPr="004F4D86">
        <w:rPr>
          <w:rFonts w:ascii="Simplified Arabic" w:hAnsi="Simplified Arabic" w:cs="Simplified Arabic"/>
          <w:b/>
          <w:bCs/>
          <w:sz w:val="26"/>
          <w:szCs w:val="26"/>
          <w:rtl/>
        </w:rPr>
        <w:t>في قطاع غزة</w:t>
      </w:r>
      <w:r w:rsidR="00D153E7"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بنسبة</w:t>
      </w:r>
      <w:r w:rsidR="00D153E7" w:rsidRPr="004F4D86">
        <w:rPr>
          <w:rFonts w:ascii="Simplified Arabic" w:hAnsi="Simplified Arabic" w:cs="Simplified Arabic"/>
          <w:b/>
          <w:bCs/>
          <w:sz w:val="26"/>
          <w:szCs w:val="26"/>
          <w:rtl/>
        </w:rPr>
        <w:t xml:space="preserve"> </w:t>
      </w:r>
      <w:r w:rsidR="008257DF" w:rsidRPr="004F4D86">
        <w:rPr>
          <w:rFonts w:ascii="Simplified Arabic" w:hAnsi="Simplified Arabic" w:cs="Simplified Arabic"/>
          <w:b/>
          <w:bCs/>
          <w:sz w:val="26"/>
          <w:szCs w:val="26"/>
          <w:rtl/>
        </w:rPr>
        <w:t>75.59</w:t>
      </w:r>
      <w:r w:rsidR="003220BA" w:rsidRPr="004F4D86">
        <w:rPr>
          <w:rFonts w:ascii="Simplified Arabic" w:hAnsi="Simplified Arabic" w:cs="Simplified Arabic"/>
          <w:b/>
          <w:bCs/>
          <w:sz w:val="26"/>
          <w:szCs w:val="26"/>
          <w:rtl/>
        </w:rPr>
        <w:t>%</w:t>
      </w:r>
      <w:r w:rsidR="005170FF" w:rsidRPr="004F4D86">
        <w:rPr>
          <w:rFonts w:ascii="Simplified Arabic" w:hAnsi="Simplified Arabic" w:cs="Simplified Arabic"/>
          <w:b/>
          <w:bCs/>
          <w:sz w:val="26"/>
          <w:szCs w:val="26"/>
          <w:rtl/>
        </w:rPr>
        <w:t xml:space="preserve"> </w:t>
      </w:r>
      <w:r w:rsidR="00485F22" w:rsidRPr="004F4D86">
        <w:rPr>
          <w:rFonts w:ascii="Simplified Arabic" w:hAnsi="Simplified Arabic" w:cs="Simplified Arabic"/>
          <w:sz w:val="26"/>
          <w:szCs w:val="26"/>
          <w:rtl/>
        </w:rPr>
        <w:t xml:space="preserve">مقارنة بشهر </w:t>
      </w:r>
      <w:r w:rsidR="008257DF" w:rsidRPr="004F4D86">
        <w:rPr>
          <w:rFonts w:ascii="Simplified Arabic" w:hAnsi="Simplified Arabic" w:cs="Simplified Arabic"/>
          <w:sz w:val="26"/>
          <w:szCs w:val="26"/>
          <w:rtl/>
        </w:rPr>
        <w:t>آذار</w:t>
      </w:r>
      <w:r w:rsidR="003D6E96" w:rsidRPr="004F4D86">
        <w:rPr>
          <w:rFonts w:ascii="Simplified Arabic" w:hAnsi="Simplified Arabic" w:cs="Simplified Arabic"/>
          <w:sz w:val="26"/>
          <w:szCs w:val="26"/>
          <w:rtl/>
        </w:rPr>
        <w:t>2025</w:t>
      </w:r>
      <w:r w:rsidR="00AB0928" w:rsidRPr="004F4D86">
        <w:rPr>
          <w:rFonts w:ascii="Simplified Arabic" w:hAnsi="Simplified Arabic" w:cs="Simplified Arabic"/>
          <w:sz w:val="26"/>
          <w:szCs w:val="26"/>
          <w:rtl/>
        </w:rPr>
        <w:t xml:space="preserve">، </w:t>
      </w:r>
      <w:r w:rsidR="009E7D8A" w:rsidRPr="004F4D86">
        <w:rPr>
          <w:rFonts w:ascii="Simplified Arabic" w:hAnsi="Simplified Arabic" w:cs="Simplified Arabic"/>
          <w:sz w:val="26"/>
          <w:szCs w:val="26"/>
          <w:rtl/>
        </w:rPr>
        <w:t>كما</w:t>
      </w:r>
      <w:r w:rsidR="00987C1E" w:rsidRPr="004F4D86">
        <w:rPr>
          <w:rFonts w:ascii="Simplified Arabic" w:hAnsi="Simplified Arabic" w:cs="Simplified Arabic"/>
          <w:sz w:val="26"/>
          <w:szCs w:val="26"/>
          <w:rtl/>
        </w:rPr>
        <w:t xml:space="preserve"> سجل </w:t>
      </w:r>
      <w:r w:rsidR="00D87CCB" w:rsidRPr="004F4D86">
        <w:rPr>
          <w:rFonts w:ascii="Simplified Arabic" w:hAnsi="Simplified Arabic" w:cs="Simplified Arabic"/>
          <w:sz w:val="26"/>
          <w:szCs w:val="26"/>
          <w:rtl/>
        </w:rPr>
        <w:t xml:space="preserve">المؤشر </w:t>
      </w:r>
      <w:r w:rsidR="00987C1E" w:rsidRPr="004F4D86">
        <w:rPr>
          <w:rFonts w:ascii="Simplified Arabic" w:hAnsi="Simplified Arabic" w:cs="Simplified Arabic"/>
          <w:b/>
          <w:bCs/>
          <w:sz w:val="26"/>
          <w:szCs w:val="26"/>
          <w:rtl/>
        </w:rPr>
        <w:t>ارتفاعا</w:t>
      </w:r>
      <w:r w:rsidR="003D6E96" w:rsidRPr="004F4D86">
        <w:rPr>
          <w:rFonts w:ascii="Simplified Arabic" w:hAnsi="Simplified Arabic" w:cs="Simplified Arabic"/>
          <w:b/>
          <w:bCs/>
          <w:sz w:val="26"/>
          <w:szCs w:val="26"/>
          <w:rtl/>
        </w:rPr>
        <w:t>ً</w:t>
      </w:r>
      <w:r w:rsidR="005170FF" w:rsidRPr="004F4D86">
        <w:rPr>
          <w:rFonts w:ascii="Simplified Arabic" w:hAnsi="Simplified Arabic" w:cs="Simplified Arabic"/>
          <w:b/>
          <w:bCs/>
          <w:sz w:val="26"/>
          <w:szCs w:val="26"/>
          <w:rtl/>
        </w:rPr>
        <w:t xml:space="preserve"> </w:t>
      </w:r>
      <w:r w:rsidR="009E7D8A" w:rsidRPr="004F4D86">
        <w:rPr>
          <w:rFonts w:ascii="Simplified Arabic" w:hAnsi="Simplified Arabic" w:cs="Simplified Arabic"/>
          <w:sz w:val="26"/>
          <w:szCs w:val="26"/>
          <w:rtl/>
        </w:rPr>
        <w:t>في</w:t>
      </w:r>
      <w:r w:rsidR="005170FF" w:rsidRPr="004F4D86">
        <w:rPr>
          <w:rFonts w:ascii="Simplified Arabic" w:hAnsi="Simplified Arabic" w:cs="Simplified Arabic"/>
          <w:sz w:val="26"/>
          <w:szCs w:val="26"/>
          <w:rtl/>
        </w:rPr>
        <w:t xml:space="preserve"> </w:t>
      </w:r>
      <w:r w:rsidR="001C1240" w:rsidRPr="004F4D86">
        <w:rPr>
          <w:rFonts w:ascii="Simplified Arabic" w:hAnsi="Simplified Arabic" w:cs="Simplified Arabic"/>
          <w:b/>
          <w:bCs/>
          <w:sz w:val="26"/>
          <w:szCs w:val="26"/>
          <w:rtl/>
        </w:rPr>
        <w:t xml:space="preserve">القدس </w:t>
      </w:r>
      <w:r w:rsidR="001C1240" w:rsidRPr="004F4D86">
        <w:rPr>
          <w:rFonts w:ascii="Simplified Arabic" w:hAnsi="Simplified Arabic" w:cs="Simplified Arabic"/>
          <w:b/>
          <w:bCs/>
          <w:sz w:val="26"/>
          <w:szCs w:val="26"/>
          <w:lang w:val="en-GB" w:bidi="ar-JO"/>
        </w:rPr>
        <w:t>J1</w:t>
      </w:r>
      <w:r w:rsidR="001C1240" w:rsidRPr="004F4D86">
        <w:rPr>
          <w:rFonts w:ascii="Simplified Arabic" w:hAnsi="Simplified Arabic" w:cs="Simplified Arabic"/>
          <w:b/>
          <w:bCs/>
          <w:sz w:val="26"/>
          <w:szCs w:val="26"/>
          <w:rtl/>
          <w:lang w:val="en-GB" w:bidi="ar-JO"/>
        </w:rPr>
        <w:t>*</w:t>
      </w:r>
      <w:r w:rsidR="005170FF" w:rsidRPr="004F4D86">
        <w:rPr>
          <w:rFonts w:ascii="Simplified Arabic" w:hAnsi="Simplified Arabic" w:cs="Simplified Arabic"/>
          <w:b/>
          <w:bCs/>
          <w:sz w:val="26"/>
          <w:szCs w:val="26"/>
          <w:rtl/>
          <w:lang w:val="en-GB" w:bidi="ar-JO"/>
        </w:rPr>
        <w:t xml:space="preserve"> </w:t>
      </w:r>
      <w:r w:rsidR="009E7D8A" w:rsidRPr="004F4D86">
        <w:rPr>
          <w:rFonts w:ascii="Simplified Arabic" w:hAnsi="Simplified Arabic" w:cs="Simplified Arabic"/>
          <w:b/>
          <w:bCs/>
          <w:sz w:val="26"/>
          <w:szCs w:val="26"/>
          <w:rtl/>
        </w:rPr>
        <w:t xml:space="preserve">بنسبة </w:t>
      </w:r>
      <w:r w:rsidR="001C1240" w:rsidRPr="004F4D86">
        <w:rPr>
          <w:rFonts w:ascii="Simplified Arabic" w:hAnsi="Simplified Arabic" w:cs="Simplified Arabic"/>
          <w:b/>
          <w:bCs/>
          <w:sz w:val="26"/>
          <w:szCs w:val="26"/>
          <w:rtl/>
        </w:rPr>
        <w:t>0.24</w:t>
      </w:r>
      <w:r w:rsidR="009E7D8A" w:rsidRPr="004F4D86">
        <w:rPr>
          <w:rFonts w:ascii="Simplified Arabic" w:hAnsi="Simplified Arabic" w:cs="Simplified Arabic"/>
          <w:b/>
          <w:bCs/>
          <w:sz w:val="26"/>
          <w:szCs w:val="26"/>
          <w:rtl/>
        </w:rPr>
        <w:t>%</w:t>
      </w:r>
      <w:r w:rsidR="009E7D8A" w:rsidRPr="004F4D86">
        <w:rPr>
          <w:rFonts w:ascii="Simplified Arabic" w:hAnsi="Simplified Arabic" w:cs="Simplified Arabic"/>
          <w:sz w:val="26"/>
          <w:szCs w:val="26"/>
          <w:rtl/>
        </w:rPr>
        <w:t xml:space="preserve">، </w:t>
      </w:r>
      <w:r w:rsidR="001C1240" w:rsidRPr="004F4D86">
        <w:rPr>
          <w:rFonts w:ascii="Simplified Arabic" w:hAnsi="Simplified Arabic" w:cs="Simplified Arabic"/>
          <w:sz w:val="26"/>
          <w:szCs w:val="26"/>
          <w:rtl/>
        </w:rPr>
        <w:t xml:space="preserve">بينما سجل الرقم القياسي انخفاضاً مقداره </w:t>
      </w:r>
      <w:r w:rsidR="009E7D8A" w:rsidRPr="004F4D86">
        <w:rPr>
          <w:rFonts w:ascii="Simplified Arabic" w:hAnsi="Simplified Arabic" w:cs="Simplified Arabic"/>
          <w:b/>
          <w:bCs/>
          <w:sz w:val="26"/>
          <w:szCs w:val="26"/>
          <w:rtl/>
        </w:rPr>
        <w:t>0</w:t>
      </w:r>
      <w:r w:rsidR="0025406D" w:rsidRPr="004F4D86">
        <w:rPr>
          <w:rFonts w:ascii="Simplified Arabic" w:hAnsi="Simplified Arabic" w:cs="Simplified Arabic"/>
          <w:b/>
          <w:bCs/>
          <w:sz w:val="26"/>
          <w:szCs w:val="26"/>
          <w:rtl/>
        </w:rPr>
        <w:t>.</w:t>
      </w:r>
      <w:r w:rsidR="001C1240" w:rsidRPr="004F4D86">
        <w:rPr>
          <w:rFonts w:ascii="Simplified Arabic" w:hAnsi="Simplified Arabic" w:cs="Simplified Arabic"/>
          <w:b/>
          <w:bCs/>
          <w:sz w:val="26"/>
          <w:szCs w:val="26"/>
          <w:rtl/>
        </w:rPr>
        <w:t>13</w:t>
      </w:r>
      <w:r w:rsidR="009E7D8A" w:rsidRPr="004F4D86">
        <w:rPr>
          <w:rFonts w:ascii="Simplified Arabic" w:hAnsi="Simplified Arabic" w:cs="Simplified Arabic"/>
          <w:b/>
          <w:bCs/>
          <w:sz w:val="26"/>
          <w:szCs w:val="26"/>
          <w:rtl/>
        </w:rPr>
        <w:t>%</w:t>
      </w:r>
      <w:r w:rsidR="005170FF" w:rsidRPr="004F4D86">
        <w:rPr>
          <w:rFonts w:ascii="Simplified Arabic" w:hAnsi="Simplified Arabic" w:cs="Simplified Arabic"/>
          <w:b/>
          <w:bCs/>
          <w:sz w:val="26"/>
          <w:szCs w:val="26"/>
          <w:rtl/>
        </w:rPr>
        <w:t xml:space="preserve"> </w:t>
      </w:r>
      <w:r w:rsidR="001C1240" w:rsidRPr="004F4D86">
        <w:rPr>
          <w:rFonts w:ascii="Simplified Arabic" w:hAnsi="Simplified Arabic" w:cs="Simplified Arabic"/>
          <w:b/>
          <w:bCs/>
          <w:sz w:val="26"/>
          <w:szCs w:val="26"/>
          <w:rtl/>
        </w:rPr>
        <w:t xml:space="preserve">الضفة الغربية**، </w:t>
      </w:r>
      <w:r w:rsidR="000D0603" w:rsidRPr="004F4D86">
        <w:rPr>
          <w:rFonts w:ascii="Simplified Arabic" w:hAnsi="Simplified Arabic" w:cs="Simplified Arabic"/>
          <w:sz w:val="26"/>
          <w:szCs w:val="26"/>
          <w:rtl/>
        </w:rPr>
        <w:t xml:space="preserve">مما دفع الرقم القياسي </w:t>
      </w:r>
      <w:r w:rsidRPr="004F4D86">
        <w:rPr>
          <w:rFonts w:ascii="Simplified Arabic" w:hAnsi="Simplified Arabic" w:cs="Simplified Arabic"/>
          <w:sz w:val="26"/>
          <w:szCs w:val="26"/>
          <w:rtl/>
        </w:rPr>
        <w:t xml:space="preserve">العام </w:t>
      </w:r>
      <w:r w:rsidR="000D0603" w:rsidRPr="004F4D86">
        <w:rPr>
          <w:rFonts w:ascii="Simplified Arabic" w:hAnsi="Simplified Arabic" w:cs="Simplified Arabic"/>
          <w:sz w:val="26"/>
          <w:szCs w:val="26"/>
          <w:rtl/>
        </w:rPr>
        <w:t xml:space="preserve">لأسعار المستهلك ليسجل </w:t>
      </w:r>
      <w:r w:rsidR="009E7D8A" w:rsidRPr="004F4D86">
        <w:rPr>
          <w:rFonts w:ascii="Simplified Arabic" w:hAnsi="Simplified Arabic" w:cs="Simplified Arabic"/>
          <w:b/>
          <w:bCs/>
          <w:sz w:val="26"/>
          <w:szCs w:val="26"/>
          <w:rtl/>
        </w:rPr>
        <w:t>ارتفاعاً</w:t>
      </w:r>
      <w:r w:rsidR="000D0603" w:rsidRPr="004F4D86">
        <w:rPr>
          <w:rFonts w:ascii="Simplified Arabic" w:hAnsi="Simplified Arabic" w:cs="Simplified Arabic"/>
          <w:b/>
          <w:bCs/>
          <w:sz w:val="26"/>
          <w:szCs w:val="26"/>
          <w:rtl/>
        </w:rPr>
        <w:t xml:space="preserve"> في فلسطين </w:t>
      </w:r>
      <w:r w:rsidR="004E2C25" w:rsidRPr="004F4D86">
        <w:rPr>
          <w:rFonts w:ascii="Simplified Arabic" w:hAnsi="Simplified Arabic" w:cs="Simplified Arabic"/>
          <w:b/>
          <w:bCs/>
          <w:sz w:val="26"/>
          <w:szCs w:val="26"/>
          <w:rtl/>
        </w:rPr>
        <w:t>نسبته</w:t>
      </w:r>
      <w:r w:rsidR="005170FF" w:rsidRPr="004F4D86">
        <w:rPr>
          <w:rFonts w:ascii="Simplified Arabic" w:hAnsi="Simplified Arabic" w:cs="Simplified Arabic"/>
          <w:b/>
          <w:bCs/>
          <w:sz w:val="26"/>
          <w:szCs w:val="26"/>
          <w:rtl/>
        </w:rPr>
        <w:t xml:space="preserve"> </w:t>
      </w:r>
      <w:r w:rsidR="001C1240" w:rsidRPr="004F4D86">
        <w:rPr>
          <w:rFonts w:ascii="Simplified Arabic" w:hAnsi="Simplified Arabic" w:cs="Simplified Arabic"/>
          <w:b/>
          <w:bCs/>
          <w:sz w:val="26"/>
          <w:szCs w:val="26"/>
          <w:rtl/>
        </w:rPr>
        <w:t>30.72</w:t>
      </w:r>
      <w:r w:rsidR="000D0603" w:rsidRPr="004F4D86">
        <w:rPr>
          <w:rFonts w:ascii="Simplified Arabic" w:hAnsi="Simplified Arabic" w:cs="Simplified Arabic"/>
          <w:b/>
          <w:bCs/>
          <w:sz w:val="26"/>
          <w:szCs w:val="26"/>
          <w:rtl/>
        </w:rPr>
        <w:t>%</w:t>
      </w:r>
      <w:r w:rsidR="00D87CCB" w:rsidRPr="004F4D86">
        <w:rPr>
          <w:rFonts w:ascii="Simplified Arabic" w:hAnsi="Simplified Arabic" w:cs="Simplified Arabic"/>
          <w:sz w:val="26"/>
          <w:szCs w:val="26"/>
          <w:rtl/>
        </w:rPr>
        <w:t>.</w:t>
      </w:r>
    </w:p>
    <w:p w:rsidR="0069770C" w:rsidRPr="004F4D86" w:rsidRDefault="0069770C" w:rsidP="0069770C">
      <w:pPr>
        <w:jc w:val="both"/>
        <w:rPr>
          <w:rFonts w:ascii="Simplified Arabic" w:hAnsi="Simplified Arabic" w:cs="Simplified Arabic"/>
          <w:sz w:val="26"/>
          <w:szCs w:val="26"/>
          <w:rtl/>
        </w:rPr>
      </w:pPr>
    </w:p>
    <w:p w:rsidR="00DA7B2D" w:rsidRPr="004F4D86" w:rsidRDefault="0069770C" w:rsidP="00DA7B2D">
      <w:pPr>
        <w:jc w:val="both"/>
        <w:rPr>
          <w:rFonts w:ascii="Simplified Arabic" w:hAnsi="Simplified Arabic" w:cs="Simplified Arabic"/>
          <w:sz w:val="26"/>
          <w:szCs w:val="26"/>
        </w:rPr>
      </w:pPr>
      <w:r w:rsidRPr="004F4D86">
        <w:rPr>
          <w:rFonts w:ascii="Simplified Arabic" w:hAnsi="Simplified Arabic" w:cs="Simplified Arabic"/>
          <w:color w:val="000000" w:themeColor="text1"/>
          <w:sz w:val="26"/>
          <w:szCs w:val="26"/>
          <w:rtl/>
        </w:rPr>
        <w:t>بشكل عام تشهد مستويات الأسعار تقلباً حاداً بين الارتفاع والانخفاض في قطاع غزة، مرتبطة بتطورات العدوان الإسرائيلي</w:t>
      </w:r>
      <w:r w:rsidR="005170FF" w:rsidRPr="004F4D86">
        <w:rPr>
          <w:rFonts w:ascii="Simplified Arabic" w:hAnsi="Simplified Arabic" w:cs="Simplified Arabic"/>
          <w:color w:val="000000" w:themeColor="text1"/>
          <w:sz w:val="26"/>
          <w:szCs w:val="26"/>
          <w:rtl/>
        </w:rPr>
        <w:t xml:space="preserve"> وحركة المعابر التجارية</w:t>
      </w:r>
      <w:r w:rsidRPr="004F4D86">
        <w:rPr>
          <w:rFonts w:ascii="Simplified Arabic" w:hAnsi="Simplified Arabic" w:cs="Simplified Arabic"/>
          <w:color w:val="000000" w:themeColor="text1"/>
          <w:sz w:val="26"/>
          <w:szCs w:val="26"/>
          <w:rtl/>
        </w:rPr>
        <w:t xml:space="preserve">،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مؤشر غلاء المعيشة، </w:t>
      </w:r>
      <w:r w:rsidR="005170FF" w:rsidRPr="004F4D86">
        <w:rPr>
          <w:rFonts w:ascii="Simplified Arabic" w:hAnsi="Simplified Arabic" w:cs="Simplified Arabic"/>
          <w:color w:val="000000" w:themeColor="text1"/>
          <w:sz w:val="26"/>
          <w:szCs w:val="26"/>
          <w:rtl/>
        </w:rPr>
        <w:t>و</w:t>
      </w:r>
      <w:r w:rsidR="00B92176" w:rsidRPr="004F4D86">
        <w:rPr>
          <w:rFonts w:ascii="Simplified Arabic" w:hAnsi="Simplified Arabic" w:cs="Simplified Arabic"/>
          <w:color w:val="000000" w:themeColor="text1"/>
          <w:sz w:val="26"/>
          <w:szCs w:val="26"/>
          <w:rtl/>
        </w:rPr>
        <w:t>أن</w:t>
      </w:r>
      <w:r w:rsidRPr="004F4D86">
        <w:rPr>
          <w:rFonts w:ascii="Simplified Arabic" w:hAnsi="Simplified Arabic" w:cs="Simplified Arabic"/>
          <w:color w:val="000000" w:themeColor="text1"/>
          <w:sz w:val="26"/>
          <w:szCs w:val="26"/>
          <w:rtl/>
        </w:rPr>
        <w:t xml:space="preserve"> يتم التركيز على تغير غلاء المعيشة على مستوى </w:t>
      </w:r>
      <w:r w:rsidR="007947FA" w:rsidRPr="004F4D86">
        <w:rPr>
          <w:rFonts w:ascii="Simplified Arabic" w:hAnsi="Simplified Arabic" w:cs="Simplified Arabic"/>
          <w:color w:val="000000" w:themeColor="text1"/>
          <w:sz w:val="26"/>
          <w:szCs w:val="26"/>
          <w:rtl/>
        </w:rPr>
        <w:t>المنطقة</w:t>
      </w:r>
      <w:r w:rsidRPr="004F4D86">
        <w:rPr>
          <w:rFonts w:ascii="Simplified Arabic" w:hAnsi="Simplified Arabic" w:cs="Simplified Arabic"/>
          <w:color w:val="000000" w:themeColor="text1"/>
          <w:sz w:val="26"/>
          <w:szCs w:val="26"/>
          <w:rtl/>
        </w:rPr>
        <w:t>، للوقوف على حقيقة التغير في</w:t>
      </w:r>
      <w:r w:rsidR="007947FA" w:rsidRPr="004F4D86">
        <w:rPr>
          <w:rFonts w:ascii="Simplified Arabic" w:hAnsi="Simplified Arabic" w:cs="Simplified Arabic"/>
          <w:color w:val="000000" w:themeColor="text1"/>
          <w:sz w:val="26"/>
          <w:szCs w:val="26"/>
          <w:rtl/>
        </w:rPr>
        <w:t>ها</w:t>
      </w:r>
      <w:r w:rsidR="00DA7B2D" w:rsidRPr="004F4D86">
        <w:rPr>
          <w:rFonts w:ascii="Simplified Arabic" w:hAnsi="Simplified Arabic" w:cs="Simplified Arabic"/>
          <w:color w:val="000000" w:themeColor="text1"/>
          <w:sz w:val="26"/>
          <w:szCs w:val="26"/>
          <w:rtl/>
        </w:rPr>
        <w:t>،</w:t>
      </w:r>
      <w:r w:rsidR="005170FF" w:rsidRPr="004F4D86">
        <w:rPr>
          <w:rFonts w:ascii="Simplified Arabic" w:hAnsi="Simplified Arabic" w:cs="Simplified Arabic"/>
          <w:color w:val="000000" w:themeColor="text1"/>
          <w:sz w:val="26"/>
          <w:szCs w:val="26"/>
          <w:rtl/>
        </w:rPr>
        <w:t xml:space="preserve"> </w:t>
      </w:r>
      <w:r w:rsidR="00DA7B2D" w:rsidRPr="004F4D86">
        <w:rPr>
          <w:rFonts w:ascii="Simplified Arabic" w:hAnsi="Simplified Arabic" w:cs="Simplified Arabic"/>
          <w:color w:val="000000" w:themeColor="text1"/>
          <w:sz w:val="26"/>
          <w:szCs w:val="26"/>
          <w:rtl/>
        </w:rPr>
        <w:t>و</w:t>
      </w:r>
      <w:r w:rsidRPr="004F4D86">
        <w:rPr>
          <w:rFonts w:ascii="Simplified Arabic" w:hAnsi="Simplified Arabic" w:cs="Simplified Arabic"/>
          <w:color w:val="000000" w:themeColor="text1"/>
          <w:sz w:val="26"/>
          <w:szCs w:val="26"/>
          <w:rtl/>
        </w:rPr>
        <w:t>نظرا</w:t>
      </w:r>
      <w:r w:rsidR="005170FF" w:rsidRPr="004F4D86">
        <w:rPr>
          <w:rFonts w:ascii="Simplified Arabic" w:hAnsi="Simplified Arabic" w:cs="Simplified Arabic"/>
          <w:color w:val="000000" w:themeColor="text1"/>
          <w:sz w:val="26"/>
          <w:szCs w:val="26"/>
          <w:rtl/>
        </w:rPr>
        <w:t>ً</w:t>
      </w:r>
      <w:r w:rsidRPr="004F4D86">
        <w:rPr>
          <w:rFonts w:ascii="Simplified Arabic" w:hAnsi="Simplified Arabic" w:cs="Simplified Arabic"/>
          <w:color w:val="000000" w:themeColor="text1"/>
          <w:sz w:val="26"/>
          <w:szCs w:val="26"/>
          <w:rtl/>
        </w:rPr>
        <w:t xml:space="preserve"> لخصوصية هذه المرحلة الاستثنائية</w:t>
      </w:r>
      <w:r w:rsidR="00DA7B2D" w:rsidRPr="004F4D86">
        <w:rPr>
          <w:rFonts w:ascii="Simplified Arabic" w:hAnsi="Simplified Arabic" w:cs="Simplified Arabic"/>
          <w:color w:val="000000" w:themeColor="text1"/>
          <w:sz w:val="26"/>
          <w:szCs w:val="26"/>
          <w:rtl/>
        </w:rPr>
        <w:t>، وعطفا على ذلك لا يمكن استخدام متوسط الرقم القياسي العام للأراضي الفلسطينية، ليمثل متوسط التغيرات على مستوى المناطق المختلفة، نظراً للتباين الحاد في البيانات مناطقيا، وتأثرها بشكل كبير بتغيرات الأسعار في قطاع غزة.</w:t>
      </w:r>
    </w:p>
    <w:p w:rsidR="00DA7B2D" w:rsidRPr="004F4D86" w:rsidRDefault="00DA7B2D" w:rsidP="007947FA">
      <w:pPr>
        <w:jc w:val="both"/>
        <w:rPr>
          <w:rFonts w:ascii="Simplified Arabic" w:hAnsi="Simplified Arabic" w:cs="Simplified Arabic"/>
          <w:sz w:val="26"/>
          <w:szCs w:val="26"/>
          <w:rtl/>
        </w:rPr>
      </w:pPr>
    </w:p>
    <w:p w:rsidR="008A01D3" w:rsidRPr="004F4D86" w:rsidRDefault="007947FA" w:rsidP="001C1240">
      <w:pPr>
        <w:jc w:val="both"/>
        <w:rPr>
          <w:rFonts w:ascii="Simplified Arabic" w:hAnsi="Simplified Arabic" w:cs="Simplified Arabic"/>
          <w:color w:val="000000" w:themeColor="text1"/>
          <w:sz w:val="26"/>
          <w:szCs w:val="26"/>
          <w:rtl/>
        </w:rPr>
      </w:pPr>
      <w:r w:rsidRPr="004F4D86">
        <w:rPr>
          <w:rFonts w:ascii="Simplified Arabic" w:hAnsi="Simplified Arabic" w:cs="Simplified Arabic"/>
          <w:sz w:val="26"/>
          <w:szCs w:val="26"/>
          <w:rtl/>
        </w:rPr>
        <w:t>لا زالت مستويات الأسعار أ</w:t>
      </w:r>
      <w:r w:rsidR="0069770C" w:rsidRPr="004F4D86">
        <w:rPr>
          <w:rFonts w:ascii="Simplified Arabic" w:hAnsi="Simplified Arabic" w:cs="Simplified Arabic"/>
          <w:sz w:val="26"/>
          <w:szCs w:val="26"/>
          <w:rtl/>
        </w:rPr>
        <w:t xml:space="preserve">على من مثيلاتها في شهر </w:t>
      </w:r>
      <w:r w:rsidR="001C1240" w:rsidRPr="004F4D86">
        <w:rPr>
          <w:rFonts w:ascii="Simplified Arabic" w:hAnsi="Simplified Arabic" w:cs="Simplified Arabic"/>
          <w:sz w:val="26"/>
          <w:szCs w:val="26"/>
          <w:rtl/>
        </w:rPr>
        <w:t>نيسان</w:t>
      </w:r>
      <w:r w:rsidR="0069770C" w:rsidRPr="004F4D86">
        <w:rPr>
          <w:rFonts w:ascii="Simplified Arabic" w:hAnsi="Simplified Arabic" w:cs="Simplified Arabic"/>
          <w:sz w:val="26"/>
          <w:szCs w:val="26"/>
          <w:rtl/>
        </w:rPr>
        <w:t xml:space="preserve"> من العام السابق</w:t>
      </w:r>
      <w:r w:rsidRPr="004F4D86">
        <w:rPr>
          <w:rFonts w:ascii="Simplified Arabic" w:hAnsi="Simplified Arabic" w:cs="Simplified Arabic"/>
          <w:color w:val="000000" w:themeColor="text1"/>
          <w:sz w:val="26"/>
          <w:szCs w:val="26"/>
          <w:rtl/>
        </w:rPr>
        <w:t xml:space="preserve">، </w:t>
      </w:r>
      <w:r w:rsidR="000D0603" w:rsidRPr="004F4D86">
        <w:rPr>
          <w:rFonts w:ascii="Simplified Arabic" w:hAnsi="Simplified Arabic" w:cs="Simplified Arabic"/>
          <w:color w:val="000000" w:themeColor="text1"/>
          <w:sz w:val="26"/>
          <w:szCs w:val="26"/>
          <w:rtl/>
        </w:rPr>
        <w:t>ف</w:t>
      </w:r>
      <w:r w:rsidR="00F54EDA" w:rsidRPr="004F4D86">
        <w:rPr>
          <w:rFonts w:ascii="Simplified Arabic" w:hAnsi="Simplified Arabic" w:cs="Simplified Arabic"/>
          <w:color w:val="000000" w:themeColor="text1"/>
          <w:sz w:val="26"/>
          <w:szCs w:val="26"/>
          <w:rtl/>
        </w:rPr>
        <w:t xml:space="preserve">عند مقارنة الأسعار خلال شهر </w:t>
      </w:r>
      <w:r w:rsidR="001C1240" w:rsidRPr="004F4D86">
        <w:rPr>
          <w:rFonts w:ascii="Simplified Arabic" w:hAnsi="Simplified Arabic" w:cs="Simplified Arabic"/>
          <w:color w:val="000000" w:themeColor="text1"/>
          <w:sz w:val="26"/>
          <w:szCs w:val="26"/>
          <w:rtl/>
        </w:rPr>
        <w:t>نيسان</w:t>
      </w:r>
      <w:r w:rsidR="00F54EDA" w:rsidRPr="004F4D86">
        <w:rPr>
          <w:rFonts w:ascii="Simplified Arabic" w:hAnsi="Simplified Arabic" w:cs="Simplified Arabic"/>
          <w:color w:val="000000" w:themeColor="text1"/>
          <w:sz w:val="26"/>
          <w:szCs w:val="26"/>
          <w:rtl/>
        </w:rPr>
        <w:t xml:space="preserve"> 2025 مع شهر </w:t>
      </w:r>
      <w:r w:rsidR="001C1240" w:rsidRPr="004F4D86">
        <w:rPr>
          <w:rFonts w:ascii="Simplified Arabic" w:hAnsi="Simplified Arabic" w:cs="Simplified Arabic"/>
          <w:color w:val="000000" w:themeColor="text1"/>
          <w:sz w:val="26"/>
          <w:szCs w:val="26"/>
          <w:rtl/>
        </w:rPr>
        <w:t>نيسان</w:t>
      </w:r>
      <w:r w:rsidR="00F54EDA" w:rsidRPr="004F4D86">
        <w:rPr>
          <w:rFonts w:ascii="Simplified Arabic" w:hAnsi="Simplified Arabic" w:cs="Simplified Arabic"/>
          <w:color w:val="000000" w:themeColor="text1"/>
          <w:sz w:val="26"/>
          <w:szCs w:val="26"/>
          <w:rtl/>
        </w:rPr>
        <w:t xml:space="preserve"> 2024، تشير البيانات إلى </w:t>
      </w:r>
      <w:r w:rsidR="00F73676" w:rsidRPr="004F4D86">
        <w:rPr>
          <w:rFonts w:ascii="Simplified Arabic" w:hAnsi="Simplified Arabic" w:cs="Simplified Arabic"/>
          <w:color w:val="000000" w:themeColor="text1"/>
          <w:sz w:val="26"/>
          <w:szCs w:val="26"/>
          <w:rtl/>
        </w:rPr>
        <w:t>ارتفاع</w:t>
      </w:r>
      <w:r w:rsidR="00F54EDA" w:rsidRPr="004F4D86">
        <w:rPr>
          <w:rFonts w:ascii="Simplified Arabic" w:hAnsi="Simplified Arabic" w:cs="Simplified Arabic"/>
          <w:color w:val="000000" w:themeColor="text1"/>
          <w:sz w:val="26"/>
          <w:szCs w:val="26"/>
          <w:rtl/>
        </w:rPr>
        <w:t xml:space="preserve"> الرقم القياسي لأسعار المستهلك في فلسطين </w:t>
      </w:r>
      <w:r w:rsidR="00F73676" w:rsidRPr="004F4D86">
        <w:rPr>
          <w:rFonts w:ascii="Simplified Arabic" w:hAnsi="Simplified Arabic" w:cs="Simplified Arabic"/>
          <w:color w:val="000000" w:themeColor="text1"/>
          <w:sz w:val="26"/>
          <w:szCs w:val="26"/>
          <w:rtl/>
        </w:rPr>
        <w:t>بنسبة</w:t>
      </w:r>
      <w:r w:rsidR="005170FF" w:rsidRPr="004F4D86">
        <w:rPr>
          <w:rFonts w:ascii="Simplified Arabic" w:hAnsi="Simplified Arabic" w:cs="Simplified Arabic"/>
          <w:color w:val="000000" w:themeColor="text1"/>
          <w:sz w:val="26"/>
          <w:szCs w:val="26"/>
          <w:rtl/>
        </w:rPr>
        <w:t xml:space="preserve"> </w:t>
      </w:r>
      <w:r w:rsidR="001C1240" w:rsidRPr="004F4D86">
        <w:rPr>
          <w:rFonts w:ascii="Simplified Arabic" w:hAnsi="Simplified Arabic" w:cs="Simplified Arabic"/>
          <w:color w:val="000000" w:themeColor="text1"/>
          <w:sz w:val="26"/>
          <w:szCs w:val="26"/>
          <w:rtl/>
          <w:lang w:bidi="ar-DZ"/>
        </w:rPr>
        <w:t>35.77</w:t>
      </w:r>
      <w:r w:rsidR="00F54EDA" w:rsidRPr="004F4D86">
        <w:rPr>
          <w:rFonts w:ascii="Simplified Arabic" w:hAnsi="Simplified Arabic" w:cs="Simplified Arabic"/>
          <w:color w:val="000000" w:themeColor="text1"/>
          <w:sz w:val="26"/>
          <w:szCs w:val="26"/>
          <w:rtl/>
        </w:rPr>
        <w:t xml:space="preserve">%، (بواقع </w:t>
      </w:r>
      <w:r w:rsidR="001C1240" w:rsidRPr="004F4D86">
        <w:rPr>
          <w:rFonts w:ascii="Simplified Arabic" w:hAnsi="Simplified Arabic" w:cs="Simplified Arabic"/>
          <w:color w:val="000000" w:themeColor="text1"/>
          <w:sz w:val="26"/>
          <w:szCs w:val="26"/>
          <w:rtl/>
        </w:rPr>
        <w:t>91.61</w:t>
      </w:r>
      <w:r w:rsidR="00F54EDA" w:rsidRPr="004F4D86">
        <w:rPr>
          <w:rFonts w:ascii="Simplified Arabic" w:hAnsi="Simplified Arabic" w:cs="Simplified Arabic"/>
          <w:color w:val="000000" w:themeColor="text1"/>
          <w:sz w:val="26"/>
          <w:szCs w:val="26"/>
          <w:rtl/>
        </w:rPr>
        <w:t xml:space="preserve">% في قطاع غزة، </w:t>
      </w:r>
      <w:r w:rsidR="00F73676" w:rsidRPr="004F4D86">
        <w:rPr>
          <w:rFonts w:ascii="Simplified Arabic" w:hAnsi="Simplified Arabic" w:cs="Simplified Arabic"/>
          <w:color w:val="000000" w:themeColor="text1"/>
          <w:sz w:val="26"/>
          <w:szCs w:val="26"/>
          <w:rtl/>
        </w:rPr>
        <w:t>وبنسبة</w:t>
      </w:r>
      <w:r w:rsidR="00F54EDA" w:rsidRPr="004F4D86">
        <w:rPr>
          <w:rFonts w:ascii="Simplified Arabic" w:hAnsi="Simplified Arabic" w:cs="Simplified Arabic"/>
          <w:color w:val="000000" w:themeColor="text1"/>
          <w:sz w:val="26"/>
          <w:szCs w:val="26"/>
          <w:rtl/>
        </w:rPr>
        <w:t xml:space="preserve"> 1.</w:t>
      </w:r>
      <w:r w:rsidR="001C1240" w:rsidRPr="004F4D86">
        <w:rPr>
          <w:rFonts w:ascii="Simplified Arabic" w:hAnsi="Simplified Arabic" w:cs="Simplified Arabic"/>
          <w:color w:val="000000" w:themeColor="text1"/>
          <w:sz w:val="26"/>
          <w:szCs w:val="26"/>
          <w:rtl/>
        </w:rPr>
        <w:t>46</w:t>
      </w:r>
      <w:r w:rsidR="00F54EDA" w:rsidRPr="004F4D86">
        <w:rPr>
          <w:rFonts w:ascii="Simplified Arabic" w:hAnsi="Simplified Arabic" w:cs="Simplified Arabic"/>
          <w:color w:val="000000" w:themeColor="text1"/>
          <w:sz w:val="26"/>
          <w:szCs w:val="26"/>
          <w:rtl/>
        </w:rPr>
        <w:t xml:space="preserve">% في القدس </w:t>
      </w:r>
      <w:r w:rsidR="00F54EDA" w:rsidRPr="004F4D86">
        <w:rPr>
          <w:rFonts w:ascii="Simplified Arabic" w:hAnsi="Simplified Arabic" w:cs="Simplified Arabic"/>
          <w:color w:val="000000" w:themeColor="text1"/>
          <w:sz w:val="26"/>
          <w:szCs w:val="26"/>
        </w:rPr>
        <w:t>J1</w:t>
      </w:r>
      <w:r w:rsidR="00F54EDA" w:rsidRPr="004F4D86">
        <w:rPr>
          <w:rFonts w:ascii="Simplified Arabic" w:hAnsi="Simplified Arabic" w:cs="Simplified Arabic"/>
          <w:color w:val="000000" w:themeColor="text1"/>
          <w:sz w:val="26"/>
          <w:szCs w:val="26"/>
          <w:rtl/>
        </w:rPr>
        <w:t>*،</w:t>
      </w:r>
      <w:r w:rsidR="005170FF" w:rsidRPr="004F4D86">
        <w:rPr>
          <w:rFonts w:ascii="Simplified Arabic" w:hAnsi="Simplified Arabic" w:cs="Simplified Arabic"/>
          <w:color w:val="000000" w:themeColor="text1"/>
          <w:sz w:val="26"/>
          <w:szCs w:val="26"/>
          <w:rtl/>
        </w:rPr>
        <w:t xml:space="preserve"> </w:t>
      </w:r>
      <w:r w:rsidR="00F54EDA" w:rsidRPr="004F4D86">
        <w:rPr>
          <w:rFonts w:ascii="Simplified Arabic" w:hAnsi="Simplified Arabic" w:cs="Simplified Arabic"/>
          <w:color w:val="000000" w:themeColor="text1"/>
          <w:sz w:val="26"/>
          <w:szCs w:val="26"/>
          <w:rtl/>
        </w:rPr>
        <w:t>وبنسبة 0.</w:t>
      </w:r>
      <w:r w:rsidR="001C1240" w:rsidRPr="004F4D86">
        <w:rPr>
          <w:rFonts w:ascii="Simplified Arabic" w:hAnsi="Simplified Arabic" w:cs="Simplified Arabic"/>
          <w:color w:val="000000" w:themeColor="text1"/>
          <w:sz w:val="26"/>
          <w:szCs w:val="26"/>
          <w:rtl/>
        </w:rPr>
        <w:t>28</w:t>
      </w:r>
      <w:r w:rsidR="00F54EDA" w:rsidRPr="004F4D86">
        <w:rPr>
          <w:rFonts w:ascii="Simplified Arabic" w:hAnsi="Simplified Arabic" w:cs="Simplified Arabic"/>
          <w:color w:val="000000" w:themeColor="text1"/>
          <w:sz w:val="26"/>
          <w:szCs w:val="26"/>
          <w:rtl/>
        </w:rPr>
        <w:t>% في الضفة الغربية**).</w:t>
      </w:r>
    </w:p>
    <w:p w:rsidR="00170C3B" w:rsidRPr="004F4D86" w:rsidRDefault="00170C3B" w:rsidP="008A01D3">
      <w:pPr>
        <w:jc w:val="both"/>
        <w:rPr>
          <w:rFonts w:ascii="Simplified Arabic" w:hAnsi="Simplified Arabic" w:cs="Simplified Arabic"/>
          <w:b/>
          <w:bCs/>
          <w:sz w:val="26"/>
          <w:szCs w:val="26"/>
          <w:rtl/>
        </w:rPr>
      </w:pPr>
    </w:p>
    <w:p w:rsidR="0044232A" w:rsidRPr="004F4D86" w:rsidRDefault="003220BA" w:rsidP="008A01D3">
      <w:pPr>
        <w:jc w:val="both"/>
        <w:rPr>
          <w:rFonts w:ascii="Simplified Arabic" w:hAnsi="Simplified Arabic" w:cs="Simplified Arabic"/>
          <w:b/>
          <w:bCs/>
          <w:sz w:val="26"/>
          <w:szCs w:val="26"/>
          <w:rtl/>
        </w:rPr>
      </w:pPr>
      <w:r w:rsidRPr="004F4D86">
        <w:rPr>
          <w:rFonts w:ascii="Simplified Arabic" w:hAnsi="Simplified Arabic" w:cs="Simplified Arabic"/>
          <w:b/>
          <w:bCs/>
          <w:sz w:val="26"/>
          <w:szCs w:val="26"/>
          <w:rtl/>
        </w:rPr>
        <w:t>الرقم</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القياسي</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لأسعار</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المستهلك</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على</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مستوى</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المناطق</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الفلسطينية:</w:t>
      </w:r>
    </w:p>
    <w:p w:rsidR="001B5B2F" w:rsidRPr="004F4D86" w:rsidRDefault="003220BA" w:rsidP="005170FF">
      <w:pPr>
        <w:jc w:val="both"/>
        <w:rPr>
          <w:rFonts w:ascii="Simplified Arabic" w:hAnsi="Simplified Arabic" w:cs="Simplified Arabic"/>
          <w:sz w:val="26"/>
          <w:szCs w:val="26"/>
          <w:rtl/>
        </w:rPr>
      </w:pPr>
      <w:r w:rsidRPr="004F4D86">
        <w:rPr>
          <w:rFonts w:ascii="Simplified Arabic" w:hAnsi="Simplified Arabic" w:cs="Simplified Arabic"/>
          <w:sz w:val="26"/>
          <w:szCs w:val="26"/>
          <w:rtl/>
        </w:rPr>
        <w:t>سجل</w:t>
      </w:r>
      <w:r w:rsidR="005170FF"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الرقم</w:t>
      </w:r>
      <w:r w:rsidR="005170FF"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القياسي</w:t>
      </w:r>
      <w:r w:rsidR="005170FF"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لأسعار</w:t>
      </w:r>
      <w:r w:rsidR="005170FF"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المستهلك</w:t>
      </w:r>
      <w:r w:rsidR="005170FF"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في</w:t>
      </w:r>
      <w:r w:rsidR="005170FF" w:rsidRPr="004F4D86">
        <w:rPr>
          <w:rFonts w:ascii="Simplified Arabic" w:hAnsi="Simplified Arabic" w:cs="Simplified Arabic"/>
          <w:sz w:val="26"/>
          <w:szCs w:val="26"/>
          <w:rtl/>
        </w:rPr>
        <w:t xml:space="preserve"> </w:t>
      </w:r>
      <w:r w:rsidRPr="004F4D86">
        <w:rPr>
          <w:rFonts w:ascii="Simplified Arabic" w:hAnsi="Simplified Arabic" w:cs="Simplified Arabic"/>
          <w:b/>
          <w:bCs/>
          <w:sz w:val="26"/>
          <w:szCs w:val="26"/>
          <w:rtl/>
        </w:rPr>
        <w:t>قطاع</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غزة</w:t>
      </w:r>
      <w:r w:rsidR="005170FF" w:rsidRPr="004F4D86">
        <w:rPr>
          <w:rFonts w:ascii="Simplified Arabic" w:hAnsi="Simplified Arabic" w:cs="Simplified Arabic"/>
          <w:b/>
          <w:bCs/>
          <w:sz w:val="26"/>
          <w:szCs w:val="26"/>
          <w:rtl/>
        </w:rPr>
        <w:t xml:space="preserve"> </w:t>
      </w:r>
      <w:r w:rsidR="00CB4451" w:rsidRPr="004F4D86">
        <w:rPr>
          <w:rFonts w:ascii="Simplified Arabic" w:hAnsi="Simplified Arabic" w:cs="Simplified Arabic"/>
          <w:b/>
          <w:bCs/>
          <w:sz w:val="26"/>
          <w:szCs w:val="26"/>
          <w:rtl/>
        </w:rPr>
        <w:t>ارتفاعاً</w:t>
      </w:r>
      <w:r w:rsidR="005170FF"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حاداً</w:t>
      </w:r>
      <w:r w:rsidR="005170FF" w:rsidRPr="004F4D86">
        <w:rPr>
          <w:rFonts w:ascii="Simplified Arabic" w:hAnsi="Simplified Arabic" w:cs="Simplified Arabic"/>
          <w:b/>
          <w:bCs/>
          <w:sz w:val="26"/>
          <w:szCs w:val="26"/>
          <w:rtl/>
        </w:rPr>
        <w:t xml:space="preserve"> </w:t>
      </w:r>
      <w:r w:rsidR="00CB4451" w:rsidRPr="004F4D86">
        <w:rPr>
          <w:rFonts w:ascii="Simplified Arabic" w:hAnsi="Simplified Arabic" w:cs="Simplified Arabic"/>
          <w:b/>
          <w:bCs/>
          <w:sz w:val="26"/>
          <w:szCs w:val="26"/>
          <w:rtl/>
        </w:rPr>
        <w:t>نسبته</w:t>
      </w:r>
      <w:r w:rsidR="005170FF" w:rsidRPr="004F4D86">
        <w:rPr>
          <w:rFonts w:ascii="Simplified Arabic" w:hAnsi="Simplified Arabic" w:cs="Simplified Arabic"/>
          <w:b/>
          <w:bCs/>
          <w:sz w:val="26"/>
          <w:szCs w:val="26"/>
          <w:rtl/>
        </w:rPr>
        <w:t xml:space="preserve"> </w:t>
      </w:r>
      <w:r w:rsidR="005170FF" w:rsidRPr="004F4D86">
        <w:rPr>
          <w:rFonts w:ascii="Simplified Arabic" w:hAnsi="Simplified Arabic" w:cs="Simplified Arabic"/>
          <w:b/>
          <w:bCs/>
          <w:sz w:val="26"/>
          <w:szCs w:val="26"/>
        </w:rPr>
        <w:t>75.59</w:t>
      </w:r>
      <w:r w:rsidRPr="004F4D86">
        <w:rPr>
          <w:rFonts w:ascii="Simplified Arabic" w:hAnsi="Simplified Arabic" w:cs="Simplified Arabic"/>
          <w:b/>
          <w:bCs/>
          <w:sz w:val="26"/>
          <w:szCs w:val="26"/>
          <w:rtl/>
        </w:rPr>
        <w:t>%</w:t>
      </w:r>
      <w:r w:rsidRPr="004F4D86">
        <w:rPr>
          <w:rFonts w:ascii="Simplified Arabic" w:hAnsi="Simplified Arabic" w:cs="Simplified Arabic"/>
          <w:sz w:val="26"/>
          <w:szCs w:val="26"/>
          <w:rtl/>
        </w:rPr>
        <w:t xml:space="preserve"> خلال شهر </w:t>
      </w:r>
      <w:r w:rsidR="001C1240" w:rsidRPr="004F4D86">
        <w:rPr>
          <w:rFonts w:ascii="Simplified Arabic" w:hAnsi="Simplified Arabic" w:cs="Simplified Arabic"/>
          <w:sz w:val="26"/>
          <w:szCs w:val="26"/>
          <w:rtl/>
        </w:rPr>
        <w:t>نيسان</w:t>
      </w:r>
      <w:r w:rsidRPr="004F4D86">
        <w:rPr>
          <w:rFonts w:ascii="Simplified Arabic" w:hAnsi="Simplified Arabic" w:cs="Simplified Arabic"/>
          <w:sz w:val="26"/>
          <w:szCs w:val="26"/>
          <w:rtl/>
        </w:rPr>
        <w:t xml:space="preserve"> 2025 مقارنة مع</w:t>
      </w:r>
      <w:r w:rsidR="005170FF"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شهر</w:t>
      </w:r>
      <w:r w:rsidR="005170FF" w:rsidRPr="004F4D86">
        <w:rPr>
          <w:rFonts w:ascii="Simplified Arabic" w:hAnsi="Simplified Arabic" w:cs="Simplified Arabic"/>
          <w:sz w:val="26"/>
          <w:szCs w:val="26"/>
          <w:rtl/>
        </w:rPr>
        <w:t xml:space="preserve"> </w:t>
      </w:r>
      <w:r w:rsidR="001C1240" w:rsidRPr="004F4D86">
        <w:rPr>
          <w:rFonts w:ascii="Simplified Arabic" w:hAnsi="Simplified Arabic" w:cs="Simplified Arabic"/>
          <w:sz w:val="26"/>
          <w:szCs w:val="26"/>
          <w:rtl/>
        </w:rPr>
        <w:t>آذار</w:t>
      </w:r>
      <w:r w:rsidR="0044232A" w:rsidRPr="004F4D86">
        <w:rPr>
          <w:rFonts w:ascii="Simplified Arabic" w:hAnsi="Simplified Arabic" w:cs="Simplified Arabic"/>
          <w:sz w:val="26"/>
          <w:szCs w:val="26"/>
          <w:rtl/>
        </w:rPr>
        <w:t>2025</w:t>
      </w:r>
      <w:r w:rsidR="00D144B8" w:rsidRPr="004F4D86">
        <w:rPr>
          <w:rFonts w:ascii="Simplified Arabic" w:hAnsi="Simplified Arabic" w:cs="Simplified Arabic"/>
          <w:sz w:val="26"/>
          <w:szCs w:val="26"/>
          <w:rtl/>
        </w:rPr>
        <w:t>؛</w:t>
      </w:r>
      <w:r w:rsidR="007947FA" w:rsidRPr="004F4D86">
        <w:rPr>
          <w:rFonts w:ascii="Simplified Arabic" w:hAnsi="Simplified Arabic" w:cs="Simplified Arabic"/>
          <w:sz w:val="26"/>
          <w:szCs w:val="26"/>
          <w:rtl/>
        </w:rPr>
        <w:t xml:space="preserve"> حيث أدى </w:t>
      </w:r>
      <w:r w:rsidR="005170FF" w:rsidRPr="004F4D86">
        <w:rPr>
          <w:rFonts w:ascii="Simplified Arabic" w:hAnsi="Simplified Arabic" w:cs="Simplified Arabic"/>
          <w:sz w:val="26"/>
          <w:szCs w:val="26"/>
          <w:rtl/>
        </w:rPr>
        <w:t>إغلاق</w:t>
      </w:r>
      <w:r w:rsidR="007947FA" w:rsidRPr="004F4D86">
        <w:rPr>
          <w:rFonts w:ascii="Simplified Arabic" w:hAnsi="Simplified Arabic" w:cs="Simplified Arabic"/>
          <w:sz w:val="26"/>
          <w:szCs w:val="26"/>
          <w:rtl/>
        </w:rPr>
        <w:t xml:space="preserve"> المعابر التجارية</w:t>
      </w:r>
      <w:r w:rsidR="005170FF" w:rsidRPr="004F4D86">
        <w:rPr>
          <w:rFonts w:ascii="Simplified Arabic" w:hAnsi="Simplified Arabic" w:cs="Simplified Arabic"/>
          <w:sz w:val="26"/>
          <w:szCs w:val="26"/>
          <w:rtl/>
        </w:rPr>
        <w:t xml:space="preserve"> للشهر الثاني على التوالي</w:t>
      </w:r>
      <w:r w:rsidR="007947FA" w:rsidRPr="004F4D86">
        <w:rPr>
          <w:rFonts w:ascii="Simplified Arabic" w:hAnsi="Simplified Arabic" w:cs="Simplified Arabic"/>
          <w:sz w:val="26"/>
          <w:szCs w:val="26"/>
          <w:rtl/>
        </w:rPr>
        <w:t xml:space="preserve"> و</w:t>
      </w:r>
      <w:r w:rsidR="005170FF" w:rsidRPr="004F4D86">
        <w:rPr>
          <w:rFonts w:ascii="Simplified Arabic" w:hAnsi="Simplified Arabic" w:cs="Simplified Arabic"/>
          <w:sz w:val="26"/>
          <w:szCs w:val="26"/>
          <w:rtl/>
        </w:rPr>
        <w:t xml:space="preserve">استمرار </w:t>
      </w:r>
      <w:r w:rsidR="007947FA" w:rsidRPr="004F4D86">
        <w:rPr>
          <w:rFonts w:ascii="Simplified Arabic" w:hAnsi="Simplified Arabic" w:cs="Simplified Arabic"/>
          <w:sz w:val="26"/>
          <w:szCs w:val="26"/>
          <w:rtl/>
        </w:rPr>
        <w:t xml:space="preserve">عدم السماح بإدخال السلع الاستهلاكية المختلفة </w:t>
      </w:r>
      <w:r w:rsidR="00120032" w:rsidRPr="004F4D86">
        <w:rPr>
          <w:rFonts w:ascii="Simplified Arabic" w:hAnsi="Simplified Arabic" w:cs="Simplified Arabic"/>
          <w:sz w:val="26"/>
          <w:szCs w:val="26"/>
          <w:rtl/>
        </w:rPr>
        <w:t>إلى</w:t>
      </w:r>
      <w:r w:rsidR="007947FA" w:rsidRPr="004F4D86">
        <w:rPr>
          <w:rFonts w:ascii="Simplified Arabic" w:hAnsi="Simplified Arabic" w:cs="Simplified Arabic"/>
          <w:sz w:val="26"/>
          <w:szCs w:val="26"/>
          <w:rtl/>
        </w:rPr>
        <w:t xml:space="preserve"> أسواق قطاع غزة </w:t>
      </w:r>
      <w:r w:rsidR="005170FF" w:rsidRPr="004F4D86">
        <w:rPr>
          <w:rFonts w:ascii="Simplified Arabic" w:hAnsi="Simplified Arabic" w:cs="Simplified Arabic"/>
          <w:sz w:val="26"/>
          <w:szCs w:val="26"/>
          <w:rtl/>
        </w:rPr>
        <w:t>إلى</w:t>
      </w:r>
      <w:r w:rsidR="007947FA" w:rsidRPr="004F4D86">
        <w:rPr>
          <w:rFonts w:ascii="Simplified Arabic" w:hAnsi="Simplified Arabic" w:cs="Simplified Arabic"/>
          <w:sz w:val="26"/>
          <w:szCs w:val="26"/>
          <w:rtl/>
        </w:rPr>
        <w:t xml:space="preserve"> </w:t>
      </w:r>
      <w:r w:rsidR="005170FF" w:rsidRPr="004F4D86">
        <w:rPr>
          <w:rFonts w:ascii="Simplified Arabic" w:hAnsi="Simplified Arabic" w:cs="Simplified Arabic"/>
          <w:sz w:val="26"/>
          <w:szCs w:val="26"/>
          <w:rtl/>
        </w:rPr>
        <w:t>إحداث</w:t>
      </w:r>
      <w:r w:rsidR="007947FA" w:rsidRPr="004F4D86">
        <w:rPr>
          <w:rFonts w:ascii="Simplified Arabic" w:hAnsi="Simplified Arabic" w:cs="Simplified Arabic"/>
          <w:sz w:val="26"/>
          <w:szCs w:val="26"/>
          <w:rtl/>
        </w:rPr>
        <w:t xml:space="preserve"> </w:t>
      </w:r>
      <w:r w:rsidR="005170FF" w:rsidRPr="004F4D86">
        <w:rPr>
          <w:rFonts w:ascii="Simplified Arabic" w:hAnsi="Simplified Arabic" w:cs="Simplified Arabic"/>
          <w:sz w:val="26"/>
          <w:szCs w:val="26"/>
          <w:rtl/>
        </w:rPr>
        <w:t>فقدان</w:t>
      </w:r>
      <w:r w:rsidR="007947FA" w:rsidRPr="004F4D86">
        <w:rPr>
          <w:rFonts w:ascii="Simplified Arabic" w:hAnsi="Simplified Arabic" w:cs="Simplified Arabic"/>
          <w:sz w:val="26"/>
          <w:szCs w:val="26"/>
          <w:rtl/>
        </w:rPr>
        <w:t xml:space="preserve"> </w:t>
      </w:r>
      <w:r w:rsidR="005170FF" w:rsidRPr="004F4D86">
        <w:rPr>
          <w:rFonts w:ascii="Simplified Arabic" w:hAnsi="Simplified Arabic" w:cs="Simplified Arabic"/>
          <w:sz w:val="26"/>
          <w:szCs w:val="26"/>
          <w:rtl/>
        </w:rPr>
        <w:t>كبير</w:t>
      </w:r>
      <w:r w:rsidR="007947FA" w:rsidRPr="004F4D86">
        <w:rPr>
          <w:rFonts w:ascii="Simplified Arabic" w:hAnsi="Simplified Arabic" w:cs="Simplified Arabic"/>
          <w:sz w:val="26"/>
          <w:szCs w:val="26"/>
          <w:rtl/>
        </w:rPr>
        <w:t xml:space="preserve"> في السلع المعروضة للبيع في الأسواق</w:t>
      </w:r>
      <w:r w:rsidR="001C1240" w:rsidRPr="004F4D86">
        <w:rPr>
          <w:rFonts w:ascii="Simplified Arabic" w:hAnsi="Simplified Arabic" w:cs="Simplified Arabic"/>
          <w:sz w:val="26"/>
          <w:szCs w:val="26"/>
          <w:rtl/>
        </w:rPr>
        <w:t xml:space="preserve"> مما دفع بأسعارها نحو الارتفاع.</w:t>
      </w:r>
    </w:p>
    <w:p w:rsidR="007947FA" w:rsidRPr="004F4D86" w:rsidRDefault="007947FA" w:rsidP="00CB4451">
      <w:pPr>
        <w:jc w:val="both"/>
        <w:rPr>
          <w:rFonts w:ascii="Simplified Arabic" w:hAnsi="Simplified Arabic" w:cs="Simplified Arabic"/>
          <w:sz w:val="26"/>
          <w:szCs w:val="26"/>
          <w:rtl/>
        </w:rPr>
      </w:pPr>
    </w:p>
    <w:p w:rsidR="007947FA" w:rsidRPr="004F4D86" w:rsidRDefault="005170FF" w:rsidP="00335516">
      <w:pPr>
        <w:jc w:val="both"/>
        <w:rPr>
          <w:rFonts w:ascii="Simplified Arabic" w:hAnsi="Simplified Arabic" w:cs="Simplified Arabic"/>
          <w:sz w:val="26"/>
          <w:szCs w:val="26"/>
          <w:rtl/>
        </w:rPr>
      </w:pPr>
      <w:r w:rsidRPr="004F4D86">
        <w:rPr>
          <w:rFonts w:ascii="Simplified Arabic" w:hAnsi="Simplified Arabic" w:cs="Simplified Arabic"/>
          <w:sz w:val="26"/>
          <w:szCs w:val="26"/>
          <w:rtl/>
        </w:rPr>
        <w:t>كما تجدر الإشارة إلى</w:t>
      </w:r>
      <w:r w:rsidR="007947FA" w:rsidRPr="004F4D86">
        <w:rPr>
          <w:rFonts w:ascii="Simplified Arabic" w:hAnsi="Simplified Arabic" w:cs="Simplified Arabic"/>
          <w:sz w:val="26"/>
          <w:szCs w:val="26"/>
          <w:rtl/>
        </w:rPr>
        <w:t xml:space="preserve"> عدم تمكن المنظمات الأهلية من </w:t>
      </w:r>
      <w:r w:rsidR="00120032" w:rsidRPr="004F4D86">
        <w:rPr>
          <w:rFonts w:ascii="Simplified Arabic" w:hAnsi="Simplified Arabic" w:cs="Simplified Arabic"/>
          <w:sz w:val="26"/>
          <w:szCs w:val="26"/>
          <w:rtl/>
        </w:rPr>
        <w:t>إدخال</w:t>
      </w:r>
      <w:r w:rsidR="007F3787" w:rsidRPr="004F4D86">
        <w:rPr>
          <w:rFonts w:ascii="Simplified Arabic" w:hAnsi="Simplified Arabic" w:cs="Simplified Arabic"/>
          <w:sz w:val="26"/>
          <w:szCs w:val="26"/>
          <w:rtl/>
        </w:rPr>
        <w:t xml:space="preserve"> أي مساعدات إنسانية الى القطاع وعدم التمكن أيضاً من توزيع الطحين سواء للأسر الفلسطينية </w:t>
      </w:r>
      <w:r w:rsidR="000A2EDA" w:rsidRPr="004F4D86">
        <w:rPr>
          <w:rFonts w:ascii="Simplified Arabic" w:hAnsi="Simplified Arabic" w:cs="Simplified Arabic"/>
          <w:sz w:val="26"/>
          <w:szCs w:val="26"/>
          <w:rtl/>
        </w:rPr>
        <w:t>أ</w:t>
      </w:r>
      <w:r w:rsidR="007F3787" w:rsidRPr="004F4D86">
        <w:rPr>
          <w:rFonts w:ascii="Simplified Arabic" w:hAnsi="Simplified Arabic" w:cs="Simplified Arabic"/>
          <w:sz w:val="26"/>
          <w:szCs w:val="26"/>
          <w:rtl/>
        </w:rPr>
        <w:t>و حتى المخابز التي تعمل بدعم من تلك المنظمات مم</w:t>
      </w:r>
      <w:r w:rsidR="000A2EDA" w:rsidRPr="004F4D86">
        <w:rPr>
          <w:rFonts w:ascii="Simplified Arabic" w:hAnsi="Simplified Arabic" w:cs="Simplified Arabic"/>
          <w:sz w:val="26"/>
          <w:szCs w:val="26"/>
          <w:rtl/>
        </w:rPr>
        <w:t>ا</w:t>
      </w:r>
      <w:r w:rsidR="007F3787" w:rsidRPr="004F4D86">
        <w:rPr>
          <w:rFonts w:ascii="Simplified Arabic" w:hAnsi="Simplified Arabic" w:cs="Simplified Arabic"/>
          <w:sz w:val="26"/>
          <w:szCs w:val="26"/>
          <w:rtl/>
        </w:rPr>
        <w:t xml:space="preserve"> أدى الى نفاذ الدقيق "الطحين الأبيض" وتوقف العديد من المخابز عن ا</w:t>
      </w:r>
      <w:r w:rsidRPr="004F4D86">
        <w:rPr>
          <w:rFonts w:ascii="Simplified Arabic" w:hAnsi="Simplified Arabic" w:cs="Simplified Arabic"/>
          <w:sz w:val="26"/>
          <w:szCs w:val="26"/>
          <w:rtl/>
        </w:rPr>
        <w:t xml:space="preserve">لعمل </w:t>
      </w:r>
      <w:r w:rsidR="00120032" w:rsidRPr="004F4D86">
        <w:rPr>
          <w:rFonts w:ascii="Simplified Arabic" w:hAnsi="Simplified Arabic" w:cs="Simplified Arabic"/>
          <w:sz w:val="26"/>
          <w:szCs w:val="26"/>
          <w:rtl/>
        </w:rPr>
        <w:t>وإحداث</w:t>
      </w:r>
      <w:r w:rsidRPr="004F4D86">
        <w:rPr>
          <w:rFonts w:ascii="Simplified Arabic" w:hAnsi="Simplified Arabic" w:cs="Simplified Arabic"/>
          <w:sz w:val="26"/>
          <w:szCs w:val="26"/>
          <w:rtl/>
        </w:rPr>
        <w:t xml:space="preserve"> أزمة في أسعار </w:t>
      </w:r>
      <w:r w:rsidR="001C1240" w:rsidRPr="004F4D86">
        <w:rPr>
          <w:rFonts w:ascii="Simplified Arabic" w:hAnsi="Simplified Arabic" w:cs="Simplified Arabic"/>
          <w:sz w:val="26"/>
          <w:szCs w:val="26"/>
          <w:rtl/>
        </w:rPr>
        <w:t>الطحين</w:t>
      </w:r>
      <w:r w:rsidRPr="004F4D86">
        <w:rPr>
          <w:rFonts w:ascii="Simplified Arabic" w:hAnsi="Simplified Arabic" w:cs="Simplified Arabic"/>
          <w:sz w:val="26"/>
          <w:szCs w:val="26"/>
          <w:rtl/>
        </w:rPr>
        <w:t xml:space="preserve"> حيث </w:t>
      </w:r>
      <w:r w:rsidR="00335516" w:rsidRPr="004F4D86">
        <w:rPr>
          <w:rFonts w:ascii="Simplified Arabic" w:hAnsi="Simplified Arabic" w:cs="Simplified Arabic"/>
          <w:sz w:val="26"/>
          <w:szCs w:val="26"/>
          <w:rtl/>
        </w:rPr>
        <w:t>سجلت أعلى تسعيرة</w:t>
      </w:r>
      <w:r w:rsidRPr="004F4D86">
        <w:rPr>
          <w:rFonts w:ascii="Simplified Arabic" w:hAnsi="Simplified Arabic" w:cs="Simplified Arabic"/>
          <w:sz w:val="26"/>
          <w:szCs w:val="26"/>
          <w:rtl/>
        </w:rPr>
        <w:t xml:space="preserve"> </w:t>
      </w:r>
      <w:r w:rsidR="00335516" w:rsidRPr="004F4D86">
        <w:rPr>
          <w:rFonts w:ascii="Simplified Arabic" w:hAnsi="Simplified Arabic" w:cs="Simplified Arabic"/>
          <w:sz w:val="26"/>
          <w:szCs w:val="26"/>
          <w:rtl/>
        </w:rPr>
        <w:t>ل</w:t>
      </w:r>
      <w:r w:rsidRPr="004F4D86">
        <w:rPr>
          <w:rFonts w:ascii="Simplified Arabic" w:hAnsi="Simplified Arabic" w:cs="Simplified Arabic"/>
          <w:sz w:val="26"/>
          <w:szCs w:val="26"/>
          <w:rtl/>
        </w:rPr>
        <w:t>كيس الطحين</w:t>
      </w:r>
      <w:r w:rsidR="00335516" w:rsidRPr="004F4D86">
        <w:rPr>
          <w:rFonts w:ascii="Simplified Arabic" w:hAnsi="Simplified Arabic" w:cs="Simplified Arabic"/>
          <w:sz w:val="26"/>
          <w:szCs w:val="26"/>
          <w:rtl/>
        </w:rPr>
        <w:t xml:space="preserve"> 25 كغم بنحو 625 شيقل في محافظتي خانيونس ودير البلح</w:t>
      </w:r>
      <w:r w:rsidR="00E9675B"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 xml:space="preserve">وفقدان خبز الكماج من </w:t>
      </w:r>
      <w:r w:rsidR="00335516" w:rsidRPr="004F4D86">
        <w:rPr>
          <w:rFonts w:ascii="Simplified Arabic" w:hAnsi="Simplified Arabic" w:cs="Simplified Arabic"/>
          <w:sz w:val="26"/>
          <w:szCs w:val="26"/>
          <w:rtl/>
        </w:rPr>
        <w:t>أسواق</w:t>
      </w:r>
      <w:r w:rsidRPr="004F4D86">
        <w:rPr>
          <w:rFonts w:ascii="Simplified Arabic" w:hAnsi="Simplified Arabic" w:cs="Simplified Arabic"/>
          <w:sz w:val="26"/>
          <w:szCs w:val="26"/>
          <w:rtl/>
        </w:rPr>
        <w:t xml:space="preserve"> القطاع، </w:t>
      </w:r>
      <w:r w:rsidR="000A2EDA" w:rsidRPr="004F4D86">
        <w:rPr>
          <w:rFonts w:ascii="Simplified Arabic" w:hAnsi="Simplified Arabic" w:cs="Simplified Arabic"/>
          <w:sz w:val="26"/>
          <w:szCs w:val="26"/>
          <w:rtl/>
        </w:rPr>
        <w:t xml:space="preserve">وقد </w:t>
      </w:r>
      <w:r w:rsidR="007F3787" w:rsidRPr="004F4D86">
        <w:rPr>
          <w:rFonts w:ascii="Simplified Arabic" w:hAnsi="Simplified Arabic" w:cs="Simplified Arabic"/>
          <w:sz w:val="26"/>
          <w:szCs w:val="26"/>
          <w:rtl/>
        </w:rPr>
        <w:t xml:space="preserve">تزامن ذلك مع عدم السماح بإدخال الوقود أو حتى غاز الطهي </w:t>
      </w:r>
      <w:r w:rsidR="00120032" w:rsidRPr="004F4D86">
        <w:rPr>
          <w:rFonts w:ascii="Simplified Arabic" w:hAnsi="Simplified Arabic" w:cs="Simplified Arabic"/>
          <w:sz w:val="26"/>
          <w:szCs w:val="26"/>
          <w:rtl/>
        </w:rPr>
        <w:t>إلى</w:t>
      </w:r>
      <w:r w:rsidR="007F3787" w:rsidRPr="004F4D86">
        <w:rPr>
          <w:rFonts w:ascii="Simplified Arabic" w:hAnsi="Simplified Arabic" w:cs="Simplified Arabic"/>
          <w:sz w:val="26"/>
          <w:szCs w:val="26"/>
          <w:rtl/>
        </w:rPr>
        <w:t xml:space="preserve"> أسواق قطاع غزة</w:t>
      </w:r>
      <w:r w:rsidR="00E9675B" w:rsidRPr="004F4D86">
        <w:rPr>
          <w:rFonts w:ascii="Simplified Arabic" w:hAnsi="Simplified Arabic" w:cs="Simplified Arabic"/>
          <w:sz w:val="26"/>
          <w:szCs w:val="26"/>
          <w:rtl/>
        </w:rPr>
        <w:t xml:space="preserve"> ليزداد الأمر سوءاً</w:t>
      </w:r>
      <w:r w:rsidR="007F3787" w:rsidRPr="004F4D86">
        <w:rPr>
          <w:rFonts w:ascii="Simplified Arabic" w:hAnsi="Simplified Arabic" w:cs="Simplified Arabic"/>
          <w:sz w:val="26"/>
          <w:szCs w:val="26"/>
          <w:rtl/>
        </w:rPr>
        <w:t>.</w:t>
      </w:r>
    </w:p>
    <w:p w:rsidR="00D06150" w:rsidRPr="004F4D86" w:rsidRDefault="00D06150" w:rsidP="001C1240">
      <w:pPr>
        <w:jc w:val="both"/>
        <w:rPr>
          <w:rFonts w:cs="Simplified Arabic"/>
          <w:rtl/>
        </w:rPr>
      </w:pPr>
      <w:r w:rsidRPr="004F4D86">
        <w:rPr>
          <w:rFonts w:cs="Simplified Arabic" w:hint="cs"/>
          <w:rtl/>
        </w:rPr>
        <w:lastRenderedPageBreak/>
        <w:t xml:space="preserve">الشكل الآتي يوضح نسب التغير الشهرية لبعض المجموعات الفرعية التي </w:t>
      </w:r>
      <w:r w:rsidR="00466668" w:rsidRPr="004F4D86">
        <w:rPr>
          <w:rFonts w:cs="Simplified Arabic" w:hint="cs"/>
          <w:b/>
          <w:bCs/>
          <w:rtl/>
        </w:rPr>
        <w:t>ارتفعت</w:t>
      </w:r>
      <w:r w:rsidRPr="004F4D86">
        <w:rPr>
          <w:rFonts w:cs="Simplified Arabic" w:hint="cs"/>
          <w:rtl/>
        </w:rPr>
        <w:t xml:space="preserve"> بشكل ملحوظ في قطاع غزة لشهر </w:t>
      </w:r>
      <w:r w:rsidR="001C1240" w:rsidRPr="004F4D86">
        <w:rPr>
          <w:rFonts w:cs="Simplified Arabic" w:hint="cs"/>
          <w:rtl/>
        </w:rPr>
        <w:t>نيسان</w:t>
      </w:r>
      <w:r w:rsidRPr="004F4D86">
        <w:rPr>
          <w:rFonts w:cs="Simplified Arabic" w:hint="cs"/>
          <w:rtl/>
        </w:rPr>
        <w:t xml:space="preserve"> 2025:</w:t>
      </w:r>
    </w:p>
    <w:p w:rsidR="005F5C51" w:rsidRDefault="00D85FCC" w:rsidP="004F4D86">
      <w:pPr>
        <w:jc w:val="center"/>
        <w:rPr>
          <w:rFonts w:cs="Simplified Arabic"/>
          <w:b/>
          <w:bCs/>
          <w:rtl/>
          <w:lang w:bidi="ar-JO"/>
        </w:rPr>
      </w:pPr>
      <w:r>
        <w:rPr>
          <w:rFonts w:cs="Simplified Arabic"/>
          <w:noProof/>
          <w:rtl/>
          <w:lang w:eastAsia="en-US"/>
        </w:rPr>
        <w:drawing>
          <wp:inline distT="0" distB="0" distL="0" distR="0">
            <wp:extent cx="2867271" cy="4043445"/>
            <wp:effectExtent l="19050" t="0" r="2832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1240" w:rsidRDefault="001C1240" w:rsidP="000A2EDA">
      <w:pPr>
        <w:jc w:val="both"/>
        <w:rPr>
          <w:rFonts w:cs="Simplified Arabic"/>
          <w:b/>
          <w:bCs/>
          <w:rtl/>
          <w:lang w:bidi="ar-JO"/>
        </w:rPr>
      </w:pPr>
    </w:p>
    <w:p w:rsidR="00461720" w:rsidRPr="004F4D86" w:rsidRDefault="00C66DAD" w:rsidP="001E4D3A">
      <w:pPr>
        <w:jc w:val="both"/>
        <w:rPr>
          <w:rFonts w:ascii="Simplified Arabic" w:hAnsi="Simplified Arabic" w:cs="Simplified Arabic"/>
          <w:sz w:val="26"/>
          <w:szCs w:val="26"/>
          <w:rtl/>
        </w:rPr>
      </w:pPr>
      <w:r w:rsidRPr="004F4D86">
        <w:rPr>
          <w:rFonts w:ascii="Simplified Arabic" w:hAnsi="Simplified Arabic" w:cs="Simplified Arabic"/>
          <w:b/>
          <w:bCs/>
          <w:sz w:val="26"/>
          <w:szCs w:val="26"/>
          <w:rtl/>
          <w:lang w:bidi="ar-JO"/>
        </w:rPr>
        <w:t>ارتفعت</w:t>
      </w:r>
      <w:r w:rsidR="002979DC" w:rsidRPr="004F4D86">
        <w:rPr>
          <w:rFonts w:ascii="Simplified Arabic" w:hAnsi="Simplified Arabic" w:cs="Simplified Arabic"/>
          <w:b/>
          <w:bCs/>
          <w:sz w:val="26"/>
          <w:szCs w:val="26"/>
          <w:lang w:bidi="ar-JO"/>
        </w:rPr>
        <w:t xml:space="preserve"> </w:t>
      </w:r>
      <w:r w:rsidR="003220BA" w:rsidRPr="004F4D86">
        <w:rPr>
          <w:rFonts w:ascii="Simplified Arabic" w:hAnsi="Simplified Arabic" w:cs="Simplified Arabic"/>
          <w:b/>
          <w:bCs/>
          <w:sz w:val="26"/>
          <w:szCs w:val="26"/>
          <w:rtl/>
        </w:rPr>
        <w:t>أسعار</w:t>
      </w:r>
      <w:r w:rsidR="002979DC" w:rsidRPr="004F4D86">
        <w:rPr>
          <w:rFonts w:ascii="Simplified Arabic" w:hAnsi="Simplified Arabic" w:cs="Simplified Arabic"/>
          <w:b/>
          <w:bCs/>
          <w:sz w:val="26"/>
          <w:szCs w:val="26"/>
        </w:rPr>
        <w:t xml:space="preserve"> </w:t>
      </w:r>
      <w:r w:rsidR="003220BA" w:rsidRPr="004F4D86">
        <w:rPr>
          <w:rFonts w:ascii="Simplified Arabic" w:hAnsi="Simplified Arabic" w:cs="Simplified Arabic"/>
          <w:sz w:val="26"/>
          <w:szCs w:val="26"/>
          <w:rtl/>
        </w:rPr>
        <w:t>السلع</w:t>
      </w:r>
      <w:r w:rsidR="002979DC" w:rsidRPr="004F4D86">
        <w:rPr>
          <w:rFonts w:ascii="Simplified Arabic" w:hAnsi="Simplified Arabic" w:cs="Simplified Arabic"/>
          <w:sz w:val="26"/>
          <w:szCs w:val="26"/>
        </w:rPr>
        <w:t xml:space="preserve"> </w:t>
      </w:r>
      <w:r w:rsidR="003220BA" w:rsidRPr="004F4D86">
        <w:rPr>
          <w:rFonts w:ascii="Simplified Arabic" w:hAnsi="Simplified Arabic" w:cs="Simplified Arabic"/>
          <w:sz w:val="26"/>
          <w:szCs w:val="26"/>
          <w:rtl/>
        </w:rPr>
        <w:t>الآتية</w:t>
      </w:r>
      <w:r w:rsidR="002979DC" w:rsidRPr="004F4D86">
        <w:rPr>
          <w:rFonts w:ascii="Simplified Arabic" w:hAnsi="Simplified Arabic" w:cs="Simplified Arabic"/>
          <w:sz w:val="26"/>
          <w:szCs w:val="26"/>
        </w:rPr>
        <w:t xml:space="preserve"> </w:t>
      </w:r>
      <w:r w:rsidR="003220BA" w:rsidRPr="004F4D86">
        <w:rPr>
          <w:rFonts w:ascii="Simplified Arabic" w:hAnsi="Simplified Arabic" w:cs="Simplified Arabic"/>
          <w:sz w:val="26"/>
          <w:szCs w:val="26"/>
          <w:rtl/>
        </w:rPr>
        <w:t>في قطاع غزة لتبلغ</w:t>
      </w:r>
      <w:r w:rsidR="002979DC" w:rsidRPr="004F4D86">
        <w:rPr>
          <w:rFonts w:ascii="Simplified Arabic" w:hAnsi="Simplified Arabic" w:cs="Simplified Arabic"/>
          <w:sz w:val="26"/>
          <w:szCs w:val="26"/>
        </w:rPr>
        <w:t xml:space="preserve"> </w:t>
      </w:r>
      <w:r w:rsidR="003220BA" w:rsidRPr="004F4D86">
        <w:rPr>
          <w:rFonts w:ascii="Simplified Arabic" w:hAnsi="Simplified Arabic" w:cs="Simplified Arabic"/>
          <w:sz w:val="26"/>
          <w:szCs w:val="26"/>
          <w:rtl/>
        </w:rPr>
        <w:t>بالمتوسط؛</w:t>
      </w:r>
      <w:r w:rsidR="002979DC" w:rsidRPr="004F4D86">
        <w:rPr>
          <w:rFonts w:ascii="Simplified Arabic" w:hAnsi="Simplified Arabic" w:cs="Simplified Arabic"/>
          <w:sz w:val="26"/>
          <w:szCs w:val="26"/>
        </w:rPr>
        <w:t xml:space="preserve"> </w:t>
      </w:r>
      <w:r w:rsidR="003A3D43" w:rsidRPr="004F4D86">
        <w:rPr>
          <w:rFonts w:ascii="Simplified Arabic" w:hAnsi="Simplified Arabic" w:cs="Simplified Arabic"/>
          <w:sz w:val="26"/>
          <w:szCs w:val="26"/>
          <w:rtl/>
        </w:rPr>
        <w:t xml:space="preserve">الملح 15 شيكلاً/كغم، والبيض 150 شيكلاً/2كغم، والسكر 36 شيكلاً/كغم، والبصل الناشف 37 شيكلاً/كغم، والثوم الناشف 120 شيكلاً/كغم، والعدس 20 شيكلاً/كغم، والحمص 15 شيكلاً/كغم، ومعجون الطماطم 7 شواكل/علبة 400غم، واسطوانة غاز 3030 شيكلاً/اسطوانة 12كغم، والبنزين "95" 210 شيكلاً/لتر، </w:t>
      </w:r>
      <w:r w:rsidR="002D57D9" w:rsidRPr="004F4D86">
        <w:rPr>
          <w:rFonts w:ascii="Simplified Arabic" w:hAnsi="Simplified Arabic" w:cs="Simplified Arabic"/>
          <w:sz w:val="26"/>
          <w:szCs w:val="26"/>
          <w:rtl/>
        </w:rPr>
        <w:t xml:space="preserve">وزيت الزيتون 70 شيكلاً/كغم، وزيت الذرة 129 شيكلاً/3لتر، </w:t>
      </w:r>
      <w:r w:rsidR="003A3D43" w:rsidRPr="004F4D86">
        <w:rPr>
          <w:rFonts w:ascii="Simplified Arabic" w:hAnsi="Simplified Arabic" w:cs="Simplified Arabic"/>
          <w:sz w:val="26"/>
          <w:szCs w:val="26"/>
          <w:rtl/>
        </w:rPr>
        <w:t>وسجائر رويال مصري 1400 شيكلاً/علبة 20 سيجارة، و</w:t>
      </w:r>
      <w:r w:rsidR="001C2D7E" w:rsidRPr="004F4D86">
        <w:rPr>
          <w:rFonts w:ascii="Simplified Arabic" w:hAnsi="Simplified Arabic" w:cs="Simplified Arabic"/>
          <w:sz w:val="26"/>
          <w:szCs w:val="26"/>
          <w:rtl/>
        </w:rPr>
        <w:t xml:space="preserve">طحين ابيض </w:t>
      </w:r>
      <w:r w:rsidR="002979DC" w:rsidRPr="004F4D86">
        <w:rPr>
          <w:rFonts w:ascii="Simplified Arabic" w:hAnsi="Simplified Arabic" w:cs="Simplified Arabic"/>
          <w:sz w:val="26"/>
          <w:szCs w:val="26"/>
        </w:rPr>
        <w:t>293</w:t>
      </w:r>
      <w:r w:rsidR="001C2D7E" w:rsidRPr="004F4D86">
        <w:rPr>
          <w:rFonts w:ascii="Simplified Arabic" w:hAnsi="Simplified Arabic" w:cs="Simplified Arabic"/>
          <w:sz w:val="26"/>
          <w:szCs w:val="26"/>
          <w:rtl/>
        </w:rPr>
        <w:t xml:space="preserve"> شيكلاً/</w:t>
      </w:r>
      <w:r w:rsidR="002979DC" w:rsidRPr="004F4D86">
        <w:rPr>
          <w:rFonts w:ascii="Simplified Arabic" w:hAnsi="Simplified Arabic" w:cs="Simplified Arabic"/>
          <w:sz w:val="26"/>
          <w:szCs w:val="26"/>
        </w:rPr>
        <w:t>25</w:t>
      </w:r>
      <w:r w:rsidR="001C2D7E" w:rsidRPr="004F4D86">
        <w:rPr>
          <w:rFonts w:ascii="Simplified Arabic" w:hAnsi="Simplified Arabic" w:cs="Simplified Arabic"/>
          <w:sz w:val="26"/>
          <w:szCs w:val="26"/>
          <w:rtl/>
        </w:rPr>
        <w:t xml:space="preserve">كغم، </w:t>
      </w:r>
      <w:r w:rsidR="003A3D43" w:rsidRPr="004F4D86">
        <w:rPr>
          <w:rFonts w:ascii="Simplified Arabic" w:hAnsi="Simplified Arabic" w:cs="Simplified Arabic"/>
          <w:sz w:val="26"/>
          <w:szCs w:val="26"/>
          <w:rtl/>
        </w:rPr>
        <w:t xml:space="preserve">والبطاطا 54 شيكلاً/كغم، وبندورة بيوت بلاستيكية </w:t>
      </w:r>
      <w:r w:rsidR="001E4D3A" w:rsidRPr="004F4D86">
        <w:rPr>
          <w:rFonts w:ascii="Simplified Arabic" w:hAnsi="Simplified Arabic" w:cs="Simplified Arabic"/>
          <w:sz w:val="26"/>
          <w:szCs w:val="26"/>
        </w:rPr>
        <w:t xml:space="preserve">19 </w:t>
      </w:r>
      <w:r w:rsidR="001E4D3A" w:rsidRPr="004F4D86">
        <w:rPr>
          <w:rFonts w:ascii="Simplified Arabic" w:hAnsi="Simplified Arabic" w:cs="Simplified Arabic"/>
          <w:sz w:val="26"/>
          <w:szCs w:val="26"/>
          <w:rtl/>
          <w:lang w:bidi="ar-JO"/>
        </w:rPr>
        <w:t xml:space="preserve">شيكلاً/كغم، </w:t>
      </w:r>
      <w:r w:rsidR="003A3D43" w:rsidRPr="004F4D86">
        <w:rPr>
          <w:rFonts w:ascii="Simplified Arabic" w:hAnsi="Simplified Arabic" w:cs="Simplified Arabic"/>
          <w:sz w:val="26"/>
          <w:szCs w:val="26"/>
          <w:rtl/>
        </w:rPr>
        <w:t>وال</w:t>
      </w:r>
      <w:r w:rsidR="001E4D3A" w:rsidRPr="004F4D86">
        <w:rPr>
          <w:rFonts w:ascii="Simplified Arabic" w:hAnsi="Simplified Arabic" w:cs="Simplified Arabic"/>
          <w:sz w:val="26"/>
          <w:szCs w:val="26"/>
          <w:rtl/>
        </w:rPr>
        <w:t>ملفوف 23 شيكلاً/كغم</w:t>
      </w:r>
      <w:r w:rsidR="003A3D43" w:rsidRPr="004F4D86">
        <w:rPr>
          <w:rFonts w:ascii="Simplified Arabic" w:hAnsi="Simplified Arabic" w:cs="Simplified Arabic"/>
          <w:sz w:val="26"/>
          <w:szCs w:val="26"/>
          <w:rtl/>
        </w:rPr>
        <w:t>، والكوسا 25 شيكلاً/كغ</w:t>
      </w:r>
      <w:r w:rsidR="005867DD" w:rsidRPr="004F4D86">
        <w:rPr>
          <w:rFonts w:ascii="Simplified Arabic" w:hAnsi="Simplified Arabic" w:cs="Simplified Arabic"/>
          <w:sz w:val="26"/>
          <w:szCs w:val="26"/>
          <w:rtl/>
        </w:rPr>
        <w:t>م، والباذنجان 31 شيكلاً</w:t>
      </w:r>
      <w:r w:rsidR="003A3D43" w:rsidRPr="004F4D86">
        <w:rPr>
          <w:rFonts w:ascii="Simplified Arabic" w:hAnsi="Simplified Arabic" w:cs="Simplified Arabic"/>
          <w:sz w:val="26"/>
          <w:szCs w:val="26"/>
          <w:rtl/>
        </w:rPr>
        <w:t xml:space="preserve">/كغم، والفلفل الحار 37 شيكلاً/كغم، والفليفلة الخضراء الحلوة 46 شيكلاً/كغم، والزهرة 28 شيكلاً/كغم، وخيار بيوت بلاستيكية </w:t>
      </w:r>
      <w:r w:rsidR="001E4D3A" w:rsidRPr="004F4D86">
        <w:rPr>
          <w:rFonts w:ascii="Simplified Arabic" w:hAnsi="Simplified Arabic" w:cs="Simplified Arabic"/>
          <w:sz w:val="26"/>
          <w:szCs w:val="26"/>
          <w:rtl/>
        </w:rPr>
        <w:t>18</w:t>
      </w:r>
      <w:r w:rsidR="003A3D43" w:rsidRPr="004F4D86">
        <w:rPr>
          <w:rFonts w:ascii="Simplified Arabic" w:hAnsi="Simplified Arabic" w:cs="Simplified Arabic"/>
          <w:sz w:val="26"/>
          <w:szCs w:val="26"/>
          <w:rtl/>
        </w:rPr>
        <w:t xml:space="preserve"> شيكلاً/كغم، والشاي 19 شيكلاً/باكيت 100كيس، والليمون 66 شيكلا</w:t>
      </w:r>
      <w:r w:rsidR="001E4D3A" w:rsidRPr="004F4D86">
        <w:rPr>
          <w:rFonts w:ascii="Simplified Arabic" w:hAnsi="Simplified Arabic" w:cs="Simplified Arabic"/>
          <w:sz w:val="26"/>
          <w:szCs w:val="26"/>
          <w:rtl/>
        </w:rPr>
        <w:t>ً/كغم، والخوخ 80 شيكلاً/كغم.</w:t>
      </w:r>
    </w:p>
    <w:p w:rsidR="008D168C" w:rsidRPr="004F4D86" w:rsidRDefault="008D168C" w:rsidP="008D168C">
      <w:pPr>
        <w:jc w:val="both"/>
        <w:rPr>
          <w:rFonts w:ascii="Simplified Arabic" w:hAnsi="Simplified Arabic" w:cs="Simplified Arabic"/>
          <w:sz w:val="26"/>
          <w:szCs w:val="26"/>
          <w:rtl/>
        </w:rPr>
      </w:pPr>
    </w:p>
    <w:p w:rsidR="00846BAF" w:rsidRPr="004F4D86" w:rsidRDefault="00846BAF" w:rsidP="00846BAF">
      <w:pPr>
        <w:jc w:val="both"/>
        <w:rPr>
          <w:rFonts w:ascii="Simplified Arabic" w:hAnsi="Simplified Arabic" w:cs="Simplified Arabic"/>
          <w:b/>
          <w:bCs/>
          <w:sz w:val="26"/>
          <w:szCs w:val="26"/>
          <w:rtl/>
        </w:rPr>
      </w:pPr>
      <w:r w:rsidRPr="004F4D86">
        <w:rPr>
          <w:rFonts w:ascii="Simplified Arabic" w:hAnsi="Simplified Arabic" w:cs="Simplified Arabic"/>
          <w:b/>
          <w:bCs/>
          <w:sz w:val="26"/>
          <w:szCs w:val="26"/>
          <w:rtl/>
        </w:rPr>
        <w:t>ارتفاع مؤشر</w:t>
      </w:r>
      <w:r w:rsidR="001E4D3A"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غلاء</w:t>
      </w:r>
      <w:r w:rsidR="001E4D3A"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المعيشة</w:t>
      </w:r>
      <w:r w:rsidR="001E4D3A"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في</w:t>
      </w:r>
      <w:r w:rsidR="001E4D3A"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القدس</w:t>
      </w:r>
      <w:r w:rsidR="00880AF1"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Pr>
        <w:t>J1</w:t>
      </w:r>
      <w:r w:rsidRPr="004F4D86">
        <w:rPr>
          <w:rFonts w:ascii="Simplified Arabic" w:hAnsi="Simplified Arabic" w:cs="Simplified Arabic"/>
          <w:b/>
          <w:bCs/>
          <w:sz w:val="26"/>
          <w:szCs w:val="26"/>
          <w:rtl/>
        </w:rPr>
        <w:t>*:</w:t>
      </w:r>
    </w:p>
    <w:p w:rsidR="00846BAF" w:rsidRPr="004F4D86" w:rsidRDefault="00846BAF" w:rsidP="00456306">
      <w:pPr>
        <w:jc w:val="both"/>
        <w:rPr>
          <w:rFonts w:ascii="Simplified Arabic" w:hAnsi="Simplified Arabic" w:cs="Simplified Arabic"/>
          <w:sz w:val="26"/>
          <w:szCs w:val="26"/>
          <w:rtl/>
        </w:rPr>
      </w:pPr>
      <w:r w:rsidRPr="004F4D86">
        <w:rPr>
          <w:rFonts w:ascii="Simplified Arabic" w:hAnsi="Simplified Arabic" w:cs="Simplified Arabic"/>
          <w:sz w:val="26"/>
          <w:szCs w:val="26"/>
          <w:rtl/>
        </w:rPr>
        <w:t>سجل</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الرقم</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القياسي</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لأسعار</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المستهلك</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في</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b/>
          <w:bCs/>
          <w:sz w:val="26"/>
          <w:szCs w:val="26"/>
          <w:rtl/>
        </w:rPr>
        <w:t>القدس</w:t>
      </w:r>
      <w:r w:rsidR="00880AF1"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Pr>
        <w:t>J1</w:t>
      </w:r>
      <w:r w:rsidRPr="004F4D86">
        <w:rPr>
          <w:rFonts w:ascii="Simplified Arabic" w:hAnsi="Simplified Arabic" w:cs="Simplified Arabic"/>
          <w:b/>
          <w:bCs/>
          <w:sz w:val="26"/>
          <w:szCs w:val="26"/>
          <w:rtl/>
        </w:rPr>
        <w:t>* ارتفاعاً نسبته 0.</w:t>
      </w:r>
      <w:r w:rsidR="00411BB5" w:rsidRPr="004F4D86">
        <w:rPr>
          <w:rFonts w:ascii="Simplified Arabic" w:hAnsi="Simplified Arabic" w:cs="Simplified Arabic"/>
          <w:b/>
          <w:bCs/>
          <w:sz w:val="26"/>
          <w:szCs w:val="26"/>
          <w:rtl/>
        </w:rPr>
        <w:t>24</w:t>
      </w:r>
      <w:r w:rsidRPr="004F4D86">
        <w:rPr>
          <w:rFonts w:ascii="Simplified Arabic" w:hAnsi="Simplified Arabic" w:cs="Simplified Arabic"/>
          <w:b/>
          <w:bCs/>
          <w:sz w:val="26"/>
          <w:szCs w:val="26"/>
          <w:rtl/>
        </w:rPr>
        <w:t>%</w:t>
      </w:r>
      <w:r w:rsidR="001E4D3A" w:rsidRPr="004F4D86">
        <w:rPr>
          <w:rFonts w:ascii="Simplified Arabic" w:hAnsi="Simplified Arabic" w:cs="Simplified Arabic"/>
          <w:b/>
          <w:bCs/>
          <w:sz w:val="26"/>
          <w:szCs w:val="26"/>
          <w:rtl/>
        </w:rPr>
        <w:t xml:space="preserve"> </w:t>
      </w:r>
      <w:r w:rsidRPr="004F4D86">
        <w:rPr>
          <w:rFonts w:ascii="Simplified Arabic" w:hAnsi="Simplified Arabic" w:cs="Simplified Arabic"/>
          <w:sz w:val="26"/>
          <w:szCs w:val="26"/>
          <w:rtl/>
        </w:rPr>
        <w:t>خلال</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شهر</w:t>
      </w:r>
      <w:r w:rsidR="001E4D3A"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نيسان</w:t>
      </w:r>
      <w:r w:rsidRPr="004F4D86">
        <w:rPr>
          <w:rFonts w:ascii="Simplified Arabic" w:hAnsi="Simplified Arabic" w:cs="Simplified Arabic"/>
          <w:sz w:val="26"/>
          <w:szCs w:val="26"/>
          <w:rtl/>
        </w:rPr>
        <w:t xml:space="preserve"> 2025، مقارنة</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مع</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شهر</w:t>
      </w:r>
      <w:r w:rsidR="001E4D3A"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آذار</w:t>
      </w:r>
      <w:r w:rsidRPr="004F4D86">
        <w:rPr>
          <w:rFonts w:ascii="Simplified Arabic" w:hAnsi="Simplified Arabic" w:cs="Simplified Arabic"/>
          <w:sz w:val="26"/>
          <w:szCs w:val="26"/>
          <w:rtl/>
        </w:rPr>
        <w:t xml:space="preserve"> 2025،</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 xml:space="preserve">نتيجة لارتفاع </w:t>
      </w:r>
      <w:r w:rsidR="00411BB5" w:rsidRPr="004F4D86">
        <w:rPr>
          <w:rFonts w:ascii="Simplified Arabic" w:hAnsi="Simplified Arabic" w:cs="Simplified Arabic"/>
          <w:sz w:val="26"/>
          <w:szCs w:val="26"/>
          <w:rtl/>
        </w:rPr>
        <w:t>أسعار البطاطا بنسبة</w:t>
      </w:r>
      <w:r w:rsidR="001E4D3A"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4.30%، وأسعار الفواكه الطازجة بنسبة 1.76%، وأسعار اللحوم الطازجة بنسبة 1.11%، وأسعار</w:t>
      </w:r>
      <w:r w:rsidR="001E4D3A"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المحروقات</w:t>
      </w:r>
      <w:r w:rsidR="001E4D3A"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السائلة</w:t>
      </w:r>
      <w:r w:rsidR="001E4D3A"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المستخدمة</w:t>
      </w:r>
      <w:r w:rsidR="001E4D3A"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كوقود</w:t>
      </w:r>
      <w:r w:rsidR="001E4D3A"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 xml:space="preserve">للسيارات "الديزل" و"البنزين" بنسبة 0.99% لكل منهما، </w:t>
      </w:r>
      <w:r w:rsidRPr="004F4D86">
        <w:rPr>
          <w:rFonts w:ascii="Simplified Arabic" w:hAnsi="Simplified Arabic" w:cs="Simplified Arabic"/>
          <w:sz w:val="26"/>
          <w:szCs w:val="26"/>
          <w:rtl/>
        </w:rPr>
        <w:t xml:space="preserve">على الرغم من انخفاض </w:t>
      </w:r>
      <w:r w:rsidR="00411BB5" w:rsidRPr="004F4D86">
        <w:rPr>
          <w:rFonts w:ascii="Simplified Arabic" w:hAnsi="Simplified Arabic" w:cs="Simplified Arabic"/>
          <w:sz w:val="26"/>
          <w:szCs w:val="26"/>
          <w:rtl/>
        </w:rPr>
        <w:t>أسعار الخضروات المجففة بمقدار</w:t>
      </w:r>
      <w:r w:rsidR="00880AF1"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16.38%، وأسعار الخضروات الطازجة بمقدار</w:t>
      </w:r>
      <w:r w:rsidR="00C051D4"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2.59%</w:t>
      </w:r>
      <w:r w:rsidR="00873E24" w:rsidRPr="004F4D86">
        <w:rPr>
          <w:rFonts w:ascii="Simplified Arabic" w:hAnsi="Simplified Arabic" w:cs="Simplified Arabic"/>
          <w:sz w:val="26"/>
          <w:szCs w:val="26"/>
          <w:rtl/>
        </w:rPr>
        <w:t>، وأسعار الزيوت النباتية بمقدار 1.33%</w:t>
      </w:r>
      <w:r w:rsidRPr="004F4D86">
        <w:rPr>
          <w:rFonts w:ascii="Simplified Arabic" w:hAnsi="Simplified Arabic" w:cs="Simplified Arabic"/>
          <w:sz w:val="26"/>
          <w:szCs w:val="26"/>
          <w:rtl/>
        </w:rPr>
        <w:t>.</w:t>
      </w:r>
    </w:p>
    <w:p w:rsidR="00846BAF" w:rsidRPr="004F4D86" w:rsidRDefault="00846BAF" w:rsidP="00846BAF">
      <w:pPr>
        <w:jc w:val="both"/>
        <w:rPr>
          <w:rFonts w:ascii="Simplified Arabic" w:hAnsi="Simplified Arabic" w:cs="Simplified Arabic"/>
          <w:sz w:val="26"/>
          <w:szCs w:val="26"/>
          <w:rtl/>
        </w:rPr>
      </w:pPr>
    </w:p>
    <w:p w:rsidR="00846BAF" w:rsidRPr="004F4D86" w:rsidRDefault="00846BAF" w:rsidP="0044025A">
      <w:pPr>
        <w:jc w:val="both"/>
        <w:rPr>
          <w:rFonts w:ascii="Simplified Arabic" w:hAnsi="Simplified Arabic" w:cs="Simplified Arabic"/>
          <w:sz w:val="26"/>
          <w:szCs w:val="26"/>
          <w:rtl/>
        </w:rPr>
      </w:pPr>
      <w:r w:rsidRPr="004F4D86">
        <w:rPr>
          <w:rFonts w:ascii="Simplified Arabic" w:hAnsi="Simplified Arabic" w:cs="Simplified Arabic"/>
          <w:sz w:val="26"/>
          <w:szCs w:val="26"/>
          <w:rtl/>
        </w:rPr>
        <w:lastRenderedPageBreak/>
        <w:t>سجلت</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أسعار</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السلع</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الآتية</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b/>
          <w:bCs/>
          <w:sz w:val="26"/>
          <w:szCs w:val="26"/>
          <w:rtl/>
          <w:lang w:bidi="ar-JO"/>
        </w:rPr>
        <w:t xml:space="preserve">ارتفاعاً </w:t>
      </w:r>
      <w:r w:rsidRPr="004F4D86">
        <w:rPr>
          <w:rFonts w:ascii="Simplified Arabic" w:hAnsi="Simplified Arabic" w:cs="Simplified Arabic"/>
          <w:sz w:val="26"/>
          <w:szCs w:val="26"/>
          <w:rtl/>
        </w:rPr>
        <w:t>في</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القدس</w:t>
      </w:r>
      <w:r w:rsidR="00880AF1"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Pr>
        <w:t>J1</w:t>
      </w:r>
      <w:r w:rsidRPr="004F4D86">
        <w:rPr>
          <w:rFonts w:ascii="Simplified Arabic" w:hAnsi="Simplified Arabic" w:cs="Simplified Arabic"/>
          <w:sz w:val="26"/>
          <w:szCs w:val="26"/>
          <w:rtl/>
        </w:rPr>
        <w:t>*</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لتبلغ</w:t>
      </w:r>
      <w:r w:rsidR="001E4D3A"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 xml:space="preserve">بالمتوسط: </w:t>
      </w:r>
      <w:r w:rsidR="0044025A" w:rsidRPr="004F4D86">
        <w:rPr>
          <w:rFonts w:ascii="Simplified Arabic" w:hAnsi="Simplified Arabic" w:cs="Simplified Arabic"/>
          <w:sz w:val="26"/>
          <w:szCs w:val="26"/>
          <w:rtl/>
        </w:rPr>
        <w:t>البطاطا</w:t>
      </w:r>
      <w:r w:rsidR="00313B09" w:rsidRPr="004F4D86">
        <w:rPr>
          <w:rFonts w:ascii="Simplified Arabic" w:hAnsi="Simplified Arabic" w:cs="Simplified Arabic"/>
          <w:sz w:val="26"/>
          <w:szCs w:val="26"/>
          <w:rtl/>
        </w:rPr>
        <w:t xml:space="preserve"> والبرتقال</w:t>
      </w:r>
      <w:r w:rsidR="0044025A" w:rsidRPr="004F4D86">
        <w:rPr>
          <w:rFonts w:ascii="Simplified Arabic" w:hAnsi="Simplified Arabic" w:cs="Simplified Arabic"/>
          <w:sz w:val="26"/>
          <w:szCs w:val="26"/>
          <w:rtl/>
        </w:rPr>
        <w:t xml:space="preserve"> 5 شواكل/كغم</w:t>
      </w:r>
      <w:r w:rsidR="00313B09" w:rsidRPr="004F4D86">
        <w:rPr>
          <w:rFonts w:ascii="Simplified Arabic" w:hAnsi="Simplified Arabic" w:cs="Simplified Arabic"/>
          <w:sz w:val="26"/>
          <w:szCs w:val="26"/>
          <w:rtl/>
        </w:rPr>
        <w:t xml:space="preserve"> لكل منهما، </w:t>
      </w:r>
      <w:r w:rsidR="0044025A" w:rsidRPr="004F4D86">
        <w:rPr>
          <w:rFonts w:ascii="Simplified Arabic" w:hAnsi="Simplified Arabic" w:cs="Simplified Arabic"/>
          <w:sz w:val="26"/>
          <w:szCs w:val="26"/>
          <w:rtl/>
        </w:rPr>
        <w:t xml:space="preserve">والكلمنتينا 7 شواكل/كغم، والافوكادو 18 شيكلاً/كغم، </w:t>
      </w:r>
      <w:r w:rsidR="00681396" w:rsidRPr="004F4D86">
        <w:rPr>
          <w:rFonts w:ascii="Simplified Arabic" w:hAnsi="Simplified Arabic" w:cs="Simplified Arabic"/>
          <w:sz w:val="26"/>
          <w:szCs w:val="26"/>
          <w:rtl/>
        </w:rPr>
        <w:t xml:space="preserve">ولحم غنم مع عظم طازج 124 شيكلاً/كغم، </w:t>
      </w:r>
      <w:r w:rsidR="0044025A" w:rsidRPr="004F4D86">
        <w:rPr>
          <w:rFonts w:ascii="Simplified Arabic" w:hAnsi="Simplified Arabic" w:cs="Simplified Arabic"/>
          <w:sz w:val="26"/>
          <w:szCs w:val="26"/>
          <w:rtl/>
        </w:rPr>
        <w:t>والبنزين "95" 7.55 شواكل/لتر، والسولار 7.17 شواكل/لتر،</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 xml:space="preserve">في المقابل </w:t>
      </w:r>
      <w:r w:rsidRPr="004F4D86">
        <w:rPr>
          <w:rFonts w:ascii="Simplified Arabic" w:hAnsi="Simplified Arabic" w:cs="Simplified Arabic"/>
          <w:b/>
          <w:bCs/>
          <w:sz w:val="26"/>
          <w:szCs w:val="26"/>
          <w:rtl/>
        </w:rPr>
        <w:t>انخفضت</w:t>
      </w:r>
      <w:r w:rsidRPr="004F4D86">
        <w:rPr>
          <w:rFonts w:ascii="Simplified Arabic" w:hAnsi="Simplified Arabic" w:cs="Simplified Arabic"/>
          <w:sz w:val="26"/>
          <w:szCs w:val="26"/>
          <w:rtl/>
        </w:rPr>
        <w:t xml:space="preserve"> أس</w:t>
      </w:r>
      <w:r w:rsidR="00313B09" w:rsidRPr="004F4D86">
        <w:rPr>
          <w:rFonts w:ascii="Simplified Arabic" w:hAnsi="Simplified Arabic" w:cs="Simplified Arabic"/>
          <w:sz w:val="26"/>
          <w:szCs w:val="26"/>
          <w:rtl/>
        </w:rPr>
        <w:t xml:space="preserve">عار السلع الآتية لتبلغ بالمتوسط؛ </w:t>
      </w:r>
      <w:r w:rsidR="0044025A" w:rsidRPr="004F4D86">
        <w:rPr>
          <w:rFonts w:ascii="Simplified Arabic" w:hAnsi="Simplified Arabic" w:cs="Simplified Arabic"/>
          <w:sz w:val="26"/>
          <w:szCs w:val="26"/>
          <w:rtl/>
        </w:rPr>
        <w:t>البصل الناشف 3 شواكل/كغم،</w:t>
      </w:r>
      <w:r w:rsidR="00313B09" w:rsidRPr="004F4D86">
        <w:rPr>
          <w:rFonts w:ascii="Simplified Arabic" w:hAnsi="Simplified Arabic" w:cs="Simplified Arabic"/>
          <w:sz w:val="26"/>
          <w:szCs w:val="26"/>
          <w:rtl/>
        </w:rPr>
        <w:t xml:space="preserve"> </w:t>
      </w:r>
      <w:r w:rsidR="0044025A" w:rsidRPr="004F4D86">
        <w:rPr>
          <w:rFonts w:ascii="Simplified Arabic" w:hAnsi="Simplified Arabic" w:cs="Simplified Arabic"/>
          <w:sz w:val="26"/>
          <w:szCs w:val="26"/>
          <w:rtl/>
        </w:rPr>
        <w:t>وبندورة عناقيد 4 شواكل/كغم، والبامية 33 شيكلاً/كغم، والملوخية المفرطة 58 شيكلاً/كغم، وزيت دوار الشمس 37 شيكلاً/3لتر</w:t>
      </w:r>
      <w:r w:rsidRPr="004F4D86">
        <w:rPr>
          <w:rFonts w:ascii="Simplified Arabic" w:hAnsi="Simplified Arabic" w:cs="Simplified Arabic"/>
          <w:sz w:val="26"/>
          <w:szCs w:val="26"/>
          <w:rtl/>
        </w:rPr>
        <w:t>.</w:t>
      </w:r>
    </w:p>
    <w:p w:rsidR="00846BAF" w:rsidRPr="004F4D86" w:rsidRDefault="00846BAF" w:rsidP="00846BAF">
      <w:pPr>
        <w:jc w:val="both"/>
        <w:rPr>
          <w:rFonts w:ascii="Simplified Arabic" w:hAnsi="Simplified Arabic" w:cs="Simplified Arabic"/>
          <w:sz w:val="26"/>
          <w:szCs w:val="26"/>
          <w:rtl/>
        </w:rPr>
      </w:pPr>
    </w:p>
    <w:p w:rsidR="00C925A7" w:rsidRPr="004F4D86" w:rsidRDefault="00411BB5" w:rsidP="00C925A7">
      <w:pPr>
        <w:jc w:val="both"/>
        <w:rPr>
          <w:rFonts w:ascii="Simplified Arabic" w:hAnsi="Simplified Arabic" w:cs="Simplified Arabic"/>
          <w:b/>
          <w:bCs/>
          <w:sz w:val="26"/>
          <w:szCs w:val="26"/>
          <w:rtl/>
        </w:rPr>
      </w:pPr>
      <w:r w:rsidRPr="004F4D86">
        <w:rPr>
          <w:rFonts w:ascii="Simplified Arabic" w:hAnsi="Simplified Arabic" w:cs="Simplified Arabic"/>
          <w:b/>
          <w:bCs/>
          <w:sz w:val="26"/>
          <w:szCs w:val="26"/>
          <w:rtl/>
        </w:rPr>
        <w:t>انخفاض</w:t>
      </w:r>
      <w:r w:rsidR="00313B09" w:rsidRPr="004F4D86">
        <w:rPr>
          <w:rFonts w:ascii="Simplified Arabic" w:hAnsi="Simplified Arabic" w:cs="Simplified Arabic"/>
          <w:b/>
          <w:bCs/>
          <w:sz w:val="26"/>
          <w:szCs w:val="26"/>
          <w:rtl/>
        </w:rPr>
        <w:t xml:space="preserve"> </w:t>
      </w:r>
      <w:r w:rsidR="00C925A7" w:rsidRPr="004F4D86">
        <w:rPr>
          <w:rFonts w:ascii="Simplified Arabic" w:hAnsi="Simplified Arabic" w:cs="Simplified Arabic"/>
          <w:b/>
          <w:bCs/>
          <w:sz w:val="26"/>
          <w:szCs w:val="26"/>
          <w:rtl/>
        </w:rPr>
        <w:t>مؤشر</w:t>
      </w:r>
      <w:r w:rsidR="00313B09" w:rsidRPr="004F4D86">
        <w:rPr>
          <w:rFonts w:ascii="Simplified Arabic" w:hAnsi="Simplified Arabic" w:cs="Simplified Arabic"/>
          <w:b/>
          <w:bCs/>
          <w:sz w:val="26"/>
          <w:szCs w:val="26"/>
          <w:rtl/>
        </w:rPr>
        <w:t xml:space="preserve"> </w:t>
      </w:r>
      <w:r w:rsidR="00C925A7" w:rsidRPr="004F4D86">
        <w:rPr>
          <w:rFonts w:ascii="Simplified Arabic" w:hAnsi="Simplified Arabic" w:cs="Simplified Arabic"/>
          <w:b/>
          <w:bCs/>
          <w:sz w:val="26"/>
          <w:szCs w:val="26"/>
          <w:rtl/>
        </w:rPr>
        <w:t>غلاء</w:t>
      </w:r>
      <w:r w:rsidR="00313B09" w:rsidRPr="004F4D86">
        <w:rPr>
          <w:rFonts w:ascii="Simplified Arabic" w:hAnsi="Simplified Arabic" w:cs="Simplified Arabic"/>
          <w:b/>
          <w:bCs/>
          <w:sz w:val="26"/>
          <w:szCs w:val="26"/>
          <w:rtl/>
        </w:rPr>
        <w:t xml:space="preserve"> </w:t>
      </w:r>
      <w:r w:rsidR="00C925A7" w:rsidRPr="004F4D86">
        <w:rPr>
          <w:rFonts w:ascii="Simplified Arabic" w:hAnsi="Simplified Arabic" w:cs="Simplified Arabic"/>
          <w:b/>
          <w:bCs/>
          <w:sz w:val="26"/>
          <w:szCs w:val="26"/>
          <w:rtl/>
        </w:rPr>
        <w:t>المعيشة</w:t>
      </w:r>
      <w:r w:rsidR="00313B09" w:rsidRPr="004F4D86">
        <w:rPr>
          <w:rFonts w:ascii="Simplified Arabic" w:hAnsi="Simplified Arabic" w:cs="Simplified Arabic"/>
          <w:b/>
          <w:bCs/>
          <w:sz w:val="26"/>
          <w:szCs w:val="26"/>
          <w:rtl/>
        </w:rPr>
        <w:t xml:space="preserve"> </w:t>
      </w:r>
      <w:r w:rsidR="00C925A7" w:rsidRPr="004F4D86">
        <w:rPr>
          <w:rFonts w:ascii="Simplified Arabic" w:hAnsi="Simplified Arabic" w:cs="Simplified Arabic"/>
          <w:b/>
          <w:bCs/>
          <w:sz w:val="26"/>
          <w:szCs w:val="26"/>
          <w:rtl/>
        </w:rPr>
        <w:t>في</w:t>
      </w:r>
      <w:r w:rsidR="00313B09" w:rsidRPr="004F4D86">
        <w:rPr>
          <w:rFonts w:ascii="Simplified Arabic" w:hAnsi="Simplified Arabic" w:cs="Simplified Arabic"/>
          <w:b/>
          <w:bCs/>
          <w:sz w:val="26"/>
          <w:szCs w:val="26"/>
          <w:rtl/>
        </w:rPr>
        <w:t xml:space="preserve"> </w:t>
      </w:r>
      <w:r w:rsidR="00C925A7" w:rsidRPr="004F4D86">
        <w:rPr>
          <w:rFonts w:ascii="Simplified Arabic" w:hAnsi="Simplified Arabic" w:cs="Simplified Arabic"/>
          <w:b/>
          <w:bCs/>
          <w:sz w:val="26"/>
          <w:szCs w:val="26"/>
          <w:rtl/>
        </w:rPr>
        <w:t>الضفة</w:t>
      </w:r>
      <w:r w:rsidR="00313B09" w:rsidRPr="004F4D86">
        <w:rPr>
          <w:rFonts w:ascii="Simplified Arabic" w:hAnsi="Simplified Arabic" w:cs="Simplified Arabic"/>
          <w:b/>
          <w:bCs/>
          <w:sz w:val="26"/>
          <w:szCs w:val="26"/>
          <w:rtl/>
        </w:rPr>
        <w:t xml:space="preserve"> </w:t>
      </w:r>
      <w:r w:rsidR="00C925A7" w:rsidRPr="004F4D86">
        <w:rPr>
          <w:rFonts w:ascii="Simplified Arabic" w:hAnsi="Simplified Arabic" w:cs="Simplified Arabic"/>
          <w:b/>
          <w:bCs/>
          <w:sz w:val="26"/>
          <w:szCs w:val="26"/>
          <w:rtl/>
        </w:rPr>
        <w:t>الغربية**:</w:t>
      </w:r>
    </w:p>
    <w:p w:rsidR="00C925A7" w:rsidRPr="004F4D86" w:rsidRDefault="00C925A7" w:rsidP="00873E24">
      <w:pPr>
        <w:jc w:val="both"/>
        <w:rPr>
          <w:rFonts w:ascii="Simplified Arabic" w:hAnsi="Simplified Arabic" w:cs="Simplified Arabic"/>
          <w:sz w:val="26"/>
          <w:szCs w:val="26"/>
          <w:rtl/>
        </w:rPr>
      </w:pPr>
      <w:r w:rsidRPr="004F4D86">
        <w:rPr>
          <w:rFonts w:ascii="Simplified Arabic" w:hAnsi="Simplified Arabic" w:cs="Simplified Arabic"/>
          <w:sz w:val="26"/>
          <w:szCs w:val="26"/>
          <w:rtl/>
        </w:rPr>
        <w:t>سجل</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الرقم</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القياسي</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لأسعار</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المستهلك</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في</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b/>
          <w:bCs/>
          <w:sz w:val="26"/>
          <w:szCs w:val="26"/>
          <w:rtl/>
        </w:rPr>
        <w:t>الضفة</w:t>
      </w:r>
      <w:r w:rsidR="00313B09" w:rsidRPr="004F4D86">
        <w:rPr>
          <w:rFonts w:ascii="Simplified Arabic" w:hAnsi="Simplified Arabic" w:cs="Simplified Arabic"/>
          <w:b/>
          <w:bCs/>
          <w:sz w:val="26"/>
          <w:szCs w:val="26"/>
          <w:rtl/>
        </w:rPr>
        <w:t xml:space="preserve"> </w:t>
      </w:r>
      <w:r w:rsidRPr="004F4D86">
        <w:rPr>
          <w:rFonts w:ascii="Simplified Arabic" w:hAnsi="Simplified Arabic" w:cs="Simplified Arabic"/>
          <w:b/>
          <w:bCs/>
          <w:sz w:val="26"/>
          <w:szCs w:val="26"/>
          <w:rtl/>
        </w:rPr>
        <w:t>الغربية**</w:t>
      </w:r>
      <w:r w:rsidR="00313B09" w:rsidRPr="004F4D86">
        <w:rPr>
          <w:rFonts w:ascii="Simplified Arabic" w:hAnsi="Simplified Arabic" w:cs="Simplified Arabic"/>
          <w:b/>
          <w:bCs/>
          <w:sz w:val="26"/>
          <w:szCs w:val="26"/>
          <w:rtl/>
        </w:rPr>
        <w:t xml:space="preserve"> </w:t>
      </w:r>
      <w:r w:rsidR="00411BB5" w:rsidRPr="004F4D86">
        <w:rPr>
          <w:rFonts w:ascii="Simplified Arabic" w:hAnsi="Simplified Arabic" w:cs="Simplified Arabic"/>
          <w:b/>
          <w:bCs/>
          <w:sz w:val="26"/>
          <w:szCs w:val="26"/>
          <w:rtl/>
        </w:rPr>
        <w:t>انخفاضاً</w:t>
      </w:r>
      <w:r w:rsidR="00313B09" w:rsidRPr="004F4D86">
        <w:rPr>
          <w:rFonts w:ascii="Simplified Arabic" w:hAnsi="Simplified Arabic" w:cs="Simplified Arabic"/>
          <w:b/>
          <w:bCs/>
          <w:sz w:val="26"/>
          <w:szCs w:val="26"/>
          <w:rtl/>
        </w:rPr>
        <w:t xml:space="preserve"> </w:t>
      </w:r>
      <w:r w:rsidR="00411BB5" w:rsidRPr="004F4D86">
        <w:rPr>
          <w:rFonts w:ascii="Simplified Arabic" w:hAnsi="Simplified Arabic" w:cs="Simplified Arabic"/>
          <w:b/>
          <w:bCs/>
          <w:sz w:val="26"/>
          <w:szCs w:val="26"/>
          <w:rtl/>
        </w:rPr>
        <w:t>مقداره</w:t>
      </w:r>
      <w:r w:rsidR="00313B09" w:rsidRPr="004F4D86">
        <w:rPr>
          <w:rFonts w:ascii="Simplified Arabic" w:hAnsi="Simplified Arabic" w:cs="Simplified Arabic"/>
          <w:b/>
          <w:bCs/>
          <w:sz w:val="26"/>
          <w:szCs w:val="26"/>
          <w:rtl/>
        </w:rPr>
        <w:t xml:space="preserve"> </w:t>
      </w:r>
      <w:r w:rsidR="00411BB5" w:rsidRPr="004F4D86">
        <w:rPr>
          <w:rFonts w:ascii="Simplified Arabic" w:hAnsi="Simplified Arabic" w:cs="Simplified Arabic"/>
          <w:b/>
          <w:bCs/>
          <w:sz w:val="26"/>
          <w:szCs w:val="26"/>
          <w:rtl/>
        </w:rPr>
        <w:t>0.13</w:t>
      </w:r>
      <w:r w:rsidRPr="004F4D86">
        <w:rPr>
          <w:rFonts w:ascii="Simplified Arabic" w:hAnsi="Simplified Arabic" w:cs="Simplified Arabic"/>
          <w:b/>
          <w:bCs/>
          <w:sz w:val="26"/>
          <w:szCs w:val="26"/>
          <w:rtl/>
        </w:rPr>
        <w:t>%</w:t>
      </w:r>
      <w:r w:rsidR="00313B09" w:rsidRPr="004F4D86">
        <w:rPr>
          <w:rFonts w:ascii="Simplified Arabic" w:hAnsi="Simplified Arabic" w:cs="Simplified Arabic"/>
          <w:b/>
          <w:bCs/>
          <w:sz w:val="26"/>
          <w:szCs w:val="26"/>
          <w:rtl/>
        </w:rPr>
        <w:t xml:space="preserve"> </w:t>
      </w:r>
      <w:r w:rsidRPr="004F4D86">
        <w:rPr>
          <w:rFonts w:ascii="Simplified Arabic" w:hAnsi="Simplified Arabic" w:cs="Simplified Arabic"/>
          <w:sz w:val="26"/>
          <w:szCs w:val="26"/>
          <w:rtl/>
        </w:rPr>
        <w:t>خلال</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شهر</w:t>
      </w:r>
      <w:r w:rsidR="00313B09"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نيسان</w:t>
      </w:r>
      <w:r w:rsidRPr="004F4D86">
        <w:rPr>
          <w:rFonts w:ascii="Simplified Arabic" w:hAnsi="Simplified Arabic" w:cs="Simplified Arabic"/>
          <w:sz w:val="26"/>
          <w:szCs w:val="26"/>
          <w:rtl/>
        </w:rPr>
        <w:t xml:space="preserve"> 2025، مقارنة</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مع</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شهر</w:t>
      </w:r>
      <w:r w:rsidR="00313B09"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آذار</w:t>
      </w:r>
      <w:r w:rsidRPr="004F4D86">
        <w:rPr>
          <w:rFonts w:ascii="Simplified Arabic" w:hAnsi="Simplified Arabic" w:cs="Simplified Arabic"/>
          <w:sz w:val="26"/>
          <w:szCs w:val="26"/>
          <w:rtl/>
        </w:rPr>
        <w:t xml:space="preserve"> 2025،</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ويعزى</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ذلك</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إلى</w:t>
      </w:r>
      <w:r w:rsidR="00313B09" w:rsidRPr="004F4D86">
        <w:rPr>
          <w:rFonts w:ascii="Simplified Arabic" w:hAnsi="Simplified Arabic" w:cs="Simplified Arabic"/>
          <w:sz w:val="26"/>
          <w:szCs w:val="26"/>
          <w:rtl/>
        </w:rPr>
        <w:t xml:space="preserve"> </w:t>
      </w:r>
      <w:r w:rsidR="00411BB5" w:rsidRPr="004F4D86">
        <w:rPr>
          <w:rFonts w:ascii="Simplified Arabic" w:hAnsi="Simplified Arabic" w:cs="Simplified Arabic"/>
          <w:sz w:val="26"/>
          <w:szCs w:val="26"/>
          <w:rtl/>
        </w:rPr>
        <w:t>انخفاض</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أسعار البيض بمقدار 10.90%، وأسعار الخضروات المجففة بمقدار 9.80%، وأسعار الخضروات الطازجة بمقدار 5.53%، وأسعار البطاطا بمقدار 3.21%، وأسعار الغاز بمقدار 1.36%، وأسعار</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المحروقات</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السائلة</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المستخدمة</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كوقود</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 xml:space="preserve">للسيارات "الديزل" بمقدار 1.00%، </w:t>
      </w:r>
      <w:r w:rsidR="00115609" w:rsidRPr="004F4D86">
        <w:rPr>
          <w:rFonts w:ascii="Simplified Arabic" w:hAnsi="Simplified Arabic" w:cs="Simplified Arabic"/>
          <w:sz w:val="26"/>
          <w:szCs w:val="26"/>
          <w:rtl/>
        </w:rPr>
        <w:t xml:space="preserve">على الرغم من </w:t>
      </w:r>
      <w:r w:rsidR="00873E24" w:rsidRPr="004F4D86">
        <w:rPr>
          <w:rFonts w:ascii="Simplified Arabic" w:hAnsi="Simplified Arabic" w:cs="Simplified Arabic"/>
          <w:sz w:val="26"/>
          <w:szCs w:val="26"/>
          <w:rtl/>
        </w:rPr>
        <w:t>ارتفاع</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أسعار</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المحروقات</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السائلة</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المستخدمة</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كوقود</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للسيارات "البنزين" بنسبة 1.10%،</w:t>
      </w:r>
      <w:r w:rsidR="00313B09" w:rsidRPr="004F4D86">
        <w:rPr>
          <w:rFonts w:ascii="Simplified Arabic" w:hAnsi="Simplified Arabic" w:cs="Simplified Arabic"/>
          <w:sz w:val="26"/>
          <w:szCs w:val="26"/>
          <w:rtl/>
        </w:rPr>
        <w:t xml:space="preserve"> </w:t>
      </w:r>
      <w:r w:rsidR="00873E24" w:rsidRPr="004F4D86">
        <w:rPr>
          <w:rFonts w:ascii="Simplified Arabic" w:hAnsi="Simplified Arabic" w:cs="Simplified Arabic"/>
          <w:sz w:val="26"/>
          <w:szCs w:val="26"/>
          <w:rtl/>
        </w:rPr>
        <w:t>وأسعار اللحوم الطازجة بنسبة 1.05%.</w:t>
      </w:r>
    </w:p>
    <w:p w:rsidR="00C925A7" w:rsidRPr="004F4D86" w:rsidRDefault="00C925A7" w:rsidP="00C925A7">
      <w:pPr>
        <w:jc w:val="both"/>
        <w:rPr>
          <w:rFonts w:ascii="Simplified Arabic" w:hAnsi="Simplified Arabic" w:cs="Simplified Arabic"/>
          <w:sz w:val="26"/>
          <w:szCs w:val="26"/>
        </w:rPr>
      </w:pPr>
    </w:p>
    <w:p w:rsidR="00C925A7" w:rsidRPr="004F4D86" w:rsidRDefault="00F1490F" w:rsidP="00F1490F">
      <w:pPr>
        <w:jc w:val="both"/>
        <w:rPr>
          <w:rFonts w:ascii="Simplified Arabic" w:hAnsi="Simplified Arabic" w:cs="Simplified Arabic"/>
          <w:sz w:val="26"/>
          <w:szCs w:val="26"/>
          <w:rtl/>
        </w:rPr>
      </w:pPr>
      <w:r w:rsidRPr="004F4D86">
        <w:rPr>
          <w:rFonts w:ascii="Simplified Arabic" w:hAnsi="Simplified Arabic" w:cs="Simplified Arabic"/>
          <w:b/>
          <w:bCs/>
          <w:sz w:val="26"/>
          <w:szCs w:val="26"/>
          <w:rtl/>
        </w:rPr>
        <w:t>انخفضت</w:t>
      </w:r>
      <w:r w:rsidR="00313B09" w:rsidRPr="004F4D86">
        <w:rPr>
          <w:rFonts w:ascii="Simplified Arabic" w:hAnsi="Simplified Arabic" w:cs="Simplified Arabic"/>
          <w:b/>
          <w:bCs/>
          <w:sz w:val="26"/>
          <w:szCs w:val="26"/>
          <w:rtl/>
        </w:rPr>
        <w:t xml:space="preserve"> </w:t>
      </w:r>
      <w:r w:rsidR="00C925A7" w:rsidRPr="004F4D86">
        <w:rPr>
          <w:rFonts w:ascii="Simplified Arabic" w:hAnsi="Simplified Arabic" w:cs="Simplified Arabic"/>
          <w:b/>
          <w:bCs/>
          <w:sz w:val="26"/>
          <w:szCs w:val="26"/>
          <w:rtl/>
        </w:rPr>
        <w:t>أسعار</w:t>
      </w:r>
      <w:r w:rsidR="00313B09" w:rsidRPr="004F4D86">
        <w:rPr>
          <w:rFonts w:ascii="Simplified Arabic" w:hAnsi="Simplified Arabic" w:cs="Simplified Arabic"/>
          <w:b/>
          <w:bCs/>
          <w:sz w:val="26"/>
          <w:szCs w:val="26"/>
          <w:rtl/>
        </w:rPr>
        <w:t xml:space="preserve"> </w:t>
      </w:r>
      <w:r w:rsidR="00C925A7" w:rsidRPr="004F4D86">
        <w:rPr>
          <w:rFonts w:ascii="Simplified Arabic" w:hAnsi="Simplified Arabic" w:cs="Simplified Arabic"/>
          <w:sz w:val="26"/>
          <w:szCs w:val="26"/>
          <w:rtl/>
        </w:rPr>
        <w:t>السلع</w:t>
      </w:r>
      <w:r w:rsidR="00313B09" w:rsidRPr="004F4D86">
        <w:rPr>
          <w:rFonts w:ascii="Simplified Arabic" w:hAnsi="Simplified Arabic" w:cs="Simplified Arabic"/>
          <w:sz w:val="26"/>
          <w:szCs w:val="26"/>
          <w:rtl/>
        </w:rPr>
        <w:t xml:space="preserve"> </w:t>
      </w:r>
      <w:r w:rsidR="00C925A7" w:rsidRPr="004F4D86">
        <w:rPr>
          <w:rFonts w:ascii="Simplified Arabic" w:hAnsi="Simplified Arabic" w:cs="Simplified Arabic"/>
          <w:sz w:val="26"/>
          <w:szCs w:val="26"/>
          <w:rtl/>
        </w:rPr>
        <w:t>الآتية</w:t>
      </w:r>
      <w:r w:rsidR="00313B09" w:rsidRPr="004F4D86">
        <w:rPr>
          <w:rFonts w:ascii="Simplified Arabic" w:hAnsi="Simplified Arabic" w:cs="Simplified Arabic"/>
          <w:sz w:val="26"/>
          <w:szCs w:val="26"/>
          <w:rtl/>
        </w:rPr>
        <w:t xml:space="preserve"> </w:t>
      </w:r>
      <w:r w:rsidR="00C925A7" w:rsidRPr="004F4D86">
        <w:rPr>
          <w:rFonts w:ascii="Simplified Arabic" w:hAnsi="Simplified Arabic" w:cs="Simplified Arabic"/>
          <w:sz w:val="26"/>
          <w:szCs w:val="26"/>
          <w:rtl/>
        </w:rPr>
        <w:t>في</w:t>
      </w:r>
      <w:r w:rsidR="00313B09" w:rsidRPr="004F4D86">
        <w:rPr>
          <w:rFonts w:ascii="Simplified Arabic" w:hAnsi="Simplified Arabic" w:cs="Simplified Arabic"/>
          <w:sz w:val="26"/>
          <w:szCs w:val="26"/>
          <w:rtl/>
        </w:rPr>
        <w:t xml:space="preserve"> </w:t>
      </w:r>
      <w:r w:rsidR="00C925A7" w:rsidRPr="004F4D86">
        <w:rPr>
          <w:rFonts w:ascii="Simplified Arabic" w:hAnsi="Simplified Arabic" w:cs="Simplified Arabic"/>
          <w:sz w:val="26"/>
          <w:szCs w:val="26"/>
          <w:rtl/>
        </w:rPr>
        <w:t>الضفة</w:t>
      </w:r>
      <w:r w:rsidR="00313B09" w:rsidRPr="004F4D86">
        <w:rPr>
          <w:rFonts w:ascii="Simplified Arabic" w:hAnsi="Simplified Arabic" w:cs="Simplified Arabic"/>
          <w:sz w:val="26"/>
          <w:szCs w:val="26"/>
          <w:rtl/>
        </w:rPr>
        <w:t xml:space="preserve"> </w:t>
      </w:r>
      <w:r w:rsidR="00C925A7" w:rsidRPr="004F4D86">
        <w:rPr>
          <w:rFonts w:ascii="Simplified Arabic" w:hAnsi="Simplified Arabic" w:cs="Simplified Arabic"/>
          <w:sz w:val="26"/>
          <w:szCs w:val="26"/>
          <w:rtl/>
        </w:rPr>
        <w:t>الغربية**</w:t>
      </w:r>
      <w:r w:rsidR="00313B09" w:rsidRPr="004F4D86">
        <w:rPr>
          <w:rFonts w:ascii="Simplified Arabic" w:hAnsi="Simplified Arabic" w:cs="Simplified Arabic"/>
          <w:sz w:val="26"/>
          <w:szCs w:val="26"/>
          <w:rtl/>
        </w:rPr>
        <w:t xml:space="preserve"> </w:t>
      </w:r>
      <w:r w:rsidR="00C925A7" w:rsidRPr="004F4D86">
        <w:rPr>
          <w:rFonts w:ascii="Simplified Arabic" w:hAnsi="Simplified Arabic" w:cs="Simplified Arabic"/>
          <w:sz w:val="26"/>
          <w:szCs w:val="26"/>
          <w:rtl/>
        </w:rPr>
        <w:t>لتبلغ</w:t>
      </w:r>
      <w:r w:rsidR="00313B09" w:rsidRPr="004F4D86">
        <w:rPr>
          <w:rFonts w:ascii="Simplified Arabic" w:hAnsi="Simplified Arabic" w:cs="Simplified Arabic"/>
          <w:sz w:val="26"/>
          <w:szCs w:val="26"/>
          <w:rtl/>
        </w:rPr>
        <w:t xml:space="preserve"> </w:t>
      </w:r>
      <w:r w:rsidR="00C925A7" w:rsidRPr="004F4D86">
        <w:rPr>
          <w:rFonts w:ascii="Simplified Arabic" w:hAnsi="Simplified Arabic" w:cs="Simplified Arabic"/>
          <w:sz w:val="26"/>
          <w:szCs w:val="26"/>
          <w:rtl/>
        </w:rPr>
        <w:t>بالمتوسط</w:t>
      </w:r>
      <w:r w:rsidR="00313B09" w:rsidRPr="004F4D86">
        <w:rPr>
          <w:rFonts w:ascii="Simplified Arabic" w:hAnsi="Simplified Arabic" w:cs="Simplified Arabic"/>
          <w:sz w:val="26"/>
          <w:szCs w:val="26"/>
          <w:rtl/>
        </w:rPr>
        <w:t>؛</w:t>
      </w:r>
      <w:r w:rsidR="00C925A7"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البيض 15 شيكلاً/2كغم، والبصل الناشف 4 شواكل/كغم، وبندورة عناقيد</w:t>
      </w:r>
      <w:r w:rsidR="00313B09" w:rsidRPr="004F4D86">
        <w:rPr>
          <w:rFonts w:ascii="Simplified Arabic" w:hAnsi="Simplified Arabic" w:cs="Simplified Arabic"/>
          <w:sz w:val="26"/>
          <w:szCs w:val="26"/>
          <w:rtl/>
        </w:rPr>
        <w:t xml:space="preserve"> والبطاطا</w:t>
      </w:r>
      <w:r w:rsidRPr="004F4D86">
        <w:rPr>
          <w:rFonts w:ascii="Simplified Arabic" w:hAnsi="Simplified Arabic" w:cs="Simplified Arabic"/>
          <w:sz w:val="26"/>
          <w:szCs w:val="26"/>
          <w:rtl/>
        </w:rPr>
        <w:t xml:space="preserve"> 3 شواكل/كغم</w:t>
      </w:r>
      <w:r w:rsidR="00313B09" w:rsidRPr="004F4D86">
        <w:rPr>
          <w:rFonts w:ascii="Simplified Arabic" w:hAnsi="Simplified Arabic" w:cs="Simplified Arabic"/>
          <w:sz w:val="26"/>
          <w:szCs w:val="26"/>
          <w:rtl/>
        </w:rPr>
        <w:t xml:space="preserve"> لكل منهما</w:t>
      </w:r>
      <w:r w:rsidRPr="004F4D86">
        <w:rPr>
          <w:rFonts w:ascii="Simplified Arabic" w:hAnsi="Simplified Arabic" w:cs="Simplified Arabic"/>
          <w:sz w:val="26"/>
          <w:szCs w:val="26"/>
          <w:rtl/>
        </w:rPr>
        <w:t xml:space="preserve">، والكوسا 8 شواكل/كغم، والملوخية المفرطة 41 </w:t>
      </w:r>
      <w:r w:rsidR="00313B09" w:rsidRPr="004F4D86">
        <w:rPr>
          <w:rFonts w:ascii="Simplified Arabic" w:hAnsi="Simplified Arabic" w:cs="Simplified Arabic"/>
          <w:sz w:val="26"/>
          <w:szCs w:val="26"/>
          <w:rtl/>
        </w:rPr>
        <w:t>شيكلاً/كغم</w:t>
      </w:r>
      <w:r w:rsidRPr="004F4D86">
        <w:rPr>
          <w:rFonts w:ascii="Simplified Arabic" w:hAnsi="Simplified Arabic" w:cs="Simplified Arabic"/>
          <w:sz w:val="26"/>
          <w:szCs w:val="26"/>
          <w:rtl/>
        </w:rPr>
        <w:t xml:space="preserve">، واسطوانة غاز 74 شيكلاً/اسطوانة 12كغم، والسولار 5.95 شواكل/لتر، </w:t>
      </w:r>
      <w:r w:rsidR="0088449A" w:rsidRPr="004F4D86">
        <w:rPr>
          <w:rFonts w:ascii="Simplified Arabic" w:hAnsi="Simplified Arabic" w:cs="Simplified Arabic"/>
          <w:sz w:val="26"/>
          <w:szCs w:val="26"/>
          <w:rtl/>
        </w:rPr>
        <w:t xml:space="preserve">في المقابل </w:t>
      </w:r>
      <w:r w:rsidR="0088449A" w:rsidRPr="004F4D86">
        <w:rPr>
          <w:rFonts w:ascii="Simplified Arabic" w:hAnsi="Simplified Arabic" w:cs="Simplified Arabic"/>
          <w:b/>
          <w:bCs/>
          <w:sz w:val="26"/>
          <w:szCs w:val="26"/>
          <w:rtl/>
        </w:rPr>
        <w:t>انخفضت</w:t>
      </w:r>
      <w:r w:rsidR="0088449A" w:rsidRPr="004F4D86">
        <w:rPr>
          <w:rFonts w:ascii="Simplified Arabic" w:hAnsi="Simplified Arabic" w:cs="Simplified Arabic"/>
          <w:sz w:val="26"/>
          <w:szCs w:val="26"/>
          <w:rtl/>
        </w:rPr>
        <w:t xml:space="preserve"> أس</w:t>
      </w:r>
      <w:r w:rsidR="00880AF1" w:rsidRPr="004F4D86">
        <w:rPr>
          <w:rFonts w:ascii="Simplified Arabic" w:hAnsi="Simplified Arabic" w:cs="Simplified Arabic"/>
          <w:sz w:val="26"/>
          <w:szCs w:val="26"/>
          <w:rtl/>
        </w:rPr>
        <w:t xml:space="preserve">عار السلع الآتية لتبلغ بالمتوسط؛ </w:t>
      </w:r>
      <w:r w:rsidRPr="004F4D86">
        <w:rPr>
          <w:rFonts w:ascii="Simplified Arabic" w:hAnsi="Simplified Arabic" w:cs="Simplified Arabic"/>
          <w:sz w:val="26"/>
          <w:szCs w:val="26"/>
          <w:rtl/>
        </w:rPr>
        <w:t>البنزين "95" 7.09 شواكل/لتر،</w:t>
      </w:r>
      <w:r w:rsidR="00313B09" w:rsidRPr="004F4D86">
        <w:rPr>
          <w:rFonts w:ascii="Simplified Arabic" w:hAnsi="Simplified Arabic" w:cs="Simplified Arabic"/>
          <w:sz w:val="26"/>
          <w:szCs w:val="26"/>
          <w:rtl/>
        </w:rPr>
        <w:t xml:space="preserve"> </w:t>
      </w:r>
      <w:r w:rsidRPr="004F4D86">
        <w:rPr>
          <w:rFonts w:ascii="Simplified Arabic" w:hAnsi="Simplified Arabic" w:cs="Simplified Arabic"/>
          <w:sz w:val="26"/>
          <w:szCs w:val="26"/>
          <w:rtl/>
        </w:rPr>
        <w:t>ولحم غنم مع عظم طازج 103 شيكلاً/كغم</w:t>
      </w:r>
      <w:r w:rsidR="00313B09" w:rsidRPr="004F4D86">
        <w:rPr>
          <w:rFonts w:ascii="Simplified Arabic" w:hAnsi="Simplified Arabic" w:cs="Simplified Arabic"/>
          <w:sz w:val="26"/>
          <w:szCs w:val="26"/>
          <w:rtl/>
        </w:rPr>
        <w:t xml:space="preserve"> </w:t>
      </w:r>
      <w:r w:rsidR="00313B09" w:rsidRPr="004F4D86">
        <w:rPr>
          <w:rFonts w:ascii="Simplified Arabic" w:hAnsi="Simplified Arabic" w:cs="Simplified Arabic"/>
          <w:b/>
          <w:bCs/>
          <w:sz w:val="26"/>
          <w:szCs w:val="26"/>
          <w:rtl/>
        </w:rPr>
        <w:t>(تجدر الإشارة إلى أن أسعار اللحوم في ارتفاع مستمر منذ بداية العام 2025 حيث ارتفعت بنسبة 12% حتى نهاية شهر نيسان 2025)</w:t>
      </w:r>
      <w:r w:rsidR="00C925A7" w:rsidRPr="004F4D86">
        <w:rPr>
          <w:rFonts w:ascii="Simplified Arabic" w:hAnsi="Simplified Arabic" w:cs="Simplified Arabic"/>
          <w:b/>
          <w:bCs/>
          <w:sz w:val="26"/>
          <w:szCs w:val="26"/>
          <w:rtl/>
        </w:rPr>
        <w:t>.</w:t>
      </w:r>
    </w:p>
    <w:p w:rsidR="00C925A7" w:rsidRPr="004F4D86" w:rsidRDefault="00C925A7" w:rsidP="00C925A7">
      <w:pPr>
        <w:jc w:val="both"/>
        <w:rPr>
          <w:rFonts w:ascii="Simplified Arabic" w:hAnsi="Simplified Arabic" w:cs="Simplified Arabic"/>
          <w:b/>
          <w:bCs/>
          <w:sz w:val="26"/>
          <w:szCs w:val="26"/>
          <w:rtl/>
        </w:rPr>
      </w:pPr>
    </w:p>
    <w:p w:rsidR="00170C3B" w:rsidRPr="004F4D86" w:rsidRDefault="00170C3B" w:rsidP="00170C3B">
      <w:pPr>
        <w:jc w:val="both"/>
        <w:rPr>
          <w:rFonts w:ascii="Simplified Arabic" w:hAnsi="Simplified Arabic" w:cs="Simplified Arabic"/>
          <w:b/>
          <w:bCs/>
          <w:sz w:val="26"/>
          <w:szCs w:val="26"/>
          <w:rtl/>
        </w:rPr>
      </w:pPr>
      <w:r w:rsidRPr="004F4D86">
        <w:rPr>
          <w:rFonts w:ascii="Simplified Arabic" w:hAnsi="Simplified Arabic" w:cs="Simplified Arabic"/>
          <w:b/>
          <w:bCs/>
          <w:sz w:val="26"/>
          <w:szCs w:val="26"/>
          <w:rtl/>
        </w:rPr>
        <w:t>الرقم القياسي لأسعار المستهلك في فلسطين</w:t>
      </w:r>
    </w:p>
    <w:p w:rsidR="00170C3B" w:rsidRPr="004F4D86" w:rsidRDefault="00170C3B" w:rsidP="003B05C1">
      <w:pPr>
        <w:jc w:val="both"/>
        <w:rPr>
          <w:rFonts w:ascii="Simplified Arabic" w:hAnsi="Simplified Arabic" w:cs="Simplified Arabic"/>
          <w:sz w:val="26"/>
          <w:szCs w:val="26"/>
          <w:rtl/>
        </w:rPr>
      </w:pPr>
      <w:r w:rsidRPr="004F4D86">
        <w:rPr>
          <w:rFonts w:ascii="Simplified Arabic" w:hAnsi="Simplified Arabic" w:cs="Simplified Arabic"/>
          <w:b/>
          <w:bCs/>
          <w:sz w:val="26"/>
          <w:szCs w:val="26"/>
          <w:rtl/>
        </w:rPr>
        <w:t>ارتفاع الأسعار</w:t>
      </w:r>
      <w:r w:rsidRPr="004F4D86">
        <w:rPr>
          <w:rFonts w:ascii="Simplified Arabic" w:hAnsi="Simplified Arabic" w:cs="Simplified Arabic"/>
          <w:sz w:val="26"/>
          <w:szCs w:val="26"/>
          <w:rtl/>
        </w:rPr>
        <w:t xml:space="preserve"> للسلع الأساسية في قطاع غزة دفع الرقم القياسي لأسعار المستهلك ليسجل </w:t>
      </w:r>
      <w:r w:rsidRPr="004F4D86">
        <w:rPr>
          <w:rFonts w:ascii="Simplified Arabic" w:hAnsi="Simplified Arabic" w:cs="Simplified Arabic"/>
          <w:b/>
          <w:bCs/>
          <w:sz w:val="26"/>
          <w:szCs w:val="26"/>
          <w:rtl/>
        </w:rPr>
        <w:t xml:space="preserve">ارتفاعاً في فلسطين نسبته </w:t>
      </w:r>
      <w:r w:rsidR="00AA0A53" w:rsidRPr="004F4D86">
        <w:rPr>
          <w:rFonts w:ascii="Simplified Arabic" w:hAnsi="Simplified Arabic" w:cs="Simplified Arabic"/>
          <w:b/>
          <w:bCs/>
          <w:sz w:val="26"/>
          <w:szCs w:val="26"/>
          <w:rtl/>
        </w:rPr>
        <w:t>30.72</w:t>
      </w:r>
      <w:r w:rsidRPr="004F4D86">
        <w:rPr>
          <w:rFonts w:ascii="Simplified Arabic" w:hAnsi="Simplified Arabic" w:cs="Simplified Arabic"/>
          <w:b/>
          <w:bCs/>
          <w:sz w:val="26"/>
          <w:szCs w:val="26"/>
          <w:rtl/>
        </w:rPr>
        <w:t xml:space="preserve">% خلال شهر </w:t>
      </w:r>
      <w:r w:rsidR="00AA0A53" w:rsidRPr="004F4D86">
        <w:rPr>
          <w:rFonts w:ascii="Simplified Arabic" w:hAnsi="Simplified Arabic" w:cs="Simplified Arabic"/>
          <w:b/>
          <w:bCs/>
          <w:sz w:val="26"/>
          <w:szCs w:val="26"/>
          <w:rtl/>
        </w:rPr>
        <w:t>نيسان</w:t>
      </w:r>
      <w:r w:rsidRPr="004F4D86">
        <w:rPr>
          <w:rFonts w:ascii="Simplified Arabic" w:hAnsi="Simplified Arabic" w:cs="Simplified Arabic"/>
          <w:b/>
          <w:bCs/>
          <w:sz w:val="26"/>
          <w:szCs w:val="26"/>
          <w:rtl/>
        </w:rPr>
        <w:t xml:space="preserve"> 2025</w:t>
      </w:r>
      <w:r w:rsidRPr="004F4D86">
        <w:rPr>
          <w:rFonts w:ascii="Simplified Arabic" w:hAnsi="Simplified Arabic" w:cs="Simplified Arabic"/>
          <w:sz w:val="26"/>
          <w:szCs w:val="26"/>
          <w:rtl/>
        </w:rPr>
        <w:t xml:space="preserve">، فارتفعت </w:t>
      </w:r>
      <w:r w:rsidR="004E0061" w:rsidRPr="004F4D86">
        <w:rPr>
          <w:rFonts w:ascii="Simplified Arabic" w:hAnsi="Simplified Arabic" w:cs="Simplified Arabic"/>
          <w:sz w:val="26"/>
          <w:szCs w:val="26"/>
          <w:rtl/>
        </w:rPr>
        <w:t xml:space="preserve">أسعار الملح بنسبة 195.35%، </w:t>
      </w:r>
      <w:r w:rsidR="00AA0A53" w:rsidRPr="004F4D86">
        <w:rPr>
          <w:rFonts w:ascii="Simplified Arabic" w:hAnsi="Simplified Arabic" w:cs="Simplified Arabic"/>
          <w:sz w:val="26"/>
          <w:szCs w:val="26"/>
          <w:rtl/>
        </w:rPr>
        <w:t xml:space="preserve">وأسعار البيض بنسبة 180.28%، </w:t>
      </w:r>
      <w:r w:rsidR="004E0061" w:rsidRPr="004F4D86">
        <w:rPr>
          <w:rFonts w:ascii="Simplified Arabic" w:hAnsi="Simplified Arabic" w:cs="Simplified Arabic"/>
          <w:sz w:val="26"/>
          <w:szCs w:val="26"/>
          <w:rtl/>
        </w:rPr>
        <w:t xml:space="preserve">وأسعار السكر بنسبة 170.68%، وأسعار الخضروات المجففة بنسبة 141.78%، وأسعار الغاز بنسبة 130.61%، وأسعار البطاطا بنسبة 96.04%، </w:t>
      </w:r>
      <w:r w:rsidR="00AA0A53" w:rsidRPr="004F4D86">
        <w:rPr>
          <w:rFonts w:ascii="Simplified Arabic" w:hAnsi="Simplified Arabic" w:cs="Simplified Arabic"/>
          <w:sz w:val="26"/>
          <w:szCs w:val="26"/>
          <w:rtl/>
        </w:rPr>
        <w:t>وأسعار دقيق الحبوب "الطحين الأبيض" بنسبة 85.27%، وأسعار الزيوت النباتية بنسبة 65.57%،</w:t>
      </w:r>
      <w:r w:rsidR="003B05C1" w:rsidRPr="004F4D86">
        <w:rPr>
          <w:rFonts w:ascii="Simplified Arabic" w:hAnsi="Simplified Arabic" w:cs="Simplified Arabic"/>
          <w:sz w:val="26"/>
          <w:szCs w:val="26"/>
          <w:rtl/>
        </w:rPr>
        <w:t xml:space="preserve"> </w:t>
      </w:r>
      <w:r w:rsidR="004E0061" w:rsidRPr="004F4D86">
        <w:rPr>
          <w:rFonts w:ascii="Simplified Arabic" w:hAnsi="Simplified Arabic" w:cs="Simplified Arabic"/>
          <w:sz w:val="26"/>
          <w:szCs w:val="26"/>
          <w:rtl/>
        </w:rPr>
        <w:t>وأسعار</w:t>
      </w:r>
      <w:r w:rsidR="003B05C1" w:rsidRPr="004F4D86">
        <w:rPr>
          <w:rFonts w:ascii="Simplified Arabic" w:hAnsi="Simplified Arabic" w:cs="Simplified Arabic"/>
          <w:sz w:val="26"/>
          <w:szCs w:val="26"/>
          <w:rtl/>
        </w:rPr>
        <w:t xml:space="preserve"> </w:t>
      </w:r>
      <w:r w:rsidR="004E0061" w:rsidRPr="004F4D86">
        <w:rPr>
          <w:rFonts w:ascii="Simplified Arabic" w:hAnsi="Simplified Arabic" w:cs="Simplified Arabic"/>
          <w:sz w:val="26"/>
          <w:szCs w:val="26"/>
          <w:rtl/>
        </w:rPr>
        <w:t>المحروقات</w:t>
      </w:r>
      <w:r w:rsidR="003B05C1" w:rsidRPr="004F4D86">
        <w:rPr>
          <w:rFonts w:ascii="Simplified Arabic" w:hAnsi="Simplified Arabic" w:cs="Simplified Arabic"/>
          <w:sz w:val="26"/>
          <w:szCs w:val="26"/>
          <w:rtl/>
        </w:rPr>
        <w:t xml:space="preserve"> </w:t>
      </w:r>
      <w:r w:rsidR="004E0061" w:rsidRPr="004F4D86">
        <w:rPr>
          <w:rFonts w:ascii="Simplified Arabic" w:hAnsi="Simplified Arabic" w:cs="Simplified Arabic"/>
          <w:sz w:val="26"/>
          <w:szCs w:val="26"/>
          <w:rtl/>
        </w:rPr>
        <w:t>السائلة</w:t>
      </w:r>
      <w:r w:rsidR="003B05C1" w:rsidRPr="004F4D86">
        <w:rPr>
          <w:rFonts w:ascii="Simplified Arabic" w:hAnsi="Simplified Arabic" w:cs="Simplified Arabic"/>
          <w:sz w:val="26"/>
          <w:szCs w:val="26"/>
          <w:rtl/>
        </w:rPr>
        <w:t xml:space="preserve"> </w:t>
      </w:r>
      <w:r w:rsidR="004E0061" w:rsidRPr="004F4D86">
        <w:rPr>
          <w:rFonts w:ascii="Simplified Arabic" w:hAnsi="Simplified Arabic" w:cs="Simplified Arabic"/>
          <w:sz w:val="26"/>
          <w:szCs w:val="26"/>
          <w:rtl/>
        </w:rPr>
        <w:t>المستخدمة</w:t>
      </w:r>
      <w:r w:rsidR="003B05C1" w:rsidRPr="004F4D86">
        <w:rPr>
          <w:rFonts w:ascii="Simplified Arabic" w:hAnsi="Simplified Arabic" w:cs="Simplified Arabic"/>
          <w:sz w:val="26"/>
          <w:szCs w:val="26"/>
          <w:rtl/>
        </w:rPr>
        <w:t xml:space="preserve"> </w:t>
      </w:r>
      <w:r w:rsidR="004E0061" w:rsidRPr="004F4D86">
        <w:rPr>
          <w:rFonts w:ascii="Simplified Arabic" w:hAnsi="Simplified Arabic" w:cs="Simplified Arabic"/>
          <w:sz w:val="26"/>
          <w:szCs w:val="26"/>
          <w:rtl/>
        </w:rPr>
        <w:t>كوقود</w:t>
      </w:r>
      <w:r w:rsidR="003B05C1" w:rsidRPr="004F4D86">
        <w:rPr>
          <w:rFonts w:ascii="Simplified Arabic" w:hAnsi="Simplified Arabic" w:cs="Simplified Arabic"/>
          <w:sz w:val="26"/>
          <w:szCs w:val="26"/>
          <w:rtl/>
        </w:rPr>
        <w:t xml:space="preserve"> </w:t>
      </w:r>
      <w:r w:rsidR="004E0061" w:rsidRPr="004F4D86">
        <w:rPr>
          <w:rFonts w:ascii="Simplified Arabic" w:hAnsi="Simplified Arabic" w:cs="Simplified Arabic"/>
          <w:sz w:val="26"/>
          <w:szCs w:val="26"/>
          <w:rtl/>
        </w:rPr>
        <w:t xml:space="preserve">للسيارات "البنزين" بنسبة 57.09%، وأسعار الخضروات الطازجة بنسبة 36.42%، </w:t>
      </w:r>
      <w:r w:rsidR="00AA0A53" w:rsidRPr="004F4D86">
        <w:rPr>
          <w:rFonts w:ascii="Simplified Arabic" w:hAnsi="Simplified Arabic" w:cs="Simplified Arabic"/>
          <w:sz w:val="26"/>
          <w:szCs w:val="26"/>
          <w:rtl/>
        </w:rPr>
        <w:t>وأسعار الفواكه الطازجة بنسبة 24.19</w:t>
      </w:r>
      <w:r w:rsidR="00704C75" w:rsidRPr="004F4D86">
        <w:rPr>
          <w:rFonts w:ascii="Simplified Arabic" w:hAnsi="Simplified Arabic" w:cs="Simplified Arabic"/>
          <w:sz w:val="26"/>
          <w:szCs w:val="26"/>
          <w:rtl/>
        </w:rPr>
        <w:t>%</w:t>
      </w:r>
      <w:r w:rsidR="004E0061" w:rsidRPr="004F4D86">
        <w:rPr>
          <w:rFonts w:ascii="Simplified Arabic" w:hAnsi="Simplified Arabic" w:cs="Simplified Arabic"/>
          <w:sz w:val="26"/>
          <w:szCs w:val="26"/>
          <w:rtl/>
        </w:rPr>
        <w:t>.</w:t>
      </w:r>
    </w:p>
    <w:p w:rsidR="00170C3B" w:rsidRDefault="00170C3B" w:rsidP="00E14F63">
      <w:pPr>
        <w:jc w:val="both"/>
        <w:rPr>
          <w:rFonts w:cs="Simplified Arabic"/>
          <w:rtl/>
        </w:rPr>
      </w:pPr>
    </w:p>
    <w:p w:rsidR="004E0061" w:rsidRDefault="004E0061" w:rsidP="00E14F63">
      <w:pPr>
        <w:jc w:val="both"/>
        <w:rPr>
          <w:rFonts w:cs="Simplified Arabic"/>
          <w:rtl/>
        </w:rPr>
      </w:pPr>
    </w:p>
    <w:p w:rsidR="003220BA" w:rsidRPr="00435E12" w:rsidRDefault="003220BA" w:rsidP="003220BA">
      <w:pPr>
        <w:pStyle w:val="BodyText2"/>
        <w:spacing w:after="0" w:line="240" w:lineRule="auto"/>
        <w:ind w:left="-1"/>
        <w:rPr>
          <w:rFonts w:cs="Simplified Arabic"/>
          <w:b/>
          <w:bCs/>
          <w:rtl/>
        </w:rPr>
      </w:pPr>
      <w:r w:rsidRPr="00435E12">
        <w:rPr>
          <w:rFonts w:cs="Simplified Arabic" w:hint="cs"/>
          <w:b/>
          <w:bCs/>
          <w:sz w:val="20"/>
          <w:szCs w:val="20"/>
          <w:rtl/>
        </w:rPr>
        <w:t>ملاحظات:</w:t>
      </w:r>
    </w:p>
    <w:p w:rsidR="003220BA" w:rsidRPr="00435E12" w:rsidRDefault="003220BA" w:rsidP="003220BA">
      <w:pPr>
        <w:pStyle w:val="BodyText2"/>
        <w:spacing w:after="0" w:line="240" w:lineRule="auto"/>
        <w:ind w:left="-1"/>
        <w:jc w:val="both"/>
        <w:rPr>
          <w:rFonts w:cs="Simplified Arabic"/>
          <w:b/>
          <w:bCs/>
          <w:rtl/>
        </w:rPr>
      </w:pPr>
      <w:r w:rsidRPr="00435E12">
        <w:rPr>
          <w:rFonts w:cs="Simplified Arabic" w:hint="cs"/>
          <w:rtl/>
        </w:rPr>
        <w:t>*</w:t>
      </w:r>
      <w:r w:rsidRPr="00435E12">
        <w:rPr>
          <w:rFonts w:cs="Simplified Arabic" w:hint="cs"/>
          <w:sz w:val="20"/>
          <w:szCs w:val="20"/>
          <w:rtl/>
        </w:rPr>
        <w:t>البيانات</w:t>
      </w:r>
      <w:r w:rsidR="003B05C1">
        <w:rPr>
          <w:rFonts w:cs="Simplified Arabic" w:hint="cs"/>
          <w:sz w:val="20"/>
          <w:szCs w:val="20"/>
          <w:rtl/>
        </w:rPr>
        <w:t xml:space="preserve"> </w:t>
      </w:r>
      <w:r w:rsidRPr="00435E12">
        <w:rPr>
          <w:rFonts w:cs="Simplified Arabic" w:hint="cs"/>
          <w:sz w:val="20"/>
          <w:szCs w:val="20"/>
          <w:rtl/>
        </w:rPr>
        <w:t>تمثل</w:t>
      </w:r>
      <w:r w:rsidR="003B05C1">
        <w:rPr>
          <w:rFonts w:cs="Simplified Arabic" w:hint="cs"/>
          <w:sz w:val="20"/>
          <w:szCs w:val="20"/>
          <w:rtl/>
        </w:rPr>
        <w:t xml:space="preserve"> </w:t>
      </w:r>
      <w:r w:rsidRPr="00435E12">
        <w:rPr>
          <w:rFonts w:cs="Simplified Arabic"/>
          <w:sz w:val="20"/>
          <w:szCs w:val="20"/>
          <w:rtl/>
        </w:rPr>
        <w:t>ذلك</w:t>
      </w:r>
      <w:r w:rsidR="003B05C1">
        <w:rPr>
          <w:rFonts w:cs="Simplified Arabic" w:hint="cs"/>
          <w:sz w:val="20"/>
          <w:szCs w:val="20"/>
          <w:rtl/>
        </w:rPr>
        <w:t xml:space="preserve"> </w:t>
      </w:r>
      <w:r w:rsidRPr="00435E12">
        <w:rPr>
          <w:rFonts w:cs="Simplified Arabic"/>
          <w:sz w:val="20"/>
          <w:szCs w:val="20"/>
          <w:rtl/>
        </w:rPr>
        <w:t>الجزء</w:t>
      </w:r>
      <w:r w:rsidR="003B05C1">
        <w:rPr>
          <w:rFonts w:cs="Simplified Arabic" w:hint="cs"/>
          <w:sz w:val="20"/>
          <w:szCs w:val="20"/>
          <w:rtl/>
        </w:rPr>
        <w:t xml:space="preserve"> </w:t>
      </w:r>
      <w:r w:rsidRPr="00435E12">
        <w:rPr>
          <w:rFonts w:cs="Simplified Arabic"/>
          <w:sz w:val="20"/>
          <w:szCs w:val="20"/>
          <w:rtl/>
        </w:rPr>
        <w:t>من</w:t>
      </w:r>
      <w:r w:rsidR="003B05C1">
        <w:rPr>
          <w:rFonts w:cs="Simplified Arabic" w:hint="cs"/>
          <w:sz w:val="20"/>
          <w:szCs w:val="20"/>
          <w:rtl/>
        </w:rPr>
        <w:t xml:space="preserve"> </w:t>
      </w:r>
      <w:r w:rsidRPr="00435E12">
        <w:rPr>
          <w:rFonts w:cs="Simplified Arabic"/>
          <w:sz w:val="20"/>
          <w:szCs w:val="20"/>
          <w:rtl/>
        </w:rPr>
        <w:t>محافظة</w:t>
      </w:r>
      <w:r w:rsidR="003B05C1">
        <w:rPr>
          <w:rFonts w:cs="Simplified Arabic" w:hint="cs"/>
          <w:sz w:val="20"/>
          <w:szCs w:val="20"/>
          <w:rtl/>
        </w:rPr>
        <w:t xml:space="preserve"> </w:t>
      </w:r>
      <w:r w:rsidRPr="00435E12">
        <w:rPr>
          <w:rFonts w:cs="Simplified Arabic"/>
          <w:sz w:val="20"/>
          <w:szCs w:val="20"/>
          <w:rtl/>
        </w:rPr>
        <w:t>القدس</w:t>
      </w:r>
      <w:r w:rsidR="003B05C1">
        <w:rPr>
          <w:rFonts w:cs="Simplified Arabic" w:hint="cs"/>
          <w:sz w:val="20"/>
          <w:szCs w:val="20"/>
          <w:rtl/>
        </w:rPr>
        <w:t xml:space="preserve"> </w:t>
      </w:r>
      <w:r w:rsidRPr="00435E12">
        <w:rPr>
          <w:rFonts w:cs="Simplified Arabic"/>
          <w:sz w:val="20"/>
          <w:szCs w:val="20"/>
          <w:rtl/>
        </w:rPr>
        <w:t>الذي</w:t>
      </w:r>
      <w:r w:rsidR="003B05C1">
        <w:rPr>
          <w:rFonts w:cs="Simplified Arabic" w:hint="cs"/>
          <w:sz w:val="20"/>
          <w:szCs w:val="20"/>
          <w:rtl/>
        </w:rPr>
        <w:t xml:space="preserve"> </w:t>
      </w:r>
      <w:r w:rsidRPr="00435E12">
        <w:rPr>
          <w:rFonts w:cs="Simplified Arabic"/>
          <w:sz w:val="20"/>
          <w:szCs w:val="20"/>
          <w:rtl/>
        </w:rPr>
        <w:t>ضم</w:t>
      </w:r>
      <w:r>
        <w:rPr>
          <w:rFonts w:cs="Simplified Arabic" w:hint="cs"/>
          <w:sz w:val="20"/>
          <w:szCs w:val="20"/>
          <w:rtl/>
        </w:rPr>
        <w:t>ت</w:t>
      </w:r>
      <w:r w:rsidRPr="00435E12">
        <w:rPr>
          <w:rFonts w:cs="Simplified Arabic" w:hint="cs"/>
          <w:sz w:val="20"/>
          <w:szCs w:val="20"/>
          <w:rtl/>
        </w:rPr>
        <w:t>ه</w:t>
      </w:r>
      <w:r w:rsidR="003B05C1">
        <w:rPr>
          <w:rFonts w:cs="Simplified Arabic" w:hint="cs"/>
          <w:sz w:val="20"/>
          <w:szCs w:val="20"/>
          <w:rtl/>
        </w:rPr>
        <w:t xml:space="preserve"> </w:t>
      </w:r>
      <w:r w:rsidRPr="00435E12">
        <w:rPr>
          <w:rFonts w:cs="Simplified Arabic" w:hint="cs"/>
          <w:sz w:val="20"/>
          <w:szCs w:val="20"/>
          <w:rtl/>
        </w:rPr>
        <w:t>إسرائيل</w:t>
      </w:r>
      <w:r w:rsidR="003B05C1">
        <w:rPr>
          <w:rFonts w:cs="Simplified Arabic" w:hint="cs"/>
          <w:sz w:val="20"/>
          <w:szCs w:val="20"/>
          <w:rtl/>
        </w:rPr>
        <w:t xml:space="preserve"> </w:t>
      </w:r>
      <w:r w:rsidRPr="00435E12">
        <w:rPr>
          <w:rFonts w:cs="Simplified Arabic" w:hint="cs"/>
          <w:sz w:val="20"/>
          <w:szCs w:val="20"/>
          <w:rtl/>
        </w:rPr>
        <w:t>إليه</w:t>
      </w:r>
      <w:r>
        <w:rPr>
          <w:rFonts w:cs="Simplified Arabic" w:hint="cs"/>
          <w:sz w:val="20"/>
          <w:szCs w:val="20"/>
          <w:rtl/>
        </w:rPr>
        <w:t xml:space="preserve">ا </w:t>
      </w:r>
      <w:r w:rsidRPr="00435E12">
        <w:rPr>
          <w:rFonts w:cs="Simplified Arabic"/>
          <w:sz w:val="20"/>
          <w:szCs w:val="20"/>
          <w:rtl/>
        </w:rPr>
        <w:t>عنوة</w:t>
      </w:r>
      <w:r>
        <w:rPr>
          <w:rFonts w:cs="Simplified Arabic" w:hint="cs"/>
          <w:sz w:val="20"/>
          <w:szCs w:val="20"/>
          <w:rtl/>
        </w:rPr>
        <w:t>ً</w:t>
      </w:r>
      <w:r w:rsidR="003B05C1">
        <w:rPr>
          <w:rFonts w:cs="Simplified Arabic" w:hint="cs"/>
          <w:sz w:val="20"/>
          <w:szCs w:val="20"/>
          <w:rtl/>
        </w:rPr>
        <w:t xml:space="preserve"> </w:t>
      </w:r>
      <w:r w:rsidRPr="00435E12">
        <w:rPr>
          <w:rFonts w:cs="Simplified Arabic"/>
          <w:sz w:val="20"/>
          <w:szCs w:val="20"/>
          <w:rtl/>
        </w:rPr>
        <w:t>ب</w:t>
      </w:r>
      <w:r>
        <w:rPr>
          <w:rFonts w:cs="Simplified Arabic" w:hint="cs"/>
          <w:sz w:val="20"/>
          <w:szCs w:val="20"/>
          <w:rtl/>
        </w:rPr>
        <w:t>ُ</w:t>
      </w:r>
      <w:r w:rsidRPr="00435E12">
        <w:rPr>
          <w:rFonts w:cs="Simplified Arabic"/>
          <w:sz w:val="20"/>
          <w:szCs w:val="20"/>
          <w:rtl/>
        </w:rPr>
        <w:t>عيد</w:t>
      </w:r>
      <w:r w:rsidR="003B05C1">
        <w:rPr>
          <w:rFonts w:cs="Simplified Arabic" w:hint="cs"/>
          <w:sz w:val="20"/>
          <w:szCs w:val="20"/>
          <w:rtl/>
        </w:rPr>
        <w:t xml:space="preserve"> </w:t>
      </w:r>
      <w:r w:rsidRPr="00435E12">
        <w:rPr>
          <w:rFonts w:cs="Simplified Arabic"/>
          <w:sz w:val="20"/>
          <w:szCs w:val="20"/>
          <w:rtl/>
        </w:rPr>
        <w:t>احتلاله</w:t>
      </w:r>
      <w:r>
        <w:rPr>
          <w:rFonts w:cs="Simplified Arabic" w:hint="cs"/>
          <w:sz w:val="20"/>
          <w:szCs w:val="20"/>
          <w:rtl/>
        </w:rPr>
        <w:t>ا</w:t>
      </w:r>
      <w:r w:rsidR="003B05C1">
        <w:rPr>
          <w:rFonts w:cs="Simplified Arabic" w:hint="cs"/>
          <w:sz w:val="20"/>
          <w:szCs w:val="20"/>
          <w:rtl/>
        </w:rPr>
        <w:t xml:space="preserve"> </w:t>
      </w:r>
      <w:r>
        <w:rPr>
          <w:rFonts w:cs="Simplified Arabic" w:hint="cs"/>
          <w:sz w:val="20"/>
          <w:szCs w:val="20"/>
          <w:rtl/>
        </w:rPr>
        <w:t>ا</w:t>
      </w:r>
      <w:r w:rsidRPr="00435E12">
        <w:rPr>
          <w:rFonts w:cs="Simplified Arabic"/>
          <w:sz w:val="20"/>
          <w:szCs w:val="20"/>
          <w:rtl/>
        </w:rPr>
        <w:t>لضفة</w:t>
      </w:r>
      <w:r w:rsidR="003B05C1">
        <w:rPr>
          <w:rFonts w:cs="Simplified Arabic" w:hint="cs"/>
          <w:sz w:val="20"/>
          <w:szCs w:val="20"/>
          <w:rtl/>
        </w:rPr>
        <w:t xml:space="preserve"> </w:t>
      </w:r>
      <w:r w:rsidRPr="00435E12">
        <w:rPr>
          <w:rFonts w:cs="Simplified Arabic"/>
          <w:sz w:val="20"/>
          <w:szCs w:val="20"/>
          <w:rtl/>
        </w:rPr>
        <w:t>الغربية</w:t>
      </w:r>
      <w:r w:rsidR="003B05C1">
        <w:rPr>
          <w:rFonts w:cs="Simplified Arabic" w:hint="cs"/>
          <w:sz w:val="20"/>
          <w:szCs w:val="20"/>
          <w:rtl/>
        </w:rPr>
        <w:t xml:space="preserve"> </w:t>
      </w:r>
      <w:r>
        <w:rPr>
          <w:rFonts w:cs="Simplified Arabic" w:hint="cs"/>
          <w:sz w:val="20"/>
          <w:szCs w:val="20"/>
          <w:rtl/>
        </w:rPr>
        <w:t>ال</w:t>
      </w:r>
      <w:r w:rsidRPr="00435E12">
        <w:rPr>
          <w:rFonts w:cs="Simplified Arabic"/>
          <w:sz w:val="20"/>
          <w:szCs w:val="20"/>
          <w:rtl/>
        </w:rPr>
        <w:t>عام</w:t>
      </w:r>
      <w:r w:rsidR="003B05C1">
        <w:rPr>
          <w:rFonts w:cs="Simplified Arabic" w:hint="cs"/>
          <w:sz w:val="20"/>
          <w:szCs w:val="20"/>
          <w:rtl/>
        </w:rPr>
        <w:t xml:space="preserve"> </w:t>
      </w:r>
      <w:r w:rsidRPr="00435E12">
        <w:rPr>
          <w:rFonts w:cs="Simplified Arabic"/>
          <w:sz w:val="20"/>
          <w:szCs w:val="20"/>
          <w:rtl/>
        </w:rPr>
        <w:t>1967.</w:t>
      </w:r>
    </w:p>
    <w:p w:rsidR="003220BA" w:rsidRDefault="003220BA" w:rsidP="003220BA">
      <w:pPr>
        <w:pStyle w:val="BodyText2"/>
        <w:spacing w:after="0" w:line="240" w:lineRule="auto"/>
        <w:ind w:left="-1"/>
        <w:jc w:val="both"/>
        <w:rPr>
          <w:rFonts w:cs="Simplified Arabic"/>
          <w:sz w:val="20"/>
          <w:szCs w:val="20"/>
          <w:rtl/>
        </w:rPr>
      </w:pPr>
      <w:r w:rsidRPr="00435E12">
        <w:rPr>
          <w:rFonts w:cs="Simplified Arabic" w:hint="cs"/>
          <w:rtl/>
        </w:rPr>
        <w:t>**</w:t>
      </w:r>
      <w:r w:rsidRPr="00435E12">
        <w:rPr>
          <w:rFonts w:cs="Simplified Arabic" w:hint="cs"/>
          <w:sz w:val="20"/>
          <w:szCs w:val="20"/>
          <w:rtl/>
        </w:rPr>
        <w:t>البيانات</w:t>
      </w:r>
      <w:r w:rsidR="003B05C1">
        <w:rPr>
          <w:rFonts w:cs="Simplified Arabic" w:hint="cs"/>
          <w:sz w:val="20"/>
          <w:szCs w:val="20"/>
          <w:rtl/>
        </w:rPr>
        <w:t xml:space="preserve"> </w:t>
      </w:r>
      <w:r w:rsidRPr="00435E12">
        <w:rPr>
          <w:rFonts w:cs="Simplified Arabic"/>
          <w:sz w:val="20"/>
          <w:szCs w:val="20"/>
          <w:rtl/>
        </w:rPr>
        <w:t>لا</w:t>
      </w:r>
      <w:r w:rsidR="003B05C1">
        <w:rPr>
          <w:rFonts w:cs="Simplified Arabic" w:hint="cs"/>
          <w:sz w:val="20"/>
          <w:szCs w:val="20"/>
          <w:rtl/>
        </w:rPr>
        <w:t xml:space="preserve"> </w:t>
      </w:r>
      <w:r w:rsidRPr="00435E12">
        <w:rPr>
          <w:rFonts w:cs="Simplified Arabic" w:hint="cs"/>
          <w:sz w:val="20"/>
          <w:szCs w:val="20"/>
          <w:rtl/>
        </w:rPr>
        <w:t>تشمل</w:t>
      </w:r>
      <w:r w:rsidR="003B05C1">
        <w:rPr>
          <w:rFonts w:cs="Simplified Arabic" w:hint="cs"/>
          <w:sz w:val="20"/>
          <w:szCs w:val="20"/>
          <w:rtl/>
        </w:rPr>
        <w:t xml:space="preserve"> </w:t>
      </w:r>
      <w:r w:rsidRPr="00435E12">
        <w:rPr>
          <w:rFonts w:cs="Simplified Arabic"/>
          <w:sz w:val="20"/>
          <w:szCs w:val="20"/>
          <w:rtl/>
        </w:rPr>
        <w:t>ذلك</w:t>
      </w:r>
      <w:r w:rsidR="003B05C1">
        <w:rPr>
          <w:rFonts w:cs="Simplified Arabic" w:hint="cs"/>
          <w:sz w:val="20"/>
          <w:szCs w:val="20"/>
          <w:rtl/>
        </w:rPr>
        <w:t xml:space="preserve"> </w:t>
      </w:r>
      <w:r w:rsidRPr="00435E12">
        <w:rPr>
          <w:rFonts w:cs="Simplified Arabic"/>
          <w:sz w:val="20"/>
          <w:szCs w:val="20"/>
          <w:rtl/>
        </w:rPr>
        <w:t>الجزء</w:t>
      </w:r>
      <w:r w:rsidR="003B05C1">
        <w:rPr>
          <w:rFonts w:cs="Simplified Arabic" w:hint="cs"/>
          <w:sz w:val="20"/>
          <w:szCs w:val="20"/>
          <w:rtl/>
        </w:rPr>
        <w:t xml:space="preserve"> </w:t>
      </w:r>
      <w:r w:rsidRPr="00435E12">
        <w:rPr>
          <w:rFonts w:cs="Simplified Arabic"/>
          <w:sz w:val="20"/>
          <w:szCs w:val="20"/>
          <w:rtl/>
        </w:rPr>
        <w:t>من</w:t>
      </w:r>
      <w:r w:rsidR="003B05C1">
        <w:rPr>
          <w:rFonts w:cs="Simplified Arabic" w:hint="cs"/>
          <w:sz w:val="20"/>
          <w:szCs w:val="20"/>
          <w:rtl/>
        </w:rPr>
        <w:t xml:space="preserve"> </w:t>
      </w:r>
      <w:r w:rsidRPr="00435E12">
        <w:rPr>
          <w:rFonts w:cs="Simplified Arabic"/>
          <w:sz w:val="20"/>
          <w:szCs w:val="20"/>
          <w:rtl/>
        </w:rPr>
        <w:t>محافظة</w:t>
      </w:r>
      <w:r w:rsidR="003B05C1">
        <w:rPr>
          <w:rFonts w:cs="Simplified Arabic" w:hint="cs"/>
          <w:sz w:val="20"/>
          <w:szCs w:val="20"/>
          <w:rtl/>
        </w:rPr>
        <w:t xml:space="preserve"> </w:t>
      </w:r>
      <w:r w:rsidRPr="00435E12">
        <w:rPr>
          <w:rFonts w:cs="Simplified Arabic"/>
          <w:sz w:val="20"/>
          <w:szCs w:val="20"/>
          <w:rtl/>
        </w:rPr>
        <w:t>القدس</w:t>
      </w:r>
      <w:r w:rsidR="003B05C1">
        <w:rPr>
          <w:rFonts w:cs="Simplified Arabic" w:hint="cs"/>
          <w:sz w:val="20"/>
          <w:szCs w:val="20"/>
          <w:rtl/>
        </w:rPr>
        <w:t xml:space="preserve"> </w:t>
      </w:r>
      <w:r w:rsidRPr="00435E12">
        <w:rPr>
          <w:rFonts w:cs="Simplified Arabic"/>
          <w:sz w:val="20"/>
          <w:szCs w:val="20"/>
          <w:rtl/>
        </w:rPr>
        <w:t>الذي</w:t>
      </w:r>
      <w:r w:rsidR="003B05C1">
        <w:rPr>
          <w:rFonts w:cs="Simplified Arabic" w:hint="cs"/>
          <w:sz w:val="20"/>
          <w:szCs w:val="20"/>
          <w:rtl/>
        </w:rPr>
        <w:t xml:space="preserve"> </w:t>
      </w:r>
      <w:r w:rsidRPr="00435E12">
        <w:rPr>
          <w:rFonts w:cs="Simplified Arabic"/>
          <w:sz w:val="20"/>
          <w:szCs w:val="20"/>
          <w:rtl/>
        </w:rPr>
        <w:t>ضم</w:t>
      </w:r>
      <w:r>
        <w:rPr>
          <w:rFonts w:cs="Simplified Arabic" w:hint="cs"/>
          <w:sz w:val="20"/>
          <w:szCs w:val="20"/>
          <w:rtl/>
        </w:rPr>
        <w:t>ت</w:t>
      </w:r>
      <w:r w:rsidRPr="00435E12">
        <w:rPr>
          <w:rFonts w:cs="Simplified Arabic" w:hint="cs"/>
          <w:sz w:val="20"/>
          <w:szCs w:val="20"/>
          <w:rtl/>
        </w:rPr>
        <w:t>ه</w:t>
      </w:r>
      <w:r w:rsidR="003B05C1">
        <w:rPr>
          <w:rFonts w:cs="Simplified Arabic" w:hint="cs"/>
          <w:sz w:val="20"/>
          <w:szCs w:val="20"/>
          <w:rtl/>
        </w:rPr>
        <w:t xml:space="preserve"> </w:t>
      </w:r>
      <w:r w:rsidRPr="00435E12">
        <w:rPr>
          <w:rFonts w:cs="Simplified Arabic" w:hint="cs"/>
          <w:sz w:val="20"/>
          <w:szCs w:val="20"/>
          <w:rtl/>
        </w:rPr>
        <w:t>إسرائيل</w:t>
      </w:r>
      <w:r w:rsidR="003B05C1">
        <w:rPr>
          <w:rFonts w:cs="Simplified Arabic" w:hint="cs"/>
          <w:sz w:val="20"/>
          <w:szCs w:val="20"/>
          <w:rtl/>
        </w:rPr>
        <w:t xml:space="preserve"> </w:t>
      </w:r>
      <w:r w:rsidRPr="00435E12">
        <w:rPr>
          <w:rFonts w:cs="Simplified Arabic" w:hint="cs"/>
          <w:sz w:val="20"/>
          <w:szCs w:val="20"/>
          <w:rtl/>
        </w:rPr>
        <w:t>إليه</w:t>
      </w:r>
      <w:r>
        <w:rPr>
          <w:rFonts w:cs="Simplified Arabic" w:hint="cs"/>
          <w:sz w:val="20"/>
          <w:szCs w:val="20"/>
          <w:rtl/>
        </w:rPr>
        <w:t xml:space="preserve">ا </w:t>
      </w:r>
      <w:r w:rsidRPr="00435E12">
        <w:rPr>
          <w:rFonts w:cs="Simplified Arabic"/>
          <w:sz w:val="20"/>
          <w:szCs w:val="20"/>
          <w:rtl/>
        </w:rPr>
        <w:t>عنوة</w:t>
      </w:r>
      <w:r>
        <w:rPr>
          <w:rFonts w:cs="Simplified Arabic" w:hint="cs"/>
          <w:sz w:val="20"/>
          <w:szCs w:val="20"/>
          <w:rtl/>
        </w:rPr>
        <w:t>ً</w:t>
      </w:r>
      <w:r w:rsidR="003B05C1">
        <w:rPr>
          <w:rFonts w:cs="Simplified Arabic" w:hint="cs"/>
          <w:sz w:val="20"/>
          <w:szCs w:val="20"/>
          <w:rtl/>
        </w:rPr>
        <w:t xml:space="preserve"> </w:t>
      </w:r>
      <w:r w:rsidRPr="00435E12">
        <w:rPr>
          <w:rFonts w:cs="Simplified Arabic"/>
          <w:sz w:val="20"/>
          <w:szCs w:val="20"/>
          <w:rtl/>
        </w:rPr>
        <w:t>ب</w:t>
      </w:r>
      <w:r>
        <w:rPr>
          <w:rFonts w:cs="Simplified Arabic" w:hint="cs"/>
          <w:sz w:val="20"/>
          <w:szCs w:val="20"/>
          <w:rtl/>
        </w:rPr>
        <w:t>ُ</w:t>
      </w:r>
      <w:r w:rsidRPr="00435E12">
        <w:rPr>
          <w:rFonts w:cs="Simplified Arabic"/>
          <w:sz w:val="20"/>
          <w:szCs w:val="20"/>
          <w:rtl/>
        </w:rPr>
        <w:t>عيد</w:t>
      </w:r>
      <w:r w:rsidR="003B05C1">
        <w:rPr>
          <w:rFonts w:cs="Simplified Arabic" w:hint="cs"/>
          <w:sz w:val="20"/>
          <w:szCs w:val="20"/>
          <w:rtl/>
        </w:rPr>
        <w:t xml:space="preserve"> </w:t>
      </w:r>
      <w:r w:rsidRPr="00435E12">
        <w:rPr>
          <w:rFonts w:cs="Simplified Arabic"/>
          <w:sz w:val="20"/>
          <w:szCs w:val="20"/>
          <w:rtl/>
        </w:rPr>
        <w:t>احتلاله</w:t>
      </w:r>
      <w:r>
        <w:rPr>
          <w:rFonts w:cs="Simplified Arabic" w:hint="cs"/>
          <w:sz w:val="20"/>
          <w:szCs w:val="20"/>
          <w:rtl/>
        </w:rPr>
        <w:t>ا</w:t>
      </w:r>
      <w:r w:rsidR="003B05C1">
        <w:rPr>
          <w:rFonts w:cs="Simplified Arabic" w:hint="cs"/>
          <w:sz w:val="20"/>
          <w:szCs w:val="20"/>
          <w:rtl/>
        </w:rPr>
        <w:t xml:space="preserve"> </w:t>
      </w:r>
      <w:r>
        <w:rPr>
          <w:rFonts w:cs="Simplified Arabic" w:hint="cs"/>
          <w:sz w:val="20"/>
          <w:szCs w:val="20"/>
          <w:rtl/>
        </w:rPr>
        <w:t>ا</w:t>
      </w:r>
      <w:r w:rsidRPr="00435E12">
        <w:rPr>
          <w:rFonts w:cs="Simplified Arabic"/>
          <w:sz w:val="20"/>
          <w:szCs w:val="20"/>
          <w:rtl/>
        </w:rPr>
        <w:t>لضفة</w:t>
      </w:r>
      <w:r w:rsidR="003B05C1">
        <w:rPr>
          <w:rFonts w:cs="Simplified Arabic" w:hint="cs"/>
          <w:sz w:val="20"/>
          <w:szCs w:val="20"/>
          <w:rtl/>
        </w:rPr>
        <w:t xml:space="preserve"> </w:t>
      </w:r>
      <w:r w:rsidRPr="00435E12">
        <w:rPr>
          <w:rFonts w:cs="Simplified Arabic"/>
          <w:sz w:val="20"/>
          <w:szCs w:val="20"/>
          <w:rtl/>
        </w:rPr>
        <w:t>الغربية</w:t>
      </w:r>
      <w:r w:rsidR="003B05C1">
        <w:rPr>
          <w:rFonts w:cs="Simplified Arabic" w:hint="cs"/>
          <w:sz w:val="20"/>
          <w:szCs w:val="20"/>
          <w:rtl/>
        </w:rPr>
        <w:t xml:space="preserve"> </w:t>
      </w:r>
      <w:r>
        <w:rPr>
          <w:rFonts w:cs="Simplified Arabic" w:hint="cs"/>
          <w:sz w:val="20"/>
          <w:szCs w:val="20"/>
          <w:rtl/>
        </w:rPr>
        <w:t>ال</w:t>
      </w:r>
      <w:r w:rsidRPr="00435E12">
        <w:rPr>
          <w:rFonts w:cs="Simplified Arabic"/>
          <w:sz w:val="20"/>
          <w:szCs w:val="20"/>
          <w:rtl/>
        </w:rPr>
        <w:t>عام</w:t>
      </w:r>
      <w:r w:rsidR="003B05C1">
        <w:rPr>
          <w:rFonts w:cs="Simplified Arabic" w:hint="cs"/>
          <w:sz w:val="20"/>
          <w:szCs w:val="20"/>
          <w:rtl/>
        </w:rPr>
        <w:t xml:space="preserve"> </w:t>
      </w:r>
      <w:r w:rsidRPr="00435E12">
        <w:rPr>
          <w:rFonts w:cs="Simplified Arabic"/>
          <w:sz w:val="20"/>
          <w:szCs w:val="20"/>
          <w:rtl/>
        </w:rPr>
        <w:t>1967.</w:t>
      </w:r>
    </w:p>
    <w:p w:rsidR="003220BA" w:rsidRPr="001843F9" w:rsidRDefault="003220BA" w:rsidP="001960AA">
      <w:pPr>
        <w:pStyle w:val="BodyText2"/>
        <w:spacing w:after="0" w:line="240" w:lineRule="auto"/>
        <w:jc w:val="both"/>
        <w:rPr>
          <w:rFonts w:cs="Simplified Arabic"/>
          <w:sz w:val="8"/>
          <w:szCs w:val="8"/>
          <w:rtl/>
        </w:rPr>
      </w:pPr>
    </w:p>
    <w:p w:rsidR="003220BA" w:rsidRDefault="003220BA" w:rsidP="004E0061">
      <w:pPr>
        <w:pStyle w:val="BodyText2"/>
        <w:spacing w:after="0" w:line="240" w:lineRule="auto"/>
        <w:ind w:left="-1"/>
        <w:jc w:val="both"/>
        <w:rPr>
          <w:rFonts w:cs="Simplified Arabic"/>
          <w:sz w:val="20"/>
          <w:szCs w:val="20"/>
          <w:rtl/>
        </w:rPr>
      </w:pPr>
      <w:r w:rsidRPr="00B61D7C">
        <w:rPr>
          <w:rFonts w:cs="Simplified Arabic"/>
          <w:sz w:val="20"/>
          <w:szCs w:val="20"/>
          <w:rtl/>
        </w:rPr>
        <w:t>تم</w:t>
      </w:r>
      <w:r w:rsidR="003B05C1">
        <w:rPr>
          <w:rFonts w:cs="Simplified Arabic" w:hint="cs"/>
          <w:sz w:val="20"/>
          <w:szCs w:val="20"/>
          <w:rtl/>
        </w:rPr>
        <w:t xml:space="preserve"> </w:t>
      </w:r>
      <w:r w:rsidRPr="00B61D7C">
        <w:rPr>
          <w:rFonts w:cs="Simplified Arabic"/>
          <w:sz w:val="20"/>
          <w:szCs w:val="20"/>
          <w:rtl/>
        </w:rPr>
        <w:t>استخدام</w:t>
      </w:r>
      <w:r w:rsidR="003B05C1">
        <w:rPr>
          <w:rFonts w:cs="Simplified Arabic" w:hint="cs"/>
          <w:sz w:val="20"/>
          <w:szCs w:val="20"/>
          <w:rtl/>
        </w:rPr>
        <w:t xml:space="preserve"> </w:t>
      </w:r>
      <w:r w:rsidRPr="00B61D7C">
        <w:rPr>
          <w:rFonts w:cs="Simplified Arabic"/>
          <w:sz w:val="20"/>
          <w:szCs w:val="20"/>
          <w:rtl/>
        </w:rPr>
        <w:t>الشي</w:t>
      </w:r>
      <w:r>
        <w:rPr>
          <w:rFonts w:cs="Simplified Arabic" w:hint="cs"/>
          <w:sz w:val="20"/>
          <w:szCs w:val="20"/>
          <w:rtl/>
        </w:rPr>
        <w:t>ك</w:t>
      </w:r>
      <w:r w:rsidRPr="00B61D7C">
        <w:rPr>
          <w:rFonts w:cs="Simplified Arabic"/>
          <w:sz w:val="20"/>
          <w:szCs w:val="20"/>
          <w:rtl/>
        </w:rPr>
        <w:t>ل</w:t>
      </w:r>
      <w:r w:rsidR="003B05C1">
        <w:rPr>
          <w:rFonts w:cs="Simplified Arabic" w:hint="cs"/>
          <w:sz w:val="20"/>
          <w:szCs w:val="20"/>
          <w:rtl/>
        </w:rPr>
        <w:t xml:space="preserve"> </w:t>
      </w:r>
      <w:r w:rsidRPr="00B61D7C">
        <w:rPr>
          <w:rFonts w:cs="Simplified Arabic"/>
          <w:sz w:val="20"/>
          <w:szCs w:val="20"/>
          <w:rtl/>
        </w:rPr>
        <w:t>الإسرائيلي</w:t>
      </w:r>
      <w:r w:rsidR="003B05C1">
        <w:rPr>
          <w:rFonts w:cs="Simplified Arabic" w:hint="cs"/>
          <w:sz w:val="20"/>
          <w:szCs w:val="20"/>
          <w:rtl/>
        </w:rPr>
        <w:t xml:space="preserve"> </w:t>
      </w:r>
      <w:r w:rsidRPr="00B61D7C">
        <w:rPr>
          <w:rFonts w:cs="Simplified Arabic"/>
          <w:sz w:val="20"/>
          <w:szCs w:val="20"/>
          <w:rtl/>
        </w:rPr>
        <w:t>في</w:t>
      </w:r>
      <w:r w:rsidR="003B05C1">
        <w:rPr>
          <w:rFonts w:cs="Simplified Arabic" w:hint="cs"/>
          <w:sz w:val="20"/>
          <w:szCs w:val="20"/>
          <w:rtl/>
        </w:rPr>
        <w:t xml:space="preserve"> </w:t>
      </w:r>
      <w:r w:rsidRPr="00B61D7C">
        <w:rPr>
          <w:rFonts w:cs="Simplified Arabic"/>
          <w:sz w:val="20"/>
          <w:szCs w:val="20"/>
          <w:rtl/>
        </w:rPr>
        <w:t>تسعير</w:t>
      </w:r>
      <w:r w:rsidR="003B05C1">
        <w:rPr>
          <w:rFonts w:cs="Simplified Arabic" w:hint="cs"/>
          <w:sz w:val="20"/>
          <w:szCs w:val="20"/>
          <w:rtl/>
        </w:rPr>
        <w:t xml:space="preserve"> </w:t>
      </w:r>
      <w:r w:rsidRPr="00B61D7C">
        <w:rPr>
          <w:rFonts w:cs="Simplified Arabic"/>
          <w:sz w:val="20"/>
          <w:szCs w:val="20"/>
          <w:rtl/>
        </w:rPr>
        <w:t>السلع</w:t>
      </w:r>
      <w:r w:rsidR="003B05C1">
        <w:rPr>
          <w:rFonts w:cs="Simplified Arabic" w:hint="cs"/>
          <w:sz w:val="20"/>
          <w:szCs w:val="20"/>
          <w:rtl/>
        </w:rPr>
        <w:t xml:space="preserve"> </w:t>
      </w:r>
      <w:r w:rsidRPr="00B61D7C">
        <w:rPr>
          <w:rFonts w:cs="Simplified Arabic"/>
          <w:sz w:val="20"/>
          <w:szCs w:val="20"/>
          <w:rtl/>
        </w:rPr>
        <w:t>والخدمات.</w:t>
      </w:r>
      <w:r w:rsidR="003B05C1">
        <w:rPr>
          <w:rFonts w:cs="Simplified Arabic" w:hint="cs"/>
          <w:sz w:val="20"/>
          <w:szCs w:val="20"/>
          <w:rtl/>
        </w:rPr>
        <w:t xml:space="preserve"> </w:t>
      </w:r>
      <w:r w:rsidRPr="00B61D7C">
        <w:rPr>
          <w:rFonts w:cs="Simplified Arabic"/>
          <w:sz w:val="20"/>
          <w:szCs w:val="20"/>
          <w:rtl/>
        </w:rPr>
        <w:t>وقد</w:t>
      </w:r>
      <w:r w:rsidR="003B05C1">
        <w:rPr>
          <w:rFonts w:cs="Simplified Arabic" w:hint="cs"/>
          <w:sz w:val="20"/>
          <w:szCs w:val="20"/>
          <w:rtl/>
        </w:rPr>
        <w:t xml:space="preserve"> </w:t>
      </w:r>
      <w:r w:rsidRPr="00B61D7C">
        <w:rPr>
          <w:rFonts w:cs="Simplified Arabic"/>
          <w:sz w:val="20"/>
          <w:szCs w:val="20"/>
          <w:rtl/>
        </w:rPr>
        <w:t>بلغ</w:t>
      </w:r>
      <w:r w:rsidR="003B05C1">
        <w:rPr>
          <w:rFonts w:cs="Simplified Arabic" w:hint="cs"/>
          <w:sz w:val="20"/>
          <w:szCs w:val="20"/>
          <w:rtl/>
        </w:rPr>
        <w:t xml:space="preserve"> </w:t>
      </w:r>
      <w:r w:rsidRPr="00B61D7C">
        <w:rPr>
          <w:rFonts w:cs="Simplified Arabic" w:hint="cs"/>
          <w:sz w:val="20"/>
          <w:szCs w:val="20"/>
          <w:rtl/>
        </w:rPr>
        <w:t>المعدل</w:t>
      </w:r>
      <w:r w:rsidR="003B05C1">
        <w:rPr>
          <w:rFonts w:cs="Simplified Arabic" w:hint="cs"/>
          <w:sz w:val="20"/>
          <w:szCs w:val="20"/>
          <w:rtl/>
        </w:rPr>
        <w:t xml:space="preserve"> </w:t>
      </w:r>
      <w:r w:rsidRPr="00B61D7C">
        <w:rPr>
          <w:rFonts w:cs="Simplified Arabic" w:hint="cs"/>
          <w:sz w:val="20"/>
          <w:szCs w:val="20"/>
          <w:rtl/>
        </w:rPr>
        <w:t>الشهري</w:t>
      </w:r>
      <w:r w:rsidR="003B05C1">
        <w:rPr>
          <w:rFonts w:cs="Simplified Arabic" w:hint="cs"/>
          <w:sz w:val="20"/>
          <w:szCs w:val="20"/>
          <w:rtl/>
        </w:rPr>
        <w:t xml:space="preserve"> </w:t>
      </w:r>
      <w:r w:rsidRPr="00B61D7C">
        <w:rPr>
          <w:rFonts w:cs="Simplified Arabic" w:hint="cs"/>
          <w:sz w:val="20"/>
          <w:szCs w:val="20"/>
          <w:rtl/>
        </w:rPr>
        <w:t>ل</w:t>
      </w:r>
      <w:r w:rsidRPr="00B61D7C">
        <w:rPr>
          <w:rFonts w:cs="Simplified Arabic"/>
          <w:sz w:val="20"/>
          <w:szCs w:val="20"/>
          <w:rtl/>
        </w:rPr>
        <w:t>سعر</w:t>
      </w:r>
      <w:r w:rsidR="003B05C1">
        <w:rPr>
          <w:rFonts w:cs="Simplified Arabic" w:hint="cs"/>
          <w:sz w:val="20"/>
          <w:szCs w:val="20"/>
          <w:rtl/>
        </w:rPr>
        <w:t xml:space="preserve"> </w:t>
      </w:r>
      <w:r w:rsidRPr="00B61D7C">
        <w:rPr>
          <w:rFonts w:cs="Simplified Arabic"/>
          <w:sz w:val="20"/>
          <w:szCs w:val="20"/>
          <w:rtl/>
        </w:rPr>
        <w:t>صرف</w:t>
      </w:r>
      <w:r w:rsidR="003B05C1">
        <w:rPr>
          <w:rFonts w:cs="Simplified Arabic" w:hint="cs"/>
          <w:sz w:val="20"/>
          <w:szCs w:val="20"/>
          <w:rtl/>
        </w:rPr>
        <w:t xml:space="preserve"> </w:t>
      </w:r>
      <w:r w:rsidRPr="00B61D7C">
        <w:rPr>
          <w:rFonts w:cs="Simplified Arabic"/>
          <w:sz w:val="20"/>
          <w:szCs w:val="20"/>
          <w:rtl/>
        </w:rPr>
        <w:t>الدولار</w:t>
      </w:r>
      <w:r w:rsidR="003B05C1">
        <w:rPr>
          <w:rFonts w:cs="Simplified Arabic" w:hint="cs"/>
          <w:sz w:val="20"/>
          <w:szCs w:val="20"/>
          <w:rtl/>
        </w:rPr>
        <w:t xml:space="preserve"> </w:t>
      </w:r>
      <w:r w:rsidRPr="00B61D7C">
        <w:rPr>
          <w:rFonts w:cs="Simplified Arabic" w:hint="cs"/>
          <w:sz w:val="20"/>
          <w:szCs w:val="20"/>
          <w:rtl/>
        </w:rPr>
        <w:t>الأمريكي</w:t>
      </w:r>
      <w:r w:rsidR="003B05C1">
        <w:rPr>
          <w:rFonts w:cs="Simplified Arabic" w:hint="cs"/>
          <w:sz w:val="20"/>
          <w:szCs w:val="20"/>
          <w:rtl/>
        </w:rPr>
        <w:t xml:space="preserve"> </w:t>
      </w:r>
      <w:r w:rsidRPr="00B61D7C">
        <w:rPr>
          <w:rFonts w:cs="Simplified Arabic"/>
          <w:sz w:val="20"/>
          <w:szCs w:val="20"/>
          <w:rtl/>
        </w:rPr>
        <w:t>مقابل</w:t>
      </w:r>
      <w:r w:rsidR="003B05C1">
        <w:rPr>
          <w:rFonts w:cs="Simplified Arabic" w:hint="cs"/>
          <w:sz w:val="20"/>
          <w:szCs w:val="20"/>
          <w:rtl/>
        </w:rPr>
        <w:t xml:space="preserve"> </w:t>
      </w:r>
      <w:r w:rsidRPr="00B61D7C">
        <w:rPr>
          <w:rFonts w:cs="Simplified Arabic"/>
          <w:sz w:val="20"/>
          <w:szCs w:val="20"/>
          <w:rtl/>
        </w:rPr>
        <w:t>الشي</w:t>
      </w:r>
      <w:r>
        <w:rPr>
          <w:rFonts w:cs="Simplified Arabic" w:hint="cs"/>
          <w:sz w:val="20"/>
          <w:szCs w:val="20"/>
          <w:rtl/>
        </w:rPr>
        <w:t>ك</w:t>
      </w:r>
      <w:r w:rsidRPr="00B61D7C">
        <w:rPr>
          <w:rFonts w:cs="Simplified Arabic"/>
          <w:sz w:val="20"/>
          <w:szCs w:val="20"/>
          <w:rtl/>
        </w:rPr>
        <w:t>ل</w:t>
      </w:r>
      <w:r w:rsidR="003B05C1">
        <w:rPr>
          <w:rFonts w:cs="Simplified Arabic" w:hint="cs"/>
          <w:sz w:val="20"/>
          <w:szCs w:val="20"/>
          <w:rtl/>
        </w:rPr>
        <w:t xml:space="preserve"> </w:t>
      </w:r>
      <w:r w:rsidRPr="00B61D7C">
        <w:rPr>
          <w:rFonts w:cs="Simplified Arabic" w:hint="cs"/>
          <w:sz w:val="20"/>
          <w:szCs w:val="20"/>
          <w:rtl/>
        </w:rPr>
        <w:t>لشهر</w:t>
      </w:r>
      <w:r w:rsidR="003B05C1">
        <w:rPr>
          <w:rFonts w:cs="Simplified Arabic" w:hint="cs"/>
          <w:sz w:val="20"/>
          <w:szCs w:val="20"/>
          <w:rtl/>
        </w:rPr>
        <w:t xml:space="preserve"> </w:t>
      </w:r>
      <w:r w:rsidR="004E0061">
        <w:rPr>
          <w:rFonts w:cs="Simplified Arabic" w:hint="cs"/>
          <w:sz w:val="20"/>
          <w:szCs w:val="20"/>
          <w:rtl/>
        </w:rPr>
        <w:t>نيسان</w:t>
      </w:r>
      <w:r w:rsidR="003B05C1">
        <w:rPr>
          <w:rFonts w:cs="Simplified Arabic" w:hint="cs"/>
          <w:sz w:val="20"/>
          <w:szCs w:val="20"/>
          <w:rtl/>
        </w:rPr>
        <w:t xml:space="preserve"> </w:t>
      </w:r>
      <w:r w:rsidR="006A29A9">
        <w:rPr>
          <w:rFonts w:cs="Simplified Arabic" w:hint="cs"/>
          <w:sz w:val="20"/>
          <w:szCs w:val="20"/>
          <w:rtl/>
        </w:rPr>
        <w:t>2025</w:t>
      </w:r>
      <w:r w:rsidR="003B05C1">
        <w:rPr>
          <w:rFonts w:cs="Simplified Arabic" w:hint="cs"/>
          <w:sz w:val="20"/>
          <w:szCs w:val="20"/>
          <w:rtl/>
        </w:rPr>
        <w:t xml:space="preserve"> </w:t>
      </w:r>
      <w:r w:rsidRPr="00B61D7C">
        <w:rPr>
          <w:rFonts w:cs="Simplified Arabic" w:hint="cs"/>
          <w:sz w:val="20"/>
          <w:szCs w:val="20"/>
          <w:rtl/>
        </w:rPr>
        <w:t>(</w:t>
      </w:r>
      <w:r>
        <w:rPr>
          <w:rFonts w:cs="Simplified Arabic" w:hint="cs"/>
          <w:sz w:val="20"/>
          <w:szCs w:val="20"/>
          <w:rtl/>
        </w:rPr>
        <w:t>3.</w:t>
      </w:r>
      <w:r w:rsidR="004E0061">
        <w:rPr>
          <w:rFonts w:cs="Simplified Arabic" w:hint="cs"/>
          <w:sz w:val="20"/>
          <w:szCs w:val="20"/>
          <w:rtl/>
        </w:rPr>
        <w:t>70</w:t>
      </w:r>
      <w:r w:rsidRPr="00B61D7C">
        <w:rPr>
          <w:rFonts w:cs="Simplified Arabic" w:hint="cs"/>
          <w:sz w:val="20"/>
          <w:szCs w:val="20"/>
          <w:rtl/>
        </w:rPr>
        <w:t>شي</w:t>
      </w:r>
      <w:r>
        <w:rPr>
          <w:rFonts w:cs="Simplified Arabic" w:hint="cs"/>
          <w:sz w:val="20"/>
          <w:szCs w:val="20"/>
          <w:rtl/>
        </w:rPr>
        <w:t>ك</w:t>
      </w:r>
      <w:r w:rsidRPr="00B61D7C">
        <w:rPr>
          <w:rFonts w:cs="Simplified Arabic" w:hint="cs"/>
          <w:sz w:val="20"/>
          <w:szCs w:val="20"/>
          <w:rtl/>
        </w:rPr>
        <w:t>ل/دولار).</w:t>
      </w:r>
    </w:p>
    <w:p w:rsidR="003220BA" w:rsidRPr="001843F9" w:rsidRDefault="003220BA" w:rsidP="003220BA">
      <w:pPr>
        <w:pStyle w:val="BodyText2"/>
        <w:spacing w:after="0" w:line="240" w:lineRule="auto"/>
        <w:ind w:left="-1"/>
        <w:jc w:val="both"/>
        <w:rPr>
          <w:rFonts w:cs="Simplified Arabic"/>
          <w:sz w:val="8"/>
          <w:szCs w:val="8"/>
          <w:rtl/>
        </w:rPr>
      </w:pPr>
    </w:p>
    <w:p w:rsidR="003220BA" w:rsidRPr="003421C1" w:rsidRDefault="003220BA" w:rsidP="00F67418">
      <w:pPr>
        <w:jc w:val="both"/>
        <w:rPr>
          <w:rFonts w:cs="Simplified Arabic"/>
          <w:b/>
          <w:bCs/>
          <w:sz w:val="28"/>
          <w:szCs w:val="28"/>
          <w:rtl/>
        </w:rPr>
      </w:pPr>
    </w:p>
    <w:sectPr w:rsidR="003220BA" w:rsidRPr="003421C1" w:rsidSect="00FC7697">
      <w:footerReference w:type="even" r:id="rId9"/>
      <w:footerReference w:type="default" r:id="rId10"/>
      <w:pgSz w:w="11907" w:h="16840" w:code="9"/>
      <w:pgMar w:top="1134" w:right="851" w:bottom="567"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D9" w:rsidRDefault="005532D9">
      <w:r>
        <w:separator/>
      </w:r>
    </w:p>
  </w:endnote>
  <w:endnote w:type="continuationSeparator" w:id="0">
    <w:p w:rsidR="005532D9" w:rsidRDefault="0055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FA" w:rsidRDefault="00046B24">
    <w:pPr>
      <w:pStyle w:val="Footer"/>
      <w:framePr w:wrap="around" w:vAnchor="text" w:hAnchor="margin" w:xAlign="center" w:y="1"/>
      <w:rPr>
        <w:rStyle w:val="PageNumber"/>
        <w:rtl/>
      </w:rPr>
    </w:pPr>
    <w:r>
      <w:rPr>
        <w:rStyle w:val="PageNumber"/>
        <w:rtl/>
      </w:rPr>
      <w:fldChar w:fldCharType="begin"/>
    </w:r>
    <w:r w:rsidR="007947FA">
      <w:rPr>
        <w:rStyle w:val="PageNumber"/>
      </w:rPr>
      <w:instrText xml:space="preserve">PAGE  </w:instrText>
    </w:r>
    <w:r>
      <w:rPr>
        <w:rStyle w:val="PageNumber"/>
        <w:rtl/>
      </w:rPr>
      <w:fldChar w:fldCharType="end"/>
    </w:r>
  </w:p>
  <w:p w:rsidR="007947FA" w:rsidRDefault="007947FA">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FA" w:rsidRDefault="00046B24">
    <w:pPr>
      <w:pStyle w:val="Footer"/>
      <w:jc w:val="center"/>
    </w:pPr>
    <w:r>
      <w:rPr>
        <w:noProof/>
      </w:rPr>
      <w:fldChar w:fldCharType="begin"/>
    </w:r>
    <w:r w:rsidR="007947FA">
      <w:rPr>
        <w:noProof/>
      </w:rPr>
      <w:instrText xml:space="preserve"> PAGE   \* MERGEFORMAT </w:instrText>
    </w:r>
    <w:r>
      <w:rPr>
        <w:noProof/>
      </w:rPr>
      <w:fldChar w:fldCharType="separate"/>
    </w:r>
    <w:r w:rsidR="003423E7">
      <w:rPr>
        <w:noProof/>
        <w:rtl/>
      </w:rPr>
      <w:t>1</w:t>
    </w:r>
    <w:r>
      <w:rPr>
        <w:noProof/>
      </w:rPr>
      <w:fldChar w:fldCharType="end"/>
    </w:r>
  </w:p>
  <w:p w:rsidR="007947FA" w:rsidRDefault="007947FA">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D9" w:rsidRDefault="005532D9">
      <w:r>
        <w:separator/>
      </w:r>
    </w:p>
  </w:footnote>
  <w:footnote w:type="continuationSeparator" w:id="0">
    <w:p w:rsidR="005532D9" w:rsidRDefault="00553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6B87"/>
    <w:multiLevelType w:val="hybridMultilevel"/>
    <w:tmpl w:val="A7143AA6"/>
    <w:lvl w:ilvl="0" w:tplc="56A219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1"/>
  </w:num>
  <w:num w:numId="3">
    <w:abstractNumId w:val="4"/>
  </w:num>
  <w:num w:numId="4">
    <w:abstractNumId w:val="3"/>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ar-SA" w:vendorID="64" w:dllVersion="131078" w:nlCheck="1" w:checkStyle="0"/>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499"/>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57B"/>
    <w:rsid w:val="0001574B"/>
    <w:rsid w:val="000203D8"/>
    <w:rsid w:val="00020C50"/>
    <w:rsid w:val="000216CA"/>
    <w:rsid w:val="0002170B"/>
    <w:rsid w:val="00021B49"/>
    <w:rsid w:val="00023F7F"/>
    <w:rsid w:val="000241E1"/>
    <w:rsid w:val="000252F7"/>
    <w:rsid w:val="00025944"/>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0A6"/>
    <w:rsid w:val="000401EF"/>
    <w:rsid w:val="00040348"/>
    <w:rsid w:val="00040F3B"/>
    <w:rsid w:val="0004115C"/>
    <w:rsid w:val="00042B6E"/>
    <w:rsid w:val="00042D93"/>
    <w:rsid w:val="000434EE"/>
    <w:rsid w:val="00044AE4"/>
    <w:rsid w:val="00045789"/>
    <w:rsid w:val="000458C4"/>
    <w:rsid w:val="00045A37"/>
    <w:rsid w:val="000462AD"/>
    <w:rsid w:val="00046A25"/>
    <w:rsid w:val="00046B24"/>
    <w:rsid w:val="0004703C"/>
    <w:rsid w:val="00047FED"/>
    <w:rsid w:val="0005027E"/>
    <w:rsid w:val="00050809"/>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3A3"/>
    <w:rsid w:val="00062BC0"/>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033"/>
    <w:rsid w:val="000747CF"/>
    <w:rsid w:val="00074B10"/>
    <w:rsid w:val="00075E12"/>
    <w:rsid w:val="000766B6"/>
    <w:rsid w:val="00077188"/>
    <w:rsid w:val="00077269"/>
    <w:rsid w:val="0008020D"/>
    <w:rsid w:val="00080277"/>
    <w:rsid w:val="00080B3E"/>
    <w:rsid w:val="00081035"/>
    <w:rsid w:val="00081615"/>
    <w:rsid w:val="00082130"/>
    <w:rsid w:val="000826DA"/>
    <w:rsid w:val="00083C8C"/>
    <w:rsid w:val="00083E3B"/>
    <w:rsid w:val="00084179"/>
    <w:rsid w:val="000844B1"/>
    <w:rsid w:val="0008488A"/>
    <w:rsid w:val="000852FB"/>
    <w:rsid w:val="000866FA"/>
    <w:rsid w:val="00086787"/>
    <w:rsid w:val="00086933"/>
    <w:rsid w:val="00086C77"/>
    <w:rsid w:val="00086CCE"/>
    <w:rsid w:val="00087739"/>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95A"/>
    <w:rsid w:val="000A0EAC"/>
    <w:rsid w:val="000A2393"/>
    <w:rsid w:val="000A2EDA"/>
    <w:rsid w:val="000A2FA2"/>
    <w:rsid w:val="000A3A98"/>
    <w:rsid w:val="000A3E1F"/>
    <w:rsid w:val="000A4D7D"/>
    <w:rsid w:val="000A525E"/>
    <w:rsid w:val="000A6455"/>
    <w:rsid w:val="000A67CD"/>
    <w:rsid w:val="000A67F5"/>
    <w:rsid w:val="000A6AF3"/>
    <w:rsid w:val="000A6B65"/>
    <w:rsid w:val="000A6EE4"/>
    <w:rsid w:val="000A7079"/>
    <w:rsid w:val="000A7C05"/>
    <w:rsid w:val="000A7F7B"/>
    <w:rsid w:val="000B064F"/>
    <w:rsid w:val="000B43D2"/>
    <w:rsid w:val="000B6038"/>
    <w:rsid w:val="000B6342"/>
    <w:rsid w:val="000B6865"/>
    <w:rsid w:val="000B7122"/>
    <w:rsid w:val="000C0E22"/>
    <w:rsid w:val="000C1039"/>
    <w:rsid w:val="000C1494"/>
    <w:rsid w:val="000C1C82"/>
    <w:rsid w:val="000C1EE0"/>
    <w:rsid w:val="000C1F3D"/>
    <w:rsid w:val="000C23B6"/>
    <w:rsid w:val="000C2DC0"/>
    <w:rsid w:val="000C3846"/>
    <w:rsid w:val="000C3B32"/>
    <w:rsid w:val="000C3E34"/>
    <w:rsid w:val="000C468F"/>
    <w:rsid w:val="000C525D"/>
    <w:rsid w:val="000C5527"/>
    <w:rsid w:val="000C6793"/>
    <w:rsid w:val="000C759E"/>
    <w:rsid w:val="000C7E9E"/>
    <w:rsid w:val="000D0603"/>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76AC"/>
    <w:rsid w:val="000E7D2B"/>
    <w:rsid w:val="000E7E44"/>
    <w:rsid w:val="000F1BCE"/>
    <w:rsid w:val="000F1FA5"/>
    <w:rsid w:val="000F22A6"/>
    <w:rsid w:val="000F2FB5"/>
    <w:rsid w:val="000F3DFD"/>
    <w:rsid w:val="000F40FE"/>
    <w:rsid w:val="000F4F63"/>
    <w:rsid w:val="000F58A2"/>
    <w:rsid w:val="000F6B9A"/>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55E"/>
    <w:rsid w:val="00114A19"/>
    <w:rsid w:val="00115609"/>
    <w:rsid w:val="00115879"/>
    <w:rsid w:val="00115951"/>
    <w:rsid w:val="00115BDD"/>
    <w:rsid w:val="00116447"/>
    <w:rsid w:val="00116A24"/>
    <w:rsid w:val="00116C7D"/>
    <w:rsid w:val="00116E5A"/>
    <w:rsid w:val="001174D3"/>
    <w:rsid w:val="0011773C"/>
    <w:rsid w:val="00117A8C"/>
    <w:rsid w:val="00120032"/>
    <w:rsid w:val="00120119"/>
    <w:rsid w:val="00120A02"/>
    <w:rsid w:val="0012173A"/>
    <w:rsid w:val="00121A2F"/>
    <w:rsid w:val="00121AEE"/>
    <w:rsid w:val="00121BCD"/>
    <w:rsid w:val="001222E3"/>
    <w:rsid w:val="00122ADD"/>
    <w:rsid w:val="00122D8F"/>
    <w:rsid w:val="00122EDB"/>
    <w:rsid w:val="00122FC7"/>
    <w:rsid w:val="001236E6"/>
    <w:rsid w:val="001238B3"/>
    <w:rsid w:val="00123D8D"/>
    <w:rsid w:val="00125187"/>
    <w:rsid w:val="00125A87"/>
    <w:rsid w:val="001261BF"/>
    <w:rsid w:val="0012672E"/>
    <w:rsid w:val="00126ACE"/>
    <w:rsid w:val="00126CD1"/>
    <w:rsid w:val="0012726A"/>
    <w:rsid w:val="0013166E"/>
    <w:rsid w:val="00131E1C"/>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1F31"/>
    <w:rsid w:val="00142056"/>
    <w:rsid w:val="00142DF1"/>
    <w:rsid w:val="0014310C"/>
    <w:rsid w:val="001443A2"/>
    <w:rsid w:val="00144C54"/>
    <w:rsid w:val="00144E3C"/>
    <w:rsid w:val="00147041"/>
    <w:rsid w:val="0015074F"/>
    <w:rsid w:val="0015097F"/>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704FC"/>
    <w:rsid w:val="00170C3B"/>
    <w:rsid w:val="00170EA3"/>
    <w:rsid w:val="00172027"/>
    <w:rsid w:val="00172073"/>
    <w:rsid w:val="001726EB"/>
    <w:rsid w:val="001729B5"/>
    <w:rsid w:val="00172A1D"/>
    <w:rsid w:val="00172F1E"/>
    <w:rsid w:val="001731D2"/>
    <w:rsid w:val="0017339D"/>
    <w:rsid w:val="00174435"/>
    <w:rsid w:val="00174EB4"/>
    <w:rsid w:val="001753DE"/>
    <w:rsid w:val="00175796"/>
    <w:rsid w:val="00175E5C"/>
    <w:rsid w:val="001762D5"/>
    <w:rsid w:val="001764D1"/>
    <w:rsid w:val="001766FD"/>
    <w:rsid w:val="0018035A"/>
    <w:rsid w:val="00180EAE"/>
    <w:rsid w:val="00181B11"/>
    <w:rsid w:val="00181E5D"/>
    <w:rsid w:val="00182900"/>
    <w:rsid w:val="001830C6"/>
    <w:rsid w:val="00183C78"/>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0AA"/>
    <w:rsid w:val="00196528"/>
    <w:rsid w:val="001965EE"/>
    <w:rsid w:val="0019731C"/>
    <w:rsid w:val="00197513"/>
    <w:rsid w:val="001A0854"/>
    <w:rsid w:val="001A0A69"/>
    <w:rsid w:val="001A1AA8"/>
    <w:rsid w:val="001A22F2"/>
    <w:rsid w:val="001A2A08"/>
    <w:rsid w:val="001A30E0"/>
    <w:rsid w:val="001A454C"/>
    <w:rsid w:val="001A47D7"/>
    <w:rsid w:val="001A5006"/>
    <w:rsid w:val="001A5754"/>
    <w:rsid w:val="001A5A9D"/>
    <w:rsid w:val="001A5BD7"/>
    <w:rsid w:val="001A628B"/>
    <w:rsid w:val="001A717E"/>
    <w:rsid w:val="001B100A"/>
    <w:rsid w:val="001B10AF"/>
    <w:rsid w:val="001B12A3"/>
    <w:rsid w:val="001B12EE"/>
    <w:rsid w:val="001B141E"/>
    <w:rsid w:val="001B20CC"/>
    <w:rsid w:val="001B21FD"/>
    <w:rsid w:val="001B260F"/>
    <w:rsid w:val="001B2E05"/>
    <w:rsid w:val="001B2E16"/>
    <w:rsid w:val="001B2F63"/>
    <w:rsid w:val="001B331F"/>
    <w:rsid w:val="001B3EE3"/>
    <w:rsid w:val="001B52DC"/>
    <w:rsid w:val="001B5B2F"/>
    <w:rsid w:val="001B5E6B"/>
    <w:rsid w:val="001B62AE"/>
    <w:rsid w:val="001B6808"/>
    <w:rsid w:val="001B7096"/>
    <w:rsid w:val="001B7473"/>
    <w:rsid w:val="001B7CA1"/>
    <w:rsid w:val="001B7DB3"/>
    <w:rsid w:val="001C01BB"/>
    <w:rsid w:val="001C0242"/>
    <w:rsid w:val="001C0E94"/>
    <w:rsid w:val="001C0F1F"/>
    <w:rsid w:val="001C1176"/>
    <w:rsid w:val="001C11FA"/>
    <w:rsid w:val="001C1240"/>
    <w:rsid w:val="001C1E28"/>
    <w:rsid w:val="001C2D7E"/>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28"/>
    <w:rsid w:val="001E3E81"/>
    <w:rsid w:val="001E4474"/>
    <w:rsid w:val="001E4B0B"/>
    <w:rsid w:val="001E4D3A"/>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2EB8"/>
    <w:rsid w:val="001F334B"/>
    <w:rsid w:val="001F3D7D"/>
    <w:rsid w:val="001F3D91"/>
    <w:rsid w:val="001F4755"/>
    <w:rsid w:val="001F47CE"/>
    <w:rsid w:val="001F4800"/>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0D5"/>
    <w:rsid w:val="00206C0E"/>
    <w:rsid w:val="00206E39"/>
    <w:rsid w:val="00207054"/>
    <w:rsid w:val="0020748F"/>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5CA1"/>
    <w:rsid w:val="002165DF"/>
    <w:rsid w:val="00216990"/>
    <w:rsid w:val="00216F69"/>
    <w:rsid w:val="00220264"/>
    <w:rsid w:val="0022161E"/>
    <w:rsid w:val="00221984"/>
    <w:rsid w:val="002220E9"/>
    <w:rsid w:val="00222E0F"/>
    <w:rsid w:val="00222E33"/>
    <w:rsid w:val="00223A86"/>
    <w:rsid w:val="00224DD6"/>
    <w:rsid w:val="0022671A"/>
    <w:rsid w:val="002271ED"/>
    <w:rsid w:val="002303C0"/>
    <w:rsid w:val="00230831"/>
    <w:rsid w:val="00230B12"/>
    <w:rsid w:val="00232D0F"/>
    <w:rsid w:val="002333AF"/>
    <w:rsid w:val="0023359B"/>
    <w:rsid w:val="00233A0A"/>
    <w:rsid w:val="00234275"/>
    <w:rsid w:val="002350EA"/>
    <w:rsid w:val="002359F7"/>
    <w:rsid w:val="00235A7D"/>
    <w:rsid w:val="00237FD1"/>
    <w:rsid w:val="0024025C"/>
    <w:rsid w:val="00240641"/>
    <w:rsid w:val="002415C8"/>
    <w:rsid w:val="00241A4B"/>
    <w:rsid w:val="00241EFE"/>
    <w:rsid w:val="002426D6"/>
    <w:rsid w:val="0024292F"/>
    <w:rsid w:val="002429F9"/>
    <w:rsid w:val="00242B4E"/>
    <w:rsid w:val="00242CC5"/>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4A3"/>
    <w:rsid w:val="0025250D"/>
    <w:rsid w:val="00252A65"/>
    <w:rsid w:val="0025334B"/>
    <w:rsid w:val="0025406D"/>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63D"/>
    <w:rsid w:val="00272BB5"/>
    <w:rsid w:val="00274734"/>
    <w:rsid w:val="00274843"/>
    <w:rsid w:val="002759B8"/>
    <w:rsid w:val="00276560"/>
    <w:rsid w:val="00276A44"/>
    <w:rsid w:val="002779B2"/>
    <w:rsid w:val="002813D3"/>
    <w:rsid w:val="00283418"/>
    <w:rsid w:val="002841BB"/>
    <w:rsid w:val="002843C3"/>
    <w:rsid w:val="00284480"/>
    <w:rsid w:val="0028517D"/>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A5B"/>
    <w:rsid w:val="00295D95"/>
    <w:rsid w:val="002962AE"/>
    <w:rsid w:val="002979DC"/>
    <w:rsid w:val="00297FDE"/>
    <w:rsid w:val="002A0C0F"/>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0F"/>
    <w:rsid w:val="002B3E30"/>
    <w:rsid w:val="002B4014"/>
    <w:rsid w:val="002B6359"/>
    <w:rsid w:val="002B6B6A"/>
    <w:rsid w:val="002C0C08"/>
    <w:rsid w:val="002C1394"/>
    <w:rsid w:val="002C13F6"/>
    <w:rsid w:val="002C1C74"/>
    <w:rsid w:val="002C27E8"/>
    <w:rsid w:val="002C3194"/>
    <w:rsid w:val="002C4813"/>
    <w:rsid w:val="002C4E13"/>
    <w:rsid w:val="002C53F6"/>
    <w:rsid w:val="002C5A58"/>
    <w:rsid w:val="002C6FD0"/>
    <w:rsid w:val="002C73FA"/>
    <w:rsid w:val="002C770B"/>
    <w:rsid w:val="002D0283"/>
    <w:rsid w:val="002D09E5"/>
    <w:rsid w:val="002D0D4A"/>
    <w:rsid w:val="002D1850"/>
    <w:rsid w:val="002D1A27"/>
    <w:rsid w:val="002D2DC7"/>
    <w:rsid w:val="002D3F5B"/>
    <w:rsid w:val="002D49E8"/>
    <w:rsid w:val="002D4A59"/>
    <w:rsid w:val="002D5104"/>
    <w:rsid w:val="002D5250"/>
    <w:rsid w:val="002D57D9"/>
    <w:rsid w:val="002D5D70"/>
    <w:rsid w:val="002D6B96"/>
    <w:rsid w:val="002D6F44"/>
    <w:rsid w:val="002D7037"/>
    <w:rsid w:val="002D7928"/>
    <w:rsid w:val="002D7D59"/>
    <w:rsid w:val="002D7DD0"/>
    <w:rsid w:val="002E0181"/>
    <w:rsid w:val="002E0968"/>
    <w:rsid w:val="002E0BC3"/>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3CF6"/>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074C2"/>
    <w:rsid w:val="00310B33"/>
    <w:rsid w:val="00310F91"/>
    <w:rsid w:val="00311161"/>
    <w:rsid w:val="00312C98"/>
    <w:rsid w:val="00312F0B"/>
    <w:rsid w:val="00312F52"/>
    <w:rsid w:val="003135B6"/>
    <w:rsid w:val="00313B09"/>
    <w:rsid w:val="00313FCA"/>
    <w:rsid w:val="00314055"/>
    <w:rsid w:val="00314949"/>
    <w:rsid w:val="00314C95"/>
    <w:rsid w:val="003151C7"/>
    <w:rsid w:val="003156E8"/>
    <w:rsid w:val="00315F83"/>
    <w:rsid w:val="00316C37"/>
    <w:rsid w:val="00320216"/>
    <w:rsid w:val="00320469"/>
    <w:rsid w:val="0032062C"/>
    <w:rsid w:val="00320A34"/>
    <w:rsid w:val="003210DF"/>
    <w:rsid w:val="00321112"/>
    <w:rsid w:val="0032128D"/>
    <w:rsid w:val="00321552"/>
    <w:rsid w:val="00321730"/>
    <w:rsid w:val="00321CCD"/>
    <w:rsid w:val="003220BA"/>
    <w:rsid w:val="003234C4"/>
    <w:rsid w:val="003234E8"/>
    <w:rsid w:val="00323D42"/>
    <w:rsid w:val="003243AB"/>
    <w:rsid w:val="003275C8"/>
    <w:rsid w:val="00327877"/>
    <w:rsid w:val="00327AAF"/>
    <w:rsid w:val="003308D4"/>
    <w:rsid w:val="0033141D"/>
    <w:rsid w:val="00331F64"/>
    <w:rsid w:val="003321E8"/>
    <w:rsid w:val="003334D6"/>
    <w:rsid w:val="00333AE9"/>
    <w:rsid w:val="00334E66"/>
    <w:rsid w:val="003351AA"/>
    <w:rsid w:val="003351D9"/>
    <w:rsid w:val="00335516"/>
    <w:rsid w:val="00335577"/>
    <w:rsid w:val="00335FAF"/>
    <w:rsid w:val="0033627B"/>
    <w:rsid w:val="003377DA"/>
    <w:rsid w:val="00337E86"/>
    <w:rsid w:val="00340A77"/>
    <w:rsid w:val="00340DEE"/>
    <w:rsid w:val="00340E37"/>
    <w:rsid w:val="00340EC4"/>
    <w:rsid w:val="0034119F"/>
    <w:rsid w:val="00341237"/>
    <w:rsid w:val="003412F7"/>
    <w:rsid w:val="0034162D"/>
    <w:rsid w:val="00341772"/>
    <w:rsid w:val="00341CEF"/>
    <w:rsid w:val="003421C1"/>
    <w:rsid w:val="003423E7"/>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65E"/>
    <w:rsid w:val="00354995"/>
    <w:rsid w:val="0035509F"/>
    <w:rsid w:val="0035553D"/>
    <w:rsid w:val="0035583C"/>
    <w:rsid w:val="00355911"/>
    <w:rsid w:val="00355BD5"/>
    <w:rsid w:val="00356B86"/>
    <w:rsid w:val="00356F47"/>
    <w:rsid w:val="00360A96"/>
    <w:rsid w:val="00361CF2"/>
    <w:rsid w:val="003634BA"/>
    <w:rsid w:val="00363E46"/>
    <w:rsid w:val="00364F3A"/>
    <w:rsid w:val="00365300"/>
    <w:rsid w:val="0036554C"/>
    <w:rsid w:val="003665EE"/>
    <w:rsid w:val="00366981"/>
    <w:rsid w:val="003679F7"/>
    <w:rsid w:val="003705AE"/>
    <w:rsid w:val="00370C40"/>
    <w:rsid w:val="003713DE"/>
    <w:rsid w:val="0037224A"/>
    <w:rsid w:val="00372CDA"/>
    <w:rsid w:val="00372E1B"/>
    <w:rsid w:val="003735CA"/>
    <w:rsid w:val="0037388A"/>
    <w:rsid w:val="0037395B"/>
    <w:rsid w:val="003740C3"/>
    <w:rsid w:val="003745AF"/>
    <w:rsid w:val="0037462A"/>
    <w:rsid w:val="00375CB7"/>
    <w:rsid w:val="00375D0D"/>
    <w:rsid w:val="0037671B"/>
    <w:rsid w:val="00376A6B"/>
    <w:rsid w:val="00376BF1"/>
    <w:rsid w:val="003774CF"/>
    <w:rsid w:val="0038041F"/>
    <w:rsid w:val="00380965"/>
    <w:rsid w:val="003809BF"/>
    <w:rsid w:val="00380E38"/>
    <w:rsid w:val="003821ED"/>
    <w:rsid w:val="0038335E"/>
    <w:rsid w:val="003839E4"/>
    <w:rsid w:val="00383A70"/>
    <w:rsid w:val="00383C09"/>
    <w:rsid w:val="0038460D"/>
    <w:rsid w:val="00384C87"/>
    <w:rsid w:val="0038612C"/>
    <w:rsid w:val="00386A32"/>
    <w:rsid w:val="00387567"/>
    <w:rsid w:val="00387C54"/>
    <w:rsid w:val="003901B9"/>
    <w:rsid w:val="0039036E"/>
    <w:rsid w:val="00390677"/>
    <w:rsid w:val="00390F7C"/>
    <w:rsid w:val="00390FD7"/>
    <w:rsid w:val="003916D8"/>
    <w:rsid w:val="003918AB"/>
    <w:rsid w:val="00391C21"/>
    <w:rsid w:val="0039201B"/>
    <w:rsid w:val="00393C95"/>
    <w:rsid w:val="0039446A"/>
    <w:rsid w:val="00394B99"/>
    <w:rsid w:val="00395BFE"/>
    <w:rsid w:val="00395C2B"/>
    <w:rsid w:val="003964D8"/>
    <w:rsid w:val="003974C9"/>
    <w:rsid w:val="003A04BD"/>
    <w:rsid w:val="003A0AD7"/>
    <w:rsid w:val="003A0CD0"/>
    <w:rsid w:val="003A17B7"/>
    <w:rsid w:val="003A2B94"/>
    <w:rsid w:val="003A3927"/>
    <w:rsid w:val="003A3D43"/>
    <w:rsid w:val="003A3EED"/>
    <w:rsid w:val="003A466B"/>
    <w:rsid w:val="003A7C11"/>
    <w:rsid w:val="003B0477"/>
    <w:rsid w:val="003B05C1"/>
    <w:rsid w:val="003B064B"/>
    <w:rsid w:val="003B114D"/>
    <w:rsid w:val="003B1479"/>
    <w:rsid w:val="003B149E"/>
    <w:rsid w:val="003B1644"/>
    <w:rsid w:val="003B2B48"/>
    <w:rsid w:val="003B311C"/>
    <w:rsid w:val="003B3842"/>
    <w:rsid w:val="003B588D"/>
    <w:rsid w:val="003B5F5E"/>
    <w:rsid w:val="003B6E40"/>
    <w:rsid w:val="003B7682"/>
    <w:rsid w:val="003B799A"/>
    <w:rsid w:val="003C0943"/>
    <w:rsid w:val="003C2419"/>
    <w:rsid w:val="003C242C"/>
    <w:rsid w:val="003C2D5D"/>
    <w:rsid w:val="003C4615"/>
    <w:rsid w:val="003C4E7B"/>
    <w:rsid w:val="003C6BDC"/>
    <w:rsid w:val="003C758F"/>
    <w:rsid w:val="003C7FE0"/>
    <w:rsid w:val="003D1F1F"/>
    <w:rsid w:val="003D29A6"/>
    <w:rsid w:val="003D2AA2"/>
    <w:rsid w:val="003D2E48"/>
    <w:rsid w:val="003D33E0"/>
    <w:rsid w:val="003D366A"/>
    <w:rsid w:val="003D36AD"/>
    <w:rsid w:val="003D5145"/>
    <w:rsid w:val="003D5947"/>
    <w:rsid w:val="003D61EC"/>
    <w:rsid w:val="003D6A12"/>
    <w:rsid w:val="003D6A14"/>
    <w:rsid w:val="003D6E96"/>
    <w:rsid w:val="003D6F32"/>
    <w:rsid w:val="003D7D4B"/>
    <w:rsid w:val="003E0331"/>
    <w:rsid w:val="003E151F"/>
    <w:rsid w:val="003E1D96"/>
    <w:rsid w:val="003E2509"/>
    <w:rsid w:val="003E460F"/>
    <w:rsid w:val="003E4B82"/>
    <w:rsid w:val="003E52BB"/>
    <w:rsid w:val="003E5650"/>
    <w:rsid w:val="003E5F53"/>
    <w:rsid w:val="003E66B3"/>
    <w:rsid w:val="003E6996"/>
    <w:rsid w:val="003E70D9"/>
    <w:rsid w:val="003E7681"/>
    <w:rsid w:val="003F0615"/>
    <w:rsid w:val="003F10D7"/>
    <w:rsid w:val="003F16D0"/>
    <w:rsid w:val="003F217C"/>
    <w:rsid w:val="003F235E"/>
    <w:rsid w:val="003F36E1"/>
    <w:rsid w:val="003F397E"/>
    <w:rsid w:val="003F3A5B"/>
    <w:rsid w:val="003F531A"/>
    <w:rsid w:val="003F660F"/>
    <w:rsid w:val="003F7187"/>
    <w:rsid w:val="003F799E"/>
    <w:rsid w:val="003F7C82"/>
    <w:rsid w:val="003F7EE1"/>
    <w:rsid w:val="00400474"/>
    <w:rsid w:val="00401898"/>
    <w:rsid w:val="00401AF5"/>
    <w:rsid w:val="00401ED7"/>
    <w:rsid w:val="00402F83"/>
    <w:rsid w:val="004030DA"/>
    <w:rsid w:val="004031DD"/>
    <w:rsid w:val="00403431"/>
    <w:rsid w:val="004060F4"/>
    <w:rsid w:val="004065E3"/>
    <w:rsid w:val="004069DA"/>
    <w:rsid w:val="00406E11"/>
    <w:rsid w:val="004077AA"/>
    <w:rsid w:val="0041041E"/>
    <w:rsid w:val="00410653"/>
    <w:rsid w:val="00411BB5"/>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25"/>
    <w:rsid w:val="00424BA5"/>
    <w:rsid w:val="004252A5"/>
    <w:rsid w:val="004253E7"/>
    <w:rsid w:val="00425E35"/>
    <w:rsid w:val="00425F2A"/>
    <w:rsid w:val="004261AB"/>
    <w:rsid w:val="00426368"/>
    <w:rsid w:val="00427053"/>
    <w:rsid w:val="00427145"/>
    <w:rsid w:val="004275E8"/>
    <w:rsid w:val="004277B2"/>
    <w:rsid w:val="004277D4"/>
    <w:rsid w:val="0043053E"/>
    <w:rsid w:val="00431F9E"/>
    <w:rsid w:val="00432744"/>
    <w:rsid w:val="00432A79"/>
    <w:rsid w:val="00432D38"/>
    <w:rsid w:val="00432EAF"/>
    <w:rsid w:val="004338AA"/>
    <w:rsid w:val="00433972"/>
    <w:rsid w:val="00433D5E"/>
    <w:rsid w:val="00434396"/>
    <w:rsid w:val="00435408"/>
    <w:rsid w:val="004355E4"/>
    <w:rsid w:val="004358AD"/>
    <w:rsid w:val="00435E12"/>
    <w:rsid w:val="004366AC"/>
    <w:rsid w:val="004368E9"/>
    <w:rsid w:val="00436DB3"/>
    <w:rsid w:val="00437525"/>
    <w:rsid w:val="00437529"/>
    <w:rsid w:val="0043753D"/>
    <w:rsid w:val="004378B4"/>
    <w:rsid w:val="00437D74"/>
    <w:rsid w:val="0044025A"/>
    <w:rsid w:val="004417E5"/>
    <w:rsid w:val="00441941"/>
    <w:rsid w:val="004420AC"/>
    <w:rsid w:val="004420D4"/>
    <w:rsid w:val="0044232A"/>
    <w:rsid w:val="00443A80"/>
    <w:rsid w:val="00443C25"/>
    <w:rsid w:val="004445A7"/>
    <w:rsid w:val="00444B97"/>
    <w:rsid w:val="00444E20"/>
    <w:rsid w:val="004450C6"/>
    <w:rsid w:val="004453FE"/>
    <w:rsid w:val="00445714"/>
    <w:rsid w:val="00445ABE"/>
    <w:rsid w:val="00446365"/>
    <w:rsid w:val="004463DC"/>
    <w:rsid w:val="00446949"/>
    <w:rsid w:val="00446B0D"/>
    <w:rsid w:val="00446E13"/>
    <w:rsid w:val="00446E31"/>
    <w:rsid w:val="004479B4"/>
    <w:rsid w:val="004479E9"/>
    <w:rsid w:val="004505B8"/>
    <w:rsid w:val="00450619"/>
    <w:rsid w:val="004509EB"/>
    <w:rsid w:val="00450A35"/>
    <w:rsid w:val="00450B7F"/>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306"/>
    <w:rsid w:val="0045644C"/>
    <w:rsid w:val="004606C7"/>
    <w:rsid w:val="00460ED9"/>
    <w:rsid w:val="004611D1"/>
    <w:rsid w:val="004614C1"/>
    <w:rsid w:val="00461720"/>
    <w:rsid w:val="004625A6"/>
    <w:rsid w:val="00463447"/>
    <w:rsid w:val="00463B59"/>
    <w:rsid w:val="0046414F"/>
    <w:rsid w:val="00465416"/>
    <w:rsid w:val="004660FF"/>
    <w:rsid w:val="00466668"/>
    <w:rsid w:val="00466FF8"/>
    <w:rsid w:val="004670F4"/>
    <w:rsid w:val="00470480"/>
    <w:rsid w:val="00470A13"/>
    <w:rsid w:val="00471AF7"/>
    <w:rsid w:val="004723F2"/>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F22"/>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1EF"/>
    <w:rsid w:val="004B3D12"/>
    <w:rsid w:val="004B5026"/>
    <w:rsid w:val="004B532A"/>
    <w:rsid w:val="004B55FC"/>
    <w:rsid w:val="004B595F"/>
    <w:rsid w:val="004B5997"/>
    <w:rsid w:val="004B5CAB"/>
    <w:rsid w:val="004B5D28"/>
    <w:rsid w:val="004B676A"/>
    <w:rsid w:val="004B770E"/>
    <w:rsid w:val="004C076D"/>
    <w:rsid w:val="004C0E71"/>
    <w:rsid w:val="004C19A1"/>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061"/>
    <w:rsid w:val="004E0491"/>
    <w:rsid w:val="004E1A6D"/>
    <w:rsid w:val="004E1C96"/>
    <w:rsid w:val="004E2581"/>
    <w:rsid w:val="004E272E"/>
    <w:rsid w:val="004E2C25"/>
    <w:rsid w:val="004E2DC5"/>
    <w:rsid w:val="004E3B1A"/>
    <w:rsid w:val="004E4D5A"/>
    <w:rsid w:val="004E57FF"/>
    <w:rsid w:val="004E59F7"/>
    <w:rsid w:val="004E7AC6"/>
    <w:rsid w:val="004E7C54"/>
    <w:rsid w:val="004F1166"/>
    <w:rsid w:val="004F11DD"/>
    <w:rsid w:val="004F15F2"/>
    <w:rsid w:val="004F179C"/>
    <w:rsid w:val="004F1D5B"/>
    <w:rsid w:val="004F2B0E"/>
    <w:rsid w:val="004F3373"/>
    <w:rsid w:val="004F3527"/>
    <w:rsid w:val="004F3EAB"/>
    <w:rsid w:val="004F43FC"/>
    <w:rsid w:val="004F4D86"/>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2B95"/>
    <w:rsid w:val="005033BC"/>
    <w:rsid w:val="005069A2"/>
    <w:rsid w:val="00506AA3"/>
    <w:rsid w:val="00506C9A"/>
    <w:rsid w:val="0050743E"/>
    <w:rsid w:val="005074E9"/>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75F"/>
    <w:rsid w:val="00516A9B"/>
    <w:rsid w:val="005170FF"/>
    <w:rsid w:val="005171A3"/>
    <w:rsid w:val="00517366"/>
    <w:rsid w:val="0051745F"/>
    <w:rsid w:val="00520450"/>
    <w:rsid w:val="00520D48"/>
    <w:rsid w:val="005211AB"/>
    <w:rsid w:val="0052147B"/>
    <w:rsid w:val="005219FF"/>
    <w:rsid w:val="00521E00"/>
    <w:rsid w:val="00521E76"/>
    <w:rsid w:val="00522078"/>
    <w:rsid w:val="0052255F"/>
    <w:rsid w:val="00522694"/>
    <w:rsid w:val="005226AC"/>
    <w:rsid w:val="00522A30"/>
    <w:rsid w:val="00522A5E"/>
    <w:rsid w:val="00522FB5"/>
    <w:rsid w:val="00523098"/>
    <w:rsid w:val="005231CF"/>
    <w:rsid w:val="0052334B"/>
    <w:rsid w:val="00524E7D"/>
    <w:rsid w:val="005254B8"/>
    <w:rsid w:val="00525BF5"/>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D7E"/>
    <w:rsid w:val="00540DC3"/>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2FB"/>
    <w:rsid w:val="00552FAA"/>
    <w:rsid w:val="005530A3"/>
    <w:rsid w:val="005532D9"/>
    <w:rsid w:val="00553775"/>
    <w:rsid w:val="005539FB"/>
    <w:rsid w:val="00553D60"/>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2A3F"/>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7DD"/>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3532"/>
    <w:rsid w:val="005A3F71"/>
    <w:rsid w:val="005A51E4"/>
    <w:rsid w:val="005A535F"/>
    <w:rsid w:val="005A5892"/>
    <w:rsid w:val="005A59D7"/>
    <w:rsid w:val="005A6004"/>
    <w:rsid w:val="005A6113"/>
    <w:rsid w:val="005A67A3"/>
    <w:rsid w:val="005A6C23"/>
    <w:rsid w:val="005A7765"/>
    <w:rsid w:val="005A7B88"/>
    <w:rsid w:val="005A7E7F"/>
    <w:rsid w:val="005B0706"/>
    <w:rsid w:val="005B0DF4"/>
    <w:rsid w:val="005B19F7"/>
    <w:rsid w:val="005B23AD"/>
    <w:rsid w:val="005B305F"/>
    <w:rsid w:val="005B352B"/>
    <w:rsid w:val="005B3EF9"/>
    <w:rsid w:val="005B3F12"/>
    <w:rsid w:val="005B4062"/>
    <w:rsid w:val="005B426C"/>
    <w:rsid w:val="005B491C"/>
    <w:rsid w:val="005B4B69"/>
    <w:rsid w:val="005B532D"/>
    <w:rsid w:val="005B5409"/>
    <w:rsid w:val="005B5AC4"/>
    <w:rsid w:val="005B5E12"/>
    <w:rsid w:val="005B6242"/>
    <w:rsid w:val="005B6A83"/>
    <w:rsid w:val="005B76C3"/>
    <w:rsid w:val="005B7C45"/>
    <w:rsid w:val="005C0E76"/>
    <w:rsid w:val="005C183F"/>
    <w:rsid w:val="005C1A32"/>
    <w:rsid w:val="005C1B1B"/>
    <w:rsid w:val="005C3674"/>
    <w:rsid w:val="005C367E"/>
    <w:rsid w:val="005C3686"/>
    <w:rsid w:val="005C40B2"/>
    <w:rsid w:val="005C4661"/>
    <w:rsid w:val="005C48E4"/>
    <w:rsid w:val="005C5491"/>
    <w:rsid w:val="005C5B8B"/>
    <w:rsid w:val="005C612B"/>
    <w:rsid w:val="005C6562"/>
    <w:rsid w:val="005C689F"/>
    <w:rsid w:val="005C6EDF"/>
    <w:rsid w:val="005C7DF8"/>
    <w:rsid w:val="005C7EEC"/>
    <w:rsid w:val="005D0295"/>
    <w:rsid w:val="005D0B50"/>
    <w:rsid w:val="005D14A3"/>
    <w:rsid w:val="005D16E7"/>
    <w:rsid w:val="005D1DF1"/>
    <w:rsid w:val="005D22D1"/>
    <w:rsid w:val="005D2B22"/>
    <w:rsid w:val="005D316E"/>
    <w:rsid w:val="005D3963"/>
    <w:rsid w:val="005D3CA0"/>
    <w:rsid w:val="005D3CBA"/>
    <w:rsid w:val="005D50F1"/>
    <w:rsid w:val="005D570C"/>
    <w:rsid w:val="005D5E0B"/>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7F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5C51"/>
    <w:rsid w:val="005F66EE"/>
    <w:rsid w:val="005F696F"/>
    <w:rsid w:val="0060009E"/>
    <w:rsid w:val="00600E0E"/>
    <w:rsid w:val="006012D5"/>
    <w:rsid w:val="00601318"/>
    <w:rsid w:val="00601727"/>
    <w:rsid w:val="006028CA"/>
    <w:rsid w:val="00602CCC"/>
    <w:rsid w:val="006039B6"/>
    <w:rsid w:val="00603B06"/>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2C"/>
    <w:rsid w:val="00620959"/>
    <w:rsid w:val="0062195C"/>
    <w:rsid w:val="00621F89"/>
    <w:rsid w:val="006220B2"/>
    <w:rsid w:val="0062248B"/>
    <w:rsid w:val="00622725"/>
    <w:rsid w:val="006227CC"/>
    <w:rsid w:val="00622EA2"/>
    <w:rsid w:val="00623281"/>
    <w:rsid w:val="0062404B"/>
    <w:rsid w:val="00624109"/>
    <w:rsid w:val="006241A6"/>
    <w:rsid w:val="0062488B"/>
    <w:rsid w:val="00624F64"/>
    <w:rsid w:val="006251CE"/>
    <w:rsid w:val="00625F4D"/>
    <w:rsid w:val="0062607D"/>
    <w:rsid w:val="00626690"/>
    <w:rsid w:val="00626EE2"/>
    <w:rsid w:val="0062713E"/>
    <w:rsid w:val="00627589"/>
    <w:rsid w:val="006275B4"/>
    <w:rsid w:val="00627969"/>
    <w:rsid w:val="00627A15"/>
    <w:rsid w:val="00627C5B"/>
    <w:rsid w:val="0063010B"/>
    <w:rsid w:val="00630460"/>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B87"/>
    <w:rsid w:val="00636C41"/>
    <w:rsid w:val="006375EE"/>
    <w:rsid w:val="006377FC"/>
    <w:rsid w:val="0064222E"/>
    <w:rsid w:val="00642440"/>
    <w:rsid w:val="00642EB6"/>
    <w:rsid w:val="0064351D"/>
    <w:rsid w:val="00643F6E"/>
    <w:rsid w:val="00644126"/>
    <w:rsid w:val="00644A1E"/>
    <w:rsid w:val="00645921"/>
    <w:rsid w:val="00646025"/>
    <w:rsid w:val="00646BD9"/>
    <w:rsid w:val="00647049"/>
    <w:rsid w:val="00647C35"/>
    <w:rsid w:val="006509E7"/>
    <w:rsid w:val="006510CA"/>
    <w:rsid w:val="0065113A"/>
    <w:rsid w:val="00651F5F"/>
    <w:rsid w:val="0065280C"/>
    <w:rsid w:val="00652B5E"/>
    <w:rsid w:val="0065321F"/>
    <w:rsid w:val="00653F56"/>
    <w:rsid w:val="006542D8"/>
    <w:rsid w:val="006545C8"/>
    <w:rsid w:val="00654729"/>
    <w:rsid w:val="00656B5D"/>
    <w:rsid w:val="006573EF"/>
    <w:rsid w:val="00657A1D"/>
    <w:rsid w:val="00657BF3"/>
    <w:rsid w:val="00663AE1"/>
    <w:rsid w:val="00663B41"/>
    <w:rsid w:val="00664122"/>
    <w:rsid w:val="00664400"/>
    <w:rsid w:val="00664857"/>
    <w:rsid w:val="00664CC6"/>
    <w:rsid w:val="00666685"/>
    <w:rsid w:val="006667BE"/>
    <w:rsid w:val="00666827"/>
    <w:rsid w:val="006668A7"/>
    <w:rsid w:val="00666C33"/>
    <w:rsid w:val="006670D1"/>
    <w:rsid w:val="00672A3C"/>
    <w:rsid w:val="00674C56"/>
    <w:rsid w:val="0067585E"/>
    <w:rsid w:val="006765ED"/>
    <w:rsid w:val="00676A54"/>
    <w:rsid w:val="00676C58"/>
    <w:rsid w:val="00677594"/>
    <w:rsid w:val="00677864"/>
    <w:rsid w:val="00677C21"/>
    <w:rsid w:val="00680743"/>
    <w:rsid w:val="00680AA7"/>
    <w:rsid w:val="00681396"/>
    <w:rsid w:val="006815A5"/>
    <w:rsid w:val="006818D7"/>
    <w:rsid w:val="00681CD2"/>
    <w:rsid w:val="00681D4A"/>
    <w:rsid w:val="00681DFD"/>
    <w:rsid w:val="00681F18"/>
    <w:rsid w:val="0068202C"/>
    <w:rsid w:val="006825FC"/>
    <w:rsid w:val="00682903"/>
    <w:rsid w:val="00682ADC"/>
    <w:rsid w:val="00683256"/>
    <w:rsid w:val="006832A1"/>
    <w:rsid w:val="00683473"/>
    <w:rsid w:val="00684549"/>
    <w:rsid w:val="0068599D"/>
    <w:rsid w:val="00685F34"/>
    <w:rsid w:val="0068605B"/>
    <w:rsid w:val="0068792F"/>
    <w:rsid w:val="00687C3E"/>
    <w:rsid w:val="00690840"/>
    <w:rsid w:val="00691442"/>
    <w:rsid w:val="00691809"/>
    <w:rsid w:val="006926F6"/>
    <w:rsid w:val="00692AF7"/>
    <w:rsid w:val="00694454"/>
    <w:rsid w:val="00694682"/>
    <w:rsid w:val="006948AF"/>
    <w:rsid w:val="00694EB7"/>
    <w:rsid w:val="00694FE3"/>
    <w:rsid w:val="006953B0"/>
    <w:rsid w:val="00696B6D"/>
    <w:rsid w:val="00696FCC"/>
    <w:rsid w:val="0069770C"/>
    <w:rsid w:val="006A07DB"/>
    <w:rsid w:val="006A0BE8"/>
    <w:rsid w:val="006A1D91"/>
    <w:rsid w:val="006A29A9"/>
    <w:rsid w:val="006A2E5C"/>
    <w:rsid w:val="006A32DC"/>
    <w:rsid w:val="006A3301"/>
    <w:rsid w:val="006A35BA"/>
    <w:rsid w:val="006A399B"/>
    <w:rsid w:val="006A55DA"/>
    <w:rsid w:val="006A5AF2"/>
    <w:rsid w:val="006A5F9C"/>
    <w:rsid w:val="006A6324"/>
    <w:rsid w:val="006A7D01"/>
    <w:rsid w:val="006B035E"/>
    <w:rsid w:val="006B05D7"/>
    <w:rsid w:val="006B1E71"/>
    <w:rsid w:val="006B2C63"/>
    <w:rsid w:val="006B2DB1"/>
    <w:rsid w:val="006B34A6"/>
    <w:rsid w:val="006B36AA"/>
    <w:rsid w:val="006B3836"/>
    <w:rsid w:val="006B3858"/>
    <w:rsid w:val="006B3E3D"/>
    <w:rsid w:val="006B49F8"/>
    <w:rsid w:val="006B5AA9"/>
    <w:rsid w:val="006B737E"/>
    <w:rsid w:val="006B73CD"/>
    <w:rsid w:val="006B7543"/>
    <w:rsid w:val="006B7EAF"/>
    <w:rsid w:val="006C00A9"/>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2232"/>
    <w:rsid w:val="006D2667"/>
    <w:rsid w:val="006D298C"/>
    <w:rsid w:val="006D3430"/>
    <w:rsid w:val="006D3502"/>
    <w:rsid w:val="006D386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2438"/>
    <w:rsid w:val="006E26D8"/>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3CA"/>
    <w:rsid w:val="006F3D8C"/>
    <w:rsid w:val="006F432B"/>
    <w:rsid w:val="006F4FBC"/>
    <w:rsid w:val="006F5453"/>
    <w:rsid w:val="006F58E7"/>
    <w:rsid w:val="006F5948"/>
    <w:rsid w:val="006F5B9F"/>
    <w:rsid w:val="006F605D"/>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C0F"/>
    <w:rsid w:val="00704C75"/>
    <w:rsid w:val="0070553B"/>
    <w:rsid w:val="00705716"/>
    <w:rsid w:val="007058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3CC2"/>
    <w:rsid w:val="00715C67"/>
    <w:rsid w:val="00715F4C"/>
    <w:rsid w:val="007169AF"/>
    <w:rsid w:val="00716C13"/>
    <w:rsid w:val="00717177"/>
    <w:rsid w:val="0071784D"/>
    <w:rsid w:val="00717900"/>
    <w:rsid w:val="007201A8"/>
    <w:rsid w:val="00720AAA"/>
    <w:rsid w:val="00720AE0"/>
    <w:rsid w:val="007219F3"/>
    <w:rsid w:val="00721CB6"/>
    <w:rsid w:val="0072275E"/>
    <w:rsid w:val="00722CE2"/>
    <w:rsid w:val="00722EBB"/>
    <w:rsid w:val="007230D8"/>
    <w:rsid w:val="00723E89"/>
    <w:rsid w:val="00723F3F"/>
    <w:rsid w:val="00725B2F"/>
    <w:rsid w:val="007270D1"/>
    <w:rsid w:val="00727121"/>
    <w:rsid w:val="0072772D"/>
    <w:rsid w:val="00727C99"/>
    <w:rsid w:val="00727FF4"/>
    <w:rsid w:val="007306C7"/>
    <w:rsid w:val="007306FD"/>
    <w:rsid w:val="0073187F"/>
    <w:rsid w:val="0073195D"/>
    <w:rsid w:val="00731E75"/>
    <w:rsid w:val="00731EC3"/>
    <w:rsid w:val="007328A0"/>
    <w:rsid w:val="00732F0F"/>
    <w:rsid w:val="007333D0"/>
    <w:rsid w:val="0073473B"/>
    <w:rsid w:val="007358F6"/>
    <w:rsid w:val="00736354"/>
    <w:rsid w:val="007363B2"/>
    <w:rsid w:val="007365AD"/>
    <w:rsid w:val="0074008F"/>
    <w:rsid w:val="007419C3"/>
    <w:rsid w:val="007419EB"/>
    <w:rsid w:val="00742854"/>
    <w:rsid w:val="00743DCF"/>
    <w:rsid w:val="00744DC4"/>
    <w:rsid w:val="00744FCC"/>
    <w:rsid w:val="0074565C"/>
    <w:rsid w:val="007478C3"/>
    <w:rsid w:val="00747A44"/>
    <w:rsid w:val="00747B98"/>
    <w:rsid w:val="007500F1"/>
    <w:rsid w:val="00750F20"/>
    <w:rsid w:val="00751111"/>
    <w:rsid w:val="007521DE"/>
    <w:rsid w:val="00752520"/>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C7"/>
    <w:rsid w:val="00762ED8"/>
    <w:rsid w:val="00763B59"/>
    <w:rsid w:val="007644C6"/>
    <w:rsid w:val="007646DC"/>
    <w:rsid w:val="00765207"/>
    <w:rsid w:val="00765FFA"/>
    <w:rsid w:val="007660B0"/>
    <w:rsid w:val="00766AE6"/>
    <w:rsid w:val="00766CCB"/>
    <w:rsid w:val="00766D0A"/>
    <w:rsid w:val="00766D34"/>
    <w:rsid w:val="00767153"/>
    <w:rsid w:val="00767309"/>
    <w:rsid w:val="007679C9"/>
    <w:rsid w:val="00767AE5"/>
    <w:rsid w:val="00767C26"/>
    <w:rsid w:val="00770CAE"/>
    <w:rsid w:val="00771159"/>
    <w:rsid w:val="00771334"/>
    <w:rsid w:val="007717DD"/>
    <w:rsid w:val="0077199C"/>
    <w:rsid w:val="00773DCF"/>
    <w:rsid w:val="00776011"/>
    <w:rsid w:val="00780A64"/>
    <w:rsid w:val="00781CF5"/>
    <w:rsid w:val="00782498"/>
    <w:rsid w:val="0078337D"/>
    <w:rsid w:val="007838CE"/>
    <w:rsid w:val="00784113"/>
    <w:rsid w:val="00784621"/>
    <w:rsid w:val="00784782"/>
    <w:rsid w:val="00784A0D"/>
    <w:rsid w:val="00784EBA"/>
    <w:rsid w:val="007856A7"/>
    <w:rsid w:val="00785BB2"/>
    <w:rsid w:val="00787601"/>
    <w:rsid w:val="00787688"/>
    <w:rsid w:val="00787F93"/>
    <w:rsid w:val="00790181"/>
    <w:rsid w:val="00791133"/>
    <w:rsid w:val="00791CAF"/>
    <w:rsid w:val="00792364"/>
    <w:rsid w:val="00792373"/>
    <w:rsid w:val="00793511"/>
    <w:rsid w:val="007940BA"/>
    <w:rsid w:val="007943F9"/>
    <w:rsid w:val="007947B7"/>
    <w:rsid w:val="007947FA"/>
    <w:rsid w:val="00796347"/>
    <w:rsid w:val="00796768"/>
    <w:rsid w:val="00796CEF"/>
    <w:rsid w:val="0079720B"/>
    <w:rsid w:val="007A0ED2"/>
    <w:rsid w:val="007A11CD"/>
    <w:rsid w:val="007A1461"/>
    <w:rsid w:val="007A1A0C"/>
    <w:rsid w:val="007A1B46"/>
    <w:rsid w:val="007A2CB1"/>
    <w:rsid w:val="007A30D6"/>
    <w:rsid w:val="007A3114"/>
    <w:rsid w:val="007A5128"/>
    <w:rsid w:val="007A535B"/>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2BD"/>
    <w:rsid w:val="007B3D39"/>
    <w:rsid w:val="007B3E7B"/>
    <w:rsid w:val="007B3F62"/>
    <w:rsid w:val="007B4279"/>
    <w:rsid w:val="007B48C8"/>
    <w:rsid w:val="007B4978"/>
    <w:rsid w:val="007B4C2A"/>
    <w:rsid w:val="007B4E3F"/>
    <w:rsid w:val="007B64D2"/>
    <w:rsid w:val="007B6838"/>
    <w:rsid w:val="007B6CBB"/>
    <w:rsid w:val="007B6DBE"/>
    <w:rsid w:val="007B719E"/>
    <w:rsid w:val="007B7CE4"/>
    <w:rsid w:val="007C0C0B"/>
    <w:rsid w:val="007C2378"/>
    <w:rsid w:val="007C271C"/>
    <w:rsid w:val="007C335F"/>
    <w:rsid w:val="007C349B"/>
    <w:rsid w:val="007C411D"/>
    <w:rsid w:val="007C4F69"/>
    <w:rsid w:val="007C5169"/>
    <w:rsid w:val="007C5699"/>
    <w:rsid w:val="007C6BA8"/>
    <w:rsid w:val="007C7A80"/>
    <w:rsid w:val="007D0C2F"/>
    <w:rsid w:val="007D0E56"/>
    <w:rsid w:val="007D1C69"/>
    <w:rsid w:val="007D239F"/>
    <w:rsid w:val="007D296E"/>
    <w:rsid w:val="007D3DF8"/>
    <w:rsid w:val="007D47AB"/>
    <w:rsid w:val="007D7094"/>
    <w:rsid w:val="007D7351"/>
    <w:rsid w:val="007E044B"/>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42D"/>
    <w:rsid w:val="007F082D"/>
    <w:rsid w:val="007F0FA4"/>
    <w:rsid w:val="007F14B1"/>
    <w:rsid w:val="007F2489"/>
    <w:rsid w:val="007F24AF"/>
    <w:rsid w:val="007F263E"/>
    <w:rsid w:val="007F35E1"/>
    <w:rsid w:val="007F3651"/>
    <w:rsid w:val="007F3787"/>
    <w:rsid w:val="007F4528"/>
    <w:rsid w:val="007F4D3C"/>
    <w:rsid w:val="007F4DD2"/>
    <w:rsid w:val="007F5709"/>
    <w:rsid w:val="007F5A08"/>
    <w:rsid w:val="007F5F92"/>
    <w:rsid w:val="007F6520"/>
    <w:rsid w:val="007F732A"/>
    <w:rsid w:val="007F7696"/>
    <w:rsid w:val="00800118"/>
    <w:rsid w:val="008003BE"/>
    <w:rsid w:val="008007EB"/>
    <w:rsid w:val="0080159B"/>
    <w:rsid w:val="00802C2A"/>
    <w:rsid w:val="00802D14"/>
    <w:rsid w:val="00803705"/>
    <w:rsid w:val="0080395C"/>
    <w:rsid w:val="008049D3"/>
    <w:rsid w:val="00805486"/>
    <w:rsid w:val="00805523"/>
    <w:rsid w:val="00805690"/>
    <w:rsid w:val="008058C6"/>
    <w:rsid w:val="008065A9"/>
    <w:rsid w:val="00806C04"/>
    <w:rsid w:val="00810BB1"/>
    <w:rsid w:val="00812090"/>
    <w:rsid w:val="00812521"/>
    <w:rsid w:val="008125B9"/>
    <w:rsid w:val="00812716"/>
    <w:rsid w:val="00812925"/>
    <w:rsid w:val="00812D77"/>
    <w:rsid w:val="0081468C"/>
    <w:rsid w:val="00814F2E"/>
    <w:rsid w:val="00814F6A"/>
    <w:rsid w:val="00816207"/>
    <w:rsid w:val="00816499"/>
    <w:rsid w:val="008165E6"/>
    <w:rsid w:val="00816B46"/>
    <w:rsid w:val="00817507"/>
    <w:rsid w:val="008178F8"/>
    <w:rsid w:val="00817AD0"/>
    <w:rsid w:val="00820225"/>
    <w:rsid w:val="00820B37"/>
    <w:rsid w:val="00821797"/>
    <w:rsid w:val="0082303B"/>
    <w:rsid w:val="008243A2"/>
    <w:rsid w:val="008257DF"/>
    <w:rsid w:val="0082581A"/>
    <w:rsid w:val="008258A4"/>
    <w:rsid w:val="00826513"/>
    <w:rsid w:val="00826C6A"/>
    <w:rsid w:val="00827642"/>
    <w:rsid w:val="00830278"/>
    <w:rsid w:val="0083059A"/>
    <w:rsid w:val="008307AA"/>
    <w:rsid w:val="00830BBC"/>
    <w:rsid w:val="00830BD9"/>
    <w:rsid w:val="00830D06"/>
    <w:rsid w:val="008310BA"/>
    <w:rsid w:val="00832B3B"/>
    <w:rsid w:val="0083300C"/>
    <w:rsid w:val="008335DB"/>
    <w:rsid w:val="00833687"/>
    <w:rsid w:val="00834098"/>
    <w:rsid w:val="00834294"/>
    <w:rsid w:val="00835087"/>
    <w:rsid w:val="008360FF"/>
    <w:rsid w:val="00840097"/>
    <w:rsid w:val="00840FBF"/>
    <w:rsid w:val="00841134"/>
    <w:rsid w:val="00841315"/>
    <w:rsid w:val="008414FA"/>
    <w:rsid w:val="00841900"/>
    <w:rsid w:val="0084226D"/>
    <w:rsid w:val="00842A61"/>
    <w:rsid w:val="00842DF1"/>
    <w:rsid w:val="0084312C"/>
    <w:rsid w:val="00843420"/>
    <w:rsid w:val="00843E6D"/>
    <w:rsid w:val="0084401E"/>
    <w:rsid w:val="00844084"/>
    <w:rsid w:val="008445DE"/>
    <w:rsid w:val="00844AF0"/>
    <w:rsid w:val="008457B2"/>
    <w:rsid w:val="0084662A"/>
    <w:rsid w:val="008469F4"/>
    <w:rsid w:val="00846BAF"/>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1FD"/>
    <w:rsid w:val="008604D3"/>
    <w:rsid w:val="00860861"/>
    <w:rsid w:val="00860BB2"/>
    <w:rsid w:val="00861265"/>
    <w:rsid w:val="008614F0"/>
    <w:rsid w:val="008618ED"/>
    <w:rsid w:val="0086374C"/>
    <w:rsid w:val="0086423B"/>
    <w:rsid w:val="00864DD8"/>
    <w:rsid w:val="0086532F"/>
    <w:rsid w:val="008656E9"/>
    <w:rsid w:val="008658D6"/>
    <w:rsid w:val="00865DC2"/>
    <w:rsid w:val="008662A1"/>
    <w:rsid w:val="00866674"/>
    <w:rsid w:val="00867029"/>
    <w:rsid w:val="008670FC"/>
    <w:rsid w:val="0086775A"/>
    <w:rsid w:val="00867913"/>
    <w:rsid w:val="00867DE7"/>
    <w:rsid w:val="0087002A"/>
    <w:rsid w:val="0087137C"/>
    <w:rsid w:val="00871562"/>
    <w:rsid w:val="0087175A"/>
    <w:rsid w:val="0087197B"/>
    <w:rsid w:val="008721E1"/>
    <w:rsid w:val="008725EF"/>
    <w:rsid w:val="0087262D"/>
    <w:rsid w:val="008729A1"/>
    <w:rsid w:val="00872D26"/>
    <w:rsid w:val="00872DA9"/>
    <w:rsid w:val="00872E4A"/>
    <w:rsid w:val="00872FDF"/>
    <w:rsid w:val="00873E24"/>
    <w:rsid w:val="008746B6"/>
    <w:rsid w:val="00875973"/>
    <w:rsid w:val="00875FBB"/>
    <w:rsid w:val="00876262"/>
    <w:rsid w:val="008774AA"/>
    <w:rsid w:val="00880AF1"/>
    <w:rsid w:val="00880CA4"/>
    <w:rsid w:val="0088192A"/>
    <w:rsid w:val="008832A6"/>
    <w:rsid w:val="0088380F"/>
    <w:rsid w:val="00883D54"/>
    <w:rsid w:val="00883D8F"/>
    <w:rsid w:val="00884129"/>
    <w:rsid w:val="00884317"/>
    <w:rsid w:val="0088449A"/>
    <w:rsid w:val="00884541"/>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1C1"/>
    <w:rsid w:val="008935B9"/>
    <w:rsid w:val="00893971"/>
    <w:rsid w:val="00893E4E"/>
    <w:rsid w:val="0089579C"/>
    <w:rsid w:val="00895A9B"/>
    <w:rsid w:val="00897558"/>
    <w:rsid w:val="008A01D3"/>
    <w:rsid w:val="008A03E4"/>
    <w:rsid w:val="008A0C3E"/>
    <w:rsid w:val="008A1041"/>
    <w:rsid w:val="008A13D0"/>
    <w:rsid w:val="008A1B0B"/>
    <w:rsid w:val="008A21DB"/>
    <w:rsid w:val="008A21E9"/>
    <w:rsid w:val="008A4CA4"/>
    <w:rsid w:val="008A4D5C"/>
    <w:rsid w:val="008A62A8"/>
    <w:rsid w:val="008A6500"/>
    <w:rsid w:val="008A68E2"/>
    <w:rsid w:val="008A6A70"/>
    <w:rsid w:val="008A6B08"/>
    <w:rsid w:val="008A6F0C"/>
    <w:rsid w:val="008A77C2"/>
    <w:rsid w:val="008B069C"/>
    <w:rsid w:val="008B0910"/>
    <w:rsid w:val="008B0932"/>
    <w:rsid w:val="008B098A"/>
    <w:rsid w:val="008B223B"/>
    <w:rsid w:val="008B2390"/>
    <w:rsid w:val="008B244B"/>
    <w:rsid w:val="008B3484"/>
    <w:rsid w:val="008B3791"/>
    <w:rsid w:val="008B49AE"/>
    <w:rsid w:val="008B4C58"/>
    <w:rsid w:val="008B5275"/>
    <w:rsid w:val="008B5932"/>
    <w:rsid w:val="008B69B0"/>
    <w:rsid w:val="008B6CBC"/>
    <w:rsid w:val="008B6D2F"/>
    <w:rsid w:val="008B6E63"/>
    <w:rsid w:val="008B716E"/>
    <w:rsid w:val="008B7C4B"/>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168C"/>
    <w:rsid w:val="008D1AFC"/>
    <w:rsid w:val="008D2D61"/>
    <w:rsid w:val="008D30E5"/>
    <w:rsid w:val="008D316A"/>
    <w:rsid w:val="008D339F"/>
    <w:rsid w:val="008D3AA1"/>
    <w:rsid w:val="008D3DBB"/>
    <w:rsid w:val="008D5068"/>
    <w:rsid w:val="008D5630"/>
    <w:rsid w:val="008D5999"/>
    <w:rsid w:val="008D5A7C"/>
    <w:rsid w:val="008D5B03"/>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915"/>
    <w:rsid w:val="008F1E78"/>
    <w:rsid w:val="008F1EE6"/>
    <w:rsid w:val="008F1F76"/>
    <w:rsid w:val="008F299E"/>
    <w:rsid w:val="008F2A45"/>
    <w:rsid w:val="008F2FE4"/>
    <w:rsid w:val="008F3370"/>
    <w:rsid w:val="008F4942"/>
    <w:rsid w:val="008F5461"/>
    <w:rsid w:val="008F6151"/>
    <w:rsid w:val="008F6E0E"/>
    <w:rsid w:val="008F6FBE"/>
    <w:rsid w:val="008F7075"/>
    <w:rsid w:val="008F7491"/>
    <w:rsid w:val="008F74B5"/>
    <w:rsid w:val="008F7558"/>
    <w:rsid w:val="008F7BCE"/>
    <w:rsid w:val="00900606"/>
    <w:rsid w:val="00901001"/>
    <w:rsid w:val="00901217"/>
    <w:rsid w:val="00902E62"/>
    <w:rsid w:val="00903139"/>
    <w:rsid w:val="0090319A"/>
    <w:rsid w:val="00903D83"/>
    <w:rsid w:val="009042D3"/>
    <w:rsid w:val="00904917"/>
    <w:rsid w:val="00905666"/>
    <w:rsid w:val="00906036"/>
    <w:rsid w:val="009062FC"/>
    <w:rsid w:val="0090704F"/>
    <w:rsid w:val="00907968"/>
    <w:rsid w:val="009079B0"/>
    <w:rsid w:val="009102EB"/>
    <w:rsid w:val="00910530"/>
    <w:rsid w:val="00911558"/>
    <w:rsid w:val="0091174A"/>
    <w:rsid w:val="00912E1A"/>
    <w:rsid w:val="00913B5B"/>
    <w:rsid w:val="00913DD9"/>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2806"/>
    <w:rsid w:val="0092351F"/>
    <w:rsid w:val="00923BFE"/>
    <w:rsid w:val="00924152"/>
    <w:rsid w:val="00924713"/>
    <w:rsid w:val="00925746"/>
    <w:rsid w:val="00925C34"/>
    <w:rsid w:val="0092615B"/>
    <w:rsid w:val="00926946"/>
    <w:rsid w:val="00927AF6"/>
    <w:rsid w:val="00927C96"/>
    <w:rsid w:val="00927E2C"/>
    <w:rsid w:val="00927E78"/>
    <w:rsid w:val="009304D4"/>
    <w:rsid w:val="009305BC"/>
    <w:rsid w:val="009312F4"/>
    <w:rsid w:val="009317E6"/>
    <w:rsid w:val="00931AC3"/>
    <w:rsid w:val="00931B6F"/>
    <w:rsid w:val="009327DC"/>
    <w:rsid w:val="00933436"/>
    <w:rsid w:val="0093434A"/>
    <w:rsid w:val="009353C5"/>
    <w:rsid w:val="00935C03"/>
    <w:rsid w:val="00937515"/>
    <w:rsid w:val="00937EA3"/>
    <w:rsid w:val="00940084"/>
    <w:rsid w:val="00940D4E"/>
    <w:rsid w:val="0094161A"/>
    <w:rsid w:val="00941AD7"/>
    <w:rsid w:val="009425CA"/>
    <w:rsid w:val="009427F5"/>
    <w:rsid w:val="00943629"/>
    <w:rsid w:val="0094589F"/>
    <w:rsid w:val="00945F11"/>
    <w:rsid w:val="0094619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3A94"/>
    <w:rsid w:val="009642D9"/>
    <w:rsid w:val="009649FC"/>
    <w:rsid w:val="0096529B"/>
    <w:rsid w:val="0096543B"/>
    <w:rsid w:val="00965587"/>
    <w:rsid w:val="00965947"/>
    <w:rsid w:val="009702DE"/>
    <w:rsid w:val="00970378"/>
    <w:rsid w:val="00971F09"/>
    <w:rsid w:val="00972556"/>
    <w:rsid w:val="00972C96"/>
    <w:rsid w:val="0097367D"/>
    <w:rsid w:val="00973BDB"/>
    <w:rsid w:val="00974A9D"/>
    <w:rsid w:val="009751BE"/>
    <w:rsid w:val="00975297"/>
    <w:rsid w:val="00975EA2"/>
    <w:rsid w:val="00975F72"/>
    <w:rsid w:val="00977398"/>
    <w:rsid w:val="00977EC8"/>
    <w:rsid w:val="00980254"/>
    <w:rsid w:val="00980876"/>
    <w:rsid w:val="009808FD"/>
    <w:rsid w:val="00981102"/>
    <w:rsid w:val="009813D0"/>
    <w:rsid w:val="009816B7"/>
    <w:rsid w:val="0098183E"/>
    <w:rsid w:val="00984EBF"/>
    <w:rsid w:val="009852DE"/>
    <w:rsid w:val="00986563"/>
    <w:rsid w:val="0098675E"/>
    <w:rsid w:val="00987C1E"/>
    <w:rsid w:val="009911C4"/>
    <w:rsid w:val="0099157B"/>
    <w:rsid w:val="00992526"/>
    <w:rsid w:val="00993BDF"/>
    <w:rsid w:val="00993C2B"/>
    <w:rsid w:val="0099424D"/>
    <w:rsid w:val="0099548C"/>
    <w:rsid w:val="009961C3"/>
    <w:rsid w:val="009968AD"/>
    <w:rsid w:val="0099741B"/>
    <w:rsid w:val="009A17B4"/>
    <w:rsid w:val="009A1E1E"/>
    <w:rsid w:val="009A1EF1"/>
    <w:rsid w:val="009A2084"/>
    <w:rsid w:val="009A2B2E"/>
    <w:rsid w:val="009A2CA1"/>
    <w:rsid w:val="009A2E55"/>
    <w:rsid w:val="009A30AC"/>
    <w:rsid w:val="009A323B"/>
    <w:rsid w:val="009A423F"/>
    <w:rsid w:val="009A49EA"/>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3F03"/>
    <w:rsid w:val="009C4BDD"/>
    <w:rsid w:val="009C4D54"/>
    <w:rsid w:val="009C4E26"/>
    <w:rsid w:val="009C5390"/>
    <w:rsid w:val="009C5899"/>
    <w:rsid w:val="009C5B8D"/>
    <w:rsid w:val="009C5C97"/>
    <w:rsid w:val="009C618A"/>
    <w:rsid w:val="009C6EB8"/>
    <w:rsid w:val="009C7B7E"/>
    <w:rsid w:val="009C7DEE"/>
    <w:rsid w:val="009C7E41"/>
    <w:rsid w:val="009D028D"/>
    <w:rsid w:val="009D053E"/>
    <w:rsid w:val="009D121F"/>
    <w:rsid w:val="009D1442"/>
    <w:rsid w:val="009D1517"/>
    <w:rsid w:val="009D18CD"/>
    <w:rsid w:val="009D2A03"/>
    <w:rsid w:val="009D3304"/>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E7D8A"/>
    <w:rsid w:val="009F1984"/>
    <w:rsid w:val="009F2C88"/>
    <w:rsid w:val="009F4002"/>
    <w:rsid w:val="009F4019"/>
    <w:rsid w:val="009F4FB2"/>
    <w:rsid w:val="009F5ECB"/>
    <w:rsid w:val="009F6A84"/>
    <w:rsid w:val="009F7CB6"/>
    <w:rsid w:val="009F7E04"/>
    <w:rsid w:val="00A006A8"/>
    <w:rsid w:val="00A00934"/>
    <w:rsid w:val="00A01580"/>
    <w:rsid w:val="00A02A70"/>
    <w:rsid w:val="00A03C6C"/>
    <w:rsid w:val="00A04DCE"/>
    <w:rsid w:val="00A05831"/>
    <w:rsid w:val="00A05BD4"/>
    <w:rsid w:val="00A06213"/>
    <w:rsid w:val="00A06DC6"/>
    <w:rsid w:val="00A06EFA"/>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6FA1"/>
    <w:rsid w:val="00A1764E"/>
    <w:rsid w:val="00A17DEB"/>
    <w:rsid w:val="00A208DA"/>
    <w:rsid w:val="00A20FE7"/>
    <w:rsid w:val="00A21427"/>
    <w:rsid w:val="00A22F1D"/>
    <w:rsid w:val="00A23613"/>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602A"/>
    <w:rsid w:val="00A46522"/>
    <w:rsid w:val="00A465D9"/>
    <w:rsid w:val="00A46738"/>
    <w:rsid w:val="00A470B5"/>
    <w:rsid w:val="00A50ADF"/>
    <w:rsid w:val="00A511FC"/>
    <w:rsid w:val="00A513D7"/>
    <w:rsid w:val="00A51D22"/>
    <w:rsid w:val="00A52EAC"/>
    <w:rsid w:val="00A5346B"/>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30C"/>
    <w:rsid w:val="00A633A9"/>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0DA"/>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6"/>
    <w:rsid w:val="00A91E97"/>
    <w:rsid w:val="00A92600"/>
    <w:rsid w:val="00A9269F"/>
    <w:rsid w:val="00A928C6"/>
    <w:rsid w:val="00A93A41"/>
    <w:rsid w:val="00A93C42"/>
    <w:rsid w:val="00A94135"/>
    <w:rsid w:val="00A94683"/>
    <w:rsid w:val="00A94EDF"/>
    <w:rsid w:val="00A952FD"/>
    <w:rsid w:val="00A956CC"/>
    <w:rsid w:val="00A959AB"/>
    <w:rsid w:val="00A95EEA"/>
    <w:rsid w:val="00A96325"/>
    <w:rsid w:val="00A9684F"/>
    <w:rsid w:val="00AA0312"/>
    <w:rsid w:val="00AA0A53"/>
    <w:rsid w:val="00AA0BBC"/>
    <w:rsid w:val="00AA0DB6"/>
    <w:rsid w:val="00AA13AF"/>
    <w:rsid w:val="00AA1E4A"/>
    <w:rsid w:val="00AA21F0"/>
    <w:rsid w:val="00AA256D"/>
    <w:rsid w:val="00AA28EC"/>
    <w:rsid w:val="00AA2B17"/>
    <w:rsid w:val="00AA2D0E"/>
    <w:rsid w:val="00AA2F32"/>
    <w:rsid w:val="00AA3453"/>
    <w:rsid w:val="00AA34E5"/>
    <w:rsid w:val="00AA3541"/>
    <w:rsid w:val="00AA3625"/>
    <w:rsid w:val="00AA36A0"/>
    <w:rsid w:val="00AA3BE5"/>
    <w:rsid w:val="00AA7AA0"/>
    <w:rsid w:val="00AB0814"/>
    <w:rsid w:val="00AB0928"/>
    <w:rsid w:val="00AB1EF4"/>
    <w:rsid w:val="00AB1FEE"/>
    <w:rsid w:val="00AB24F6"/>
    <w:rsid w:val="00AB3409"/>
    <w:rsid w:val="00AB3847"/>
    <w:rsid w:val="00AB3C2D"/>
    <w:rsid w:val="00AB3C71"/>
    <w:rsid w:val="00AB4077"/>
    <w:rsid w:val="00AB4887"/>
    <w:rsid w:val="00AB4EB5"/>
    <w:rsid w:val="00AB50CF"/>
    <w:rsid w:val="00AB54BC"/>
    <w:rsid w:val="00AB55B7"/>
    <w:rsid w:val="00AB61D1"/>
    <w:rsid w:val="00AB75C4"/>
    <w:rsid w:val="00AB7B0B"/>
    <w:rsid w:val="00AB7DF4"/>
    <w:rsid w:val="00AC040F"/>
    <w:rsid w:val="00AC2987"/>
    <w:rsid w:val="00AC33EC"/>
    <w:rsid w:val="00AC4406"/>
    <w:rsid w:val="00AC4F58"/>
    <w:rsid w:val="00AC65AA"/>
    <w:rsid w:val="00AC65E1"/>
    <w:rsid w:val="00AC666C"/>
    <w:rsid w:val="00AC689C"/>
    <w:rsid w:val="00AC704F"/>
    <w:rsid w:val="00AC7AE4"/>
    <w:rsid w:val="00AD02BC"/>
    <w:rsid w:val="00AD0C8A"/>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D77EC"/>
    <w:rsid w:val="00AE0BE6"/>
    <w:rsid w:val="00AE1B57"/>
    <w:rsid w:val="00AE26E7"/>
    <w:rsid w:val="00AE28B8"/>
    <w:rsid w:val="00AE2D25"/>
    <w:rsid w:val="00AE33CA"/>
    <w:rsid w:val="00AE493A"/>
    <w:rsid w:val="00AE49FB"/>
    <w:rsid w:val="00AE4E82"/>
    <w:rsid w:val="00AE5316"/>
    <w:rsid w:val="00AE6981"/>
    <w:rsid w:val="00AF0875"/>
    <w:rsid w:val="00AF08AD"/>
    <w:rsid w:val="00AF1ECA"/>
    <w:rsid w:val="00AF299F"/>
    <w:rsid w:val="00AF2FAE"/>
    <w:rsid w:val="00AF35EF"/>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43AC"/>
    <w:rsid w:val="00B04E78"/>
    <w:rsid w:val="00B05897"/>
    <w:rsid w:val="00B06F44"/>
    <w:rsid w:val="00B072BD"/>
    <w:rsid w:val="00B101AD"/>
    <w:rsid w:val="00B10903"/>
    <w:rsid w:val="00B10A3A"/>
    <w:rsid w:val="00B10AF7"/>
    <w:rsid w:val="00B11227"/>
    <w:rsid w:val="00B112A4"/>
    <w:rsid w:val="00B11FA4"/>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1B5"/>
    <w:rsid w:val="00B27E68"/>
    <w:rsid w:val="00B308B0"/>
    <w:rsid w:val="00B30A87"/>
    <w:rsid w:val="00B31394"/>
    <w:rsid w:val="00B3148A"/>
    <w:rsid w:val="00B31F7E"/>
    <w:rsid w:val="00B335EE"/>
    <w:rsid w:val="00B33731"/>
    <w:rsid w:val="00B33B89"/>
    <w:rsid w:val="00B34010"/>
    <w:rsid w:val="00B340B3"/>
    <w:rsid w:val="00B34BC5"/>
    <w:rsid w:val="00B351B1"/>
    <w:rsid w:val="00B35505"/>
    <w:rsid w:val="00B35ABE"/>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57F"/>
    <w:rsid w:val="00B51F1C"/>
    <w:rsid w:val="00B522FA"/>
    <w:rsid w:val="00B52B37"/>
    <w:rsid w:val="00B53677"/>
    <w:rsid w:val="00B53EB3"/>
    <w:rsid w:val="00B53F09"/>
    <w:rsid w:val="00B54F21"/>
    <w:rsid w:val="00B55088"/>
    <w:rsid w:val="00B5524E"/>
    <w:rsid w:val="00B55889"/>
    <w:rsid w:val="00B56631"/>
    <w:rsid w:val="00B56690"/>
    <w:rsid w:val="00B61D7C"/>
    <w:rsid w:val="00B61DD0"/>
    <w:rsid w:val="00B61F5C"/>
    <w:rsid w:val="00B62025"/>
    <w:rsid w:val="00B629F3"/>
    <w:rsid w:val="00B63654"/>
    <w:rsid w:val="00B6387E"/>
    <w:rsid w:val="00B63B0D"/>
    <w:rsid w:val="00B641C2"/>
    <w:rsid w:val="00B642D5"/>
    <w:rsid w:val="00B645BB"/>
    <w:rsid w:val="00B64AA3"/>
    <w:rsid w:val="00B659EC"/>
    <w:rsid w:val="00B65D80"/>
    <w:rsid w:val="00B6747D"/>
    <w:rsid w:val="00B70138"/>
    <w:rsid w:val="00B70CFA"/>
    <w:rsid w:val="00B7225E"/>
    <w:rsid w:val="00B72798"/>
    <w:rsid w:val="00B73167"/>
    <w:rsid w:val="00B73AB5"/>
    <w:rsid w:val="00B73BA2"/>
    <w:rsid w:val="00B75807"/>
    <w:rsid w:val="00B758ED"/>
    <w:rsid w:val="00B76647"/>
    <w:rsid w:val="00B77D15"/>
    <w:rsid w:val="00B77E89"/>
    <w:rsid w:val="00B80B28"/>
    <w:rsid w:val="00B80B39"/>
    <w:rsid w:val="00B80C9C"/>
    <w:rsid w:val="00B80F45"/>
    <w:rsid w:val="00B8112F"/>
    <w:rsid w:val="00B8154B"/>
    <w:rsid w:val="00B825F0"/>
    <w:rsid w:val="00B82844"/>
    <w:rsid w:val="00B82B08"/>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060B"/>
    <w:rsid w:val="00B90ED8"/>
    <w:rsid w:val="00B91179"/>
    <w:rsid w:val="00B92176"/>
    <w:rsid w:val="00B931C6"/>
    <w:rsid w:val="00B9325E"/>
    <w:rsid w:val="00B93384"/>
    <w:rsid w:val="00B93653"/>
    <w:rsid w:val="00B93F07"/>
    <w:rsid w:val="00B95189"/>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3D1E"/>
    <w:rsid w:val="00BB57F6"/>
    <w:rsid w:val="00BB59CD"/>
    <w:rsid w:val="00BB5F4D"/>
    <w:rsid w:val="00BB6250"/>
    <w:rsid w:val="00BB6A9C"/>
    <w:rsid w:val="00BB6C08"/>
    <w:rsid w:val="00BB7AA9"/>
    <w:rsid w:val="00BC0A2B"/>
    <w:rsid w:val="00BC0DB3"/>
    <w:rsid w:val="00BC0E5E"/>
    <w:rsid w:val="00BC23F9"/>
    <w:rsid w:val="00BC2E85"/>
    <w:rsid w:val="00BC2ECA"/>
    <w:rsid w:val="00BC390A"/>
    <w:rsid w:val="00BC3B0B"/>
    <w:rsid w:val="00BC4DB3"/>
    <w:rsid w:val="00BC5548"/>
    <w:rsid w:val="00BC79FB"/>
    <w:rsid w:val="00BC7E58"/>
    <w:rsid w:val="00BD12DE"/>
    <w:rsid w:val="00BD1964"/>
    <w:rsid w:val="00BD2522"/>
    <w:rsid w:val="00BD2626"/>
    <w:rsid w:val="00BD2DDD"/>
    <w:rsid w:val="00BD3482"/>
    <w:rsid w:val="00BD63F9"/>
    <w:rsid w:val="00BD6CC9"/>
    <w:rsid w:val="00BD7256"/>
    <w:rsid w:val="00BD7937"/>
    <w:rsid w:val="00BE06E1"/>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2BF7"/>
    <w:rsid w:val="00C04032"/>
    <w:rsid w:val="00C04D23"/>
    <w:rsid w:val="00C051B1"/>
    <w:rsid w:val="00C051D4"/>
    <w:rsid w:val="00C05592"/>
    <w:rsid w:val="00C0599B"/>
    <w:rsid w:val="00C06617"/>
    <w:rsid w:val="00C07FA0"/>
    <w:rsid w:val="00C1082D"/>
    <w:rsid w:val="00C10941"/>
    <w:rsid w:val="00C11A58"/>
    <w:rsid w:val="00C12946"/>
    <w:rsid w:val="00C1420F"/>
    <w:rsid w:val="00C15379"/>
    <w:rsid w:val="00C15B34"/>
    <w:rsid w:val="00C16998"/>
    <w:rsid w:val="00C176E9"/>
    <w:rsid w:val="00C176EF"/>
    <w:rsid w:val="00C17C02"/>
    <w:rsid w:val="00C17C0D"/>
    <w:rsid w:val="00C17DE4"/>
    <w:rsid w:val="00C2061C"/>
    <w:rsid w:val="00C2081E"/>
    <w:rsid w:val="00C21191"/>
    <w:rsid w:val="00C22388"/>
    <w:rsid w:val="00C2308E"/>
    <w:rsid w:val="00C2344F"/>
    <w:rsid w:val="00C23839"/>
    <w:rsid w:val="00C23C8F"/>
    <w:rsid w:val="00C23CAE"/>
    <w:rsid w:val="00C240DB"/>
    <w:rsid w:val="00C2443A"/>
    <w:rsid w:val="00C247E3"/>
    <w:rsid w:val="00C2522C"/>
    <w:rsid w:val="00C255BC"/>
    <w:rsid w:val="00C25743"/>
    <w:rsid w:val="00C26352"/>
    <w:rsid w:val="00C26648"/>
    <w:rsid w:val="00C26C78"/>
    <w:rsid w:val="00C27116"/>
    <w:rsid w:val="00C272CD"/>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1FD0"/>
    <w:rsid w:val="00C42131"/>
    <w:rsid w:val="00C4290E"/>
    <w:rsid w:val="00C43813"/>
    <w:rsid w:val="00C43F0A"/>
    <w:rsid w:val="00C45645"/>
    <w:rsid w:val="00C47824"/>
    <w:rsid w:val="00C47BCA"/>
    <w:rsid w:val="00C51E64"/>
    <w:rsid w:val="00C5204A"/>
    <w:rsid w:val="00C52B93"/>
    <w:rsid w:val="00C52D73"/>
    <w:rsid w:val="00C53110"/>
    <w:rsid w:val="00C53EE3"/>
    <w:rsid w:val="00C54C7C"/>
    <w:rsid w:val="00C5537E"/>
    <w:rsid w:val="00C55827"/>
    <w:rsid w:val="00C559B0"/>
    <w:rsid w:val="00C55E17"/>
    <w:rsid w:val="00C56CAE"/>
    <w:rsid w:val="00C5735C"/>
    <w:rsid w:val="00C60D6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6DAD"/>
    <w:rsid w:val="00C670DF"/>
    <w:rsid w:val="00C67297"/>
    <w:rsid w:val="00C67AF4"/>
    <w:rsid w:val="00C71C80"/>
    <w:rsid w:val="00C722D9"/>
    <w:rsid w:val="00C72AD0"/>
    <w:rsid w:val="00C72E71"/>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4927"/>
    <w:rsid w:val="00C85318"/>
    <w:rsid w:val="00C858D3"/>
    <w:rsid w:val="00C8670E"/>
    <w:rsid w:val="00C86F98"/>
    <w:rsid w:val="00C8753E"/>
    <w:rsid w:val="00C87BBD"/>
    <w:rsid w:val="00C87C35"/>
    <w:rsid w:val="00C90DCB"/>
    <w:rsid w:val="00C91625"/>
    <w:rsid w:val="00C9219A"/>
    <w:rsid w:val="00C92220"/>
    <w:rsid w:val="00C925A7"/>
    <w:rsid w:val="00C942F3"/>
    <w:rsid w:val="00C946CB"/>
    <w:rsid w:val="00C94FBA"/>
    <w:rsid w:val="00C95DCC"/>
    <w:rsid w:val="00C9647E"/>
    <w:rsid w:val="00CA07B8"/>
    <w:rsid w:val="00CA3321"/>
    <w:rsid w:val="00CA449F"/>
    <w:rsid w:val="00CA4A9D"/>
    <w:rsid w:val="00CA4DCA"/>
    <w:rsid w:val="00CA5141"/>
    <w:rsid w:val="00CA64CB"/>
    <w:rsid w:val="00CA653A"/>
    <w:rsid w:val="00CA7EB3"/>
    <w:rsid w:val="00CB0AE4"/>
    <w:rsid w:val="00CB1088"/>
    <w:rsid w:val="00CB3526"/>
    <w:rsid w:val="00CB3D0F"/>
    <w:rsid w:val="00CB3EE9"/>
    <w:rsid w:val="00CB4451"/>
    <w:rsid w:val="00CB4A19"/>
    <w:rsid w:val="00CB518E"/>
    <w:rsid w:val="00CB53DA"/>
    <w:rsid w:val="00CB582E"/>
    <w:rsid w:val="00CB6589"/>
    <w:rsid w:val="00CB75EC"/>
    <w:rsid w:val="00CB7979"/>
    <w:rsid w:val="00CB7BCD"/>
    <w:rsid w:val="00CC013C"/>
    <w:rsid w:val="00CC0488"/>
    <w:rsid w:val="00CC07C7"/>
    <w:rsid w:val="00CC092C"/>
    <w:rsid w:val="00CC0BAD"/>
    <w:rsid w:val="00CC1F23"/>
    <w:rsid w:val="00CC3D73"/>
    <w:rsid w:val="00CC40E2"/>
    <w:rsid w:val="00CC482F"/>
    <w:rsid w:val="00CC560C"/>
    <w:rsid w:val="00CC5B0A"/>
    <w:rsid w:val="00CC5C18"/>
    <w:rsid w:val="00CC61BF"/>
    <w:rsid w:val="00CC6B35"/>
    <w:rsid w:val="00CD14C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E01DA"/>
    <w:rsid w:val="00CE03B1"/>
    <w:rsid w:val="00CE08F0"/>
    <w:rsid w:val="00CE0BC7"/>
    <w:rsid w:val="00CE0E43"/>
    <w:rsid w:val="00CE2856"/>
    <w:rsid w:val="00CE2944"/>
    <w:rsid w:val="00CE30FB"/>
    <w:rsid w:val="00CE3821"/>
    <w:rsid w:val="00CE3EB1"/>
    <w:rsid w:val="00CE4084"/>
    <w:rsid w:val="00CE44C1"/>
    <w:rsid w:val="00CE4610"/>
    <w:rsid w:val="00CE4EC6"/>
    <w:rsid w:val="00CE52C1"/>
    <w:rsid w:val="00CE6053"/>
    <w:rsid w:val="00CE6501"/>
    <w:rsid w:val="00CE6BAA"/>
    <w:rsid w:val="00CE6C9C"/>
    <w:rsid w:val="00CE71A2"/>
    <w:rsid w:val="00CE79D1"/>
    <w:rsid w:val="00CF026D"/>
    <w:rsid w:val="00CF08E5"/>
    <w:rsid w:val="00CF0FA5"/>
    <w:rsid w:val="00CF1BBC"/>
    <w:rsid w:val="00CF1C7E"/>
    <w:rsid w:val="00CF2223"/>
    <w:rsid w:val="00CF24E9"/>
    <w:rsid w:val="00CF289E"/>
    <w:rsid w:val="00CF2B10"/>
    <w:rsid w:val="00CF2CA9"/>
    <w:rsid w:val="00CF3026"/>
    <w:rsid w:val="00CF3110"/>
    <w:rsid w:val="00CF347E"/>
    <w:rsid w:val="00CF38F5"/>
    <w:rsid w:val="00CF485D"/>
    <w:rsid w:val="00CF5821"/>
    <w:rsid w:val="00CF5D56"/>
    <w:rsid w:val="00CF74A8"/>
    <w:rsid w:val="00CF7801"/>
    <w:rsid w:val="00CF7977"/>
    <w:rsid w:val="00D0023C"/>
    <w:rsid w:val="00D00256"/>
    <w:rsid w:val="00D01998"/>
    <w:rsid w:val="00D02553"/>
    <w:rsid w:val="00D02A12"/>
    <w:rsid w:val="00D035B8"/>
    <w:rsid w:val="00D03C66"/>
    <w:rsid w:val="00D03DC7"/>
    <w:rsid w:val="00D051FA"/>
    <w:rsid w:val="00D054C2"/>
    <w:rsid w:val="00D05B89"/>
    <w:rsid w:val="00D06150"/>
    <w:rsid w:val="00D06804"/>
    <w:rsid w:val="00D112D1"/>
    <w:rsid w:val="00D11791"/>
    <w:rsid w:val="00D119A1"/>
    <w:rsid w:val="00D12392"/>
    <w:rsid w:val="00D129F8"/>
    <w:rsid w:val="00D1302A"/>
    <w:rsid w:val="00D133B5"/>
    <w:rsid w:val="00D134F4"/>
    <w:rsid w:val="00D144B8"/>
    <w:rsid w:val="00D14568"/>
    <w:rsid w:val="00D149AE"/>
    <w:rsid w:val="00D153E7"/>
    <w:rsid w:val="00D15962"/>
    <w:rsid w:val="00D15A1A"/>
    <w:rsid w:val="00D15EDE"/>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EC6"/>
    <w:rsid w:val="00D22FB9"/>
    <w:rsid w:val="00D2304A"/>
    <w:rsid w:val="00D236B2"/>
    <w:rsid w:val="00D239A2"/>
    <w:rsid w:val="00D24432"/>
    <w:rsid w:val="00D2639F"/>
    <w:rsid w:val="00D2663B"/>
    <w:rsid w:val="00D269FF"/>
    <w:rsid w:val="00D2788B"/>
    <w:rsid w:val="00D3043D"/>
    <w:rsid w:val="00D30E33"/>
    <w:rsid w:val="00D30FFA"/>
    <w:rsid w:val="00D31CAA"/>
    <w:rsid w:val="00D325F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8F4"/>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493"/>
    <w:rsid w:val="00D565FB"/>
    <w:rsid w:val="00D569F9"/>
    <w:rsid w:val="00D571F0"/>
    <w:rsid w:val="00D57E95"/>
    <w:rsid w:val="00D60184"/>
    <w:rsid w:val="00D6080A"/>
    <w:rsid w:val="00D61B2C"/>
    <w:rsid w:val="00D61CEE"/>
    <w:rsid w:val="00D62F51"/>
    <w:rsid w:val="00D6358F"/>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5FCC"/>
    <w:rsid w:val="00D861E6"/>
    <w:rsid w:val="00D862E1"/>
    <w:rsid w:val="00D864C3"/>
    <w:rsid w:val="00D8661D"/>
    <w:rsid w:val="00D87561"/>
    <w:rsid w:val="00D87CCB"/>
    <w:rsid w:val="00D9017C"/>
    <w:rsid w:val="00D90316"/>
    <w:rsid w:val="00D909D1"/>
    <w:rsid w:val="00D90E1C"/>
    <w:rsid w:val="00D95692"/>
    <w:rsid w:val="00D95EBE"/>
    <w:rsid w:val="00D963F7"/>
    <w:rsid w:val="00D967C3"/>
    <w:rsid w:val="00D96AC2"/>
    <w:rsid w:val="00DA0582"/>
    <w:rsid w:val="00DA1B31"/>
    <w:rsid w:val="00DA1F75"/>
    <w:rsid w:val="00DA21B8"/>
    <w:rsid w:val="00DA2524"/>
    <w:rsid w:val="00DA39E1"/>
    <w:rsid w:val="00DA3F16"/>
    <w:rsid w:val="00DA3F57"/>
    <w:rsid w:val="00DA455E"/>
    <w:rsid w:val="00DA607C"/>
    <w:rsid w:val="00DA6E65"/>
    <w:rsid w:val="00DA70BE"/>
    <w:rsid w:val="00DA7B2D"/>
    <w:rsid w:val="00DA7CF3"/>
    <w:rsid w:val="00DB0200"/>
    <w:rsid w:val="00DB074E"/>
    <w:rsid w:val="00DB1EE1"/>
    <w:rsid w:val="00DB22DC"/>
    <w:rsid w:val="00DB336A"/>
    <w:rsid w:val="00DB3E5C"/>
    <w:rsid w:val="00DB4819"/>
    <w:rsid w:val="00DB4CBD"/>
    <w:rsid w:val="00DB5FD6"/>
    <w:rsid w:val="00DB609D"/>
    <w:rsid w:val="00DB7262"/>
    <w:rsid w:val="00DB7EF6"/>
    <w:rsid w:val="00DC04AB"/>
    <w:rsid w:val="00DC058A"/>
    <w:rsid w:val="00DC0810"/>
    <w:rsid w:val="00DC1FDF"/>
    <w:rsid w:val="00DC37F1"/>
    <w:rsid w:val="00DC3C15"/>
    <w:rsid w:val="00DC5993"/>
    <w:rsid w:val="00DC638D"/>
    <w:rsid w:val="00DC74E9"/>
    <w:rsid w:val="00DC7A2A"/>
    <w:rsid w:val="00DC7AC2"/>
    <w:rsid w:val="00DD0422"/>
    <w:rsid w:val="00DD0DB4"/>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677"/>
    <w:rsid w:val="00DE6761"/>
    <w:rsid w:val="00DE67EB"/>
    <w:rsid w:val="00DE732E"/>
    <w:rsid w:val="00DE741A"/>
    <w:rsid w:val="00DE78CC"/>
    <w:rsid w:val="00DF077E"/>
    <w:rsid w:val="00DF0A1F"/>
    <w:rsid w:val="00DF0A2B"/>
    <w:rsid w:val="00DF1054"/>
    <w:rsid w:val="00DF1392"/>
    <w:rsid w:val="00DF1E5E"/>
    <w:rsid w:val="00DF3ED9"/>
    <w:rsid w:val="00DF40C7"/>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4CD7"/>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4F63"/>
    <w:rsid w:val="00E16006"/>
    <w:rsid w:val="00E1676C"/>
    <w:rsid w:val="00E17B9F"/>
    <w:rsid w:val="00E20BFC"/>
    <w:rsid w:val="00E21410"/>
    <w:rsid w:val="00E21E1B"/>
    <w:rsid w:val="00E22A24"/>
    <w:rsid w:val="00E23DD6"/>
    <w:rsid w:val="00E241CF"/>
    <w:rsid w:val="00E2456A"/>
    <w:rsid w:val="00E24AE5"/>
    <w:rsid w:val="00E24C7C"/>
    <w:rsid w:val="00E25CDD"/>
    <w:rsid w:val="00E25DDC"/>
    <w:rsid w:val="00E25FA3"/>
    <w:rsid w:val="00E2698A"/>
    <w:rsid w:val="00E27467"/>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07F3"/>
    <w:rsid w:val="00E40F5D"/>
    <w:rsid w:val="00E41788"/>
    <w:rsid w:val="00E42047"/>
    <w:rsid w:val="00E42411"/>
    <w:rsid w:val="00E42E65"/>
    <w:rsid w:val="00E431D3"/>
    <w:rsid w:val="00E43538"/>
    <w:rsid w:val="00E4396C"/>
    <w:rsid w:val="00E43EA7"/>
    <w:rsid w:val="00E453A2"/>
    <w:rsid w:val="00E45434"/>
    <w:rsid w:val="00E46190"/>
    <w:rsid w:val="00E47075"/>
    <w:rsid w:val="00E47109"/>
    <w:rsid w:val="00E50117"/>
    <w:rsid w:val="00E50501"/>
    <w:rsid w:val="00E50608"/>
    <w:rsid w:val="00E50743"/>
    <w:rsid w:val="00E513DF"/>
    <w:rsid w:val="00E531D6"/>
    <w:rsid w:val="00E533D9"/>
    <w:rsid w:val="00E53600"/>
    <w:rsid w:val="00E546A7"/>
    <w:rsid w:val="00E55252"/>
    <w:rsid w:val="00E565B9"/>
    <w:rsid w:val="00E56916"/>
    <w:rsid w:val="00E5786A"/>
    <w:rsid w:val="00E57C3A"/>
    <w:rsid w:val="00E60044"/>
    <w:rsid w:val="00E606D6"/>
    <w:rsid w:val="00E6080B"/>
    <w:rsid w:val="00E616D9"/>
    <w:rsid w:val="00E61AF9"/>
    <w:rsid w:val="00E62844"/>
    <w:rsid w:val="00E63171"/>
    <w:rsid w:val="00E64168"/>
    <w:rsid w:val="00E64301"/>
    <w:rsid w:val="00E65BC1"/>
    <w:rsid w:val="00E66777"/>
    <w:rsid w:val="00E708B1"/>
    <w:rsid w:val="00E70945"/>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177B"/>
    <w:rsid w:val="00E91EFC"/>
    <w:rsid w:val="00E92971"/>
    <w:rsid w:val="00E92BC9"/>
    <w:rsid w:val="00E92E5B"/>
    <w:rsid w:val="00E93EF1"/>
    <w:rsid w:val="00E94149"/>
    <w:rsid w:val="00E9507E"/>
    <w:rsid w:val="00E9577B"/>
    <w:rsid w:val="00E9675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B010B"/>
    <w:rsid w:val="00EB07FC"/>
    <w:rsid w:val="00EB1264"/>
    <w:rsid w:val="00EB177A"/>
    <w:rsid w:val="00EB2232"/>
    <w:rsid w:val="00EB2B8D"/>
    <w:rsid w:val="00EB3442"/>
    <w:rsid w:val="00EB4EC6"/>
    <w:rsid w:val="00EB51C8"/>
    <w:rsid w:val="00EB58B7"/>
    <w:rsid w:val="00EB6049"/>
    <w:rsid w:val="00EB733C"/>
    <w:rsid w:val="00EB7B88"/>
    <w:rsid w:val="00EC0BC1"/>
    <w:rsid w:val="00EC200E"/>
    <w:rsid w:val="00EC303F"/>
    <w:rsid w:val="00EC4133"/>
    <w:rsid w:val="00EC47BF"/>
    <w:rsid w:val="00EC49BF"/>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3435"/>
    <w:rsid w:val="00EE43B2"/>
    <w:rsid w:val="00EE44E9"/>
    <w:rsid w:val="00EE6D2D"/>
    <w:rsid w:val="00EE7654"/>
    <w:rsid w:val="00EE7C43"/>
    <w:rsid w:val="00EF075C"/>
    <w:rsid w:val="00EF0A97"/>
    <w:rsid w:val="00EF1323"/>
    <w:rsid w:val="00EF154F"/>
    <w:rsid w:val="00EF1668"/>
    <w:rsid w:val="00EF1E39"/>
    <w:rsid w:val="00EF2533"/>
    <w:rsid w:val="00EF2CD9"/>
    <w:rsid w:val="00EF3BC0"/>
    <w:rsid w:val="00EF3E94"/>
    <w:rsid w:val="00EF467E"/>
    <w:rsid w:val="00EF4B55"/>
    <w:rsid w:val="00EF4DBD"/>
    <w:rsid w:val="00EF5415"/>
    <w:rsid w:val="00EF551B"/>
    <w:rsid w:val="00EF57D2"/>
    <w:rsid w:val="00EF62E9"/>
    <w:rsid w:val="00EF6B61"/>
    <w:rsid w:val="00F00289"/>
    <w:rsid w:val="00F006C3"/>
    <w:rsid w:val="00F00927"/>
    <w:rsid w:val="00F00A81"/>
    <w:rsid w:val="00F00AF7"/>
    <w:rsid w:val="00F010EB"/>
    <w:rsid w:val="00F015D6"/>
    <w:rsid w:val="00F018E0"/>
    <w:rsid w:val="00F0276E"/>
    <w:rsid w:val="00F027F6"/>
    <w:rsid w:val="00F03421"/>
    <w:rsid w:val="00F040A3"/>
    <w:rsid w:val="00F043A2"/>
    <w:rsid w:val="00F04A78"/>
    <w:rsid w:val="00F052D9"/>
    <w:rsid w:val="00F05FCA"/>
    <w:rsid w:val="00F06423"/>
    <w:rsid w:val="00F07A97"/>
    <w:rsid w:val="00F07C4F"/>
    <w:rsid w:val="00F07C69"/>
    <w:rsid w:val="00F07C9C"/>
    <w:rsid w:val="00F1059C"/>
    <w:rsid w:val="00F10A79"/>
    <w:rsid w:val="00F11242"/>
    <w:rsid w:val="00F11642"/>
    <w:rsid w:val="00F11A5A"/>
    <w:rsid w:val="00F121BC"/>
    <w:rsid w:val="00F12565"/>
    <w:rsid w:val="00F127DC"/>
    <w:rsid w:val="00F130E3"/>
    <w:rsid w:val="00F144B6"/>
    <w:rsid w:val="00F1490F"/>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283D"/>
    <w:rsid w:val="00F33BFE"/>
    <w:rsid w:val="00F34A20"/>
    <w:rsid w:val="00F34B94"/>
    <w:rsid w:val="00F359B4"/>
    <w:rsid w:val="00F36C26"/>
    <w:rsid w:val="00F3713F"/>
    <w:rsid w:val="00F4090C"/>
    <w:rsid w:val="00F40CC2"/>
    <w:rsid w:val="00F41581"/>
    <w:rsid w:val="00F41E57"/>
    <w:rsid w:val="00F4250F"/>
    <w:rsid w:val="00F43482"/>
    <w:rsid w:val="00F44049"/>
    <w:rsid w:val="00F4452E"/>
    <w:rsid w:val="00F44995"/>
    <w:rsid w:val="00F44AAE"/>
    <w:rsid w:val="00F44F60"/>
    <w:rsid w:val="00F45210"/>
    <w:rsid w:val="00F4547B"/>
    <w:rsid w:val="00F457DF"/>
    <w:rsid w:val="00F457F5"/>
    <w:rsid w:val="00F45B85"/>
    <w:rsid w:val="00F460C5"/>
    <w:rsid w:val="00F46647"/>
    <w:rsid w:val="00F468F9"/>
    <w:rsid w:val="00F46E32"/>
    <w:rsid w:val="00F46EAA"/>
    <w:rsid w:val="00F4712B"/>
    <w:rsid w:val="00F500D9"/>
    <w:rsid w:val="00F50669"/>
    <w:rsid w:val="00F51F25"/>
    <w:rsid w:val="00F53278"/>
    <w:rsid w:val="00F544AE"/>
    <w:rsid w:val="00F54639"/>
    <w:rsid w:val="00F54EDA"/>
    <w:rsid w:val="00F5540A"/>
    <w:rsid w:val="00F55A69"/>
    <w:rsid w:val="00F566B1"/>
    <w:rsid w:val="00F56956"/>
    <w:rsid w:val="00F56FD0"/>
    <w:rsid w:val="00F609BD"/>
    <w:rsid w:val="00F611DC"/>
    <w:rsid w:val="00F61DA4"/>
    <w:rsid w:val="00F62675"/>
    <w:rsid w:val="00F62C7F"/>
    <w:rsid w:val="00F632F1"/>
    <w:rsid w:val="00F6351D"/>
    <w:rsid w:val="00F645DE"/>
    <w:rsid w:val="00F6489B"/>
    <w:rsid w:val="00F64B4A"/>
    <w:rsid w:val="00F65470"/>
    <w:rsid w:val="00F6617B"/>
    <w:rsid w:val="00F66D54"/>
    <w:rsid w:val="00F67418"/>
    <w:rsid w:val="00F7019A"/>
    <w:rsid w:val="00F702E5"/>
    <w:rsid w:val="00F70C7C"/>
    <w:rsid w:val="00F7109E"/>
    <w:rsid w:val="00F715EE"/>
    <w:rsid w:val="00F716E9"/>
    <w:rsid w:val="00F72E2D"/>
    <w:rsid w:val="00F733CC"/>
    <w:rsid w:val="00F73676"/>
    <w:rsid w:val="00F73B4B"/>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8EA"/>
    <w:rsid w:val="00F83BD1"/>
    <w:rsid w:val="00F83E2A"/>
    <w:rsid w:val="00F84136"/>
    <w:rsid w:val="00F8438F"/>
    <w:rsid w:val="00F85224"/>
    <w:rsid w:val="00F85821"/>
    <w:rsid w:val="00F85B82"/>
    <w:rsid w:val="00F8639B"/>
    <w:rsid w:val="00F86AB6"/>
    <w:rsid w:val="00F86CF5"/>
    <w:rsid w:val="00F87F7E"/>
    <w:rsid w:val="00F9095D"/>
    <w:rsid w:val="00F90DE4"/>
    <w:rsid w:val="00F91436"/>
    <w:rsid w:val="00F91BF9"/>
    <w:rsid w:val="00F920BA"/>
    <w:rsid w:val="00F936DA"/>
    <w:rsid w:val="00F93DF0"/>
    <w:rsid w:val="00F94538"/>
    <w:rsid w:val="00F969B9"/>
    <w:rsid w:val="00F96A12"/>
    <w:rsid w:val="00F96AE3"/>
    <w:rsid w:val="00F97662"/>
    <w:rsid w:val="00F97DA3"/>
    <w:rsid w:val="00FA0C9F"/>
    <w:rsid w:val="00FA1117"/>
    <w:rsid w:val="00FA1243"/>
    <w:rsid w:val="00FA1469"/>
    <w:rsid w:val="00FA2583"/>
    <w:rsid w:val="00FA2635"/>
    <w:rsid w:val="00FA2FAA"/>
    <w:rsid w:val="00FA3958"/>
    <w:rsid w:val="00FA3AB0"/>
    <w:rsid w:val="00FA4483"/>
    <w:rsid w:val="00FA44EB"/>
    <w:rsid w:val="00FA4512"/>
    <w:rsid w:val="00FA4622"/>
    <w:rsid w:val="00FA4ED4"/>
    <w:rsid w:val="00FA5EE8"/>
    <w:rsid w:val="00FA6406"/>
    <w:rsid w:val="00FA6D4B"/>
    <w:rsid w:val="00FA6FD9"/>
    <w:rsid w:val="00FA748F"/>
    <w:rsid w:val="00FB0D3F"/>
    <w:rsid w:val="00FB0EBC"/>
    <w:rsid w:val="00FB1106"/>
    <w:rsid w:val="00FB110F"/>
    <w:rsid w:val="00FB1ED7"/>
    <w:rsid w:val="00FB2E56"/>
    <w:rsid w:val="00FB2FD9"/>
    <w:rsid w:val="00FB433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D32"/>
    <w:rsid w:val="00FC4E0A"/>
    <w:rsid w:val="00FC53B4"/>
    <w:rsid w:val="00FC5BDB"/>
    <w:rsid w:val="00FC678B"/>
    <w:rsid w:val="00FC6C7F"/>
    <w:rsid w:val="00FC7697"/>
    <w:rsid w:val="00FC7941"/>
    <w:rsid w:val="00FC7AC8"/>
    <w:rsid w:val="00FD023E"/>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E50CD"/>
    <w:rsid w:val="00FF01B7"/>
    <w:rsid w:val="00FF0B7A"/>
    <w:rsid w:val="00FF0F3D"/>
    <w:rsid w:val="00FF116C"/>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0E7B61-B1ED-4E75-999B-8074F1E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unhideWhenUsed/>
    <w:rsid w:val="00581CAC"/>
    <w:rPr>
      <w:sz w:val="20"/>
      <w:szCs w:val="20"/>
    </w:rPr>
  </w:style>
  <w:style w:type="character" w:customStyle="1" w:styleId="CommentTextChar">
    <w:name w:val="Comment Text Char"/>
    <w:basedOn w:val="DefaultParagraphFont"/>
    <w:link w:val="CommentText"/>
    <w:uiPriority w:val="99"/>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 w:type="paragraph" w:styleId="BodyText3">
    <w:name w:val="Body Text 3"/>
    <w:basedOn w:val="Normal"/>
    <w:link w:val="BodyText3Char"/>
    <w:unhideWhenUsed/>
    <w:rsid w:val="003220BA"/>
    <w:pPr>
      <w:spacing w:after="120"/>
    </w:pPr>
    <w:rPr>
      <w:sz w:val="16"/>
      <w:szCs w:val="16"/>
    </w:rPr>
  </w:style>
  <w:style w:type="character" w:customStyle="1" w:styleId="BodyText3Char">
    <w:name w:val="Body Text 3 Char"/>
    <w:basedOn w:val="DefaultParagraphFont"/>
    <w:link w:val="BodyText3"/>
    <w:rsid w:val="003220BA"/>
    <w:rPr>
      <w:sz w:val="16"/>
      <w:szCs w:val="16"/>
      <w:lang w:eastAsia="ar-SA"/>
    </w:rPr>
  </w:style>
  <w:style w:type="paragraph" w:styleId="Revision">
    <w:name w:val="Revision"/>
    <w:hidden/>
    <w:uiPriority w:val="99"/>
    <w:semiHidden/>
    <w:rsid w:val="003220B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79703079991092E-2"/>
          <c:y val="2.4779735682819437E-2"/>
          <c:w val="0.53822151579601152"/>
          <c:h val="0.90958908564292795"/>
        </c:manualLayout>
      </c:layout>
      <c:barChart>
        <c:barDir val="bar"/>
        <c:grouping val="clustered"/>
        <c:varyColors val="0"/>
        <c:ser>
          <c:idx val="0"/>
          <c:order val="0"/>
          <c:tx>
            <c:strRef>
              <c:f>Sheet1!$B$1</c:f>
              <c:strCache>
                <c:ptCount val="1"/>
                <c:pt idx="0">
                  <c:v>نسبة التغير الشهرية لشهر نيسان 2025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الملح</c:v>
                </c:pt>
                <c:pt idx="1">
                  <c:v>البيض</c:v>
                </c:pt>
                <c:pt idx="2">
                  <c:v>السكر</c:v>
                </c:pt>
                <c:pt idx="3">
                  <c:v>الخضروات المجففة </c:v>
                </c:pt>
                <c:pt idx="4">
                  <c:v>البقوليات</c:v>
                </c:pt>
                <c:pt idx="5">
                  <c:v>الخضروات المعلبة</c:v>
                </c:pt>
                <c:pt idx="6">
                  <c:v>الغاز</c:v>
                </c:pt>
                <c:pt idx="7">
                  <c:v>البنزين</c:v>
                </c:pt>
                <c:pt idx="8">
                  <c:v>الزيوت النباتية</c:v>
                </c:pt>
                <c:pt idx="9">
                  <c:v>السجائر المستوردة</c:v>
                </c:pt>
                <c:pt idx="10">
                  <c:v>الطحين الأبيض</c:v>
                </c:pt>
                <c:pt idx="11">
                  <c:v>البطاطا </c:v>
                </c:pt>
                <c:pt idx="12">
                  <c:v>الخضروات الطازجة</c:v>
                </c:pt>
                <c:pt idx="13">
                  <c:v>الشاي</c:v>
                </c:pt>
                <c:pt idx="14">
                  <c:v>الفواكه الطازجة</c:v>
                </c:pt>
              </c:strCache>
            </c:strRef>
          </c:cat>
          <c:val>
            <c:numRef>
              <c:f>Sheet1!$C$2:$C$16</c:f>
              <c:numCache>
                <c:formatCode>0%</c:formatCode>
                <c:ptCount val="15"/>
                <c:pt idx="0">
                  <c:v>4.5864197530864175</c:v>
                </c:pt>
                <c:pt idx="1">
                  <c:v>3.1538461538461537</c:v>
                </c:pt>
                <c:pt idx="2">
                  <c:v>2.8304093567251467</c:v>
                </c:pt>
                <c:pt idx="3">
                  <c:v>1.80630482612795</c:v>
                </c:pt>
                <c:pt idx="4">
                  <c:v>1.521353118518862</c:v>
                </c:pt>
                <c:pt idx="5">
                  <c:v>1.5166785568957208</c:v>
                </c:pt>
                <c:pt idx="6">
                  <c:v>1.4873018316145918</c:v>
                </c:pt>
                <c:pt idx="7">
                  <c:v>1.452554744525548</c:v>
                </c:pt>
                <c:pt idx="8">
                  <c:v>1.4522805494976871</c:v>
                </c:pt>
                <c:pt idx="9">
                  <c:v>1.3972429126808783</c:v>
                </c:pt>
                <c:pt idx="10">
                  <c:v>1.3296495834331266</c:v>
                </c:pt>
                <c:pt idx="11">
                  <c:v>1.1271828665568386</c:v>
                </c:pt>
                <c:pt idx="12">
                  <c:v>0.62883828359691341</c:v>
                </c:pt>
                <c:pt idx="13">
                  <c:v>0.55798232369666256</c:v>
                </c:pt>
                <c:pt idx="14">
                  <c:v>0.44285477040779747</c:v>
                </c:pt>
              </c:numCache>
            </c:numRef>
          </c:val>
          <c:extLst>
            <c:ext xmlns:c16="http://schemas.microsoft.com/office/drawing/2014/chart" uri="{C3380CC4-5D6E-409C-BE32-E72D297353CC}">
              <c16:uniqueId val="{00000000-71CC-4E9C-92F1-0C596D5C28B0}"/>
            </c:ext>
          </c:extLst>
        </c:ser>
        <c:dLbls>
          <c:showLegendKey val="0"/>
          <c:showVal val="0"/>
          <c:showCatName val="0"/>
          <c:showSerName val="0"/>
          <c:showPercent val="0"/>
          <c:showBubbleSize val="0"/>
        </c:dLbls>
        <c:gapWidth val="182"/>
        <c:axId val="106613376"/>
        <c:axId val="106764160"/>
      </c:barChart>
      <c:catAx>
        <c:axId val="106613376"/>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en-US"/>
          </a:p>
        </c:txPr>
        <c:crossAx val="106764160"/>
        <c:crosses val="autoZero"/>
        <c:auto val="1"/>
        <c:lblAlgn val="ctr"/>
        <c:lblOffset val="500"/>
        <c:noMultiLvlLbl val="0"/>
      </c:catAx>
      <c:valAx>
        <c:axId val="106764160"/>
        <c:scaling>
          <c:orientation val="minMax"/>
        </c:scaling>
        <c:delete val="1"/>
        <c:axPos val="t"/>
        <c:numFmt formatCode="0%" sourceLinked="1"/>
        <c:majorTickMark val="none"/>
        <c:minorTickMark val="none"/>
        <c:tickLblPos val="nextTo"/>
        <c:crossAx val="106613376"/>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sz="800">
          <a:latin typeface="Simplified Arabic" panose="02020603050405020304" pitchFamily="18" charset="-78"/>
          <a:cs typeface="Simplified Arabic" panose="02020603050405020304" pitchFamily="18"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B85C-D41D-4346-9563-325C4C46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5557</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6518</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LOAY SHEHADEH</cp:lastModifiedBy>
  <cp:revision>2</cp:revision>
  <cp:lastPrinted>2025-04-09T08:29:00Z</cp:lastPrinted>
  <dcterms:created xsi:type="dcterms:W3CDTF">2025-05-12T08:22:00Z</dcterms:created>
  <dcterms:modified xsi:type="dcterms:W3CDTF">2025-05-12T08:22:00Z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22f3bb94d0936bf1b355b5c560fbb981f09d17f867099cbaffc6a4271778177e</vt:lpwstr>
  </property>
</Properties>
</file>