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436" w:rsidRDefault="00784436" w:rsidP="00784436">
      <w:pPr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784436" w:rsidRPr="00784436" w:rsidRDefault="00F75836" w:rsidP="00784436">
      <w:pPr>
        <w:jc w:val="center"/>
        <w:rPr>
          <w:b/>
          <w:bCs/>
          <w:sz w:val="32"/>
          <w:szCs w:val="32"/>
        </w:rPr>
      </w:pPr>
      <w:r w:rsidRPr="0078443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الإحصاء الفلسطيني </w:t>
      </w:r>
      <w:r w:rsidR="002B489D" w:rsidRPr="0078443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</w:t>
      </w:r>
      <w:r w:rsidR="00D61100" w:rsidRPr="0078443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وزارة السياحة</w:t>
      </w:r>
      <w:r w:rsidR="000A2AF3" w:rsidRPr="0078443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والآثار</w:t>
      </w:r>
      <w:r w:rsidR="00D61100" w:rsidRPr="0078443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6A2397" w:rsidRPr="00784436">
        <w:rPr>
          <w:rFonts w:ascii="Simplified Arabic" w:hAnsi="Simplified Arabic" w:cs="Simplified Arabic"/>
          <w:b/>
          <w:bCs/>
          <w:sz w:val="32"/>
          <w:szCs w:val="32"/>
          <w:rtl/>
        </w:rPr>
        <w:t>يصدر</w:t>
      </w:r>
      <w:r w:rsidR="002B489D" w:rsidRPr="0078443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ان</w:t>
      </w:r>
      <w:r w:rsidRPr="0078443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بياناً صحفياً بمناسبة </w:t>
      </w:r>
      <w:r w:rsidR="003D42A5" w:rsidRPr="00784436">
        <w:rPr>
          <w:rFonts w:ascii="Simplified Arabic" w:hAnsi="Simplified Arabic" w:cs="Simplified Arabic"/>
          <w:b/>
          <w:bCs/>
          <w:sz w:val="32"/>
          <w:szCs w:val="32"/>
          <w:rtl/>
        </w:rPr>
        <w:t>يوم ال</w:t>
      </w:r>
      <w:r w:rsidR="00D61100" w:rsidRPr="0078443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سياحة</w:t>
      </w:r>
      <w:r w:rsidR="003D42A5" w:rsidRPr="0078443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العالمي</w:t>
      </w:r>
      <w:r w:rsidR="00784436" w:rsidRPr="00784436">
        <w:rPr>
          <w:rFonts w:ascii="Simplified Arabic" w:hAnsi="Simplified Arabic" w:cs="Simplified Arabic"/>
          <w:b/>
          <w:bCs/>
          <w:sz w:val="32"/>
          <w:szCs w:val="32"/>
          <w:rtl/>
        </w:rPr>
        <w:t>، 27/09/</w:t>
      </w:r>
      <w:r w:rsidR="00784436" w:rsidRPr="0078443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2019</w:t>
      </w:r>
    </w:p>
    <w:p w:rsidR="00706BE8" w:rsidRPr="001A4AD9" w:rsidRDefault="00706BE8" w:rsidP="004E3C55">
      <w:pPr>
        <w:pStyle w:val="Title"/>
        <w:rPr>
          <w:rFonts w:ascii="Simplified Arabic" w:hAnsi="Simplified Arabic" w:cs="Simplified Arabic"/>
          <w:sz w:val="16"/>
          <w:szCs w:val="16"/>
        </w:rPr>
      </w:pPr>
    </w:p>
    <w:p w:rsidR="00396CDC" w:rsidRPr="001A4AD9" w:rsidRDefault="004120D2" w:rsidP="00396CDC">
      <w:pPr>
        <w:jc w:val="both"/>
        <w:rPr>
          <w:rFonts w:ascii="Simplified Arabic" w:hAnsi="Simplified Arabic" w:cs="Simplified Arabic"/>
          <w:rtl/>
        </w:rPr>
      </w:pPr>
      <w:r w:rsidRPr="001A4AD9">
        <w:rPr>
          <w:rFonts w:ascii="Simplified Arabic" w:hAnsi="Simplified Arabic" w:cs="Simplified Arabic" w:hint="cs"/>
          <w:rtl/>
        </w:rPr>
        <w:t>يحتفل</w:t>
      </w:r>
      <w:r w:rsidRPr="001A4AD9">
        <w:rPr>
          <w:rFonts w:ascii="Simplified Arabic" w:hAnsi="Simplified Arabic" w:cs="Simplified Arabic"/>
          <w:rtl/>
        </w:rPr>
        <w:t xml:space="preserve"> </w:t>
      </w:r>
      <w:r w:rsidRPr="001A4AD9">
        <w:rPr>
          <w:rFonts w:ascii="Simplified Arabic" w:hAnsi="Simplified Arabic" w:cs="Simplified Arabic" w:hint="cs"/>
          <w:rtl/>
        </w:rPr>
        <w:t>العالم بيوم</w:t>
      </w:r>
      <w:r w:rsidRPr="001A4AD9">
        <w:rPr>
          <w:rFonts w:ascii="Simplified Arabic" w:hAnsi="Simplified Arabic" w:cs="Simplified Arabic"/>
          <w:rtl/>
        </w:rPr>
        <w:t xml:space="preserve"> </w:t>
      </w:r>
      <w:r w:rsidRPr="001A4AD9">
        <w:rPr>
          <w:rFonts w:ascii="Simplified Arabic" w:hAnsi="Simplified Arabic" w:cs="Simplified Arabic" w:hint="cs"/>
          <w:rtl/>
        </w:rPr>
        <w:t>السياحة</w:t>
      </w:r>
      <w:r w:rsidRPr="001A4AD9">
        <w:rPr>
          <w:rFonts w:ascii="Simplified Arabic" w:hAnsi="Simplified Arabic" w:cs="Simplified Arabic"/>
          <w:rtl/>
        </w:rPr>
        <w:t xml:space="preserve"> </w:t>
      </w:r>
      <w:r w:rsidRPr="001A4AD9">
        <w:rPr>
          <w:rFonts w:ascii="Simplified Arabic" w:hAnsi="Simplified Arabic" w:cs="Simplified Arabic" w:hint="cs"/>
          <w:rtl/>
        </w:rPr>
        <w:t>العالمي</w:t>
      </w:r>
      <w:r w:rsidRPr="001A4AD9">
        <w:rPr>
          <w:rFonts w:ascii="Simplified Arabic" w:hAnsi="Simplified Arabic" w:cs="Simplified Arabic"/>
          <w:rtl/>
        </w:rPr>
        <w:t xml:space="preserve"> </w:t>
      </w:r>
      <w:r w:rsidRPr="001A4AD9">
        <w:rPr>
          <w:rFonts w:ascii="Simplified Arabic" w:hAnsi="Simplified Arabic" w:cs="Simplified Arabic" w:hint="cs"/>
          <w:rtl/>
        </w:rPr>
        <w:t xml:space="preserve">في </w:t>
      </w:r>
      <w:r w:rsidRPr="001A4AD9">
        <w:rPr>
          <w:rFonts w:ascii="Simplified Arabic" w:hAnsi="Simplified Arabic" w:cs="Simplified Arabic"/>
          <w:rtl/>
        </w:rPr>
        <w:t>27 أيلول/سبتمبر</w:t>
      </w:r>
      <w:r w:rsidRPr="001A4AD9">
        <w:rPr>
          <w:rFonts w:ascii="Simplified Arabic" w:hAnsi="Simplified Arabic" w:cs="Simplified Arabic" w:hint="cs"/>
          <w:rtl/>
        </w:rPr>
        <w:t xml:space="preserve"> من</w:t>
      </w:r>
      <w:r w:rsidRPr="001A4AD9">
        <w:rPr>
          <w:rFonts w:ascii="Simplified Arabic" w:hAnsi="Simplified Arabic" w:cs="Simplified Arabic"/>
          <w:rtl/>
        </w:rPr>
        <w:t xml:space="preserve"> كل</w:t>
      </w:r>
      <w:r w:rsidRPr="001A4AD9">
        <w:rPr>
          <w:rFonts w:ascii="Simplified Arabic" w:hAnsi="Simplified Arabic" w:cs="Simplified Arabic" w:hint="cs"/>
          <w:rtl/>
        </w:rPr>
        <w:t xml:space="preserve"> عام</w:t>
      </w:r>
      <w:r w:rsidR="00396CDC" w:rsidRPr="001A4AD9">
        <w:rPr>
          <w:rFonts w:ascii="Simplified Arabic" w:hAnsi="Simplified Arabic" w:cs="Simplified Arabic" w:hint="cs"/>
          <w:rtl/>
        </w:rPr>
        <w:t xml:space="preserve"> بهدف</w:t>
      </w:r>
      <w:r w:rsidR="00396CDC" w:rsidRPr="001A4AD9">
        <w:rPr>
          <w:rFonts w:ascii="Simplified Arabic" w:hAnsi="Simplified Arabic" w:cs="Simplified Arabic"/>
          <w:rtl/>
        </w:rPr>
        <w:t xml:space="preserve"> </w:t>
      </w:r>
      <w:r w:rsidR="00396CDC" w:rsidRPr="001A4AD9">
        <w:rPr>
          <w:rFonts w:ascii="Simplified Arabic" w:hAnsi="Simplified Arabic" w:cs="Simplified Arabic" w:hint="cs"/>
          <w:rtl/>
        </w:rPr>
        <w:t>تعزيز</w:t>
      </w:r>
      <w:r w:rsidR="00396CDC" w:rsidRPr="001A4AD9">
        <w:rPr>
          <w:rFonts w:ascii="Simplified Arabic" w:hAnsi="Simplified Arabic" w:cs="Simplified Arabic"/>
          <w:rtl/>
        </w:rPr>
        <w:t xml:space="preserve"> </w:t>
      </w:r>
      <w:r w:rsidR="00396CDC" w:rsidRPr="001A4AD9">
        <w:rPr>
          <w:rFonts w:ascii="Simplified Arabic" w:hAnsi="Simplified Arabic" w:cs="Simplified Arabic" w:hint="cs"/>
          <w:rtl/>
        </w:rPr>
        <w:t>الوعي</w:t>
      </w:r>
      <w:r w:rsidR="00396CDC" w:rsidRPr="001A4AD9">
        <w:rPr>
          <w:rFonts w:ascii="Simplified Arabic" w:hAnsi="Simplified Arabic" w:cs="Simplified Arabic"/>
          <w:rtl/>
        </w:rPr>
        <w:t xml:space="preserve"> </w:t>
      </w:r>
      <w:r w:rsidR="00396CDC" w:rsidRPr="001A4AD9">
        <w:rPr>
          <w:rFonts w:ascii="Simplified Arabic" w:hAnsi="Simplified Arabic" w:cs="Simplified Arabic" w:hint="cs"/>
          <w:rtl/>
        </w:rPr>
        <w:t>في</w:t>
      </w:r>
      <w:r w:rsidR="00396CDC" w:rsidRPr="001A4AD9">
        <w:rPr>
          <w:rFonts w:ascii="Simplified Arabic" w:hAnsi="Simplified Arabic" w:cs="Simplified Arabic"/>
          <w:rtl/>
        </w:rPr>
        <w:t xml:space="preserve"> </w:t>
      </w:r>
      <w:r w:rsidR="00396CDC" w:rsidRPr="001A4AD9">
        <w:rPr>
          <w:rFonts w:ascii="Simplified Arabic" w:hAnsi="Simplified Arabic" w:cs="Simplified Arabic" w:hint="cs"/>
          <w:rtl/>
        </w:rPr>
        <w:t>المجتمع</w:t>
      </w:r>
      <w:r w:rsidR="00396CDC" w:rsidRPr="001A4AD9">
        <w:rPr>
          <w:rFonts w:ascii="Simplified Arabic" w:hAnsi="Simplified Arabic" w:cs="Simplified Arabic"/>
          <w:rtl/>
        </w:rPr>
        <w:t xml:space="preserve"> </w:t>
      </w:r>
      <w:r w:rsidR="00396CDC" w:rsidRPr="001A4AD9">
        <w:rPr>
          <w:rFonts w:ascii="Simplified Arabic" w:hAnsi="Simplified Arabic" w:cs="Simplified Arabic" w:hint="cs"/>
          <w:rtl/>
        </w:rPr>
        <w:t>الدولي</w:t>
      </w:r>
      <w:r w:rsidR="00396CDC" w:rsidRPr="001A4AD9">
        <w:rPr>
          <w:rFonts w:ascii="Simplified Arabic" w:hAnsi="Simplified Arabic" w:cs="Simplified Arabic"/>
          <w:rtl/>
        </w:rPr>
        <w:t xml:space="preserve"> </w:t>
      </w:r>
      <w:r w:rsidR="00396CDC" w:rsidRPr="001A4AD9">
        <w:rPr>
          <w:rFonts w:ascii="Simplified Arabic" w:hAnsi="Simplified Arabic" w:cs="Simplified Arabic" w:hint="cs"/>
          <w:rtl/>
        </w:rPr>
        <w:t>بأهمية</w:t>
      </w:r>
      <w:r w:rsidR="00396CDC" w:rsidRPr="001A4AD9">
        <w:rPr>
          <w:rFonts w:ascii="Simplified Arabic" w:hAnsi="Simplified Arabic" w:cs="Simplified Arabic"/>
          <w:rtl/>
        </w:rPr>
        <w:t xml:space="preserve"> </w:t>
      </w:r>
      <w:r w:rsidR="00396CDC" w:rsidRPr="001A4AD9">
        <w:rPr>
          <w:rFonts w:ascii="Simplified Arabic" w:hAnsi="Simplified Arabic" w:cs="Simplified Arabic" w:hint="cs"/>
          <w:rtl/>
        </w:rPr>
        <w:t>السياحة</w:t>
      </w:r>
      <w:r w:rsidR="00396CDC" w:rsidRPr="001A4AD9">
        <w:rPr>
          <w:rFonts w:ascii="Simplified Arabic" w:hAnsi="Simplified Arabic" w:cs="Simplified Arabic"/>
          <w:rtl/>
        </w:rPr>
        <w:t xml:space="preserve"> </w:t>
      </w:r>
      <w:r w:rsidR="00396CDC" w:rsidRPr="001A4AD9">
        <w:rPr>
          <w:rFonts w:ascii="Simplified Arabic" w:hAnsi="Simplified Arabic" w:cs="Simplified Arabic" w:hint="cs"/>
          <w:rtl/>
        </w:rPr>
        <w:t>وقيمتها</w:t>
      </w:r>
      <w:r w:rsidR="00396CDC" w:rsidRPr="001A4AD9">
        <w:rPr>
          <w:rFonts w:ascii="Simplified Arabic" w:hAnsi="Simplified Arabic" w:cs="Simplified Arabic"/>
          <w:rtl/>
        </w:rPr>
        <w:t xml:space="preserve"> </w:t>
      </w:r>
      <w:r w:rsidR="00396CDC" w:rsidRPr="001A4AD9">
        <w:rPr>
          <w:rFonts w:ascii="Simplified Arabic" w:hAnsi="Simplified Arabic" w:cs="Simplified Arabic" w:hint="cs"/>
          <w:rtl/>
        </w:rPr>
        <w:t>الاجتماعية</w:t>
      </w:r>
      <w:r w:rsidR="00396CDC" w:rsidRPr="001A4AD9">
        <w:rPr>
          <w:rFonts w:ascii="Simplified Arabic" w:hAnsi="Simplified Arabic" w:cs="Simplified Arabic"/>
          <w:rtl/>
        </w:rPr>
        <w:t xml:space="preserve"> </w:t>
      </w:r>
      <w:r w:rsidR="00396CDC" w:rsidRPr="001A4AD9">
        <w:rPr>
          <w:rFonts w:ascii="Simplified Arabic" w:hAnsi="Simplified Arabic" w:cs="Simplified Arabic" w:hint="cs"/>
          <w:rtl/>
        </w:rPr>
        <w:t>والثقافية</w:t>
      </w:r>
      <w:r w:rsidR="00396CDC" w:rsidRPr="001A4AD9">
        <w:rPr>
          <w:rFonts w:ascii="Simplified Arabic" w:hAnsi="Simplified Arabic" w:cs="Simplified Arabic"/>
          <w:rtl/>
        </w:rPr>
        <w:t xml:space="preserve"> </w:t>
      </w:r>
      <w:r w:rsidR="00396CDC" w:rsidRPr="001A4AD9">
        <w:rPr>
          <w:rFonts w:ascii="Simplified Arabic" w:hAnsi="Simplified Arabic" w:cs="Simplified Arabic" w:hint="cs"/>
          <w:rtl/>
        </w:rPr>
        <w:t>والسياسية</w:t>
      </w:r>
      <w:r w:rsidR="00396CDC" w:rsidRPr="001A4AD9">
        <w:rPr>
          <w:rFonts w:ascii="Simplified Arabic" w:hAnsi="Simplified Arabic" w:cs="Simplified Arabic"/>
          <w:rtl/>
        </w:rPr>
        <w:t xml:space="preserve"> </w:t>
      </w:r>
      <w:r w:rsidR="00396CDC" w:rsidRPr="001A4AD9">
        <w:rPr>
          <w:rFonts w:ascii="Simplified Arabic" w:hAnsi="Simplified Arabic" w:cs="Simplified Arabic" w:hint="cs"/>
          <w:rtl/>
        </w:rPr>
        <w:t>والاقتصادية</w:t>
      </w:r>
      <w:r w:rsidR="00396CDC" w:rsidRPr="001A4AD9">
        <w:rPr>
          <w:rFonts w:ascii="Simplified Arabic" w:hAnsi="Simplified Arabic" w:cs="Simplified Arabic"/>
          <w:rtl/>
        </w:rPr>
        <w:t>.</w:t>
      </w:r>
    </w:p>
    <w:p w:rsidR="00183F78" w:rsidRPr="00784436" w:rsidRDefault="00183F78" w:rsidP="00396CDC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396CDC" w:rsidRPr="001A4AD9" w:rsidRDefault="004120D2" w:rsidP="00396CDC">
      <w:pPr>
        <w:jc w:val="both"/>
        <w:rPr>
          <w:rFonts w:ascii="Simplified Arabic" w:hAnsi="Simplified Arabic" w:cs="Simplified Arabic"/>
          <w:rtl/>
        </w:rPr>
      </w:pPr>
      <w:r w:rsidRPr="001A4AD9">
        <w:rPr>
          <w:rFonts w:ascii="Simplified Arabic" w:hAnsi="Simplified Arabic" w:cs="Simplified Arabic"/>
          <w:rtl/>
        </w:rPr>
        <w:t xml:space="preserve">يعد </w:t>
      </w:r>
      <w:r w:rsidRPr="001A4AD9">
        <w:rPr>
          <w:rFonts w:ascii="Simplified Arabic" w:hAnsi="Simplified Arabic" w:cs="Simplified Arabic" w:hint="cs"/>
          <w:rtl/>
        </w:rPr>
        <w:t>شعار</w:t>
      </w:r>
      <w:r w:rsidR="00396CDC" w:rsidRPr="001A4AD9">
        <w:rPr>
          <w:rFonts w:ascii="Simplified Arabic" w:hAnsi="Simplified Arabic" w:cs="Simplified Arabic" w:hint="cs"/>
          <w:rtl/>
        </w:rPr>
        <w:t xml:space="preserve"> </w:t>
      </w:r>
      <w:r w:rsidR="00396CDC" w:rsidRPr="001A4AD9">
        <w:rPr>
          <w:rFonts w:ascii="Simplified Arabic" w:hAnsi="Simplified Arabic" w:cs="Simplified Arabic"/>
          <w:rtl/>
        </w:rPr>
        <w:t>"</w:t>
      </w:r>
      <w:r w:rsidR="00396CDC" w:rsidRPr="001A4AD9">
        <w:rPr>
          <w:rFonts w:ascii="Simplified Arabic" w:hAnsi="Simplified Arabic" w:cs="Simplified Arabic" w:hint="cs"/>
          <w:rtl/>
        </w:rPr>
        <w:t>السياحة</w:t>
      </w:r>
      <w:r w:rsidR="00396CDC" w:rsidRPr="001A4AD9">
        <w:rPr>
          <w:rFonts w:ascii="Simplified Arabic" w:hAnsi="Simplified Arabic" w:cs="Simplified Arabic"/>
          <w:rtl/>
        </w:rPr>
        <w:t xml:space="preserve"> </w:t>
      </w:r>
      <w:r w:rsidR="00396CDC" w:rsidRPr="001A4AD9">
        <w:rPr>
          <w:rFonts w:ascii="Simplified Arabic" w:hAnsi="Simplified Arabic" w:cs="Simplified Arabic" w:hint="cs"/>
          <w:rtl/>
        </w:rPr>
        <w:t>والوظائف</w:t>
      </w:r>
      <w:r w:rsidR="00396CDC" w:rsidRPr="001A4AD9">
        <w:rPr>
          <w:rFonts w:ascii="Simplified Arabic" w:hAnsi="Simplified Arabic" w:cs="Simplified Arabic"/>
          <w:rtl/>
        </w:rPr>
        <w:t xml:space="preserve">: </w:t>
      </w:r>
      <w:r w:rsidR="00396CDC" w:rsidRPr="001A4AD9">
        <w:rPr>
          <w:rFonts w:ascii="Simplified Arabic" w:hAnsi="Simplified Arabic" w:cs="Simplified Arabic" w:hint="cs"/>
          <w:rtl/>
        </w:rPr>
        <w:t>مستقبل</w:t>
      </w:r>
      <w:r w:rsidR="00396CDC" w:rsidRPr="001A4AD9">
        <w:rPr>
          <w:rFonts w:ascii="Simplified Arabic" w:hAnsi="Simplified Arabic" w:cs="Simplified Arabic"/>
          <w:rtl/>
        </w:rPr>
        <w:t xml:space="preserve"> </w:t>
      </w:r>
      <w:r w:rsidR="00396CDC" w:rsidRPr="001A4AD9">
        <w:rPr>
          <w:rFonts w:ascii="Simplified Arabic" w:hAnsi="Simplified Arabic" w:cs="Simplified Arabic" w:hint="cs"/>
          <w:rtl/>
        </w:rPr>
        <w:t>أفضل</w:t>
      </w:r>
      <w:r w:rsidR="00396CDC" w:rsidRPr="001A4AD9">
        <w:rPr>
          <w:rFonts w:ascii="Simplified Arabic" w:hAnsi="Simplified Arabic" w:cs="Simplified Arabic"/>
          <w:rtl/>
        </w:rPr>
        <w:t xml:space="preserve"> </w:t>
      </w:r>
      <w:r w:rsidR="00396CDC" w:rsidRPr="001A4AD9">
        <w:rPr>
          <w:rFonts w:ascii="Simplified Arabic" w:hAnsi="Simplified Arabic" w:cs="Simplified Arabic" w:hint="cs"/>
          <w:rtl/>
        </w:rPr>
        <w:t>للجميع</w:t>
      </w:r>
      <w:r w:rsidRPr="001A4AD9">
        <w:rPr>
          <w:rFonts w:ascii="Simplified Arabic" w:hAnsi="Simplified Arabic" w:cs="Simplified Arabic"/>
          <w:rtl/>
        </w:rPr>
        <w:t>"</w:t>
      </w:r>
      <w:r w:rsidR="00396CDC" w:rsidRPr="001A4AD9">
        <w:rPr>
          <w:rFonts w:ascii="Simplified Arabic" w:hAnsi="Simplified Arabic" w:cs="Simplified Arabic" w:hint="cs"/>
          <w:rtl/>
        </w:rPr>
        <w:t xml:space="preserve"> </w:t>
      </w:r>
      <w:r w:rsidRPr="001A4AD9">
        <w:rPr>
          <w:rFonts w:ascii="Simplified Arabic" w:hAnsi="Simplified Arabic" w:cs="Simplified Arabic"/>
          <w:rtl/>
        </w:rPr>
        <w:t xml:space="preserve">هو موضوع </w:t>
      </w:r>
      <w:r w:rsidR="00396CDC" w:rsidRPr="001A4AD9">
        <w:rPr>
          <w:rFonts w:ascii="Simplified Arabic" w:hAnsi="Simplified Arabic" w:cs="Simplified Arabic" w:hint="cs"/>
          <w:rtl/>
        </w:rPr>
        <w:t>اليوم</w:t>
      </w:r>
      <w:r w:rsidR="00396CDC" w:rsidRPr="001A4AD9">
        <w:rPr>
          <w:rFonts w:ascii="Simplified Arabic" w:hAnsi="Simplified Arabic" w:cs="Simplified Arabic"/>
          <w:rtl/>
        </w:rPr>
        <w:t xml:space="preserve"> </w:t>
      </w:r>
      <w:r w:rsidR="00396CDC" w:rsidRPr="001A4AD9">
        <w:rPr>
          <w:rFonts w:ascii="Simplified Arabic" w:hAnsi="Simplified Arabic" w:cs="Simplified Arabic" w:hint="cs"/>
          <w:rtl/>
        </w:rPr>
        <w:t>العالمي</w:t>
      </w:r>
      <w:r w:rsidR="00396CDC" w:rsidRPr="001A4AD9">
        <w:rPr>
          <w:rFonts w:ascii="Simplified Arabic" w:hAnsi="Simplified Arabic" w:cs="Simplified Arabic"/>
          <w:rtl/>
        </w:rPr>
        <w:t xml:space="preserve"> </w:t>
      </w:r>
      <w:r w:rsidR="00396CDC" w:rsidRPr="001A4AD9">
        <w:rPr>
          <w:rFonts w:ascii="Simplified Arabic" w:hAnsi="Simplified Arabic" w:cs="Simplified Arabic" w:hint="cs"/>
          <w:rtl/>
        </w:rPr>
        <w:t>للسياحة</w:t>
      </w:r>
      <w:r w:rsidR="00183F78">
        <w:rPr>
          <w:rFonts w:ascii="Simplified Arabic" w:hAnsi="Simplified Arabic" w:cs="Simplified Arabic" w:hint="cs"/>
          <w:rtl/>
        </w:rPr>
        <w:t xml:space="preserve"> لعام</w:t>
      </w:r>
      <w:r w:rsidR="00396CDC" w:rsidRPr="001A4AD9">
        <w:rPr>
          <w:rFonts w:ascii="Simplified Arabic" w:hAnsi="Simplified Arabic" w:cs="Simplified Arabic"/>
          <w:rtl/>
        </w:rPr>
        <w:t xml:space="preserve"> 2019</w:t>
      </w:r>
      <w:r w:rsidR="00396CDC" w:rsidRPr="001A4AD9">
        <w:rPr>
          <w:rFonts w:ascii="Simplified Arabic" w:hAnsi="Simplified Arabic" w:cs="Simplified Arabic" w:hint="cs"/>
          <w:rtl/>
        </w:rPr>
        <w:t>،</w:t>
      </w:r>
      <w:r w:rsidR="00396CDC" w:rsidRPr="001A4AD9">
        <w:rPr>
          <w:rFonts w:ascii="Simplified Arabic" w:hAnsi="Simplified Arabic" w:cs="Simplified Arabic"/>
          <w:rtl/>
        </w:rPr>
        <w:t xml:space="preserve"> </w:t>
      </w:r>
      <w:r w:rsidR="00396CDC" w:rsidRPr="001A4AD9">
        <w:rPr>
          <w:rFonts w:ascii="Simplified Arabic" w:hAnsi="Simplified Arabic" w:cs="Simplified Arabic" w:hint="cs"/>
          <w:rtl/>
        </w:rPr>
        <w:t>ويسعى</w:t>
      </w:r>
      <w:r w:rsidR="00396CDC" w:rsidRPr="001A4AD9">
        <w:rPr>
          <w:rFonts w:ascii="Simplified Arabic" w:hAnsi="Simplified Arabic" w:cs="Simplified Arabic"/>
          <w:rtl/>
        </w:rPr>
        <w:t xml:space="preserve"> </w:t>
      </w:r>
      <w:r w:rsidR="00396CDC" w:rsidRPr="001A4AD9">
        <w:rPr>
          <w:rFonts w:ascii="Simplified Arabic" w:hAnsi="Simplified Arabic" w:cs="Simplified Arabic" w:hint="cs"/>
          <w:rtl/>
        </w:rPr>
        <w:t>الحدث</w:t>
      </w:r>
      <w:r w:rsidR="00396CDC" w:rsidRPr="001A4AD9">
        <w:rPr>
          <w:rFonts w:ascii="Simplified Arabic" w:hAnsi="Simplified Arabic" w:cs="Simplified Arabic"/>
          <w:rtl/>
        </w:rPr>
        <w:t xml:space="preserve"> </w:t>
      </w:r>
      <w:r w:rsidR="00396CDC" w:rsidRPr="001A4AD9">
        <w:rPr>
          <w:rFonts w:ascii="Simplified Arabic" w:hAnsi="Simplified Arabic" w:cs="Simplified Arabic" w:hint="cs"/>
          <w:rtl/>
        </w:rPr>
        <w:t>إلى</w:t>
      </w:r>
      <w:r w:rsidR="00396CDC" w:rsidRPr="001A4AD9">
        <w:rPr>
          <w:rFonts w:ascii="Simplified Arabic" w:hAnsi="Simplified Arabic" w:cs="Simplified Arabic"/>
          <w:rtl/>
        </w:rPr>
        <w:t xml:space="preserve"> </w:t>
      </w:r>
      <w:r w:rsidR="00396CDC" w:rsidRPr="001A4AD9">
        <w:rPr>
          <w:rFonts w:ascii="Simplified Arabic" w:hAnsi="Simplified Arabic" w:cs="Simplified Arabic" w:hint="cs"/>
          <w:rtl/>
        </w:rPr>
        <w:t>مواجهة</w:t>
      </w:r>
      <w:r w:rsidR="00396CDC" w:rsidRPr="001A4AD9">
        <w:rPr>
          <w:rFonts w:ascii="Simplified Arabic" w:hAnsi="Simplified Arabic" w:cs="Simplified Arabic"/>
          <w:rtl/>
        </w:rPr>
        <w:t xml:space="preserve"> </w:t>
      </w:r>
      <w:r w:rsidR="00396CDC" w:rsidRPr="001A4AD9">
        <w:rPr>
          <w:rFonts w:ascii="Simplified Arabic" w:hAnsi="Simplified Arabic" w:cs="Simplified Arabic" w:hint="cs"/>
          <w:rtl/>
        </w:rPr>
        <w:t>التحديات</w:t>
      </w:r>
      <w:r w:rsidR="00396CDC" w:rsidRPr="001A4AD9">
        <w:rPr>
          <w:rFonts w:ascii="Simplified Arabic" w:hAnsi="Simplified Arabic" w:cs="Simplified Arabic"/>
          <w:rtl/>
        </w:rPr>
        <w:t xml:space="preserve"> </w:t>
      </w:r>
      <w:r w:rsidR="00396CDC" w:rsidRPr="001A4AD9">
        <w:rPr>
          <w:rFonts w:ascii="Simplified Arabic" w:hAnsi="Simplified Arabic" w:cs="Simplified Arabic" w:hint="cs"/>
          <w:rtl/>
        </w:rPr>
        <w:t>العالمية</w:t>
      </w:r>
      <w:r w:rsidR="00396CDC" w:rsidRPr="001A4AD9">
        <w:rPr>
          <w:rFonts w:ascii="Simplified Arabic" w:hAnsi="Simplified Arabic" w:cs="Simplified Arabic"/>
          <w:rtl/>
        </w:rPr>
        <w:t xml:space="preserve"> </w:t>
      </w:r>
      <w:r w:rsidR="00396CDC" w:rsidRPr="001A4AD9">
        <w:rPr>
          <w:rFonts w:ascii="Simplified Arabic" w:hAnsi="Simplified Arabic" w:cs="Simplified Arabic" w:hint="cs"/>
          <w:rtl/>
        </w:rPr>
        <w:t>المحددة</w:t>
      </w:r>
      <w:r w:rsidR="00396CDC" w:rsidRPr="001A4AD9">
        <w:rPr>
          <w:rFonts w:ascii="Simplified Arabic" w:hAnsi="Simplified Arabic" w:cs="Simplified Arabic"/>
          <w:rtl/>
        </w:rPr>
        <w:t xml:space="preserve"> </w:t>
      </w:r>
      <w:r w:rsidR="00396CDC" w:rsidRPr="001A4AD9">
        <w:rPr>
          <w:rFonts w:ascii="Simplified Arabic" w:hAnsi="Simplified Arabic" w:cs="Simplified Arabic" w:hint="cs"/>
          <w:rtl/>
        </w:rPr>
        <w:t>في</w:t>
      </w:r>
      <w:r w:rsidR="00396CDC" w:rsidRPr="001A4AD9">
        <w:rPr>
          <w:rFonts w:ascii="Simplified Arabic" w:hAnsi="Simplified Arabic" w:cs="Simplified Arabic"/>
          <w:rtl/>
        </w:rPr>
        <w:t xml:space="preserve"> </w:t>
      </w:r>
      <w:r w:rsidR="00396CDC" w:rsidRPr="001A4AD9">
        <w:rPr>
          <w:rFonts w:ascii="Simplified Arabic" w:hAnsi="Simplified Arabic" w:cs="Simplified Arabic" w:hint="cs"/>
          <w:rtl/>
        </w:rPr>
        <w:t>أهداف</w:t>
      </w:r>
      <w:r w:rsidR="00396CDC" w:rsidRPr="001A4AD9">
        <w:rPr>
          <w:rFonts w:ascii="Simplified Arabic" w:hAnsi="Simplified Arabic" w:cs="Simplified Arabic"/>
          <w:rtl/>
        </w:rPr>
        <w:t xml:space="preserve"> </w:t>
      </w:r>
      <w:r w:rsidR="00396CDC" w:rsidRPr="001A4AD9">
        <w:rPr>
          <w:rFonts w:ascii="Simplified Arabic" w:hAnsi="Simplified Arabic" w:cs="Simplified Arabic" w:hint="cs"/>
          <w:rtl/>
        </w:rPr>
        <w:t>الأمم</w:t>
      </w:r>
      <w:r w:rsidR="00396CDC" w:rsidRPr="001A4AD9">
        <w:rPr>
          <w:rFonts w:ascii="Simplified Arabic" w:hAnsi="Simplified Arabic" w:cs="Simplified Arabic"/>
          <w:rtl/>
        </w:rPr>
        <w:t xml:space="preserve"> </w:t>
      </w:r>
      <w:r w:rsidR="00396CDC" w:rsidRPr="001A4AD9">
        <w:rPr>
          <w:rFonts w:ascii="Simplified Arabic" w:hAnsi="Simplified Arabic" w:cs="Simplified Arabic" w:hint="cs"/>
          <w:rtl/>
        </w:rPr>
        <w:t>المتحدة للتنمية وتسليط</w:t>
      </w:r>
      <w:r w:rsidR="00396CDC" w:rsidRPr="001A4AD9">
        <w:rPr>
          <w:rFonts w:ascii="Simplified Arabic" w:hAnsi="Simplified Arabic" w:cs="Simplified Arabic"/>
          <w:rtl/>
        </w:rPr>
        <w:t xml:space="preserve"> </w:t>
      </w:r>
      <w:r w:rsidR="00396CDC" w:rsidRPr="001A4AD9">
        <w:rPr>
          <w:rFonts w:ascii="Simplified Arabic" w:hAnsi="Simplified Arabic" w:cs="Simplified Arabic" w:hint="cs"/>
          <w:rtl/>
        </w:rPr>
        <w:t>الضوء</w:t>
      </w:r>
      <w:r w:rsidR="00396CDC" w:rsidRPr="001A4AD9">
        <w:rPr>
          <w:rFonts w:ascii="Simplified Arabic" w:hAnsi="Simplified Arabic" w:cs="Simplified Arabic"/>
          <w:rtl/>
        </w:rPr>
        <w:t xml:space="preserve"> </w:t>
      </w:r>
      <w:r w:rsidR="00396CDC" w:rsidRPr="001A4AD9">
        <w:rPr>
          <w:rFonts w:ascii="Simplified Arabic" w:hAnsi="Simplified Arabic" w:cs="Simplified Arabic" w:hint="cs"/>
          <w:rtl/>
        </w:rPr>
        <w:t>على</w:t>
      </w:r>
      <w:r w:rsidR="00396CDC" w:rsidRPr="001A4AD9">
        <w:rPr>
          <w:rFonts w:ascii="Simplified Arabic" w:hAnsi="Simplified Arabic" w:cs="Simplified Arabic"/>
          <w:rtl/>
        </w:rPr>
        <w:t xml:space="preserve"> </w:t>
      </w:r>
      <w:r w:rsidR="00396CDC" w:rsidRPr="001A4AD9">
        <w:rPr>
          <w:rFonts w:ascii="Simplified Arabic" w:hAnsi="Simplified Arabic" w:cs="Simplified Arabic" w:hint="cs"/>
          <w:rtl/>
        </w:rPr>
        <w:t>المساهمة</w:t>
      </w:r>
      <w:r w:rsidR="00396CDC" w:rsidRPr="001A4AD9">
        <w:rPr>
          <w:rFonts w:ascii="Simplified Arabic" w:hAnsi="Simplified Arabic" w:cs="Simplified Arabic"/>
          <w:rtl/>
        </w:rPr>
        <w:t xml:space="preserve"> </w:t>
      </w:r>
      <w:r w:rsidR="00396CDC" w:rsidRPr="001A4AD9">
        <w:rPr>
          <w:rFonts w:ascii="Simplified Arabic" w:hAnsi="Simplified Arabic" w:cs="Simplified Arabic" w:hint="cs"/>
          <w:rtl/>
        </w:rPr>
        <w:t>التي</w:t>
      </w:r>
      <w:r w:rsidR="00396CDC" w:rsidRPr="001A4AD9">
        <w:rPr>
          <w:rFonts w:ascii="Simplified Arabic" w:hAnsi="Simplified Arabic" w:cs="Simplified Arabic"/>
          <w:rtl/>
        </w:rPr>
        <w:t xml:space="preserve"> </w:t>
      </w:r>
      <w:r w:rsidR="00396CDC" w:rsidRPr="001A4AD9">
        <w:rPr>
          <w:rFonts w:ascii="Simplified Arabic" w:hAnsi="Simplified Arabic" w:cs="Simplified Arabic" w:hint="cs"/>
          <w:rtl/>
        </w:rPr>
        <w:t>يمكن</w:t>
      </w:r>
      <w:r w:rsidR="00396CDC" w:rsidRPr="001A4AD9">
        <w:rPr>
          <w:rFonts w:ascii="Simplified Arabic" w:hAnsi="Simplified Arabic" w:cs="Simplified Arabic"/>
          <w:rtl/>
        </w:rPr>
        <w:t xml:space="preserve"> </w:t>
      </w:r>
      <w:r w:rsidR="00396CDC" w:rsidRPr="001A4AD9">
        <w:rPr>
          <w:rFonts w:ascii="Simplified Arabic" w:hAnsi="Simplified Arabic" w:cs="Simplified Arabic" w:hint="cs"/>
          <w:rtl/>
        </w:rPr>
        <w:t>أن</w:t>
      </w:r>
      <w:r w:rsidR="00396CDC" w:rsidRPr="001A4AD9">
        <w:rPr>
          <w:rFonts w:ascii="Simplified Arabic" w:hAnsi="Simplified Arabic" w:cs="Simplified Arabic"/>
          <w:rtl/>
        </w:rPr>
        <w:t xml:space="preserve"> </w:t>
      </w:r>
      <w:r w:rsidR="00396CDC" w:rsidRPr="001A4AD9">
        <w:rPr>
          <w:rFonts w:ascii="Simplified Arabic" w:hAnsi="Simplified Arabic" w:cs="Simplified Arabic" w:hint="cs"/>
          <w:rtl/>
        </w:rPr>
        <w:t>يقدمها</w:t>
      </w:r>
      <w:r w:rsidR="00396CDC" w:rsidRPr="001A4AD9">
        <w:rPr>
          <w:rFonts w:ascii="Simplified Arabic" w:hAnsi="Simplified Arabic" w:cs="Simplified Arabic"/>
          <w:rtl/>
        </w:rPr>
        <w:t xml:space="preserve"> </w:t>
      </w:r>
      <w:r w:rsidR="00396CDC" w:rsidRPr="001A4AD9">
        <w:rPr>
          <w:rFonts w:ascii="Simplified Arabic" w:hAnsi="Simplified Arabic" w:cs="Simplified Arabic" w:hint="cs"/>
          <w:rtl/>
        </w:rPr>
        <w:t>قطاع</w:t>
      </w:r>
      <w:r w:rsidR="00396CDC" w:rsidRPr="001A4AD9">
        <w:rPr>
          <w:rFonts w:ascii="Simplified Arabic" w:hAnsi="Simplified Arabic" w:cs="Simplified Arabic"/>
          <w:rtl/>
        </w:rPr>
        <w:t xml:space="preserve"> </w:t>
      </w:r>
      <w:r w:rsidR="00396CDC" w:rsidRPr="001A4AD9">
        <w:rPr>
          <w:rFonts w:ascii="Simplified Arabic" w:hAnsi="Simplified Arabic" w:cs="Simplified Arabic" w:hint="cs"/>
          <w:rtl/>
        </w:rPr>
        <w:t>السياحة</w:t>
      </w:r>
      <w:r w:rsidR="00396CDC" w:rsidRPr="001A4AD9">
        <w:rPr>
          <w:rFonts w:ascii="Simplified Arabic" w:hAnsi="Simplified Arabic" w:cs="Simplified Arabic"/>
          <w:rtl/>
        </w:rPr>
        <w:t xml:space="preserve"> </w:t>
      </w:r>
      <w:r w:rsidR="00396CDC" w:rsidRPr="001A4AD9">
        <w:rPr>
          <w:rFonts w:ascii="Simplified Arabic" w:hAnsi="Simplified Arabic" w:cs="Simplified Arabic" w:hint="cs"/>
          <w:rtl/>
        </w:rPr>
        <w:t>في</w:t>
      </w:r>
      <w:r w:rsidR="00396CDC" w:rsidRPr="001A4AD9">
        <w:rPr>
          <w:rFonts w:ascii="Simplified Arabic" w:hAnsi="Simplified Arabic" w:cs="Simplified Arabic"/>
          <w:rtl/>
        </w:rPr>
        <w:t xml:space="preserve"> </w:t>
      </w:r>
      <w:r w:rsidR="00396CDC" w:rsidRPr="001A4AD9">
        <w:rPr>
          <w:rFonts w:ascii="Simplified Arabic" w:hAnsi="Simplified Arabic" w:cs="Simplified Arabic" w:hint="cs"/>
          <w:rtl/>
        </w:rPr>
        <w:t>تحقيق</w:t>
      </w:r>
      <w:r w:rsidR="00396CDC" w:rsidRPr="001A4AD9">
        <w:rPr>
          <w:rFonts w:ascii="Simplified Arabic" w:hAnsi="Simplified Arabic" w:cs="Simplified Arabic"/>
          <w:rtl/>
        </w:rPr>
        <w:t xml:space="preserve"> </w:t>
      </w:r>
      <w:r w:rsidR="00396CDC" w:rsidRPr="001A4AD9">
        <w:rPr>
          <w:rFonts w:ascii="Simplified Arabic" w:hAnsi="Simplified Arabic" w:cs="Simplified Arabic" w:hint="cs"/>
          <w:rtl/>
        </w:rPr>
        <w:t>هذه</w:t>
      </w:r>
      <w:r w:rsidR="00396CDC" w:rsidRPr="001A4AD9">
        <w:rPr>
          <w:rFonts w:ascii="Simplified Arabic" w:hAnsi="Simplified Arabic" w:cs="Simplified Arabic"/>
          <w:rtl/>
        </w:rPr>
        <w:t xml:space="preserve"> </w:t>
      </w:r>
      <w:r w:rsidR="00396CDC" w:rsidRPr="001A4AD9">
        <w:rPr>
          <w:rFonts w:ascii="Simplified Arabic" w:hAnsi="Simplified Arabic" w:cs="Simplified Arabic" w:hint="cs"/>
          <w:rtl/>
        </w:rPr>
        <w:t>الأهداف</w:t>
      </w:r>
      <w:r w:rsidR="00396CDC" w:rsidRPr="001A4AD9">
        <w:rPr>
          <w:rFonts w:ascii="Simplified Arabic" w:hAnsi="Simplified Arabic" w:cs="Simplified Arabic"/>
        </w:rPr>
        <w:t>.</w:t>
      </w:r>
    </w:p>
    <w:p w:rsidR="002F207A" w:rsidRPr="00784436" w:rsidRDefault="002F207A" w:rsidP="00AB1FDD">
      <w:pPr>
        <w:jc w:val="both"/>
        <w:rPr>
          <w:rFonts w:cs="Simplified Arabic"/>
          <w:sz w:val="16"/>
          <w:szCs w:val="16"/>
          <w:rtl/>
        </w:rPr>
      </w:pPr>
    </w:p>
    <w:p w:rsidR="004F1AD5" w:rsidRPr="00784436" w:rsidRDefault="0040400C" w:rsidP="00784436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784436">
        <w:rPr>
          <w:rFonts w:ascii="Simplified Arabic" w:hAnsi="Simplified Arabic" w:cs="Simplified Arabic" w:hint="cs"/>
          <w:b/>
          <w:bCs/>
          <w:sz w:val="26"/>
          <w:szCs w:val="26"/>
          <w:rtl/>
        </w:rPr>
        <w:t>38 الف</w:t>
      </w:r>
      <w:r w:rsidR="00771021" w:rsidRPr="00784436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عامل في </w:t>
      </w:r>
      <w:r w:rsidR="00771021" w:rsidRPr="00784436">
        <w:rPr>
          <w:rFonts w:ascii="Simplified Arabic" w:hAnsi="Simplified Arabic" w:cs="Simplified Arabic"/>
          <w:b/>
          <w:bCs/>
          <w:sz w:val="26"/>
          <w:szCs w:val="26"/>
          <w:rtl/>
        </w:rPr>
        <w:t>القطاع السياحي في فلسطين خلال عام 201</w:t>
      </w:r>
      <w:r w:rsidR="00771021" w:rsidRPr="00784436">
        <w:rPr>
          <w:rFonts w:ascii="Simplified Arabic" w:hAnsi="Simplified Arabic" w:cs="Simplified Arabic" w:hint="cs"/>
          <w:b/>
          <w:bCs/>
          <w:sz w:val="26"/>
          <w:szCs w:val="26"/>
          <w:rtl/>
        </w:rPr>
        <w:t>8</w:t>
      </w:r>
      <w:r w:rsidR="00771021" w:rsidRPr="0078443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، </w:t>
      </w:r>
      <w:r w:rsidR="00771021" w:rsidRPr="00784436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يشكل</w:t>
      </w:r>
      <w:r w:rsidR="00D305E2" w:rsidRPr="00784436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ون</w:t>
      </w:r>
      <w:r w:rsidR="00771021" w:rsidRPr="00784436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ما نسبت</w:t>
      </w:r>
      <w:r w:rsidR="00771021" w:rsidRPr="00784436">
        <w:rPr>
          <w:rFonts w:ascii="Simplified Arabic" w:hAnsi="Simplified Arabic" w:cs="Simplified Arabic" w:hint="eastAsia"/>
          <w:b/>
          <w:bCs/>
          <w:sz w:val="26"/>
          <w:szCs w:val="26"/>
          <w:rtl/>
        </w:rPr>
        <w:t>ه</w:t>
      </w:r>
      <w:r w:rsidR="00771021" w:rsidRPr="00784436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4</w:t>
      </w:r>
      <w:r w:rsidR="00771021" w:rsidRPr="00784436">
        <w:rPr>
          <w:rFonts w:ascii="Simplified Arabic" w:hAnsi="Simplified Arabic" w:cs="Simplified Arabic"/>
          <w:b/>
          <w:bCs/>
          <w:sz w:val="26"/>
          <w:szCs w:val="26"/>
          <w:rtl/>
        </w:rPr>
        <w:t>%</w:t>
      </w:r>
      <w:r w:rsidR="00771021" w:rsidRPr="00784436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771021" w:rsidRPr="0078443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من </w:t>
      </w:r>
      <w:r w:rsidR="00771021" w:rsidRPr="00784436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اجمالي </w:t>
      </w:r>
      <w:r w:rsidR="00771021" w:rsidRPr="00784436">
        <w:rPr>
          <w:rFonts w:ascii="Simplified Arabic" w:hAnsi="Simplified Arabic" w:cs="Simplified Arabic"/>
          <w:b/>
          <w:bCs/>
          <w:sz w:val="26"/>
          <w:szCs w:val="26"/>
          <w:rtl/>
        </w:rPr>
        <w:t>العاملين</w:t>
      </w:r>
    </w:p>
    <w:p w:rsidR="00771021" w:rsidRDefault="00771021" w:rsidP="00466451">
      <w:pPr>
        <w:pStyle w:val="Header"/>
        <w:tabs>
          <w:tab w:val="left" w:pos="720"/>
        </w:tabs>
        <w:ind w:left="-1"/>
        <w:jc w:val="both"/>
        <w:rPr>
          <w:rFonts w:ascii="Simplified Arabic" w:hAnsi="Simplified Arabic" w:cs="Simplified Arabic"/>
          <w:rtl/>
        </w:rPr>
      </w:pPr>
      <w:r w:rsidRPr="001A4AD9">
        <w:rPr>
          <w:rFonts w:ascii="Simplified Arabic" w:hAnsi="Simplified Arabic" w:cs="Simplified Arabic" w:hint="cs"/>
          <w:rtl/>
        </w:rPr>
        <w:t>بلغ عدد العاملين في الانشطة ذات العلاقة بالقطاع السياحي نحو 37,</w:t>
      </w:r>
      <w:r w:rsidR="00555CFC">
        <w:rPr>
          <w:rFonts w:ascii="Simplified Arabic" w:hAnsi="Simplified Arabic" w:cs="Simplified Arabic" w:hint="cs"/>
          <w:rtl/>
        </w:rPr>
        <w:t>700</w:t>
      </w:r>
      <w:r w:rsidRPr="001A4AD9">
        <w:rPr>
          <w:rFonts w:ascii="Simplified Arabic" w:hAnsi="Simplified Arabic" w:cs="Simplified Arabic" w:hint="cs"/>
          <w:rtl/>
        </w:rPr>
        <w:t xml:space="preserve"> عاملاً بنسبة بلغت 4% من اجمالي </w:t>
      </w:r>
      <w:r w:rsidR="00466451">
        <w:rPr>
          <w:rFonts w:ascii="Simplified Arabic" w:hAnsi="Simplified Arabic" w:cs="Simplified Arabic" w:hint="cs"/>
          <w:rtl/>
        </w:rPr>
        <w:t>العاملين</w:t>
      </w:r>
      <w:r w:rsidRPr="001A4AD9">
        <w:rPr>
          <w:rFonts w:ascii="Simplified Arabic" w:hAnsi="Simplified Arabic" w:cs="Simplified Arabic" w:hint="cs"/>
          <w:rtl/>
        </w:rPr>
        <w:t xml:space="preserve"> </w:t>
      </w:r>
      <w:r w:rsidR="0074310E">
        <w:rPr>
          <w:rFonts w:ascii="Simplified Arabic" w:hAnsi="Simplified Arabic" w:cs="Simplified Arabic" w:hint="cs"/>
          <w:rtl/>
        </w:rPr>
        <w:t>من</w:t>
      </w:r>
      <w:r w:rsidRPr="001A4AD9">
        <w:rPr>
          <w:rFonts w:ascii="Simplified Arabic" w:hAnsi="Simplified Arabic" w:cs="Simplified Arabic" w:hint="cs"/>
          <w:rtl/>
        </w:rPr>
        <w:t xml:space="preserve"> فلسطين، يتوزع العدد </w:t>
      </w:r>
      <w:r w:rsidR="0074310E">
        <w:rPr>
          <w:rFonts w:ascii="Simplified Arabic" w:hAnsi="Simplified Arabic" w:cs="Simplified Arabic" w:hint="cs"/>
          <w:rtl/>
        </w:rPr>
        <w:t>من</w:t>
      </w:r>
      <w:r w:rsidRPr="001A4AD9">
        <w:rPr>
          <w:rFonts w:ascii="Simplified Arabic" w:hAnsi="Simplified Arabic" w:cs="Simplified Arabic" w:hint="cs"/>
          <w:rtl/>
        </w:rPr>
        <w:t xml:space="preserve"> الضفة الغربية بنحو 2</w:t>
      </w:r>
      <w:r w:rsidR="00555CFC">
        <w:rPr>
          <w:rFonts w:ascii="Simplified Arabic" w:hAnsi="Simplified Arabic" w:cs="Simplified Arabic" w:hint="cs"/>
          <w:rtl/>
        </w:rPr>
        <w:t>9</w:t>
      </w:r>
      <w:r w:rsidRPr="001A4AD9">
        <w:rPr>
          <w:rFonts w:ascii="Simplified Arabic" w:hAnsi="Simplified Arabic" w:cs="Simplified Arabic" w:hint="cs"/>
          <w:rtl/>
        </w:rPr>
        <w:t>,</w:t>
      </w:r>
      <w:r w:rsidR="00555CFC">
        <w:rPr>
          <w:rFonts w:ascii="Simplified Arabic" w:hAnsi="Simplified Arabic" w:cs="Simplified Arabic" w:hint="cs"/>
          <w:rtl/>
        </w:rPr>
        <w:t>00</w:t>
      </w:r>
      <w:r w:rsidRPr="001A4AD9">
        <w:rPr>
          <w:rFonts w:ascii="Simplified Arabic" w:hAnsi="Simplified Arabic" w:cs="Simplified Arabic" w:hint="cs"/>
          <w:rtl/>
        </w:rPr>
        <w:t xml:space="preserve">0 عاملاً </w:t>
      </w:r>
      <w:r w:rsidR="008B66F4">
        <w:rPr>
          <w:rFonts w:ascii="Simplified Arabic" w:hAnsi="Simplified Arabic" w:cs="Simplified Arabic" w:hint="cs"/>
          <w:rtl/>
        </w:rPr>
        <w:t xml:space="preserve">بنسبة </w:t>
      </w:r>
      <w:r w:rsidRPr="001A4AD9">
        <w:rPr>
          <w:rFonts w:ascii="Simplified Arabic" w:hAnsi="Simplified Arabic" w:cs="Simplified Arabic" w:hint="cs"/>
          <w:rtl/>
        </w:rPr>
        <w:t>4%</w:t>
      </w:r>
      <w:r w:rsidR="008B66F4">
        <w:rPr>
          <w:rFonts w:ascii="Simplified Arabic" w:hAnsi="Simplified Arabic" w:cs="Simplified Arabic" w:hint="cs"/>
          <w:rtl/>
        </w:rPr>
        <w:t>،</w:t>
      </w:r>
      <w:r w:rsidRPr="001A4AD9">
        <w:rPr>
          <w:rFonts w:ascii="Simplified Arabic" w:hAnsi="Simplified Arabic" w:cs="Simplified Arabic" w:hint="cs"/>
          <w:rtl/>
        </w:rPr>
        <w:t xml:space="preserve"> و</w:t>
      </w:r>
      <w:r w:rsidR="0074310E">
        <w:rPr>
          <w:rFonts w:ascii="Simplified Arabic" w:hAnsi="Simplified Arabic" w:cs="Simplified Arabic" w:hint="cs"/>
          <w:rtl/>
        </w:rPr>
        <w:t xml:space="preserve">من </w:t>
      </w:r>
      <w:r w:rsidRPr="001A4AD9">
        <w:rPr>
          <w:rFonts w:ascii="Simplified Arabic" w:hAnsi="Simplified Arabic" w:cs="Simplified Arabic" w:hint="cs"/>
          <w:rtl/>
        </w:rPr>
        <w:t>قطاع غزة نحو 8,7</w:t>
      </w:r>
      <w:r w:rsidR="00555CFC">
        <w:rPr>
          <w:rFonts w:ascii="Simplified Arabic" w:hAnsi="Simplified Arabic" w:cs="Simplified Arabic" w:hint="cs"/>
          <w:rtl/>
        </w:rPr>
        <w:t>00</w:t>
      </w:r>
      <w:r w:rsidRPr="001A4AD9">
        <w:rPr>
          <w:rFonts w:ascii="Simplified Arabic" w:hAnsi="Simplified Arabic" w:cs="Simplified Arabic" w:hint="cs"/>
          <w:rtl/>
        </w:rPr>
        <w:t xml:space="preserve"> عاملاً </w:t>
      </w:r>
      <w:r w:rsidR="008B66F4">
        <w:rPr>
          <w:rFonts w:ascii="Simplified Arabic" w:hAnsi="Simplified Arabic" w:cs="Simplified Arabic" w:hint="cs"/>
          <w:rtl/>
        </w:rPr>
        <w:t xml:space="preserve">بنسبة </w:t>
      </w:r>
      <w:r w:rsidRPr="001A4AD9">
        <w:rPr>
          <w:rFonts w:ascii="Simplified Arabic" w:hAnsi="Simplified Arabic" w:cs="Simplified Arabic" w:hint="cs"/>
          <w:rtl/>
        </w:rPr>
        <w:t>3%.</w:t>
      </w:r>
    </w:p>
    <w:p w:rsidR="006522A8" w:rsidRPr="00784436" w:rsidRDefault="006522A8" w:rsidP="00466451">
      <w:pPr>
        <w:pStyle w:val="Header"/>
        <w:tabs>
          <w:tab w:val="left" w:pos="720"/>
        </w:tabs>
        <w:ind w:left="-1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1D43DD" w:rsidRPr="00784436" w:rsidRDefault="0002253A" w:rsidP="00784436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784436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ارتفاع عدد ال</w:t>
      </w:r>
      <w:r w:rsidR="007C3B52" w:rsidRPr="00784436">
        <w:rPr>
          <w:rFonts w:ascii="Simplified Arabic" w:hAnsi="Simplified Arabic" w:cs="Simplified Arabic"/>
          <w:b/>
          <w:bCs/>
          <w:sz w:val="26"/>
          <w:szCs w:val="26"/>
          <w:rtl/>
        </w:rPr>
        <w:t>زيار</w:t>
      </w:r>
      <w:r w:rsidRPr="00784436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ات</w:t>
      </w:r>
      <w:r w:rsidR="007C3B52" w:rsidRPr="0078443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6A0650" w:rsidRPr="00784436">
        <w:rPr>
          <w:rFonts w:ascii="Simplified Arabic" w:hAnsi="Simplified Arabic" w:cs="Simplified Arabic"/>
          <w:b/>
          <w:bCs/>
          <w:sz w:val="26"/>
          <w:szCs w:val="26"/>
          <w:rtl/>
        </w:rPr>
        <w:t>الوافد</w:t>
      </w:r>
      <w:r w:rsidRPr="00784436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ة</w:t>
      </w:r>
      <w:r w:rsidR="006A0650" w:rsidRPr="0078443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6A0650" w:rsidRPr="00784436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الى</w:t>
      </w:r>
      <w:r w:rsidR="007C3B52" w:rsidRPr="0078443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الضفة الغربية خلال النصف الأول من العام </w:t>
      </w:r>
      <w:r w:rsidR="007C3B52" w:rsidRPr="00784436">
        <w:rPr>
          <w:rFonts w:ascii="Simplified Arabic" w:hAnsi="Simplified Arabic" w:cs="Simplified Arabic" w:hint="cs"/>
          <w:b/>
          <w:bCs/>
          <w:sz w:val="26"/>
          <w:szCs w:val="26"/>
          <w:rtl/>
        </w:rPr>
        <w:t>2019</w:t>
      </w:r>
      <w:r w:rsidR="00A2036B" w:rsidRPr="00784436">
        <w:rPr>
          <w:rStyle w:val="FootnoteReference"/>
          <w:rFonts w:ascii="Simplified Arabic" w:hAnsi="Simplified Arabic" w:cs="Simplified Arabic"/>
          <w:b/>
          <w:bCs/>
          <w:sz w:val="26"/>
          <w:szCs w:val="26"/>
          <w:rtl/>
        </w:rPr>
        <w:footnoteReference w:id="1"/>
      </w:r>
    </w:p>
    <w:p w:rsidR="004F1AD5" w:rsidRDefault="003E38CC" w:rsidP="004719F8">
      <w:pPr>
        <w:jc w:val="both"/>
        <w:rPr>
          <w:rFonts w:ascii="Simplified Arabic" w:hAnsi="Simplified Arabic" w:cs="Simplified Arabic"/>
          <w:rtl/>
        </w:rPr>
      </w:pPr>
      <w:r w:rsidRPr="001D43DD">
        <w:rPr>
          <w:rFonts w:ascii="Simplified Arabic" w:hAnsi="Simplified Arabic" w:cs="Simplified Arabic"/>
          <w:rtl/>
        </w:rPr>
        <w:t>تعد</w:t>
      </w:r>
      <w:r w:rsidRPr="001D43DD">
        <w:rPr>
          <w:rFonts w:ascii="Simplified Arabic" w:hAnsi="Simplified Arabic" w:cs="Simplified Arabic" w:hint="cs"/>
          <w:rtl/>
        </w:rPr>
        <w:t xml:space="preserve"> محافظتي </w:t>
      </w:r>
      <w:r w:rsidRPr="001D43DD">
        <w:rPr>
          <w:rFonts w:ascii="Simplified Arabic" w:hAnsi="Simplified Arabic" w:cs="Simplified Arabic"/>
          <w:rtl/>
        </w:rPr>
        <w:t>بيت لحم</w:t>
      </w:r>
      <w:r w:rsidRPr="001D43DD">
        <w:rPr>
          <w:rFonts w:ascii="Simplified Arabic" w:hAnsi="Simplified Arabic" w:cs="Simplified Arabic" w:hint="cs"/>
          <w:rtl/>
        </w:rPr>
        <w:t xml:space="preserve"> والقدس</w:t>
      </w:r>
      <w:r w:rsidRPr="001D43DD">
        <w:rPr>
          <w:rFonts w:ascii="Simplified Arabic" w:hAnsi="Simplified Arabic" w:cs="Simplified Arabic"/>
          <w:rtl/>
        </w:rPr>
        <w:t xml:space="preserve"> الوجه</w:t>
      </w:r>
      <w:r w:rsidRPr="001D43DD">
        <w:rPr>
          <w:rFonts w:ascii="Simplified Arabic" w:hAnsi="Simplified Arabic" w:cs="Simplified Arabic" w:hint="cs"/>
          <w:rtl/>
        </w:rPr>
        <w:t>ة</w:t>
      </w:r>
      <w:r w:rsidRPr="001D43DD">
        <w:rPr>
          <w:rFonts w:ascii="Simplified Arabic" w:hAnsi="Simplified Arabic" w:cs="Simplified Arabic"/>
          <w:rtl/>
        </w:rPr>
        <w:t xml:space="preserve"> الرئيسي</w:t>
      </w:r>
      <w:r w:rsidRPr="001D43DD">
        <w:rPr>
          <w:rFonts w:ascii="Simplified Arabic" w:hAnsi="Simplified Arabic" w:cs="Simplified Arabic" w:hint="cs"/>
          <w:rtl/>
        </w:rPr>
        <w:t>ة</w:t>
      </w:r>
      <w:r w:rsidR="0002253A">
        <w:rPr>
          <w:rFonts w:ascii="Simplified Arabic" w:hAnsi="Simplified Arabic" w:cs="Simplified Arabic" w:hint="cs"/>
          <w:rtl/>
        </w:rPr>
        <w:t xml:space="preserve"> والقبلة الدينية </w:t>
      </w:r>
      <w:r w:rsidRPr="001D43DD">
        <w:rPr>
          <w:rFonts w:ascii="Simplified Arabic" w:hAnsi="Simplified Arabic" w:cs="Simplified Arabic"/>
          <w:rtl/>
        </w:rPr>
        <w:t xml:space="preserve"> للسياح </w:t>
      </w:r>
      <w:r w:rsidRPr="001D43DD">
        <w:rPr>
          <w:rFonts w:ascii="Simplified Arabic" w:hAnsi="Simplified Arabic" w:cs="Simplified Arabic" w:hint="cs"/>
          <w:rtl/>
        </w:rPr>
        <w:t xml:space="preserve">الوافدين </w:t>
      </w:r>
      <w:r w:rsidRPr="001D43DD">
        <w:rPr>
          <w:rFonts w:ascii="Simplified Arabic" w:hAnsi="Simplified Arabic" w:cs="Simplified Arabic"/>
          <w:rtl/>
        </w:rPr>
        <w:t xml:space="preserve">إلى </w:t>
      </w:r>
      <w:r w:rsidRPr="001D43DD">
        <w:rPr>
          <w:rFonts w:ascii="Simplified Arabic" w:hAnsi="Simplified Arabic" w:cs="Simplified Arabic" w:hint="cs"/>
          <w:rtl/>
        </w:rPr>
        <w:t>فلسطين، نظراً لقدسيتهما و</w:t>
      </w:r>
      <w:r w:rsidRPr="001D43DD">
        <w:rPr>
          <w:rFonts w:ascii="Simplified Arabic" w:hAnsi="Simplified Arabic" w:cs="Simplified Arabic"/>
          <w:rtl/>
        </w:rPr>
        <w:t xml:space="preserve">أهميتهما الدينية </w:t>
      </w:r>
      <w:r w:rsidRPr="001D43DD">
        <w:rPr>
          <w:rFonts w:ascii="Simplified Arabic" w:hAnsi="Simplified Arabic" w:cs="Simplified Arabic" w:hint="cs"/>
          <w:rtl/>
        </w:rPr>
        <w:t xml:space="preserve">لأتباع الديانات </w:t>
      </w:r>
      <w:r w:rsidR="00D21581">
        <w:rPr>
          <w:rFonts w:ascii="Simplified Arabic" w:hAnsi="Simplified Arabic" w:cs="Simplified Arabic" w:hint="cs"/>
          <w:rtl/>
        </w:rPr>
        <w:t>السماو</w:t>
      </w:r>
      <w:r w:rsidR="004719F8">
        <w:rPr>
          <w:rFonts w:ascii="Simplified Arabic" w:hAnsi="Simplified Arabic" w:cs="Simplified Arabic" w:hint="cs"/>
          <w:rtl/>
        </w:rPr>
        <w:t>ية</w:t>
      </w:r>
      <w:r w:rsidR="00D21581">
        <w:rPr>
          <w:rFonts w:ascii="Simplified Arabic" w:hAnsi="Simplified Arabic" w:cs="Simplified Arabic" w:hint="cs"/>
          <w:rtl/>
        </w:rPr>
        <w:t xml:space="preserve"> </w:t>
      </w:r>
      <w:r w:rsidRPr="001D43DD">
        <w:rPr>
          <w:rFonts w:ascii="Simplified Arabic" w:hAnsi="Simplified Arabic" w:cs="Simplified Arabic" w:hint="cs"/>
          <w:rtl/>
        </w:rPr>
        <w:t>عامة و</w:t>
      </w:r>
      <w:r w:rsidRPr="001D43DD">
        <w:rPr>
          <w:rFonts w:ascii="Simplified Arabic" w:hAnsi="Simplified Arabic" w:cs="Simplified Arabic"/>
          <w:rtl/>
        </w:rPr>
        <w:t>للحجاج المسيحيين</w:t>
      </w:r>
      <w:r w:rsidRPr="001D43DD">
        <w:rPr>
          <w:rFonts w:ascii="Simplified Arabic" w:hAnsi="Simplified Arabic" w:cs="Simplified Arabic" w:hint="cs"/>
          <w:rtl/>
        </w:rPr>
        <w:t xml:space="preserve"> خاصة</w:t>
      </w:r>
      <w:r w:rsidRPr="001D43DD">
        <w:rPr>
          <w:rFonts w:ascii="Simplified Arabic" w:hAnsi="Simplified Arabic" w:cs="Simplified Arabic"/>
          <w:rtl/>
        </w:rPr>
        <w:t>.</w:t>
      </w:r>
    </w:p>
    <w:p w:rsidR="001D43DD" w:rsidRPr="00784436" w:rsidRDefault="001D43DD" w:rsidP="001E649E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6522A8" w:rsidRPr="00784436" w:rsidRDefault="001D43DD" w:rsidP="00784436">
      <w:pPr>
        <w:jc w:val="both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 xml:space="preserve">وقد </w:t>
      </w:r>
      <w:r w:rsidR="007C3B52" w:rsidRPr="001A4AD9">
        <w:rPr>
          <w:rFonts w:ascii="Simplified Arabic" w:hAnsi="Simplified Arabic" w:cs="Simplified Arabic"/>
          <w:rtl/>
        </w:rPr>
        <w:t xml:space="preserve">شهدت المواقع السياحية في الضفة الغربية خلال النصف الأول من العام </w:t>
      </w:r>
      <w:r w:rsidR="007C3B52" w:rsidRPr="001A4AD9">
        <w:rPr>
          <w:rFonts w:ascii="Simplified Arabic" w:hAnsi="Simplified Arabic" w:cs="Simplified Arabic" w:hint="cs"/>
          <w:rtl/>
        </w:rPr>
        <w:t>2019</w:t>
      </w:r>
      <w:r w:rsidR="007C3B52" w:rsidRPr="001A4AD9">
        <w:rPr>
          <w:rFonts w:ascii="Simplified Arabic" w:hAnsi="Simplified Arabic" w:cs="Simplified Arabic"/>
          <w:rtl/>
        </w:rPr>
        <w:t xml:space="preserve"> حركة </w:t>
      </w:r>
      <w:r w:rsidR="007C3B52" w:rsidRPr="001A4AD9">
        <w:rPr>
          <w:rFonts w:ascii="Simplified Arabic" w:hAnsi="Simplified Arabic" w:cs="Simplified Arabic" w:hint="cs"/>
          <w:rtl/>
        </w:rPr>
        <w:t xml:space="preserve">نشطة </w:t>
      </w:r>
      <w:r w:rsidR="00603025">
        <w:rPr>
          <w:rFonts w:ascii="Simplified Arabic" w:hAnsi="Simplified Arabic" w:cs="Simplified Arabic" w:hint="cs"/>
          <w:rtl/>
        </w:rPr>
        <w:t>ل</w:t>
      </w:r>
      <w:r w:rsidR="007C3B52" w:rsidRPr="001A4AD9">
        <w:rPr>
          <w:rFonts w:ascii="Simplified Arabic" w:hAnsi="Simplified Arabic" w:cs="Simplified Arabic" w:hint="cs"/>
          <w:rtl/>
        </w:rPr>
        <w:t>ل</w:t>
      </w:r>
      <w:r w:rsidR="007C3B52" w:rsidRPr="001A4AD9">
        <w:rPr>
          <w:rFonts w:ascii="Simplified Arabic" w:hAnsi="Simplified Arabic" w:cs="Simplified Arabic"/>
          <w:rtl/>
        </w:rPr>
        <w:t xml:space="preserve">زوار </w:t>
      </w:r>
      <w:r w:rsidR="007C3B52" w:rsidRPr="001A4AD9">
        <w:rPr>
          <w:rFonts w:ascii="Simplified Arabic" w:hAnsi="Simplified Arabic" w:cs="Simplified Arabic" w:hint="cs"/>
          <w:rtl/>
        </w:rPr>
        <w:t>ال</w:t>
      </w:r>
      <w:r w:rsidR="007C3B52" w:rsidRPr="001A4AD9">
        <w:rPr>
          <w:rFonts w:ascii="Simplified Arabic" w:hAnsi="Simplified Arabic" w:cs="Simplified Arabic"/>
          <w:rtl/>
        </w:rPr>
        <w:t xml:space="preserve">وافدين نتج عنها </w:t>
      </w:r>
      <w:r w:rsidR="00380100" w:rsidRPr="001A4AD9">
        <w:rPr>
          <w:rFonts w:ascii="Simplified Arabic" w:hAnsi="Simplified Arabic" w:cs="Simplified Arabic" w:hint="cs"/>
          <w:rtl/>
        </w:rPr>
        <w:t xml:space="preserve">1,726,560 </w:t>
      </w:r>
      <w:r w:rsidR="007C3B52" w:rsidRPr="001A4AD9">
        <w:rPr>
          <w:rFonts w:ascii="Simplified Arabic" w:hAnsi="Simplified Arabic" w:cs="Simplified Arabic"/>
          <w:rtl/>
        </w:rPr>
        <w:t xml:space="preserve">زيارة الى </w:t>
      </w:r>
      <w:r w:rsidR="00380100" w:rsidRPr="001A4AD9">
        <w:rPr>
          <w:rFonts w:ascii="Simplified Arabic" w:hAnsi="Simplified Arabic" w:cs="Simplified Arabic" w:hint="cs"/>
          <w:rtl/>
        </w:rPr>
        <w:t>ال</w:t>
      </w:r>
      <w:r w:rsidR="007C3B52" w:rsidRPr="001A4AD9">
        <w:rPr>
          <w:rFonts w:ascii="Simplified Arabic" w:hAnsi="Simplified Arabic" w:cs="Simplified Arabic"/>
          <w:rtl/>
        </w:rPr>
        <w:t xml:space="preserve">مواقع السياحية </w:t>
      </w:r>
      <w:r w:rsidR="00380100" w:rsidRPr="001A4AD9">
        <w:rPr>
          <w:rFonts w:ascii="Simplified Arabic" w:hAnsi="Simplified Arabic" w:cs="Simplified Arabic" w:hint="cs"/>
          <w:rtl/>
        </w:rPr>
        <w:t>في الضفة الغربية</w:t>
      </w:r>
      <w:r w:rsidR="007C3B52" w:rsidRPr="001A4AD9">
        <w:rPr>
          <w:rFonts w:ascii="Simplified Arabic" w:hAnsi="Simplified Arabic" w:cs="Simplified Arabic"/>
          <w:rtl/>
        </w:rPr>
        <w:t xml:space="preserve">.  </w:t>
      </w:r>
      <w:r w:rsidR="00623EF7">
        <w:rPr>
          <w:rFonts w:ascii="Simplified Arabic" w:hAnsi="Simplified Arabic" w:cs="Simplified Arabic" w:hint="cs"/>
          <w:rtl/>
        </w:rPr>
        <w:t xml:space="preserve">فقد ارتفع </w:t>
      </w:r>
      <w:r w:rsidR="007C3B52" w:rsidRPr="001A4AD9">
        <w:rPr>
          <w:rFonts w:ascii="Simplified Arabic" w:hAnsi="Simplified Arabic" w:cs="Simplified Arabic"/>
          <w:rtl/>
        </w:rPr>
        <w:t xml:space="preserve">عدد زيارات الوافدين </w:t>
      </w:r>
      <w:r w:rsidR="00FB29A8">
        <w:rPr>
          <w:rFonts w:ascii="Simplified Arabic" w:hAnsi="Simplified Arabic" w:cs="Simplified Arabic" w:hint="cs"/>
          <w:rtl/>
        </w:rPr>
        <w:t xml:space="preserve">خلال النصف الأول من </w:t>
      </w:r>
      <w:r w:rsidR="00623EF7">
        <w:rPr>
          <w:rFonts w:ascii="Simplified Arabic" w:hAnsi="Simplified Arabic" w:cs="Simplified Arabic" w:hint="cs"/>
          <w:rtl/>
        </w:rPr>
        <w:t xml:space="preserve">العام الحالي </w:t>
      </w:r>
      <w:r w:rsidR="007C3B52" w:rsidRPr="001A4AD9">
        <w:rPr>
          <w:rFonts w:ascii="Simplified Arabic" w:hAnsi="Simplified Arabic" w:cs="Simplified Arabic"/>
          <w:rtl/>
        </w:rPr>
        <w:t xml:space="preserve">بنسبة </w:t>
      </w:r>
      <w:r w:rsidR="0092610A">
        <w:rPr>
          <w:rFonts w:ascii="Simplified Arabic" w:hAnsi="Simplified Arabic" w:cs="Simplified Arabic" w:hint="cs"/>
          <w:rtl/>
        </w:rPr>
        <w:t>17</w:t>
      </w:r>
      <w:r w:rsidR="007C3B52" w:rsidRPr="001A4AD9">
        <w:rPr>
          <w:rFonts w:ascii="Simplified Arabic" w:hAnsi="Simplified Arabic" w:cs="Simplified Arabic" w:hint="cs"/>
          <w:rtl/>
        </w:rPr>
        <w:t>%</w:t>
      </w:r>
      <w:r w:rsidR="0002253A">
        <w:rPr>
          <w:rFonts w:ascii="Simplified Arabic" w:hAnsi="Simplified Arabic" w:cs="Simplified Arabic" w:hint="cs"/>
          <w:rtl/>
        </w:rPr>
        <w:t xml:space="preserve"> بالمقارنة مع ذات الفترة من </w:t>
      </w:r>
      <w:r w:rsidR="00FB29A8">
        <w:rPr>
          <w:rFonts w:ascii="Simplified Arabic" w:hAnsi="Simplified Arabic" w:cs="Simplified Arabic" w:hint="cs"/>
          <w:rtl/>
        </w:rPr>
        <w:t>ال</w:t>
      </w:r>
      <w:r w:rsidR="0002253A">
        <w:rPr>
          <w:rFonts w:ascii="Simplified Arabic" w:hAnsi="Simplified Arabic" w:cs="Simplified Arabic" w:hint="cs"/>
          <w:rtl/>
        </w:rPr>
        <w:t>عام</w:t>
      </w:r>
      <w:r w:rsidR="00FB29A8">
        <w:rPr>
          <w:rFonts w:ascii="Simplified Arabic" w:hAnsi="Simplified Arabic" w:cs="Simplified Arabic" w:hint="cs"/>
          <w:rtl/>
        </w:rPr>
        <w:t xml:space="preserve"> السابق، كما ارتفع بنسبة 23% مقارنة مع النصف الأول من العام 2017</w:t>
      </w:r>
      <w:r w:rsidR="007C3B52" w:rsidRPr="001A4AD9">
        <w:rPr>
          <w:rFonts w:ascii="Simplified Arabic" w:hAnsi="Simplified Arabic" w:cs="Simplified Arabic" w:hint="cs"/>
          <w:rtl/>
        </w:rPr>
        <w:t>.</w:t>
      </w:r>
    </w:p>
    <w:p w:rsidR="007C3B52" w:rsidRPr="001A4AD9" w:rsidRDefault="007C3B52" w:rsidP="004237A1">
      <w:pPr>
        <w:jc w:val="both"/>
        <w:rPr>
          <w:rFonts w:ascii="Simplified Arabic" w:hAnsi="Simplified Arabic" w:cs="Simplified Arabic"/>
          <w:rtl/>
        </w:rPr>
      </w:pPr>
      <w:r w:rsidRPr="001A4AD9">
        <w:rPr>
          <w:rFonts w:ascii="Simplified Arabic" w:hAnsi="Simplified Arabic" w:cs="Simplified Arabic"/>
          <w:rtl/>
        </w:rPr>
        <w:t xml:space="preserve">تركزت زيارات الوافدين </w:t>
      </w:r>
      <w:r w:rsidR="004237A1">
        <w:rPr>
          <w:rFonts w:ascii="Simplified Arabic" w:hAnsi="Simplified Arabic" w:cs="Simplified Arabic" w:hint="cs"/>
          <w:rtl/>
        </w:rPr>
        <w:t>إلى</w:t>
      </w:r>
      <w:r w:rsidRPr="001A4AD9">
        <w:rPr>
          <w:rFonts w:ascii="Simplified Arabic" w:hAnsi="Simplified Arabic" w:cs="Simplified Arabic"/>
          <w:rtl/>
        </w:rPr>
        <w:t xml:space="preserve"> محافظة بيت لحم بنسبة </w:t>
      </w:r>
      <w:r w:rsidR="0092610A">
        <w:rPr>
          <w:rFonts w:ascii="Simplified Arabic" w:hAnsi="Simplified Arabic" w:cs="Simplified Arabic" w:hint="cs"/>
          <w:rtl/>
        </w:rPr>
        <w:t>38</w:t>
      </w:r>
      <w:r w:rsidRPr="001A4AD9">
        <w:rPr>
          <w:rFonts w:ascii="Simplified Arabic" w:hAnsi="Simplified Arabic" w:cs="Simplified Arabic"/>
          <w:rtl/>
        </w:rPr>
        <w:t xml:space="preserve">% يليها محافظة أريحا والأغوار بنسبة </w:t>
      </w:r>
      <w:r w:rsidR="00D11B40" w:rsidRPr="001A4AD9">
        <w:rPr>
          <w:rFonts w:ascii="Simplified Arabic" w:hAnsi="Simplified Arabic" w:cs="Simplified Arabic" w:hint="cs"/>
          <w:rtl/>
        </w:rPr>
        <w:t>35</w:t>
      </w:r>
      <w:r w:rsidRPr="001A4AD9">
        <w:rPr>
          <w:rFonts w:ascii="Simplified Arabic" w:hAnsi="Simplified Arabic" w:cs="Simplified Arabic"/>
          <w:rtl/>
        </w:rPr>
        <w:t xml:space="preserve">% من مجموع الزيارات الوافدة، ثم محافظتي </w:t>
      </w:r>
      <w:r w:rsidRPr="001A4AD9">
        <w:rPr>
          <w:rFonts w:ascii="Simplified Arabic" w:hAnsi="Simplified Arabic" w:cs="Simplified Arabic" w:hint="cs"/>
          <w:rtl/>
        </w:rPr>
        <w:t>جنين</w:t>
      </w:r>
      <w:r w:rsidRPr="001A4AD9">
        <w:rPr>
          <w:rFonts w:ascii="Simplified Arabic" w:hAnsi="Simplified Arabic" w:cs="Simplified Arabic"/>
          <w:rtl/>
        </w:rPr>
        <w:t xml:space="preserve"> </w:t>
      </w:r>
      <w:r w:rsidRPr="001A4AD9">
        <w:rPr>
          <w:rFonts w:ascii="Simplified Arabic" w:hAnsi="Simplified Arabic" w:cs="Simplified Arabic" w:hint="cs"/>
          <w:rtl/>
        </w:rPr>
        <w:t>ونابلس</w:t>
      </w:r>
      <w:r w:rsidRPr="001A4AD9">
        <w:rPr>
          <w:rFonts w:ascii="Simplified Arabic" w:hAnsi="Simplified Arabic" w:cs="Simplified Arabic"/>
          <w:rtl/>
        </w:rPr>
        <w:t xml:space="preserve"> بنسبة </w:t>
      </w:r>
      <w:r w:rsidR="00610512" w:rsidRPr="001A4AD9">
        <w:rPr>
          <w:rFonts w:ascii="Simplified Arabic" w:hAnsi="Simplified Arabic" w:cs="Simplified Arabic" w:hint="cs"/>
          <w:rtl/>
        </w:rPr>
        <w:t>10</w:t>
      </w:r>
      <w:r w:rsidRPr="001A4AD9">
        <w:rPr>
          <w:rFonts w:ascii="Simplified Arabic" w:hAnsi="Simplified Arabic" w:cs="Simplified Arabic"/>
          <w:rtl/>
        </w:rPr>
        <w:t>%</w:t>
      </w:r>
      <w:r w:rsidR="00610512" w:rsidRPr="001A4AD9">
        <w:rPr>
          <w:rFonts w:ascii="Simplified Arabic" w:hAnsi="Simplified Arabic" w:cs="Simplified Arabic" w:hint="cs"/>
          <w:rtl/>
        </w:rPr>
        <w:t xml:space="preserve"> </w:t>
      </w:r>
      <w:r w:rsidR="0092610A">
        <w:rPr>
          <w:rFonts w:ascii="Simplified Arabic" w:hAnsi="Simplified Arabic" w:cs="Simplified Arabic" w:hint="cs"/>
          <w:rtl/>
        </w:rPr>
        <w:t>لكل منهما</w:t>
      </w:r>
      <w:r w:rsidRPr="001A4AD9">
        <w:rPr>
          <w:rFonts w:ascii="Simplified Arabic" w:hAnsi="Simplified Arabic" w:cs="Simplified Arabic"/>
          <w:rtl/>
        </w:rPr>
        <w:t>.</w:t>
      </w:r>
      <w:r w:rsidR="00692B3D">
        <w:rPr>
          <w:rFonts w:ascii="Simplified Arabic" w:hAnsi="Simplified Arabic" w:cs="Simplified Arabic" w:hint="cs"/>
          <w:rtl/>
        </w:rPr>
        <w:t xml:space="preserve"> فيما توزعت 7% من الزيارات الوافدة على بقية المحافظات.</w:t>
      </w:r>
    </w:p>
    <w:p w:rsidR="00B2252F" w:rsidRPr="00784436" w:rsidRDefault="00B2252F" w:rsidP="004237A1">
      <w:pPr>
        <w:jc w:val="center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4237A1" w:rsidRPr="00784436" w:rsidRDefault="004237A1" w:rsidP="00784436">
      <w:pPr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784436">
        <w:rPr>
          <w:rFonts w:ascii="Simplified Arabic" w:hAnsi="Simplified Arabic" w:cs="Simplified Arabic"/>
          <w:b/>
          <w:bCs/>
          <w:sz w:val="26"/>
          <w:szCs w:val="26"/>
          <w:rtl/>
        </w:rPr>
        <w:t>عدد زيارات الوافدين خلال النصف الأول من الأعوام (20</w:t>
      </w:r>
      <w:r w:rsidRPr="00784436">
        <w:rPr>
          <w:rFonts w:ascii="Simplified Arabic" w:hAnsi="Simplified Arabic" w:cs="Simplified Arabic" w:hint="cs"/>
          <w:b/>
          <w:bCs/>
          <w:sz w:val="26"/>
          <w:szCs w:val="26"/>
          <w:rtl/>
        </w:rPr>
        <w:t>13</w:t>
      </w:r>
      <w:r w:rsidRPr="00784436">
        <w:rPr>
          <w:rFonts w:ascii="Simplified Arabic" w:hAnsi="Simplified Arabic" w:cs="Simplified Arabic"/>
          <w:b/>
          <w:bCs/>
          <w:sz w:val="26"/>
          <w:szCs w:val="26"/>
          <w:rtl/>
        </w:rPr>
        <w:t>-201</w:t>
      </w:r>
      <w:r w:rsidRPr="00784436">
        <w:rPr>
          <w:rFonts w:ascii="Simplified Arabic" w:hAnsi="Simplified Arabic" w:cs="Simplified Arabic" w:hint="cs"/>
          <w:b/>
          <w:bCs/>
          <w:sz w:val="26"/>
          <w:szCs w:val="26"/>
          <w:rtl/>
        </w:rPr>
        <w:t>9</w:t>
      </w:r>
      <w:r w:rsidRPr="00784436">
        <w:rPr>
          <w:rFonts w:ascii="Simplified Arabic" w:hAnsi="Simplified Arabic" w:cs="Simplified Arabic"/>
          <w:b/>
          <w:bCs/>
          <w:sz w:val="26"/>
          <w:szCs w:val="26"/>
          <w:rtl/>
        </w:rPr>
        <w:t>)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5106"/>
      </w:tblGrid>
      <w:tr w:rsidR="00BA6783" w:rsidTr="00784436">
        <w:trPr>
          <w:jc w:val="center"/>
        </w:trPr>
        <w:tc>
          <w:tcPr>
            <w:tcW w:w="4459" w:type="dxa"/>
          </w:tcPr>
          <w:p w:rsidR="00BA6783" w:rsidRDefault="00BA6783" w:rsidP="00784436">
            <w:pPr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BA6783">
              <w:rPr>
                <w:rFonts w:ascii="Simplified Arabic" w:hAnsi="Simplified Arabic" w:cs="Simplified Arabic"/>
                <w:noProof/>
                <w:sz w:val="18"/>
                <w:szCs w:val="18"/>
                <w:rtl/>
                <w:lang w:eastAsia="en-US"/>
              </w:rPr>
              <w:drawing>
                <wp:inline distT="0" distB="0" distL="0" distR="0">
                  <wp:extent cx="3105150" cy="2066925"/>
                  <wp:effectExtent l="0" t="0" r="0" b="0"/>
                  <wp:docPr id="5" name="Chart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784436" w:rsidRDefault="00784436" w:rsidP="00D40F66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784436" w:rsidRDefault="00784436" w:rsidP="00D40F66">
      <w:pPr>
        <w:jc w:val="both"/>
        <w:rPr>
          <w:rFonts w:ascii="Simplified Arabic" w:hAnsi="Simplified Arabic" w:cs="Simplified Arabic"/>
          <w:rtl/>
        </w:rPr>
      </w:pPr>
    </w:p>
    <w:p w:rsidR="00784436" w:rsidRDefault="00784436" w:rsidP="00D40F66">
      <w:pPr>
        <w:jc w:val="both"/>
        <w:rPr>
          <w:rFonts w:ascii="Simplified Arabic" w:hAnsi="Simplified Arabic" w:cs="Simplified Arabic"/>
          <w:rtl/>
        </w:rPr>
      </w:pPr>
    </w:p>
    <w:p w:rsidR="00784436" w:rsidRDefault="00784436" w:rsidP="00D40F66">
      <w:pPr>
        <w:jc w:val="both"/>
        <w:rPr>
          <w:rFonts w:ascii="Simplified Arabic" w:hAnsi="Simplified Arabic" w:cs="Simplified Arabic"/>
          <w:rtl/>
        </w:rPr>
      </w:pPr>
    </w:p>
    <w:p w:rsidR="00784436" w:rsidRDefault="00784436" w:rsidP="00D40F66">
      <w:pPr>
        <w:jc w:val="both"/>
        <w:rPr>
          <w:rFonts w:ascii="Simplified Arabic" w:hAnsi="Simplified Arabic" w:cs="Simplified Arabic"/>
          <w:rtl/>
        </w:rPr>
      </w:pPr>
    </w:p>
    <w:p w:rsidR="004120D2" w:rsidRPr="001A4AD9" w:rsidRDefault="004120D2" w:rsidP="00D40F66">
      <w:pPr>
        <w:jc w:val="both"/>
        <w:rPr>
          <w:rFonts w:ascii="Simplified Arabic" w:hAnsi="Simplified Arabic" w:cs="Simplified Arabic"/>
          <w:b/>
          <w:bCs/>
          <w:sz w:val="14"/>
          <w:szCs w:val="14"/>
          <w:rtl/>
        </w:rPr>
      </w:pPr>
      <w:r w:rsidRPr="001A4AD9">
        <w:rPr>
          <w:rFonts w:ascii="Simplified Arabic" w:hAnsi="Simplified Arabic" w:cs="Simplified Arabic"/>
          <w:rtl/>
        </w:rPr>
        <w:t xml:space="preserve">فيما يتعلق بأبرز جنسيات الزوار الوافدين، فقد كان للزوار الفلسطينيين المقيمين في </w:t>
      </w:r>
      <w:r w:rsidR="00D40F66">
        <w:rPr>
          <w:rFonts w:ascii="Simplified Arabic" w:hAnsi="Simplified Arabic" w:cs="Simplified Arabic" w:hint="cs"/>
          <w:rtl/>
        </w:rPr>
        <w:t>أراضي</w:t>
      </w:r>
      <w:r w:rsidRPr="001A4AD9">
        <w:rPr>
          <w:rFonts w:ascii="Simplified Arabic" w:hAnsi="Simplified Arabic" w:cs="Simplified Arabic"/>
          <w:rtl/>
        </w:rPr>
        <w:t xml:space="preserve"> 1948 النصيب الأكبر من الزيارات الوافدة بنسبة </w:t>
      </w:r>
      <w:r w:rsidR="00342A15">
        <w:rPr>
          <w:rFonts w:ascii="Simplified Arabic" w:hAnsi="Simplified Arabic" w:cs="Simplified Arabic" w:hint="cs"/>
          <w:rtl/>
        </w:rPr>
        <w:t>41</w:t>
      </w:r>
      <w:r w:rsidRPr="001A4AD9">
        <w:rPr>
          <w:rFonts w:ascii="Simplified Arabic" w:hAnsi="Simplified Arabic" w:cs="Simplified Arabic"/>
          <w:rtl/>
        </w:rPr>
        <w:t xml:space="preserve">% وبعدد </w:t>
      </w:r>
      <w:r w:rsidR="003D7D3B" w:rsidRPr="001A4AD9">
        <w:rPr>
          <w:rFonts w:ascii="Simplified Arabic" w:hAnsi="Simplified Arabic" w:cs="Simplified Arabic" w:hint="cs"/>
          <w:rtl/>
        </w:rPr>
        <w:t>714</w:t>
      </w:r>
      <w:r w:rsidRPr="001A4AD9">
        <w:rPr>
          <w:rFonts w:ascii="Simplified Arabic" w:hAnsi="Simplified Arabic" w:cs="Simplified Arabic"/>
          <w:rtl/>
        </w:rPr>
        <w:t xml:space="preserve"> الف زيارة، يليها القادمون من الولايات المتحدة الأمريكية بنسبة </w:t>
      </w:r>
      <w:r w:rsidR="0092610A">
        <w:rPr>
          <w:rFonts w:ascii="Simplified Arabic" w:hAnsi="Simplified Arabic" w:cs="Simplified Arabic" w:hint="cs"/>
          <w:rtl/>
        </w:rPr>
        <w:t>7</w:t>
      </w:r>
      <w:r w:rsidRPr="001A4AD9">
        <w:rPr>
          <w:rFonts w:ascii="Simplified Arabic" w:hAnsi="Simplified Arabic" w:cs="Simplified Arabic"/>
          <w:rtl/>
        </w:rPr>
        <w:t>% وبعدد 1</w:t>
      </w:r>
      <w:r w:rsidRPr="001A4AD9">
        <w:rPr>
          <w:rFonts w:ascii="Simplified Arabic" w:hAnsi="Simplified Arabic" w:cs="Simplified Arabic" w:hint="cs"/>
          <w:rtl/>
        </w:rPr>
        <w:t>1</w:t>
      </w:r>
      <w:r w:rsidR="003D7D3B" w:rsidRPr="001A4AD9">
        <w:rPr>
          <w:rFonts w:ascii="Simplified Arabic" w:hAnsi="Simplified Arabic" w:cs="Simplified Arabic" w:hint="cs"/>
          <w:rtl/>
        </w:rPr>
        <w:t>7</w:t>
      </w:r>
      <w:r w:rsidRPr="001A4AD9">
        <w:rPr>
          <w:rFonts w:ascii="Simplified Arabic" w:hAnsi="Simplified Arabic" w:cs="Simplified Arabic"/>
          <w:rtl/>
        </w:rPr>
        <w:t xml:space="preserve"> </w:t>
      </w:r>
      <w:r w:rsidR="003D7D3B" w:rsidRPr="001A4AD9">
        <w:rPr>
          <w:rFonts w:ascii="Simplified Arabic" w:hAnsi="Simplified Arabic" w:cs="Simplified Arabic" w:hint="cs"/>
          <w:rtl/>
        </w:rPr>
        <w:t>أ</w:t>
      </w:r>
      <w:r w:rsidR="005B75FF" w:rsidRPr="001A4AD9">
        <w:rPr>
          <w:rFonts w:ascii="Simplified Arabic" w:hAnsi="Simplified Arabic" w:cs="Simplified Arabic" w:hint="cs"/>
          <w:rtl/>
        </w:rPr>
        <w:t>لف</w:t>
      </w:r>
      <w:r w:rsidRPr="001A4AD9">
        <w:rPr>
          <w:rFonts w:ascii="Simplified Arabic" w:hAnsi="Simplified Arabic" w:cs="Simplified Arabic"/>
          <w:rtl/>
        </w:rPr>
        <w:t xml:space="preserve"> زيارة، ثم روسيا الاتحادية بنسبة </w:t>
      </w:r>
      <w:r w:rsidR="0092610A">
        <w:rPr>
          <w:rFonts w:ascii="Simplified Arabic" w:hAnsi="Simplified Arabic" w:cs="Simplified Arabic" w:hint="cs"/>
          <w:rtl/>
        </w:rPr>
        <w:t>6</w:t>
      </w:r>
      <w:r w:rsidRPr="001A4AD9">
        <w:rPr>
          <w:rFonts w:ascii="Simplified Arabic" w:hAnsi="Simplified Arabic" w:cs="Simplified Arabic"/>
          <w:rtl/>
        </w:rPr>
        <w:t xml:space="preserve">% وبعدد </w:t>
      </w:r>
      <w:r w:rsidR="003D7D3B" w:rsidRPr="001A4AD9">
        <w:rPr>
          <w:rFonts w:ascii="Simplified Arabic" w:hAnsi="Simplified Arabic" w:cs="Simplified Arabic" w:hint="cs"/>
          <w:rtl/>
        </w:rPr>
        <w:t>99</w:t>
      </w:r>
      <w:r w:rsidRPr="001A4AD9">
        <w:rPr>
          <w:rFonts w:ascii="Simplified Arabic" w:hAnsi="Simplified Arabic" w:cs="Simplified Arabic"/>
          <w:rtl/>
        </w:rPr>
        <w:t xml:space="preserve"> </w:t>
      </w:r>
      <w:r w:rsidR="003D7D3B" w:rsidRPr="001A4AD9">
        <w:rPr>
          <w:rFonts w:ascii="Simplified Arabic" w:hAnsi="Simplified Arabic" w:cs="Simplified Arabic" w:hint="cs"/>
          <w:rtl/>
        </w:rPr>
        <w:t>أ</w:t>
      </w:r>
      <w:r w:rsidR="005B75FF" w:rsidRPr="001A4AD9">
        <w:rPr>
          <w:rFonts w:ascii="Simplified Arabic" w:hAnsi="Simplified Arabic" w:cs="Simplified Arabic" w:hint="cs"/>
          <w:rtl/>
        </w:rPr>
        <w:t>لف</w:t>
      </w:r>
      <w:r w:rsidRPr="001A4AD9">
        <w:rPr>
          <w:rFonts w:ascii="Simplified Arabic" w:hAnsi="Simplified Arabic" w:cs="Simplified Arabic"/>
          <w:rtl/>
        </w:rPr>
        <w:t xml:space="preserve"> زيارة، </w:t>
      </w:r>
      <w:r w:rsidR="003D7D3B" w:rsidRPr="001A4AD9">
        <w:rPr>
          <w:rFonts w:ascii="Simplified Arabic" w:hAnsi="Simplified Arabic" w:cs="Simplified Arabic" w:hint="cs"/>
          <w:rtl/>
        </w:rPr>
        <w:t>ثم رومانيا</w:t>
      </w:r>
      <w:r w:rsidR="003D7D3B" w:rsidRPr="001A4AD9">
        <w:rPr>
          <w:rFonts w:ascii="Simplified Arabic" w:hAnsi="Simplified Arabic" w:cs="Simplified Arabic"/>
          <w:rtl/>
        </w:rPr>
        <w:t xml:space="preserve"> بنسبة </w:t>
      </w:r>
      <w:r w:rsidR="0092610A">
        <w:rPr>
          <w:rFonts w:ascii="Simplified Arabic" w:hAnsi="Simplified Arabic" w:cs="Simplified Arabic" w:hint="cs"/>
          <w:rtl/>
        </w:rPr>
        <w:t>5</w:t>
      </w:r>
      <w:r w:rsidR="003D7D3B" w:rsidRPr="001A4AD9">
        <w:rPr>
          <w:rFonts w:ascii="Simplified Arabic" w:hAnsi="Simplified Arabic" w:cs="Simplified Arabic"/>
          <w:rtl/>
        </w:rPr>
        <w:t xml:space="preserve">% بعدد </w:t>
      </w:r>
      <w:r w:rsidR="00CB00B6" w:rsidRPr="001A4AD9">
        <w:rPr>
          <w:rFonts w:ascii="Simplified Arabic" w:hAnsi="Simplified Arabic" w:cs="Simplified Arabic" w:hint="cs"/>
          <w:rtl/>
        </w:rPr>
        <w:t>83</w:t>
      </w:r>
      <w:r w:rsidR="003D7D3B" w:rsidRPr="001A4AD9">
        <w:rPr>
          <w:rFonts w:ascii="Simplified Arabic" w:hAnsi="Simplified Arabic" w:cs="Simplified Arabic"/>
          <w:rtl/>
        </w:rPr>
        <w:t xml:space="preserve"> الف زيارة</w:t>
      </w:r>
      <w:r w:rsidR="003D7D3B" w:rsidRPr="001A4AD9">
        <w:rPr>
          <w:rFonts w:ascii="Simplified Arabic" w:hAnsi="Simplified Arabic" w:cs="Simplified Arabic" w:hint="cs"/>
          <w:rtl/>
        </w:rPr>
        <w:t>،</w:t>
      </w:r>
      <w:r w:rsidR="003D7D3B" w:rsidRPr="001A4AD9">
        <w:rPr>
          <w:rFonts w:ascii="Simplified Arabic" w:hAnsi="Simplified Arabic" w:cs="Simplified Arabic"/>
          <w:rtl/>
        </w:rPr>
        <w:t xml:space="preserve"> </w:t>
      </w:r>
      <w:r w:rsidRPr="001A4AD9">
        <w:rPr>
          <w:rFonts w:ascii="Simplified Arabic" w:hAnsi="Simplified Arabic" w:cs="Simplified Arabic"/>
          <w:rtl/>
        </w:rPr>
        <w:t xml:space="preserve">ثم </w:t>
      </w:r>
      <w:r w:rsidRPr="001A4AD9">
        <w:rPr>
          <w:rFonts w:ascii="Simplified Arabic" w:hAnsi="Simplified Arabic" w:cs="Simplified Arabic" w:hint="cs"/>
          <w:rtl/>
        </w:rPr>
        <w:t>بولندا</w:t>
      </w:r>
      <w:r w:rsidRPr="001A4AD9">
        <w:rPr>
          <w:rFonts w:ascii="Simplified Arabic" w:hAnsi="Simplified Arabic" w:cs="Simplified Arabic"/>
          <w:rtl/>
        </w:rPr>
        <w:t xml:space="preserve"> بنسبة </w:t>
      </w:r>
      <w:r w:rsidR="00CB00B6" w:rsidRPr="001A4AD9">
        <w:rPr>
          <w:rFonts w:ascii="Simplified Arabic" w:hAnsi="Simplified Arabic" w:cs="Simplified Arabic" w:hint="cs"/>
          <w:rtl/>
        </w:rPr>
        <w:t>4</w:t>
      </w:r>
      <w:r w:rsidRPr="001A4AD9">
        <w:rPr>
          <w:rFonts w:ascii="Simplified Arabic" w:hAnsi="Simplified Arabic" w:cs="Simplified Arabic"/>
          <w:rtl/>
        </w:rPr>
        <w:t xml:space="preserve">% وبعدد </w:t>
      </w:r>
      <w:r w:rsidR="00CB00B6" w:rsidRPr="001A4AD9">
        <w:rPr>
          <w:rFonts w:ascii="Simplified Arabic" w:hAnsi="Simplified Arabic" w:cs="Simplified Arabic" w:hint="cs"/>
          <w:rtl/>
        </w:rPr>
        <w:t>72</w:t>
      </w:r>
      <w:r w:rsidRPr="001A4AD9">
        <w:rPr>
          <w:rFonts w:ascii="Simplified Arabic" w:hAnsi="Simplified Arabic" w:cs="Simplified Arabic"/>
          <w:rtl/>
        </w:rPr>
        <w:t xml:space="preserve"> الف زيارة، فيما توزعت </w:t>
      </w:r>
      <w:r w:rsidR="00466451">
        <w:rPr>
          <w:rFonts w:ascii="Simplified Arabic" w:hAnsi="Simplified Arabic" w:cs="Simplified Arabic" w:hint="cs"/>
          <w:rtl/>
        </w:rPr>
        <w:t>37</w:t>
      </w:r>
      <w:r w:rsidRPr="001A4AD9">
        <w:rPr>
          <w:rFonts w:ascii="Simplified Arabic" w:hAnsi="Simplified Arabic" w:cs="Simplified Arabic"/>
          <w:rtl/>
        </w:rPr>
        <w:t xml:space="preserve">% من الزيارات الوافدة على بقية الجنسيات بعدد </w:t>
      </w:r>
      <w:r w:rsidR="00CB00B6" w:rsidRPr="001A4AD9">
        <w:rPr>
          <w:rFonts w:ascii="Simplified Arabic" w:hAnsi="Simplified Arabic" w:cs="Simplified Arabic" w:hint="cs"/>
          <w:rtl/>
        </w:rPr>
        <w:t>641</w:t>
      </w:r>
      <w:r w:rsidRPr="001A4AD9">
        <w:rPr>
          <w:rFonts w:ascii="Simplified Arabic" w:hAnsi="Simplified Arabic" w:cs="Simplified Arabic"/>
          <w:rtl/>
        </w:rPr>
        <w:t xml:space="preserve"> الف زيارة.</w:t>
      </w:r>
    </w:p>
    <w:p w:rsidR="005B75FF" w:rsidRPr="00784436" w:rsidRDefault="005B75FF" w:rsidP="004120D2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4F1AD5" w:rsidRPr="00784436" w:rsidRDefault="00241728" w:rsidP="00784436">
      <w:pPr>
        <w:jc w:val="both"/>
        <w:outlineLvl w:val="0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784436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أكثر من</w:t>
      </w:r>
      <w:r w:rsidR="001F4759" w:rsidRPr="00784436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4120D2" w:rsidRPr="00784436">
        <w:rPr>
          <w:rFonts w:ascii="Simplified Arabic" w:hAnsi="Simplified Arabic" w:cs="Simplified Arabic" w:hint="cs"/>
          <w:b/>
          <w:bCs/>
          <w:sz w:val="26"/>
          <w:szCs w:val="26"/>
          <w:rtl/>
        </w:rPr>
        <w:t>3</w:t>
      </w:r>
      <w:r w:rsidR="0088352D" w:rsidRPr="00784436">
        <w:rPr>
          <w:rFonts w:ascii="Simplified Arabic" w:hAnsi="Simplified Arabic" w:cs="Simplified Arabic" w:hint="cs"/>
          <w:b/>
          <w:bCs/>
          <w:sz w:val="26"/>
          <w:szCs w:val="26"/>
          <w:rtl/>
        </w:rPr>
        <w:t>63</w:t>
      </w:r>
      <w:r w:rsidR="004120D2" w:rsidRPr="00784436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4120D2" w:rsidRPr="00784436">
        <w:rPr>
          <w:rFonts w:ascii="Simplified Arabic" w:hAnsi="Simplified Arabic" w:cs="Simplified Arabic"/>
          <w:b/>
          <w:bCs/>
          <w:sz w:val="26"/>
          <w:szCs w:val="26"/>
          <w:rtl/>
        </w:rPr>
        <w:t>ألف نزيل أقاموا</w:t>
      </w:r>
      <w:r w:rsidR="004120D2" w:rsidRPr="00784436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587F40" w:rsidRPr="00784436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ما يزيد عن مليون</w:t>
      </w:r>
      <w:r w:rsidR="004120D2" w:rsidRPr="0078443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ليلة مبيت خلال النصف الأول من </w:t>
      </w:r>
      <w:r w:rsidR="00BD07D9" w:rsidRPr="00784436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</w:t>
      </w:r>
      <w:r w:rsidR="004120D2" w:rsidRPr="00784436">
        <w:rPr>
          <w:rFonts w:ascii="Simplified Arabic" w:hAnsi="Simplified Arabic" w:cs="Simplified Arabic"/>
          <w:b/>
          <w:bCs/>
          <w:sz w:val="26"/>
          <w:szCs w:val="26"/>
          <w:rtl/>
        </w:rPr>
        <w:t>عام 201</w:t>
      </w:r>
      <w:r w:rsidR="0088352D" w:rsidRPr="00784436">
        <w:rPr>
          <w:rFonts w:ascii="Simplified Arabic" w:hAnsi="Simplified Arabic" w:cs="Simplified Arabic" w:hint="cs"/>
          <w:b/>
          <w:bCs/>
          <w:sz w:val="26"/>
          <w:szCs w:val="26"/>
          <w:rtl/>
        </w:rPr>
        <w:t>9</w:t>
      </w:r>
      <w:r w:rsidR="004120D2" w:rsidRPr="0078443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</w:p>
    <w:p w:rsidR="00430014" w:rsidRPr="001A4AD9" w:rsidRDefault="004120D2" w:rsidP="006F3610">
      <w:pPr>
        <w:jc w:val="both"/>
        <w:rPr>
          <w:rFonts w:ascii="Simplified Arabic" w:hAnsi="Simplified Arabic" w:cs="Simplified Arabic"/>
          <w:rtl/>
        </w:rPr>
      </w:pPr>
      <w:r w:rsidRPr="001A4AD9">
        <w:rPr>
          <w:rFonts w:ascii="Simplified Arabic" w:hAnsi="Simplified Arabic" w:cs="Simplified Arabic"/>
          <w:rtl/>
        </w:rPr>
        <w:t xml:space="preserve">بلغ عدد النزلاء في فنادق الضفة الغربية خلال النصف الأول من العام </w:t>
      </w:r>
      <w:r w:rsidR="006F3610">
        <w:rPr>
          <w:rFonts w:ascii="Simplified Arabic" w:hAnsi="Simplified Arabic" w:cs="Simplified Arabic" w:hint="cs"/>
          <w:rtl/>
        </w:rPr>
        <w:t>2019</w:t>
      </w:r>
      <w:r w:rsidRPr="001A4AD9">
        <w:rPr>
          <w:rFonts w:ascii="Simplified Arabic" w:hAnsi="Simplified Arabic" w:cs="Simplified Arabic"/>
          <w:rtl/>
        </w:rPr>
        <w:t xml:space="preserve"> نحو</w:t>
      </w:r>
      <w:r w:rsidR="002C0E80" w:rsidRPr="001A4AD9">
        <w:rPr>
          <w:rFonts w:ascii="Simplified Arabic" w:hAnsi="Simplified Arabic" w:cs="Simplified Arabic" w:hint="cs"/>
          <w:rtl/>
        </w:rPr>
        <w:t xml:space="preserve"> </w:t>
      </w:r>
      <w:r w:rsidR="00CE33E7" w:rsidRPr="001A4AD9">
        <w:rPr>
          <w:rFonts w:ascii="Simplified Arabic" w:hAnsi="Simplified Arabic" w:cs="Simplified Arabic" w:hint="cs"/>
          <w:rtl/>
        </w:rPr>
        <w:t>363,385</w:t>
      </w:r>
      <w:r w:rsidR="002C0E80" w:rsidRPr="001A4AD9">
        <w:rPr>
          <w:rFonts w:ascii="Simplified Arabic" w:hAnsi="Simplified Arabic" w:cs="Simplified Arabic" w:hint="cs"/>
          <w:rtl/>
        </w:rPr>
        <w:t xml:space="preserve"> </w:t>
      </w:r>
      <w:r w:rsidRPr="001A4AD9">
        <w:rPr>
          <w:rFonts w:ascii="Simplified Arabic" w:hAnsi="Simplified Arabic" w:cs="Simplified Arabic"/>
          <w:rtl/>
        </w:rPr>
        <w:t xml:space="preserve">نزيلاً أقاموا </w:t>
      </w:r>
      <w:r w:rsidR="00CE33E7" w:rsidRPr="001A4AD9">
        <w:rPr>
          <w:rFonts w:ascii="Simplified Arabic" w:hAnsi="Simplified Arabic" w:cs="Simplified Arabic" w:hint="cs"/>
          <w:rtl/>
        </w:rPr>
        <w:t>1,021,567</w:t>
      </w:r>
      <w:r w:rsidRPr="001A4AD9">
        <w:rPr>
          <w:rFonts w:ascii="Simplified Arabic" w:hAnsi="Simplified Arabic" w:cs="Simplified Arabic"/>
          <w:rtl/>
        </w:rPr>
        <w:t xml:space="preserve"> ليلة مبيت، </w:t>
      </w:r>
      <w:r w:rsidR="000669AE" w:rsidRPr="001A4AD9">
        <w:rPr>
          <w:rFonts w:ascii="Simplified Arabic" w:hAnsi="Simplified Arabic" w:cs="Simplified Arabic"/>
          <w:rtl/>
        </w:rPr>
        <w:t>وبالمقارنة مع النصف الأول من</w:t>
      </w:r>
      <w:r w:rsidR="000669AE" w:rsidRPr="001A4AD9">
        <w:rPr>
          <w:rFonts w:ascii="Simplified Arabic" w:hAnsi="Simplified Arabic" w:cs="Simplified Arabic" w:hint="cs"/>
          <w:rtl/>
        </w:rPr>
        <w:t xml:space="preserve"> العام 201</w:t>
      </w:r>
      <w:r w:rsidR="00CE33E7" w:rsidRPr="001A4AD9">
        <w:rPr>
          <w:rFonts w:ascii="Simplified Arabic" w:hAnsi="Simplified Arabic" w:cs="Simplified Arabic" w:hint="cs"/>
          <w:rtl/>
        </w:rPr>
        <w:t>8</w:t>
      </w:r>
      <w:r w:rsidR="000669AE" w:rsidRPr="001A4AD9">
        <w:rPr>
          <w:rFonts w:ascii="Simplified Arabic" w:hAnsi="Simplified Arabic" w:cs="Simplified Arabic" w:hint="cs"/>
          <w:rtl/>
        </w:rPr>
        <w:t xml:space="preserve">، فقد </w:t>
      </w:r>
      <w:r w:rsidR="000669AE" w:rsidRPr="001A4AD9">
        <w:rPr>
          <w:rFonts w:ascii="Simplified Arabic" w:hAnsi="Simplified Arabic" w:cs="Simplified Arabic"/>
          <w:rtl/>
        </w:rPr>
        <w:t xml:space="preserve">ارتفع عدد النزلاء </w:t>
      </w:r>
      <w:r w:rsidR="000669AE" w:rsidRPr="001A4AD9">
        <w:rPr>
          <w:rFonts w:ascii="Simplified Arabic" w:hAnsi="Simplified Arabic" w:cs="Simplified Arabic" w:hint="cs"/>
          <w:rtl/>
        </w:rPr>
        <w:t xml:space="preserve">بنسبة </w:t>
      </w:r>
      <w:r w:rsidR="0098712D">
        <w:rPr>
          <w:rFonts w:ascii="Simplified Arabic" w:hAnsi="Simplified Arabic" w:cs="Simplified Arabic" w:hint="cs"/>
          <w:rtl/>
        </w:rPr>
        <w:t>21</w:t>
      </w:r>
      <w:r w:rsidR="000669AE" w:rsidRPr="001A4AD9">
        <w:rPr>
          <w:rFonts w:ascii="Simplified Arabic" w:hAnsi="Simplified Arabic" w:cs="Simplified Arabic" w:hint="cs"/>
          <w:rtl/>
        </w:rPr>
        <w:t xml:space="preserve">% </w:t>
      </w:r>
      <w:r w:rsidRPr="001A4AD9">
        <w:rPr>
          <w:rFonts w:ascii="Simplified Arabic" w:hAnsi="Simplified Arabic" w:cs="Simplified Arabic"/>
          <w:rtl/>
        </w:rPr>
        <w:t>وبالمقارنة مع النصف الأول من</w:t>
      </w:r>
      <w:r w:rsidR="007211DA" w:rsidRPr="001A4AD9">
        <w:rPr>
          <w:rFonts w:ascii="Simplified Arabic" w:hAnsi="Simplified Arabic" w:cs="Simplified Arabic" w:hint="cs"/>
          <w:rtl/>
        </w:rPr>
        <w:t xml:space="preserve"> العام 201</w:t>
      </w:r>
      <w:r w:rsidR="00CE33E7" w:rsidRPr="001A4AD9">
        <w:rPr>
          <w:rFonts w:ascii="Simplified Arabic" w:hAnsi="Simplified Arabic" w:cs="Simplified Arabic" w:hint="cs"/>
          <w:rtl/>
        </w:rPr>
        <w:t>7</w:t>
      </w:r>
      <w:r w:rsidR="007211DA" w:rsidRPr="001A4AD9">
        <w:rPr>
          <w:rFonts w:ascii="Simplified Arabic" w:hAnsi="Simplified Arabic" w:cs="Simplified Arabic" w:hint="cs"/>
          <w:rtl/>
        </w:rPr>
        <w:t xml:space="preserve">، فقد </w:t>
      </w:r>
      <w:r w:rsidRPr="001A4AD9">
        <w:rPr>
          <w:rFonts w:ascii="Simplified Arabic" w:hAnsi="Simplified Arabic" w:cs="Simplified Arabic"/>
          <w:rtl/>
        </w:rPr>
        <w:t xml:space="preserve">ارتفع عدد النزلاء </w:t>
      </w:r>
      <w:r w:rsidR="008B5584" w:rsidRPr="001A4AD9">
        <w:rPr>
          <w:rFonts w:ascii="Simplified Arabic" w:hAnsi="Simplified Arabic" w:cs="Simplified Arabic" w:hint="cs"/>
          <w:rtl/>
        </w:rPr>
        <w:t xml:space="preserve">بنسبة </w:t>
      </w:r>
      <w:r w:rsidR="0036092B">
        <w:rPr>
          <w:rFonts w:ascii="Simplified Arabic" w:hAnsi="Simplified Arabic" w:cs="Simplified Arabic" w:hint="cs"/>
          <w:rtl/>
        </w:rPr>
        <w:t>40</w:t>
      </w:r>
      <w:r w:rsidR="008B5584" w:rsidRPr="001A4AD9">
        <w:rPr>
          <w:rFonts w:ascii="Simplified Arabic" w:hAnsi="Simplified Arabic" w:cs="Simplified Arabic" w:hint="cs"/>
          <w:rtl/>
        </w:rPr>
        <w:t>%</w:t>
      </w:r>
      <w:r w:rsidR="007211DA" w:rsidRPr="001A4AD9">
        <w:rPr>
          <w:rFonts w:ascii="Simplified Arabic" w:hAnsi="Simplified Arabic" w:cs="Simplified Arabic" w:hint="cs"/>
          <w:rtl/>
        </w:rPr>
        <w:t>.  وال</w:t>
      </w:r>
      <w:r w:rsidR="00430014" w:rsidRPr="001A4AD9">
        <w:rPr>
          <w:rFonts w:ascii="Simplified Arabic" w:hAnsi="Simplified Arabic" w:cs="Simplified Arabic" w:hint="cs"/>
          <w:rtl/>
        </w:rPr>
        <w:t xml:space="preserve">جدول </w:t>
      </w:r>
      <w:r w:rsidR="007211DA" w:rsidRPr="001A4AD9">
        <w:rPr>
          <w:rFonts w:ascii="Simplified Arabic" w:hAnsi="Simplified Arabic" w:cs="Simplified Arabic" w:hint="cs"/>
          <w:rtl/>
        </w:rPr>
        <w:t>يوضح عدد نزلاء الفنادق في الضفة الغربية خلال النصف الأول من الأعوام (201</w:t>
      </w:r>
      <w:r w:rsidR="00CE33E7" w:rsidRPr="001A4AD9">
        <w:rPr>
          <w:rFonts w:ascii="Simplified Arabic" w:hAnsi="Simplified Arabic" w:cs="Simplified Arabic" w:hint="cs"/>
          <w:rtl/>
        </w:rPr>
        <w:t>7</w:t>
      </w:r>
      <w:r w:rsidR="007211DA" w:rsidRPr="001A4AD9">
        <w:rPr>
          <w:rFonts w:ascii="Simplified Arabic" w:hAnsi="Simplified Arabic" w:cs="Simplified Arabic" w:hint="cs"/>
          <w:rtl/>
        </w:rPr>
        <w:t>-201</w:t>
      </w:r>
      <w:r w:rsidR="00CE33E7" w:rsidRPr="001A4AD9">
        <w:rPr>
          <w:rFonts w:ascii="Simplified Arabic" w:hAnsi="Simplified Arabic" w:cs="Simplified Arabic" w:hint="cs"/>
          <w:rtl/>
        </w:rPr>
        <w:t>9</w:t>
      </w:r>
      <w:r w:rsidR="007211DA" w:rsidRPr="001A4AD9">
        <w:rPr>
          <w:rFonts w:ascii="Simplified Arabic" w:hAnsi="Simplified Arabic" w:cs="Simplified Arabic" w:hint="cs"/>
          <w:rtl/>
        </w:rPr>
        <w:t>).</w:t>
      </w:r>
    </w:p>
    <w:p w:rsidR="00A759F4" w:rsidRPr="00784436" w:rsidRDefault="00A759F4" w:rsidP="00D644E5">
      <w:pPr>
        <w:jc w:val="center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7211DA" w:rsidRPr="00784436" w:rsidRDefault="00430014" w:rsidP="00784436">
      <w:pPr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784436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عدد نزلاء الفنادق حسب الجنسية خلال النصف الأول للأعوام (</w:t>
      </w:r>
      <w:r w:rsidR="00D644E5" w:rsidRPr="00784436">
        <w:rPr>
          <w:rFonts w:ascii="Simplified Arabic" w:hAnsi="Simplified Arabic" w:cs="Simplified Arabic" w:hint="cs"/>
          <w:b/>
          <w:bCs/>
          <w:sz w:val="26"/>
          <w:szCs w:val="26"/>
          <w:rtl/>
        </w:rPr>
        <w:t>2017</w:t>
      </w:r>
      <w:r w:rsidRPr="00784436">
        <w:rPr>
          <w:rFonts w:ascii="Simplified Arabic" w:hAnsi="Simplified Arabic" w:cs="Simplified Arabic" w:hint="cs"/>
          <w:b/>
          <w:bCs/>
          <w:sz w:val="26"/>
          <w:szCs w:val="26"/>
          <w:rtl/>
        </w:rPr>
        <w:t>-201</w:t>
      </w:r>
      <w:r w:rsidR="00D644E5" w:rsidRPr="00784436">
        <w:rPr>
          <w:rFonts w:ascii="Simplified Arabic" w:hAnsi="Simplified Arabic" w:cs="Simplified Arabic" w:hint="cs"/>
          <w:b/>
          <w:bCs/>
          <w:sz w:val="26"/>
          <w:szCs w:val="26"/>
          <w:rtl/>
        </w:rPr>
        <w:t>9</w:t>
      </w:r>
      <w:r w:rsidRPr="00784436">
        <w:rPr>
          <w:rFonts w:ascii="Simplified Arabic" w:hAnsi="Simplified Arabic" w:cs="Simplified Arabic" w:hint="cs"/>
          <w:b/>
          <w:bCs/>
          <w:sz w:val="26"/>
          <w:szCs w:val="26"/>
          <w:rtl/>
        </w:rPr>
        <w:t>)</w:t>
      </w:r>
    </w:p>
    <w:tbl>
      <w:tblPr>
        <w:bidiVisual/>
        <w:tblW w:w="461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1"/>
        <w:gridCol w:w="996"/>
        <w:gridCol w:w="1080"/>
        <w:gridCol w:w="1080"/>
      </w:tblGrid>
      <w:tr w:rsidR="00192979" w:rsidRPr="00784436" w:rsidTr="00784436">
        <w:trPr>
          <w:trHeight w:val="323"/>
          <w:jc w:val="center"/>
        </w:trPr>
        <w:tc>
          <w:tcPr>
            <w:tcW w:w="1531" w:type="dxa"/>
            <w:shd w:val="clear" w:color="000000" w:fill="FFFFFF"/>
            <w:noWrap/>
            <w:vAlign w:val="bottom"/>
            <w:hideMark/>
          </w:tcPr>
          <w:p w:rsidR="00192979" w:rsidRPr="00784436" w:rsidRDefault="00192979" w:rsidP="00192979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  <w:r w:rsidRPr="00784436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الجنسية</w:t>
            </w:r>
          </w:p>
        </w:tc>
        <w:tc>
          <w:tcPr>
            <w:tcW w:w="921" w:type="dxa"/>
            <w:shd w:val="clear" w:color="000000" w:fill="FFFFFF"/>
            <w:vAlign w:val="bottom"/>
            <w:hideMark/>
          </w:tcPr>
          <w:p w:rsidR="00192979" w:rsidRPr="00784436" w:rsidRDefault="00192979" w:rsidP="00192979">
            <w:pPr>
              <w:jc w:val="center"/>
              <w:rPr>
                <w:rFonts w:asciiTheme="majorBidi" w:hAnsiTheme="majorBidi" w:cstheme="majorBidi"/>
                <w:b/>
                <w:bCs/>
                <w:lang w:eastAsia="en-US"/>
              </w:rPr>
            </w:pPr>
            <w:r w:rsidRPr="00784436">
              <w:rPr>
                <w:rFonts w:asciiTheme="majorBidi" w:hAnsiTheme="majorBidi" w:cstheme="majorBidi"/>
                <w:b/>
                <w:bCs/>
                <w:lang w:eastAsia="en-US"/>
              </w:rPr>
              <w:t>2017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192979" w:rsidRPr="00784436" w:rsidRDefault="00192979" w:rsidP="00192979">
            <w:pPr>
              <w:jc w:val="center"/>
              <w:rPr>
                <w:rFonts w:asciiTheme="majorBidi" w:hAnsiTheme="majorBidi" w:cstheme="majorBidi"/>
                <w:b/>
                <w:bCs/>
                <w:lang w:eastAsia="en-US"/>
              </w:rPr>
            </w:pPr>
            <w:r w:rsidRPr="00784436">
              <w:rPr>
                <w:rFonts w:asciiTheme="majorBidi" w:hAnsiTheme="majorBidi" w:cstheme="majorBidi"/>
                <w:b/>
                <w:bCs/>
                <w:lang w:eastAsia="en-US"/>
              </w:rPr>
              <w:t>2018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192979" w:rsidRPr="00784436" w:rsidRDefault="00192979" w:rsidP="00192979">
            <w:pPr>
              <w:jc w:val="center"/>
              <w:rPr>
                <w:rFonts w:asciiTheme="majorBidi" w:hAnsiTheme="majorBidi" w:cstheme="majorBidi"/>
                <w:b/>
                <w:bCs/>
                <w:lang w:eastAsia="en-US"/>
              </w:rPr>
            </w:pPr>
            <w:r w:rsidRPr="00784436">
              <w:rPr>
                <w:rFonts w:asciiTheme="majorBidi" w:hAnsiTheme="majorBidi" w:cstheme="majorBidi"/>
                <w:b/>
                <w:bCs/>
                <w:lang w:eastAsia="en-US"/>
              </w:rPr>
              <w:t>2019</w:t>
            </w:r>
          </w:p>
        </w:tc>
      </w:tr>
      <w:tr w:rsidR="00192979" w:rsidRPr="00784436" w:rsidTr="00784436">
        <w:trPr>
          <w:trHeight w:hRule="exact" w:val="405"/>
          <w:jc w:val="center"/>
        </w:trPr>
        <w:tc>
          <w:tcPr>
            <w:tcW w:w="1531" w:type="dxa"/>
            <w:shd w:val="clear" w:color="000000" w:fill="FFFFFF"/>
            <w:noWrap/>
            <w:vAlign w:val="bottom"/>
            <w:hideMark/>
          </w:tcPr>
          <w:p w:rsidR="00192979" w:rsidRPr="00784436" w:rsidRDefault="00192979" w:rsidP="00192979">
            <w:pPr>
              <w:rPr>
                <w:rFonts w:asciiTheme="majorBidi" w:hAnsiTheme="majorBidi" w:cstheme="majorBidi"/>
                <w:lang w:eastAsia="en-US"/>
              </w:rPr>
            </w:pPr>
            <w:r w:rsidRPr="00784436">
              <w:rPr>
                <w:rFonts w:asciiTheme="majorBidi" w:hAnsiTheme="majorBidi" w:cstheme="majorBidi"/>
                <w:rtl/>
                <w:lang w:eastAsia="en-US"/>
              </w:rPr>
              <w:t>فلسطين</w:t>
            </w:r>
          </w:p>
        </w:tc>
        <w:tc>
          <w:tcPr>
            <w:tcW w:w="921" w:type="dxa"/>
            <w:shd w:val="clear" w:color="000000" w:fill="FFFFFF"/>
            <w:vAlign w:val="bottom"/>
            <w:hideMark/>
          </w:tcPr>
          <w:p w:rsidR="00192979" w:rsidRPr="00784436" w:rsidRDefault="00192979" w:rsidP="00192979">
            <w:pPr>
              <w:rPr>
                <w:rFonts w:asciiTheme="majorBidi" w:hAnsiTheme="majorBidi" w:cstheme="majorBidi"/>
                <w:lang w:eastAsia="en-US"/>
              </w:rPr>
            </w:pPr>
            <w:r w:rsidRPr="00784436">
              <w:rPr>
                <w:rFonts w:asciiTheme="majorBidi" w:hAnsiTheme="majorBidi" w:cstheme="majorBidi"/>
                <w:lang w:eastAsia="en-US"/>
              </w:rPr>
              <w:t>20,961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192979" w:rsidRPr="00784436" w:rsidRDefault="00192979" w:rsidP="00192979">
            <w:pPr>
              <w:rPr>
                <w:rFonts w:asciiTheme="majorBidi" w:hAnsiTheme="majorBidi" w:cstheme="majorBidi"/>
                <w:lang w:eastAsia="en-US"/>
              </w:rPr>
            </w:pPr>
            <w:r w:rsidRPr="00784436">
              <w:rPr>
                <w:rFonts w:asciiTheme="majorBidi" w:hAnsiTheme="majorBidi" w:cstheme="majorBidi"/>
                <w:lang w:eastAsia="en-US"/>
              </w:rPr>
              <w:t>17,119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192979" w:rsidRPr="00784436" w:rsidRDefault="00192979" w:rsidP="00192979">
            <w:pPr>
              <w:rPr>
                <w:rFonts w:asciiTheme="majorBidi" w:hAnsiTheme="majorBidi" w:cstheme="majorBidi"/>
                <w:lang w:eastAsia="en-US"/>
              </w:rPr>
            </w:pPr>
            <w:r w:rsidRPr="00784436">
              <w:rPr>
                <w:rFonts w:asciiTheme="majorBidi" w:hAnsiTheme="majorBidi" w:cstheme="majorBidi"/>
                <w:rtl/>
                <w:lang w:eastAsia="en-US"/>
              </w:rPr>
              <w:t>27,231</w:t>
            </w:r>
          </w:p>
        </w:tc>
      </w:tr>
      <w:tr w:rsidR="00192979" w:rsidRPr="00784436" w:rsidTr="00784436">
        <w:trPr>
          <w:trHeight w:hRule="exact" w:val="405"/>
          <w:jc w:val="center"/>
        </w:trPr>
        <w:tc>
          <w:tcPr>
            <w:tcW w:w="1531" w:type="dxa"/>
            <w:shd w:val="clear" w:color="000000" w:fill="FFFFFF"/>
            <w:noWrap/>
            <w:vAlign w:val="bottom"/>
            <w:hideMark/>
          </w:tcPr>
          <w:p w:rsidR="00192979" w:rsidRPr="00784436" w:rsidRDefault="006A3389" w:rsidP="00192979">
            <w:pPr>
              <w:rPr>
                <w:rFonts w:asciiTheme="majorBidi" w:hAnsiTheme="majorBidi" w:cstheme="majorBidi"/>
                <w:lang w:eastAsia="en-US"/>
              </w:rPr>
            </w:pPr>
            <w:r w:rsidRPr="00784436">
              <w:rPr>
                <w:rFonts w:asciiTheme="majorBidi" w:hAnsiTheme="majorBidi" w:cstheme="majorBidi"/>
                <w:rtl/>
                <w:lang w:eastAsia="en-US"/>
              </w:rPr>
              <w:t>أراضي</w:t>
            </w:r>
            <w:r w:rsidR="00192979" w:rsidRPr="00784436">
              <w:rPr>
                <w:rFonts w:asciiTheme="majorBidi" w:hAnsiTheme="majorBidi" w:cstheme="majorBidi"/>
                <w:rtl/>
                <w:lang w:eastAsia="en-US"/>
              </w:rPr>
              <w:t xml:space="preserve"> 1948</w:t>
            </w:r>
          </w:p>
        </w:tc>
        <w:tc>
          <w:tcPr>
            <w:tcW w:w="921" w:type="dxa"/>
            <w:shd w:val="clear" w:color="000000" w:fill="FFFFFF"/>
            <w:vAlign w:val="bottom"/>
            <w:hideMark/>
          </w:tcPr>
          <w:p w:rsidR="00192979" w:rsidRPr="00784436" w:rsidRDefault="00192979" w:rsidP="00192979">
            <w:pPr>
              <w:rPr>
                <w:rFonts w:asciiTheme="majorBidi" w:hAnsiTheme="majorBidi" w:cstheme="majorBidi"/>
                <w:lang w:eastAsia="en-US"/>
              </w:rPr>
            </w:pPr>
            <w:r w:rsidRPr="00784436">
              <w:rPr>
                <w:rFonts w:asciiTheme="majorBidi" w:hAnsiTheme="majorBidi" w:cstheme="majorBidi"/>
                <w:lang w:eastAsia="en-US"/>
              </w:rPr>
              <w:t>33,875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192979" w:rsidRPr="00784436" w:rsidRDefault="00192979" w:rsidP="00192979">
            <w:pPr>
              <w:rPr>
                <w:rFonts w:asciiTheme="majorBidi" w:hAnsiTheme="majorBidi" w:cstheme="majorBidi"/>
                <w:lang w:eastAsia="en-US"/>
              </w:rPr>
            </w:pPr>
            <w:r w:rsidRPr="00784436">
              <w:rPr>
                <w:rFonts w:asciiTheme="majorBidi" w:hAnsiTheme="majorBidi" w:cstheme="majorBidi"/>
                <w:lang w:eastAsia="en-US"/>
              </w:rPr>
              <w:t>30,549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192979" w:rsidRPr="00784436" w:rsidRDefault="00192979" w:rsidP="00192979">
            <w:pPr>
              <w:rPr>
                <w:rFonts w:asciiTheme="majorBidi" w:hAnsiTheme="majorBidi" w:cstheme="majorBidi"/>
                <w:lang w:eastAsia="en-US"/>
              </w:rPr>
            </w:pPr>
            <w:r w:rsidRPr="00784436">
              <w:rPr>
                <w:rFonts w:asciiTheme="majorBidi" w:hAnsiTheme="majorBidi" w:cstheme="majorBidi"/>
                <w:rtl/>
                <w:lang w:eastAsia="en-US"/>
              </w:rPr>
              <w:t>33,283</w:t>
            </w:r>
          </w:p>
        </w:tc>
      </w:tr>
      <w:tr w:rsidR="00192979" w:rsidRPr="00784436" w:rsidTr="00784436">
        <w:trPr>
          <w:trHeight w:hRule="exact" w:val="405"/>
          <w:jc w:val="center"/>
        </w:trPr>
        <w:tc>
          <w:tcPr>
            <w:tcW w:w="1531" w:type="dxa"/>
            <w:shd w:val="clear" w:color="000000" w:fill="FFFFFF"/>
            <w:noWrap/>
            <w:vAlign w:val="bottom"/>
            <w:hideMark/>
          </w:tcPr>
          <w:p w:rsidR="00192979" w:rsidRPr="00784436" w:rsidRDefault="00192979" w:rsidP="00192979">
            <w:pPr>
              <w:rPr>
                <w:rFonts w:asciiTheme="majorBidi" w:hAnsiTheme="majorBidi" w:cstheme="majorBidi"/>
                <w:lang w:eastAsia="en-US"/>
              </w:rPr>
            </w:pPr>
            <w:r w:rsidRPr="00784436">
              <w:rPr>
                <w:rFonts w:asciiTheme="majorBidi" w:hAnsiTheme="majorBidi" w:cstheme="majorBidi"/>
                <w:rtl/>
                <w:lang w:eastAsia="en-US"/>
              </w:rPr>
              <w:t>آسيا</w:t>
            </w:r>
          </w:p>
        </w:tc>
        <w:tc>
          <w:tcPr>
            <w:tcW w:w="921" w:type="dxa"/>
            <w:shd w:val="clear" w:color="000000" w:fill="FFFFFF"/>
            <w:vAlign w:val="bottom"/>
            <w:hideMark/>
          </w:tcPr>
          <w:p w:rsidR="00192979" w:rsidRPr="00784436" w:rsidRDefault="00192979" w:rsidP="00192979">
            <w:pPr>
              <w:rPr>
                <w:rFonts w:asciiTheme="majorBidi" w:hAnsiTheme="majorBidi" w:cstheme="majorBidi"/>
                <w:lang w:eastAsia="en-US"/>
              </w:rPr>
            </w:pPr>
            <w:r w:rsidRPr="00784436">
              <w:rPr>
                <w:rFonts w:asciiTheme="majorBidi" w:hAnsiTheme="majorBidi" w:cstheme="majorBidi"/>
                <w:lang w:eastAsia="en-US"/>
              </w:rPr>
              <w:t>54,427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192979" w:rsidRPr="00784436" w:rsidRDefault="00192979" w:rsidP="00192979">
            <w:pPr>
              <w:rPr>
                <w:rFonts w:asciiTheme="majorBidi" w:hAnsiTheme="majorBidi" w:cstheme="majorBidi"/>
                <w:lang w:eastAsia="en-US"/>
              </w:rPr>
            </w:pPr>
            <w:r w:rsidRPr="00784436">
              <w:rPr>
                <w:rFonts w:asciiTheme="majorBidi" w:hAnsiTheme="majorBidi" w:cstheme="majorBidi"/>
                <w:lang w:eastAsia="en-US"/>
              </w:rPr>
              <w:t>61,114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192979" w:rsidRPr="00784436" w:rsidRDefault="00192979" w:rsidP="00192979">
            <w:pPr>
              <w:rPr>
                <w:rFonts w:asciiTheme="majorBidi" w:hAnsiTheme="majorBidi" w:cstheme="majorBidi"/>
                <w:lang w:eastAsia="en-US"/>
              </w:rPr>
            </w:pPr>
            <w:r w:rsidRPr="00784436">
              <w:rPr>
                <w:rFonts w:asciiTheme="majorBidi" w:hAnsiTheme="majorBidi" w:cstheme="majorBidi"/>
                <w:rtl/>
                <w:lang w:eastAsia="en-US"/>
              </w:rPr>
              <w:t>73,820</w:t>
            </w:r>
          </w:p>
        </w:tc>
      </w:tr>
      <w:tr w:rsidR="00192979" w:rsidRPr="00784436" w:rsidTr="00784436">
        <w:trPr>
          <w:trHeight w:hRule="exact" w:val="405"/>
          <w:jc w:val="center"/>
        </w:trPr>
        <w:tc>
          <w:tcPr>
            <w:tcW w:w="1531" w:type="dxa"/>
            <w:shd w:val="clear" w:color="000000" w:fill="FFFFFF"/>
            <w:noWrap/>
            <w:vAlign w:val="bottom"/>
            <w:hideMark/>
          </w:tcPr>
          <w:p w:rsidR="00192979" w:rsidRPr="00784436" w:rsidRDefault="00192979" w:rsidP="00192979">
            <w:pPr>
              <w:rPr>
                <w:rFonts w:asciiTheme="majorBidi" w:hAnsiTheme="majorBidi" w:cstheme="majorBidi"/>
                <w:lang w:eastAsia="en-US"/>
              </w:rPr>
            </w:pPr>
            <w:r w:rsidRPr="00784436">
              <w:rPr>
                <w:rFonts w:asciiTheme="majorBidi" w:hAnsiTheme="majorBidi" w:cstheme="majorBidi"/>
                <w:rtl/>
                <w:lang w:eastAsia="en-US"/>
              </w:rPr>
              <w:t>الولايات المتحدة وكندا</w:t>
            </w:r>
          </w:p>
        </w:tc>
        <w:tc>
          <w:tcPr>
            <w:tcW w:w="921" w:type="dxa"/>
            <w:shd w:val="clear" w:color="000000" w:fill="FFFFFF"/>
            <w:vAlign w:val="bottom"/>
            <w:hideMark/>
          </w:tcPr>
          <w:p w:rsidR="00192979" w:rsidRPr="00784436" w:rsidRDefault="00192979" w:rsidP="00192979">
            <w:pPr>
              <w:rPr>
                <w:rFonts w:asciiTheme="majorBidi" w:hAnsiTheme="majorBidi" w:cstheme="majorBidi"/>
                <w:lang w:eastAsia="en-US"/>
              </w:rPr>
            </w:pPr>
            <w:r w:rsidRPr="00784436">
              <w:rPr>
                <w:rFonts w:asciiTheme="majorBidi" w:hAnsiTheme="majorBidi" w:cstheme="majorBidi"/>
                <w:lang w:eastAsia="en-US"/>
              </w:rPr>
              <w:t>24,247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192979" w:rsidRPr="00784436" w:rsidRDefault="00192979" w:rsidP="00192979">
            <w:pPr>
              <w:rPr>
                <w:rFonts w:asciiTheme="majorBidi" w:hAnsiTheme="majorBidi" w:cstheme="majorBidi"/>
                <w:lang w:eastAsia="en-US"/>
              </w:rPr>
            </w:pPr>
            <w:r w:rsidRPr="00784436">
              <w:rPr>
                <w:rFonts w:asciiTheme="majorBidi" w:hAnsiTheme="majorBidi" w:cstheme="majorBidi"/>
                <w:lang w:eastAsia="en-US"/>
              </w:rPr>
              <w:t>24,463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192979" w:rsidRPr="00784436" w:rsidRDefault="00192979" w:rsidP="00192979">
            <w:pPr>
              <w:rPr>
                <w:rFonts w:asciiTheme="majorBidi" w:hAnsiTheme="majorBidi" w:cstheme="majorBidi"/>
                <w:lang w:eastAsia="en-US"/>
              </w:rPr>
            </w:pPr>
            <w:r w:rsidRPr="00784436">
              <w:rPr>
                <w:rFonts w:asciiTheme="majorBidi" w:hAnsiTheme="majorBidi" w:cstheme="majorBidi"/>
                <w:lang w:eastAsia="en-US"/>
              </w:rPr>
              <w:t>29,054</w:t>
            </w:r>
          </w:p>
        </w:tc>
      </w:tr>
      <w:tr w:rsidR="00192979" w:rsidRPr="00784436" w:rsidTr="00784436">
        <w:trPr>
          <w:trHeight w:hRule="exact" w:val="405"/>
          <w:jc w:val="center"/>
        </w:trPr>
        <w:tc>
          <w:tcPr>
            <w:tcW w:w="1531" w:type="dxa"/>
            <w:shd w:val="clear" w:color="000000" w:fill="FFFFFF"/>
            <w:noWrap/>
            <w:vAlign w:val="bottom"/>
            <w:hideMark/>
          </w:tcPr>
          <w:p w:rsidR="00192979" w:rsidRPr="00784436" w:rsidRDefault="00192979" w:rsidP="00192979">
            <w:pPr>
              <w:rPr>
                <w:rFonts w:asciiTheme="majorBidi" w:hAnsiTheme="majorBidi" w:cstheme="majorBidi"/>
                <w:lang w:eastAsia="en-US"/>
              </w:rPr>
            </w:pPr>
            <w:r w:rsidRPr="00784436">
              <w:rPr>
                <w:rFonts w:asciiTheme="majorBidi" w:hAnsiTheme="majorBidi" w:cstheme="majorBidi"/>
                <w:rtl/>
                <w:lang w:eastAsia="en-US"/>
              </w:rPr>
              <w:t>الإتحاد الأوروبي</w:t>
            </w:r>
          </w:p>
        </w:tc>
        <w:tc>
          <w:tcPr>
            <w:tcW w:w="921" w:type="dxa"/>
            <w:shd w:val="clear" w:color="000000" w:fill="FFFFFF"/>
            <w:vAlign w:val="bottom"/>
            <w:hideMark/>
          </w:tcPr>
          <w:p w:rsidR="00192979" w:rsidRPr="00784436" w:rsidRDefault="00192979" w:rsidP="00192979">
            <w:pPr>
              <w:rPr>
                <w:rFonts w:asciiTheme="majorBidi" w:hAnsiTheme="majorBidi" w:cstheme="majorBidi"/>
                <w:lang w:eastAsia="en-US"/>
              </w:rPr>
            </w:pPr>
            <w:r w:rsidRPr="00784436">
              <w:rPr>
                <w:rFonts w:asciiTheme="majorBidi" w:hAnsiTheme="majorBidi" w:cstheme="majorBidi"/>
                <w:lang w:eastAsia="en-US"/>
              </w:rPr>
              <w:t>96,274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192979" w:rsidRPr="00784436" w:rsidRDefault="00192979" w:rsidP="00192979">
            <w:pPr>
              <w:rPr>
                <w:rFonts w:asciiTheme="majorBidi" w:hAnsiTheme="majorBidi" w:cstheme="majorBidi"/>
                <w:lang w:eastAsia="en-US"/>
              </w:rPr>
            </w:pPr>
            <w:r w:rsidRPr="00784436">
              <w:rPr>
                <w:rFonts w:asciiTheme="majorBidi" w:hAnsiTheme="majorBidi" w:cstheme="majorBidi"/>
                <w:lang w:eastAsia="en-US"/>
              </w:rPr>
              <w:t>139,033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192979" w:rsidRPr="00784436" w:rsidRDefault="00192979" w:rsidP="00192979">
            <w:pPr>
              <w:rPr>
                <w:rFonts w:asciiTheme="majorBidi" w:hAnsiTheme="majorBidi" w:cstheme="majorBidi"/>
                <w:lang w:eastAsia="en-US"/>
              </w:rPr>
            </w:pPr>
            <w:r w:rsidRPr="00784436">
              <w:rPr>
                <w:rFonts w:asciiTheme="majorBidi" w:hAnsiTheme="majorBidi" w:cstheme="majorBidi"/>
                <w:lang w:eastAsia="en-US"/>
              </w:rPr>
              <w:t>162,695</w:t>
            </w:r>
          </w:p>
        </w:tc>
      </w:tr>
      <w:tr w:rsidR="00192979" w:rsidRPr="00784436" w:rsidTr="00784436">
        <w:trPr>
          <w:trHeight w:hRule="exact" w:val="405"/>
          <w:jc w:val="center"/>
        </w:trPr>
        <w:tc>
          <w:tcPr>
            <w:tcW w:w="1531" w:type="dxa"/>
            <w:shd w:val="clear" w:color="000000" w:fill="FFFFFF"/>
            <w:noWrap/>
            <w:vAlign w:val="bottom"/>
            <w:hideMark/>
          </w:tcPr>
          <w:p w:rsidR="00192979" w:rsidRPr="00784436" w:rsidRDefault="00192979" w:rsidP="00192979">
            <w:pPr>
              <w:rPr>
                <w:rFonts w:asciiTheme="majorBidi" w:hAnsiTheme="majorBidi" w:cstheme="majorBidi"/>
                <w:lang w:eastAsia="en-US"/>
              </w:rPr>
            </w:pPr>
            <w:r w:rsidRPr="00784436">
              <w:rPr>
                <w:rFonts w:asciiTheme="majorBidi" w:hAnsiTheme="majorBidi" w:cstheme="majorBidi"/>
                <w:rtl/>
                <w:lang w:eastAsia="en-US"/>
              </w:rPr>
              <w:t>دول أوروبا الأخرى</w:t>
            </w:r>
          </w:p>
        </w:tc>
        <w:tc>
          <w:tcPr>
            <w:tcW w:w="921" w:type="dxa"/>
            <w:shd w:val="clear" w:color="000000" w:fill="FFFFFF"/>
            <w:vAlign w:val="bottom"/>
            <w:hideMark/>
          </w:tcPr>
          <w:p w:rsidR="00192979" w:rsidRPr="00784436" w:rsidRDefault="00192979" w:rsidP="00192979">
            <w:pPr>
              <w:rPr>
                <w:rFonts w:asciiTheme="majorBidi" w:hAnsiTheme="majorBidi" w:cstheme="majorBidi"/>
                <w:lang w:eastAsia="en-US"/>
              </w:rPr>
            </w:pPr>
            <w:r w:rsidRPr="00784436">
              <w:rPr>
                <w:rFonts w:asciiTheme="majorBidi" w:hAnsiTheme="majorBidi" w:cstheme="majorBidi"/>
                <w:lang w:eastAsia="en-US"/>
              </w:rPr>
              <w:t>14,204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192979" w:rsidRPr="00784436" w:rsidRDefault="00192979" w:rsidP="00192979">
            <w:pPr>
              <w:rPr>
                <w:rFonts w:asciiTheme="majorBidi" w:hAnsiTheme="majorBidi" w:cstheme="majorBidi"/>
                <w:lang w:eastAsia="en-US"/>
              </w:rPr>
            </w:pPr>
            <w:r w:rsidRPr="00784436">
              <w:rPr>
                <w:rFonts w:asciiTheme="majorBidi" w:hAnsiTheme="majorBidi" w:cstheme="majorBidi"/>
                <w:lang w:eastAsia="en-US"/>
              </w:rPr>
              <w:t>14,062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192979" w:rsidRPr="00784436" w:rsidRDefault="00192979" w:rsidP="00192979">
            <w:pPr>
              <w:rPr>
                <w:rFonts w:asciiTheme="majorBidi" w:hAnsiTheme="majorBidi" w:cstheme="majorBidi"/>
                <w:lang w:eastAsia="en-US"/>
              </w:rPr>
            </w:pPr>
            <w:r w:rsidRPr="00784436">
              <w:rPr>
                <w:rFonts w:asciiTheme="majorBidi" w:hAnsiTheme="majorBidi" w:cstheme="majorBidi"/>
                <w:lang w:eastAsia="en-US"/>
              </w:rPr>
              <w:t>13,638</w:t>
            </w:r>
          </w:p>
        </w:tc>
      </w:tr>
      <w:tr w:rsidR="00192979" w:rsidRPr="00784436" w:rsidTr="00784436">
        <w:trPr>
          <w:trHeight w:hRule="exact" w:val="405"/>
          <w:jc w:val="center"/>
        </w:trPr>
        <w:tc>
          <w:tcPr>
            <w:tcW w:w="1531" w:type="dxa"/>
            <w:shd w:val="clear" w:color="000000" w:fill="FFFFFF"/>
            <w:noWrap/>
            <w:vAlign w:val="bottom"/>
            <w:hideMark/>
          </w:tcPr>
          <w:p w:rsidR="00192979" w:rsidRPr="00784436" w:rsidRDefault="00192979" w:rsidP="00192979">
            <w:pPr>
              <w:rPr>
                <w:rFonts w:asciiTheme="majorBidi" w:hAnsiTheme="majorBidi" w:cstheme="majorBidi"/>
                <w:lang w:eastAsia="en-US"/>
              </w:rPr>
            </w:pPr>
            <w:r w:rsidRPr="00784436">
              <w:rPr>
                <w:rFonts w:asciiTheme="majorBidi" w:hAnsiTheme="majorBidi" w:cstheme="majorBidi"/>
                <w:rtl/>
                <w:lang w:eastAsia="en-US"/>
              </w:rPr>
              <w:t>دول أخرى</w:t>
            </w:r>
          </w:p>
        </w:tc>
        <w:tc>
          <w:tcPr>
            <w:tcW w:w="921" w:type="dxa"/>
            <w:shd w:val="clear" w:color="000000" w:fill="FFFFFF"/>
            <w:vAlign w:val="bottom"/>
            <w:hideMark/>
          </w:tcPr>
          <w:p w:rsidR="00192979" w:rsidRPr="00784436" w:rsidRDefault="00192979" w:rsidP="00192979">
            <w:pPr>
              <w:rPr>
                <w:rFonts w:asciiTheme="majorBidi" w:hAnsiTheme="majorBidi" w:cstheme="majorBidi"/>
                <w:lang w:eastAsia="en-US"/>
              </w:rPr>
            </w:pPr>
            <w:r w:rsidRPr="00784436">
              <w:rPr>
                <w:rFonts w:asciiTheme="majorBidi" w:hAnsiTheme="majorBidi" w:cstheme="majorBidi"/>
                <w:lang w:eastAsia="en-US"/>
              </w:rPr>
              <w:t>15,847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192979" w:rsidRPr="00784436" w:rsidRDefault="00192979" w:rsidP="00192979">
            <w:pPr>
              <w:rPr>
                <w:rFonts w:asciiTheme="majorBidi" w:hAnsiTheme="majorBidi" w:cstheme="majorBidi"/>
                <w:lang w:eastAsia="en-US"/>
              </w:rPr>
            </w:pPr>
            <w:r w:rsidRPr="00784436">
              <w:rPr>
                <w:rFonts w:asciiTheme="majorBidi" w:hAnsiTheme="majorBidi" w:cstheme="majorBidi"/>
                <w:lang w:eastAsia="en-US"/>
              </w:rPr>
              <w:t>15,082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192979" w:rsidRPr="00784436" w:rsidRDefault="00192979" w:rsidP="00192979">
            <w:pPr>
              <w:rPr>
                <w:rFonts w:asciiTheme="majorBidi" w:hAnsiTheme="majorBidi" w:cstheme="majorBidi"/>
                <w:lang w:eastAsia="en-US"/>
              </w:rPr>
            </w:pPr>
            <w:r w:rsidRPr="00784436">
              <w:rPr>
                <w:rFonts w:asciiTheme="majorBidi" w:hAnsiTheme="majorBidi" w:cstheme="majorBidi"/>
                <w:lang w:eastAsia="en-US"/>
              </w:rPr>
              <w:t>23,664</w:t>
            </w:r>
          </w:p>
        </w:tc>
      </w:tr>
      <w:tr w:rsidR="00192979" w:rsidRPr="00784436" w:rsidTr="00784436">
        <w:trPr>
          <w:trHeight w:val="420"/>
          <w:jc w:val="center"/>
        </w:trPr>
        <w:tc>
          <w:tcPr>
            <w:tcW w:w="1531" w:type="dxa"/>
            <w:shd w:val="clear" w:color="000000" w:fill="FFFFFF"/>
            <w:noWrap/>
            <w:vAlign w:val="bottom"/>
            <w:hideMark/>
          </w:tcPr>
          <w:p w:rsidR="00192979" w:rsidRPr="00784436" w:rsidRDefault="00192979" w:rsidP="00192979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  <w:r w:rsidRPr="00784436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المجموع</w:t>
            </w:r>
          </w:p>
        </w:tc>
        <w:tc>
          <w:tcPr>
            <w:tcW w:w="921" w:type="dxa"/>
            <w:shd w:val="clear" w:color="000000" w:fill="FFFFFF"/>
            <w:vAlign w:val="bottom"/>
            <w:hideMark/>
          </w:tcPr>
          <w:p w:rsidR="00192979" w:rsidRPr="00784436" w:rsidRDefault="00192979" w:rsidP="00192979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  <w:r w:rsidRPr="00784436">
              <w:rPr>
                <w:rFonts w:asciiTheme="majorBidi" w:hAnsiTheme="majorBidi" w:cstheme="majorBidi"/>
                <w:b/>
                <w:bCs/>
                <w:lang w:eastAsia="en-US"/>
              </w:rPr>
              <w:t>259,835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192979" w:rsidRPr="00784436" w:rsidRDefault="00192979" w:rsidP="00192979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  <w:r w:rsidRPr="00784436">
              <w:rPr>
                <w:rFonts w:asciiTheme="majorBidi" w:hAnsiTheme="majorBidi" w:cstheme="majorBidi"/>
                <w:b/>
                <w:bCs/>
                <w:lang w:eastAsia="en-US"/>
              </w:rPr>
              <w:t>301,422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192979" w:rsidRPr="00784436" w:rsidRDefault="00192979" w:rsidP="00192979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  <w:r w:rsidRPr="00784436">
              <w:rPr>
                <w:rFonts w:asciiTheme="majorBidi" w:hAnsiTheme="majorBidi" w:cstheme="majorBidi"/>
                <w:b/>
                <w:bCs/>
                <w:lang w:eastAsia="en-US"/>
              </w:rPr>
              <w:t>363,385</w:t>
            </w:r>
          </w:p>
        </w:tc>
      </w:tr>
    </w:tbl>
    <w:p w:rsidR="00192979" w:rsidRPr="00784436" w:rsidRDefault="00192979" w:rsidP="004120D2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45687A" w:rsidRPr="00784436" w:rsidRDefault="007F1BE4" w:rsidP="00784436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784436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محافظة بيت لحم</w:t>
      </w:r>
      <w:r w:rsidR="00A33F54" w:rsidRPr="00784436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المحافظة الأولى في سياحة المبيت إضافة الى سياحة زوار اليوم الواحد، يليها محافظة القدس</w:t>
      </w:r>
    </w:p>
    <w:p w:rsidR="00A068A8" w:rsidRPr="00A068A8" w:rsidRDefault="00A068A8" w:rsidP="004120D2">
      <w:pPr>
        <w:jc w:val="both"/>
        <w:rPr>
          <w:rFonts w:ascii="Simplified Arabic" w:hAnsi="Simplified Arabic" w:cs="Simplified Arabic"/>
          <w:b/>
          <w:bCs/>
          <w:sz w:val="6"/>
          <w:szCs w:val="6"/>
          <w:rtl/>
        </w:rPr>
      </w:pPr>
    </w:p>
    <w:p w:rsidR="004120D2" w:rsidRPr="001A4AD9" w:rsidRDefault="007F1BE4" w:rsidP="001C1C1B">
      <w:pPr>
        <w:jc w:val="both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>ت</w:t>
      </w:r>
      <w:r w:rsidR="004120D2" w:rsidRPr="001A4AD9">
        <w:rPr>
          <w:rFonts w:ascii="Simplified Arabic" w:hAnsi="Simplified Arabic" w:cs="Simplified Arabic"/>
          <w:rtl/>
        </w:rPr>
        <w:t xml:space="preserve">ركز تواجد النزلاء في فنادق </w:t>
      </w:r>
      <w:r w:rsidR="00B244DC" w:rsidRPr="001A4AD9">
        <w:rPr>
          <w:rFonts w:ascii="Simplified Arabic" w:hAnsi="Simplified Arabic" w:cs="Simplified Arabic" w:hint="cs"/>
          <w:rtl/>
        </w:rPr>
        <w:t>محافظة بيت لحم</w:t>
      </w:r>
      <w:r w:rsidR="004120D2" w:rsidRPr="001A4AD9">
        <w:rPr>
          <w:rFonts w:ascii="Simplified Arabic" w:hAnsi="Simplified Arabic" w:cs="Simplified Arabic"/>
          <w:rtl/>
        </w:rPr>
        <w:t xml:space="preserve"> </w:t>
      </w:r>
      <w:r w:rsidR="001C1C1B">
        <w:rPr>
          <w:rFonts w:ascii="Simplified Arabic" w:hAnsi="Simplified Arabic" w:cs="Simplified Arabic" w:hint="cs"/>
          <w:rtl/>
        </w:rPr>
        <w:t>ب</w:t>
      </w:r>
      <w:r w:rsidR="004120D2" w:rsidRPr="001A4AD9">
        <w:rPr>
          <w:rFonts w:ascii="Simplified Arabic" w:hAnsi="Simplified Arabic" w:cs="Simplified Arabic"/>
          <w:rtl/>
        </w:rPr>
        <w:t>نسب</w:t>
      </w:r>
      <w:r w:rsidR="001C1C1B">
        <w:rPr>
          <w:rFonts w:ascii="Simplified Arabic" w:hAnsi="Simplified Arabic" w:cs="Simplified Arabic" w:hint="cs"/>
          <w:rtl/>
        </w:rPr>
        <w:t>ة</w:t>
      </w:r>
      <w:r w:rsidR="004120D2" w:rsidRPr="001A4AD9">
        <w:rPr>
          <w:rFonts w:ascii="Simplified Arabic" w:hAnsi="Simplified Arabic" w:cs="Simplified Arabic"/>
          <w:rtl/>
        </w:rPr>
        <w:t xml:space="preserve"> </w:t>
      </w:r>
      <w:r w:rsidR="00B244DC" w:rsidRPr="001A4AD9">
        <w:rPr>
          <w:rFonts w:ascii="Simplified Arabic" w:hAnsi="Simplified Arabic" w:cs="Simplified Arabic" w:hint="cs"/>
          <w:rtl/>
        </w:rPr>
        <w:t>64</w:t>
      </w:r>
      <w:r w:rsidR="004120D2" w:rsidRPr="001A4AD9">
        <w:rPr>
          <w:rFonts w:ascii="Simplified Arabic" w:hAnsi="Simplified Arabic" w:cs="Simplified Arabic"/>
          <w:rtl/>
        </w:rPr>
        <w:t xml:space="preserve">% من مجموع النزلاء، يليها فنادق محافظة القدس بنسبة </w:t>
      </w:r>
      <w:r w:rsidR="00D63212">
        <w:rPr>
          <w:rFonts w:ascii="Simplified Arabic" w:hAnsi="Simplified Arabic" w:cs="Simplified Arabic" w:hint="cs"/>
          <w:rtl/>
        </w:rPr>
        <w:t>16</w:t>
      </w:r>
      <w:r w:rsidR="004120D2" w:rsidRPr="001A4AD9">
        <w:rPr>
          <w:rFonts w:ascii="Simplified Arabic" w:hAnsi="Simplified Arabic" w:cs="Simplified Arabic"/>
          <w:rtl/>
        </w:rPr>
        <w:t xml:space="preserve">%، </w:t>
      </w:r>
      <w:r w:rsidR="001C1C1B">
        <w:rPr>
          <w:rFonts w:ascii="Simplified Arabic" w:hAnsi="Simplified Arabic" w:cs="Simplified Arabic" w:hint="cs"/>
          <w:rtl/>
        </w:rPr>
        <w:t>ف</w:t>
      </w:r>
      <w:r w:rsidR="004120D2" w:rsidRPr="001A4AD9">
        <w:rPr>
          <w:rFonts w:ascii="Simplified Arabic" w:hAnsi="Simplified Arabic" w:cs="Simplified Arabic"/>
          <w:rtl/>
        </w:rPr>
        <w:t>محافظ</w:t>
      </w:r>
      <w:r w:rsidR="00B244DC" w:rsidRPr="001A4AD9">
        <w:rPr>
          <w:rFonts w:ascii="Simplified Arabic" w:hAnsi="Simplified Arabic" w:cs="Simplified Arabic" w:hint="cs"/>
          <w:rtl/>
        </w:rPr>
        <w:t>ة</w:t>
      </w:r>
      <w:r w:rsidR="00B244DC" w:rsidRPr="001A4AD9">
        <w:rPr>
          <w:rFonts w:ascii="Simplified Arabic" w:hAnsi="Simplified Arabic" w:cs="Simplified Arabic"/>
          <w:rtl/>
        </w:rPr>
        <w:t xml:space="preserve"> اريحا والأغوار</w:t>
      </w:r>
      <w:r w:rsidR="00B244DC" w:rsidRPr="001A4AD9">
        <w:rPr>
          <w:rFonts w:ascii="Simplified Arabic" w:hAnsi="Simplified Arabic" w:cs="Simplified Arabic" w:hint="cs"/>
          <w:rtl/>
        </w:rPr>
        <w:t xml:space="preserve"> بنسبة </w:t>
      </w:r>
      <w:r w:rsidR="007E0F9B">
        <w:rPr>
          <w:rFonts w:ascii="Simplified Arabic" w:hAnsi="Simplified Arabic" w:cs="Simplified Arabic" w:hint="cs"/>
          <w:rtl/>
        </w:rPr>
        <w:t>6</w:t>
      </w:r>
      <w:r w:rsidR="00B244DC" w:rsidRPr="001A4AD9">
        <w:rPr>
          <w:rFonts w:ascii="Simplified Arabic" w:hAnsi="Simplified Arabic" w:cs="Simplified Arabic" w:hint="cs"/>
          <w:rtl/>
        </w:rPr>
        <w:t>%، و</w:t>
      </w:r>
      <w:r w:rsidR="00B244DC" w:rsidRPr="001A4AD9">
        <w:rPr>
          <w:rFonts w:ascii="Simplified Arabic" w:hAnsi="Simplified Arabic" w:cs="Simplified Arabic"/>
          <w:rtl/>
        </w:rPr>
        <w:t>محافظ</w:t>
      </w:r>
      <w:r w:rsidR="00B244DC" w:rsidRPr="001A4AD9">
        <w:rPr>
          <w:rFonts w:ascii="Simplified Arabic" w:hAnsi="Simplified Arabic" w:cs="Simplified Arabic" w:hint="cs"/>
          <w:rtl/>
        </w:rPr>
        <w:t>ة</w:t>
      </w:r>
      <w:r w:rsidR="00B244DC" w:rsidRPr="001A4AD9">
        <w:rPr>
          <w:rFonts w:ascii="Simplified Arabic" w:hAnsi="Simplified Arabic" w:cs="Simplified Arabic"/>
          <w:rtl/>
        </w:rPr>
        <w:t xml:space="preserve"> رام الله والبيرة</w:t>
      </w:r>
      <w:r w:rsidR="00B244DC" w:rsidRPr="001A4AD9">
        <w:rPr>
          <w:rFonts w:ascii="Simplified Arabic" w:hAnsi="Simplified Arabic" w:cs="Simplified Arabic" w:hint="cs"/>
          <w:rtl/>
        </w:rPr>
        <w:t xml:space="preserve"> ب</w:t>
      </w:r>
      <w:r w:rsidR="004120D2" w:rsidRPr="001A4AD9">
        <w:rPr>
          <w:rFonts w:ascii="Simplified Arabic" w:hAnsi="Simplified Arabic" w:cs="Simplified Arabic"/>
          <w:rtl/>
        </w:rPr>
        <w:t>نسب</w:t>
      </w:r>
      <w:r w:rsidR="00B244DC" w:rsidRPr="001A4AD9">
        <w:rPr>
          <w:rFonts w:ascii="Simplified Arabic" w:hAnsi="Simplified Arabic" w:cs="Simplified Arabic" w:hint="cs"/>
          <w:rtl/>
        </w:rPr>
        <w:t>ة</w:t>
      </w:r>
      <w:r w:rsidR="004120D2" w:rsidRPr="001A4AD9">
        <w:rPr>
          <w:rFonts w:ascii="Simplified Arabic" w:hAnsi="Simplified Arabic" w:cs="Simplified Arabic"/>
          <w:rtl/>
        </w:rPr>
        <w:t xml:space="preserve"> </w:t>
      </w:r>
      <w:r w:rsidR="00D63212">
        <w:rPr>
          <w:rFonts w:ascii="Simplified Arabic" w:hAnsi="Simplified Arabic" w:cs="Simplified Arabic" w:hint="cs"/>
          <w:rtl/>
        </w:rPr>
        <w:t>5</w:t>
      </w:r>
      <w:r w:rsidR="004120D2" w:rsidRPr="001A4AD9">
        <w:rPr>
          <w:rFonts w:ascii="Simplified Arabic" w:hAnsi="Simplified Arabic" w:cs="Simplified Arabic"/>
          <w:rtl/>
        </w:rPr>
        <w:t xml:space="preserve">%، في حين بلغت نسبة نزلاء الفنادق في </w:t>
      </w:r>
      <w:r w:rsidR="00B244DC" w:rsidRPr="001A4AD9">
        <w:rPr>
          <w:rFonts w:ascii="Simplified Arabic" w:hAnsi="Simplified Arabic" w:cs="Simplified Arabic" w:hint="cs"/>
          <w:rtl/>
        </w:rPr>
        <w:t xml:space="preserve">محافظة نابلس </w:t>
      </w:r>
      <w:r w:rsidR="00D63212">
        <w:rPr>
          <w:rFonts w:ascii="Simplified Arabic" w:hAnsi="Simplified Arabic" w:cs="Simplified Arabic" w:hint="cs"/>
          <w:rtl/>
        </w:rPr>
        <w:t>4</w:t>
      </w:r>
      <w:r w:rsidR="004120D2" w:rsidRPr="001A4AD9">
        <w:rPr>
          <w:rFonts w:ascii="Simplified Arabic" w:hAnsi="Simplified Arabic" w:cs="Simplified Arabic"/>
          <w:rtl/>
        </w:rPr>
        <w:t>%</w:t>
      </w:r>
      <w:r w:rsidR="00A62EAB">
        <w:rPr>
          <w:rFonts w:ascii="Simplified Arabic" w:hAnsi="Simplified Arabic" w:cs="Simplified Arabic" w:hint="cs"/>
          <w:rtl/>
        </w:rPr>
        <w:t xml:space="preserve">، </w:t>
      </w:r>
      <w:r w:rsidR="001E66D8">
        <w:rPr>
          <w:rFonts w:ascii="Simplified Arabic" w:hAnsi="Simplified Arabic" w:cs="Simplified Arabic" w:hint="cs"/>
          <w:rtl/>
        </w:rPr>
        <w:t>كما توزع</w:t>
      </w:r>
      <w:r w:rsidR="00A62EAB">
        <w:rPr>
          <w:rFonts w:ascii="Simplified Arabic" w:hAnsi="Simplified Arabic" w:cs="Simplified Arabic" w:hint="cs"/>
          <w:rtl/>
        </w:rPr>
        <w:t xml:space="preserve"> </w:t>
      </w:r>
      <w:r w:rsidR="007E0F9B">
        <w:rPr>
          <w:rFonts w:ascii="Simplified Arabic" w:hAnsi="Simplified Arabic" w:cs="Simplified Arabic" w:hint="cs"/>
          <w:rtl/>
        </w:rPr>
        <w:t>5</w:t>
      </w:r>
      <w:r w:rsidR="00A62EAB">
        <w:rPr>
          <w:rFonts w:ascii="Simplified Arabic" w:hAnsi="Simplified Arabic" w:cs="Simplified Arabic" w:hint="cs"/>
          <w:rtl/>
        </w:rPr>
        <w:t xml:space="preserve">% </w:t>
      </w:r>
      <w:r w:rsidR="001E66D8">
        <w:rPr>
          <w:rFonts w:ascii="Simplified Arabic" w:hAnsi="Simplified Arabic" w:cs="Simplified Arabic" w:hint="cs"/>
          <w:rtl/>
        </w:rPr>
        <w:t xml:space="preserve">من النزلاء </w:t>
      </w:r>
      <w:r w:rsidR="003E2AB1">
        <w:rPr>
          <w:rFonts w:ascii="Simplified Arabic" w:hAnsi="Simplified Arabic" w:cs="Simplified Arabic" w:hint="cs"/>
          <w:rtl/>
        </w:rPr>
        <w:t>في</w:t>
      </w:r>
      <w:r w:rsidR="001E66D8">
        <w:rPr>
          <w:rFonts w:ascii="Simplified Arabic" w:hAnsi="Simplified Arabic" w:cs="Simplified Arabic" w:hint="cs"/>
          <w:rtl/>
        </w:rPr>
        <w:t xml:space="preserve"> بقية </w:t>
      </w:r>
      <w:r w:rsidR="00A62EAB">
        <w:rPr>
          <w:rFonts w:ascii="Simplified Arabic" w:hAnsi="Simplified Arabic" w:cs="Simplified Arabic" w:hint="cs"/>
          <w:rtl/>
        </w:rPr>
        <w:t xml:space="preserve">محافظات </w:t>
      </w:r>
      <w:r w:rsidR="001E66D8">
        <w:rPr>
          <w:rFonts w:ascii="Simplified Arabic" w:hAnsi="Simplified Arabic" w:cs="Simplified Arabic" w:hint="cs"/>
          <w:rtl/>
        </w:rPr>
        <w:t>الضفة</w:t>
      </w:r>
      <w:r w:rsidR="00A62EAB">
        <w:rPr>
          <w:rFonts w:ascii="Simplified Arabic" w:hAnsi="Simplified Arabic" w:cs="Simplified Arabic" w:hint="cs"/>
          <w:rtl/>
        </w:rPr>
        <w:t>.</w:t>
      </w:r>
    </w:p>
    <w:p w:rsidR="005B75FF" w:rsidRPr="00784436" w:rsidRDefault="005B75FF" w:rsidP="004120D2">
      <w:pPr>
        <w:tabs>
          <w:tab w:val="right" w:pos="2410"/>
        </w:tabs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610056" w:rsidRDefault="004120D2" w:rsidP="00BD142F">
      <w:pPr>
        <w:jc w:val="both"/>
        <w:rPr>
          <w:rFonts w:cs="Simplified Arabic"/>
          <w:rtl/>
        </w:rPr>
      </w:pPr>
      <w:r w:rsidRPr="001A4AD9">
        <w:rPr>
          <w:rFonts w:ascii="Simplified Arabic" w:hAnsi="Simplified Arabic" w:cs="Simplified Arabic"/>
          <w:rtl/>
        </w:rPr>
        <w:t xml:space="preserve">بلغ عدد الفنادق العاملة في الضفة الغربية </w:t>
      </w:r>
      <w:r w:rsidR="00BD142F" w:rsidRPr="001A4AD9">
        <w:rPr>
          <w:rFonts w:ascii="Simplified Arabic" w:hAnsi="Simplified Arabic" w:cs="Simplified Arabic" w:hint="cs"/>
          <w:rtl/>
        </w:rPr>
        <w:t>132</w:t>
      </w:r>
      <w:r w:rsidRPr="001A4AD9">
        <w:rPr>
          <w:rFonts w:ascii="Simplified Arabic" w:hAnsi="Simplified Arabic" w:cs="Simplified Arabic"/>
          <w:rtl/>
        </w:rPr>
        <w:t xml:space="preserve"> فندقاً في شهر حزيران </w:t>
      </w:r>
      <w:r w:rsidR="00BD0188" w:rsidRPr="001A4AD9">
        <w:rPr>
          <w:rFonts w:ascii="Simplified Arabic" w:hAnsi="Simplified Arabic" w:cs="Simplified Arabic" w:hint="cs"/>
          <w:rtl/>
        </w:rPr>
        <w:t>201</w:t>
      </w:r>
      <w:r w:rsidR="00BD142F" w:rsidRPr="001A4AD9">
        <w:rPr>
          <w:rFonts w:ascii="Simplified Arabic" w:hAnsi="Simplified Arabic" w:cs="Simplified Arabic" w:hint="cs"/>
          <w:rtl/>
        </w:rPr>
        <w:t>9</w:t>
      </w:r>
      <w:r w:rsidRPr="001A4AD9">
        <w:rPr>
          <w:rFonts w:ascii="Simplified Arabic" w:hAnsi="Simplified Arabic" w:cs="Simplified Arabic"/>
          <w:rtl/>
        </w:rPr>
        <w:t xml:space="preserve"> وبلغ عدد الغرف 7,</w:t>
      </w:r>
      <w:r w:rsidR="00BD142F" w:rsidRPr="001A4AD9">
        <w:rPr>
          <w:rFonts w:ascii="Simplified Arabic" w:hAnsi="Simplified Arabic" w:cs="Simplified Arabic" w:hint="cs"/>
          <w:rtl/>
        </w:rPr>
        <w:t>27</w:t>
      </w:r>
      <w:r w:rsidRPr="001A4AD9">
        <w:rPr>
          <w:rFonts w:ascii="Simplified Arabic" w:hAnsi="Simplified Arabic" w:cs="Simplified Arabic" w:hint="cs"/>
          <w:rtl/>
        </w:rPr>
        <w:t>9</w:t>
      </w:r>
      <w:r w:rsidRPr="001A4AD9">
        <w:rPr>
          <w:rFonts w:ascii="Simplified Arabic" w:hAnsi="Simplified Arabic" w:cs="Simplified Arabic"/>
          <w:rtl/>
        </w:rPr>
        <w:t xml:space="preserve"> غرفة، وعدد الاسرَّة 1</w:t>
      </w:r>
      <w:r w:rsidR="00BD142F" w:rsidRPr="001A4AD9">
        <w:rPr>
          <w:rFonts w:ascii="Simplified Arabic" w:hAnsi="Simplified Arabic" w:cs="Simplified Arabic" w:hint="cs"/>
          <w:rtl/>
        </w:rPr>
        <w:t>5</w:t>
      </w:r>
      <w:r w:rsidRPr="001A4AD9">
        <w:rPr>
          <w:rFonts w:ascii="Simplified Arabic" w:hAnsi="Simplified Arabic" w:cs="Simplified Arabic"/>
          <w:rtl/>
        </w:rPr>
        <w:t>,</w:t>
      </w:r>
      <w:r w:rsidR="00BD142F" w:rsidRPr="001A4AD9">
        <w:rPr>
          <w:rFonts w:ascii="Simplified Arabic" w:hAnsi="Simplified Arabic" w:cs="Simplified Arabic" w:hint="cs"/>
          <w:rtl/>
        </w:rPr>
        <w:t>946</w:t>
      </w:r>
      <w:r w:rsidRPr="001A4AD9">
        <w:rPr>
          <w:rFonts w:ascii="Simplified Arabic" w:hAnsi="Simplified Arabic" w:cs="Simplified Arabic"/>
          <w:rtl/>
        </w:rPr>
        <w:t xml:space="preserve"> سريراً.</w:t>
      </w:r>
    </w:p>
    <w:p w:rsidR="00FC323F" w:rsidRPr="00784436" w:rsidRDefault="00FC323F" w:rsidP="00BD142F">
      <w:pPr>
        <w:jc w:val="both"/>
        <w:rPr>
          <w:rFonts w:cs="Simplified Arabic"/>
          <w:sz w:val="16"/>
          <w:szCs w:val="16"/>
          <w:rtl/>
        </w:rPr>
      </w:pPr>
    </w:p>
    <w:p w:rsidR="00FC323F" w:rsidRPr="00784436" w:rsidRDefault="00A415DB" w:rsidP="00784436">
      <w:pPr>
        <w:jc w:val="both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</w:pPr>
      <w:r w:rsidRPr="00784436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>ارتفاع في قيمة إستهلاك السياحة الوافدة خلال عام 2017</w:t>
      </w:r>
    </w:p>
    <w:p w:rsidR="00A415DB" w:rsidRDefault="00A415DB" w:rsidP="00A415DB">
      <w:pPr>
        <w:jc w:val="both"/>
        <w:rPr>
          <w:rFonts w:cs="Simplified Arabic"/>
          <w:color w:val="000000" w:themeColor="text1"/>
          <w:sz w:val="16"/>
          <w:szCs w:val="16"/>
          <w:rtl/>
        </w:rPr>
      </w:pPr>
      <w:r>
        <w:rPr>
          <w:rFonts w:cs="Simplified Arabic"/>
          <w:color w:val="000000" w:themeColor="text1"/>
          <w:rtl/>
        </w:rPr>
        <w:t xml:space="preserve">تشير بيانات حسابات السياحة الفرعية للعام 2017 في فلسطين إلى ارتفاع القيمة الإجمالية لاستهلاك السياحة الوافدة عن العام 2016 بنسبة 27%، حيث سجل مجموع استهلاك السياحة الوافدة </w:t>
      </w:r>
      <w:r>
        <w:rPr>
          <w:rFonts w:cs="Simplified Arabic"/>
          <w:color w:val="000000" w:themeColor="text1"/>
        </w:rPr>
        <w:t>1,019.3</w:t>
      </w:r>
      <w:r>
        <w:rPr>
          <w:rFonts w:cs="Simplified Arabic"/>
          <w:color w:val="000000" w:themeColor="text1"/>
          <w:rtl/>
        </w:rPr>
        <w:t xml:space="preserve"> </w:t>
      </w:r>
      <w:r>
        <w:rPr>
          <w:rFonts w:cs="Simplified Arabic" w:hint="cs"/>
          <w:color w:val="000000" w:themeColor="text1"/>
          <w:rtl/>
        </w:rPr>
        <w:t xml:space="preserve">مليون دولار أمريكي في عام 2016 (تشمل استهلاك الزوار الوافدين مع مبيت والزوار الوافدين لليوم الواحد) ليصل إلى </w:t>
      </w:r>
      <w:r>
        <w:rPr>
          <w:rFonts w:cs="Simplified Arabic"/>
          <w:color w:val="000000" w:themeColor="text1"/>
        </w:rPr>
        <w:t>1,297.5</w:t>
      </w:r>
      <w:r>
        <w:rPr>
          <w:rFonts w:cs="Simplified Arabic"/>
          <w:color w:val="000000" w:themeColor="text1"/>
          <w:rtl/>
        </w:rPr>
        <w:t xml:space="preserve"> </w:t>
      </w:r>
      <w:r>
        <w:rPr>
          <w:rFonts w:cs="Simplified Arabic" w:hint="cs"/>
          <w:color w:val="000000" w:themeColor="text1"/>
          <w:rtl/>
        </w:rPr>
        <w:t xml:space="preserve">مليون دولار أمريكي في عام 2017، ويعزى هذا الارتفاع إلى ازدياد عدد الزوار الوافدين مع مبيت بنسبة 23%. </w:t>
      </w:r>
    </w:p>
    <w:p w:rsidR="00A415DB" w:rsidRDefault="00A415DB" w:rsidP="00A415DB">
      <w:pPr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784436" w:rsidRDefault="00784436" w:rsidP="00A415DB">
      <w:pPr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784436" w:rsidRDefault="00784436" w:rsidP="00A415DB">
      <w:pPr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784436" w:rsidRDefault="00784436" w:rsidP="00A415DB">
      <w:pPr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784436" w:rsidRPr="00784436" w:rsidRDefault="00784436" w:rsidP="00A415DB">
      <w:pPr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784436" w:rsidRDefault="00784436" w:rsidP="00A415DB">
      <w:pPr>
        <w:jc w:val="center"/>
        <w:rPr>
          <w:rFonts w:cs="Simplified Arabic"/>
          <w:b/>
          <w:bCs/>
          <w:color w:val="000000" w:themeColor="text1"/>
          <w:sz w:val="26"/>
          <w:szCs w:val="26"/>
          <w:rtl/>
        </w:rPr>
      </w:pPr>
    </w:p>
    <w:p w:rsidR="00784436" w:rsidRDefault="00784436" w:rsidP="00A415DB">
      <w:pPr>
        <w:jc w:val="center"/>
        <w:rPr>
          <w:rFonts w:cs="Simplified Arabic"/>
          <w:b/>
          <w:bCs/>
          <w:color w:val="000000" w:themeColor="text1"/>
          <w:sz w:val="26"/>
          <w:szCs w:val="26"/>
          <w:rtl/>
        </w:rPr>
      </w:pPr>
    </w:p>
    <w:p w:rsidR="00784436" w:rsidRDefault="00784436" w:rsidP="00A415DB">
      <w:pPr>
        <w:jc w:val="center"/>
        <w:rPr>
          <w:rFonts w:cs="Simplified Arabic"/>
          <w:b/>
          <w:bCs/>
          <w:color w:val="000000" w:themeColor="text1"/>
          <w:sz w:val="26"/>
          <w:szCs w:val="26"/>
          <w:rtl/>
        </w:rPr>
      </w:pPr>
    </w:p>
    <w:p w:rsidR="00784436" w:rsidRDefault="00A415DB" w:rsidP="00A415DB">
      <w:pPr>
        <w:jc w:val="center"/>
        <w:rPr>
          <w:rFonts w:cs="Simplified Arabic"/>
          <w:b/>
          <w:bCs/>
          <w:color w:val="000000" w:themeColor="text1"/>
          <w:sz w:val="26"/>
          <w:szCs w:val="26"/>
          <w:rtl/>
        </w:rPr>
      </w:pPr>
      <w:r w:rsidRPr="00784436">
        <w:rPr>
          <w:rFonts w:cs="Simplified Arabic"/>
          <w:b/>
          <w:bCs/>
          <w:color w:val="000000" w:themeColor="text1"/>
          <w:sz w:val="26"/>
          <w:szCs w:val="26"/>
          <w:rtl/>
        </w:rPr>
        <w:t xml:space="preserve">استهلاك السياحة الوافدة </w:t>
      </w:r>
      <w:r w:rsidRPr="00784436">
        <w:rPr>
          <w:rFonts w:cs="Simplified Arabic" w:hint="cs"/>
          <w:b/>
          <w:bCs/>
          <w:color w:val="000000" w:themeColor="text1"/>
          <w:sz w:val="26"/>
          <w:szCs w:val="26"/>
          <w:rtl/>
        </w:rPr>
        <w:t xml:space="preserve">خلال سنوات مختارة </w:t>
      </w:r>
    </w:p>
    <w:p w:rsidR="00A415DB" w:rsidRPr="00784436" w:rsidRDefault="00A415DB" w:rsidP="00A415DB">
      <w:pPr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784436">
        <w:rPr>
          <w:rFonts w:cs="Simplified Arabic" w:hint="cs"/>
          <w:b/>
          <w:bCs/>
          <w:color w:val="000000" w:themeColor="text1"/>
          <w:sz w:val="26"/>
          <w:szCs w:val="26"/>
          <w:rtl/>
        </w:rPr>
        <w:t>(2009-2017)</w:t>
      </w:r>
    </w:p>
    <w:p w:rsidR="00A415DB" w:rsidRDefault="00A415DB" w:rsidP="00A41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implified Arabic" w:hAnsi="Simplified Arabic" w:cs="Simplified Arabic"/>
          <w:b/>
          <w:bCs/>
          <w:sz w:val="17"/>
          <w:szCs w:val="17"/>
          <w:rtl/>
        </w:rPr>
      </w:pPr>
    </w:p>
    <w:p w:rsidR="00A415DB" w:rsidRDefault="00A415DB" w:rsidP="00784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implified Arabic" w:hAnsi="Simplified Arabic" w:cs="Simplified Arabic"/>
          <w:b/>
          <w:bCs/>
          <w:rtl/>
        </w:rPr>
      </w:pPr>
      <w:r w:rsidRPr="00A72F01">
        <w:rPr>
          <w:rFonts w:ascii="Simplified Arabic" w:hAnsi="Simplified Arabic" w:cs="Simplified Arabic"/>
          <w:b/>
          <w:bCs/>
          <w:noProof/>
          <w:rtl/>
          <w:lang w:eastAsia="en-US"/>
        </w:rPr>
        <w:drawing>
          <wp:inline distT="0" distB="0" distL="0" distR="0">
            <wp:extent cx="3009900" cy="2066925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415DB" w:rsidRDefault="00A415DB" w:rsidP="00A415DB">
      <w:pPr>
        <w:jc w:val="both"/>
        <w:rPr>
          <w:rFonts w:ascii="Simplified Arabic" w:hAnsi="Simplified Arabic" w:cs="Simplified Arabic"/>
          <w:b/>
          <w:bCs/>
          <w:rtl/>
        </w:rPr>
      </w:pPr>
    </w:p>
    <w:p w:rsidR="00D84B77" w:rsidRPr="001A4AD9" w:rsidRDefault="00D84B77" w:rsidP="00D84B77">
      <w:pPr>
        <w:jc w:val="both"/>
        <w:rPr>
          <w:rFonts w:ascii="Simplified Arabic" w:hAnsi="Simplified Arabic" w:cs="Simplified Arabic"/>
          <w:sz w:val="6"/>
          <w:szCs w:val="6"/>
          <w:rtl/>
        </w:rPr>
      </w:pPr>
    </w:p>
    <w:p w:rsidR="00D84B77" w:rsidRPr="001A4AD9" w:rsidRDefault="00D84B77" w:rsidP="00D84B77">
      <w:pPr>
        <w:tabs>
          <w:tab w:val="right" w:pos="2410"/>
        </w:tabs>
        <w:jc w:val="both"/>
        <w:rPr>
          <w:rFonts w:ascii="Simplified Arabic" w:hAnsi="Simplified Arabic" w:cs="Simplified Arabic"/>
          <w:sz w:val="2"/>
          <w:szCs w:val="2"/>
          <w:rtl/>
        </w:rPr>
      </w:pPr>
    </w:p>
    <w:sectPr w:rsidR="00D84B77" w:rsidRPr="001A4AD9" w:rsidSect="00784436">
      <w:footerReference w:type="even" r:id="rId10"/>
      <w:footerReference w:type="default" r:id="rId11"/>
      <w:pgSz w:w="11906" w:h="16838"/>
      <w:pgMar w:top="720" w:right="720" w:bottom="720" w:left="720" w:header="709" w:footer="709" w:gutter="0"/>
      <w:cols w:space="566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AC9" w:rsidRDefault="00A40AC9">
      <w:r>
        <w:separator/>
      </w:r>
    </w:p>
  </w:endnote>
  <w:endnote w:type="continuationSeparator" w:id="0">
    <w:p w:rsidR="00A40AC9" w:rsidRDefault="00A40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93A" w:rsidRDefault="00F71339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28093A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8093A" w:rsidRDefault="0028093A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93A" w:rsidRDefault="00F71339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28093A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3A1409">
      <w:rPr>
        <w:rStyle w:val="PageNumber"/>
        <w:noProof/>
        <w:rtl/>
      </w:rPr>
      <w:t>3</w:t>
    </w:r>
    <w:r>
      <w:rPr>
        <w:rStyle w:val="PageNumber"/>
        <w:rtl/>
      </w:rPr>
      <w:fldChar w:fldCharType="end"/>
    </w:r>
  </w:p>
  <w:p w:rsidR="0028093A" w:rsidRDefault="0028093A">
    <w:pPr>
      <w:pStyle w:val="Footer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AC9" w:rsidRDefault="00A40AC9">
      <w:r>
        <w:separator/>
      </w:r>
    </w:p>
  </w:footnote>
  <w:footnote w:type="continuationSeparator" w:id="0">
    <w:p w:rsidR="00A40AC9" w:rsidRDefault="00A40AC9">
      <w:r>
        <w:continuationSeparator/>
      </w:r>
    </w:p>
  </w:footnote>
  <w:footnote w:id="1">
    <w:p w:rsidR="0028093A" w:rsidRPr="00A2036B" w:rsidRDefault="0028093A" w:rsidP="00580FBF">
      <w:pPr>
        <w:jc w:val="both"/>
        <w:rPr>
          <w:rFonts w:ascii="Simplified Arabic" w:hAnsi="Simplified Arabic" w:cs="Simplified Arabic"/>
          <w:b/>
          <w:bCs/>
          <w:sz w:val="20"/>
          <w:szCs w:val="20"/>
          <w:rtl/>
        </w:rPr>
      </w:pPr>
      <w:r w:rsidRPr="00A2036B">
        <w:rPr>
          <w:rStyle w:val="FootnoteReference"/>
          <w:sz w:val="20"/>
          <w:szCs w:val="20"/>
        </w:rPr>
        <w:footnoteRef/>
      </w:r>
      <w:r w:rsidRPr="00A2036B">
        <w:rPr>
          <w:sz w:val="20"/>
          <w:szCs w:val="20"/>
          <w:rtl/>
        </w:rPr>
        <w:t xml:space="preserve"> </w:t>
      </w:r>
      <w:r w:rsidRPr="00A2036B">
        <w:rPr>
          <w:rFonts w:ascii="Simplified Arabic" w:hAnsi="Simplified Arabic" w:cs="Simplified Arabic"/>
          <w:sz w:val="20"/>
          <w:szCs w:val="20"/>
          <w:rtl/>
        </w:rPr>
        <w:t>بيانات الز</w:t>
      </w:r>
      <w:r>
        <w:rPr>
          <w:rFonts w:ascii="Simplified Arabic" w:hAnsi="Simplified Arabic" w:cs="Simplified Arabic" w:hint="cs"/>
          <w:sz w:val="20"/>
          <w:szCs w:val="20"/>
          <w:rtl/>
        </w:rPr>
        <w:t>ي</w:t>
      </w:r>
      <w:r w:rsidRPr="00A2036B">
        <w:rPr>
          <w:rFonts w:ascii="Simplified Arabic" w:hAnsi="Simplified Arabic" w:cs="Simplified Arabic"/>
          <w:sz w:val="20"/>
          <w:szCs w:val="20"/>
          <w:rtl/>
        </w:rPr>
        <w:t>ار</w:t>
      </w:r>
      <w:r>
        <w:rPr>
          <w:rFonts w:ascii="Simplified Arabic" w:hAnsi="Simplified Arabic" w:cs="Simplified Arabic" w:hint="cs"/>
          <w:sz w:val="20"/>
          <w:szCs w:val="20"/>
          <w:rtl/>
        </w:rPr>
        <w:t>ات</w:t>
      </w:r>
      <w:r w:rsidRPr="00A2036B">
        <w:rPr>
          <w:rFonts w:ascii="Simplified Arabic" w:hAnsi="Simplified Arabic" w:cs="Simplified Arabic"/>
          <w:sz w:val="20"/>
          <w:szCs w:val="20"/>
          <w:rtl/>
        </w:rPr>
        <w:t xml:space="preserve"> الوافد</w:t>
      </w:r>
      <w:r>
        <w:rPr>
          <w:rFonts w:ascii="Simplified Arabic" w:hAnsi="Simplified Arabic" w:cs="Simplified Arabic" w:hint="cs"/>
          <w:sz w:val="20"/>
          <w:szCs w:val="20"/>
          <w:rtl/>
        </w:rPr>
        <w:t xml:space="preserve">ة </w:t>
      </w:r>
      <w:r w:rsidRPr="00A2036B">
        <w:rPr>
          <w:rFonts w:ascii="Simplified Arabic" w:hAnsi="Simplified Arabic" w:cs="Simplified Arabic"/>
          <w:sz w:val="20"/>
          <w:szCs w:val="20"/>
          <w:rtl/>
        </w:rPr>
        <w:t>لا تشمل محافظة القدس.</w:t>
      </w:r>
    </w:p>
    <w:p w:rsidR="0028093A" w:rsidRDefault="0028093A">
      <w:pPr>
        <w:pStyle w:val="FootnoteText"/>
        <w:rPr>
          <w:rtl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07A13B0"/>
    <w:lvl w:ilvl="0">
      <w:start w:val="1"/>
      <w:numFmt w:val="decimal"/>
      <w:lvlText w:val="%1."/>
      <w:lvlJc w:val="left"/>
      <w:pPr>
        <w:tabs>
          <w:tab w:val="num" w:pos="1492"/>
        </w:tabs>
        <w:ind w:left="1492" w:right="1492" w:hanging="360"/>
      </w:pPr>
    </w:lvl>
  </w:abstractNum>
  <w:abstractNum w:abstractNumId="1">
    <w:nsid w:val="FFFFFF7D"/>
    <w:multiLevelType w:val="singleLevel"/>
    <w:tmpl w:val="C6706942"/>
    <w:lvl w:ilvl="0">
      <w:start w:val="1"/>
      <w:numFmt w:val="decimal"/>
      <w:lvlText w:val="%1."/>
      <w:lvlJc w:val="left"/>
      <w:pPr>
        <w:tabs>
          <w:tab w:val="num" w:pos="1209"/>
        </w:tabs>
        <w:ind w:left="1209" w:right="1209" w:hanging="360"/>
      </w:pPr>
    </w:lvl>
  </w:abstractNum>
  <w:abstractNum w:abstractNumId="2">
    <w:nsid w:val="FFFFFF7E"/>
    <w:multiLevelType w:val="singleLevel"/>
    <w:tmpl w:val="9E522F84"/>
    <w:lvl w:ilvl="0">
      <w:start w:val="1"/>
      <w:numFmt w:val="decimal"/>
      <w:lvlText w:val="%1."/>
      <w:lvlJc w:val="left"/>
      <w:pPr>
        <w:tabs>
          <w:tab w:val="num" w:pos="926"/>
        </w:tabs>
        <w:ind w:left="926" w:right="926" w:hanging="360"/>
      </w:pPr>
    </w:lvl>
  </w:abstractNum>
  <w:abstractNum w:abstractNumId="3">
    <w:nsid w:val="FFFFFF7F"/>
    <w:multiLevelType w:val="singleLevel"/>
    <w:tmpl w:val="274E3834"/>
    <w:lvl w:ilvl="0">
      <w:start w:val="1"/>
      <w:numFmt w:val="decimal"/>
      <w:lvlText w:val="%1."/>
      <w:lvlJc w:val="left"/>
      <w:pPr>
        <w:tabs>
          <w:tab w:val="num" w:pos="643"/>
        </w:tabs>
        <w:ind w:left="643" w:right="643" w:hanging="360"/>
      </w:pPr>
    </w:lvl>
  </w:abstractNum>
  <w:abstractNum w:abstractNumId="4">
    <w:nsid w:val="FFFFFF80"/>
    <w:multiLevelType w:val="singleLevel"/>
    <w:tmpl w:val="FD58E554"/>
    <w:lvl w:ilvl="0">
      <w:start w:val="1"/>
      <w:numFmt w:val="bullet"/>
      <w:lvlText w:val=""/>
      <w:lvlJc w:val="left"/>
      <w:pPr>
        <w:tabs>
          <w:tab w:val="num" w:pos="1492"/>
        </w:tabs>
        <w:ind w:left="1492" w:righ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EEE267E"/>
    <w:lvl w:ilvl="0">
      <w:start w:val="1"/>
      <w:numFmt w:val="bullet"/>
      <w:lvlText w:val=""/>
      <w:lvlJc w:val="left"/>
      <w:pPr>
        <w:tabs>
          <w:tab w:val="num" w:pos="1209"/>
        </w:tabs>
        <w:ind w:left="1209" w:righ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0022B0"/>
    <w:lvl w:ilvl="0">
      <w:start w:val="1"/>
      <w:numFmt w:val="bullet"/>
      <w:lvlText w:val=""/>
      <w:lvlJc w:val="left"/>
      <w:pPr>
        <w:tabs>
          <w:tab w:val="num" w:pos="926"/>
        </w:tabs>
        <w:ind w:left="926" w:righ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18891A2"/>
    <w:lvl w:ilvl="0">
      <w:start w:val="1"/>
      <w:numFmt w:val="bullet"/>
      <w:lvlText w:val=""/>
      <w:lvlJc w:val="left"/>
      <w:pPr>
        <w:tabs>
          <w:tab w:val="num" w:pos="643"/>
        </w:tabs>
        <w:ind w:left="643" w:righ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636350E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9">
    <w:nsid w:val="FFFFFF89"/>
    <w:multiLevelType w:val="singleLevel"/>
    <w:tmpl w:val="8F3686F8"/>
    <w:lvl w:ilvl="0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0">
    <w:nsid w:val="11907445"/>
    <w:multiLevelType w:val="hybridMultilevel"/>
    <w:tmpl w:val="B30C5EE8"/>
    <w:lvl w:ilvl="0" w:tplc="0401000D">
      <w:start w:val="1"/>
      <w:numFmt w:val="bullet"/>
      <w:lvlText w:val="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1">
    <w:nsid w:val="25501E25"/>
    <w:multiLevelType w:val="hybridMultilevel"/>
    <w:tmpl w:val="4CAE40B0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2">
    <w:nsid w:val="27D24D88"/>
    <w:multiLevelType w:val="hybridMultilevel"/>
    <w:tmpl w:val="5430064E"/>
    <w:lvl w:ilvl="0" w:tplc="13EA662A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3">
    <w:nsid w:val="29903ADE"/>
    <w:multiLevelType w:val="hybridMultilevel"/>
    <w:tmpl w:val="23720EE2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4">
    <w:nsid w:val="2B6200F8"/>
    <w:multiLevelType w:val="hybridMultilevel"/>
    <w:tmpl w:val="8E606322"/>
    <w:lvl w:ilvl="0" w:tplc="13EA662A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5">
    <w:nsid w:val="2F1C12BA"/>
    <w:multiLevelType w:val="hybridMultilevel"/>
    <w:tmpl w:val="48E02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F74D3B"/>
    <w:multiLevelType w:val="hybridMultilevel"/>
    <w:tmpl w:val="1BD2A5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7">
    <w:nsid w:val="52152693"/>
    <w:multiLevelType w:val="multilevel"/>
    <w:tmpl w:val="3EEC301C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53CE5D86"/>
    <w:multiLevelType w:val="hybridMultilevel"/>
    <w:tmpl w:val="3766A386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9">
    <w:nsid w:val="53D4406A"/>
    <w:multiLevelType w:val="hybridMultilevel"/>
    <w:tmpl w:val="BDACEAE2"/>
    <w:lvl w:ilvl="0" w:tplc="04010001">
      <w:start w:val="1"/>
      <w:numFmt w:val="bullet"/>
      <w:lvlText w:val=""/>
      <w:lvlJc w:val="left"/>
      <w:pPr>
        <w:tabs>
          <w:tab w:val="num" w:pos="-275"/>
        </w:tabs>
        <w:ind w:left="-275" w:right="-275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445"/>
        </w:tabs>
        <w:ind w:left="445" w:right="445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165"/>
        </w:tabs>
        <w:ind w:left="1165" w:right="1165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1885"/>
        </w:tabs>
        <w:ind w:left="1885" w:right="1885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2605"/>
        </w:tabs>
        <w:ind w:left="2605" w:right="2605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325"/>
        </w:tabs>
        <w:ind w:left="3325" w:right="3325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045"/>
        </w:tabs>
        <w:ind w:left="4045" w:right="4045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4765"/>
        </w:tabs>
        <w:ind w:left="4765" w:right="4765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5485"/>
        </w:tabs>
        <w:ind w:left="5485" w:right="5485" w:hanging="360"/>
      </w:pPr>
      <w:rPr>
        <w:rFonts w:ascii="Wingdings" w:hAnsi="Wingdings" w:hint="default"/>
      </w:rPr>
    </w:lvl>
  </w:abstractNum>
  <w:abstractNum w:abstractNumId="20">
    <w:nsid w:val="571F14A8"/>
    <w:multiLevelType w:val="hybridMultilevel"/>
    <w:tmpl w:val="2A625616"/>
    <w:lvl w:ilvl="0" w:tplc="5628CE2C">
      <w:start w:val="5"/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Simplified Arabic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1">
    <w:nsid w:val="58DB21C9"/>
    <w:multiLevelType w:val="hybridMultilevel"/>
    <w:tmpl w:val="C0F86812"/>
    <w:lvl w:ilvl="0" w:tplc="7F347B1E">
      <w:start w:val="1"/>
      <w:numFmt w:val="bullet"/>
      <w:lvlText w:val=""/>
      <w:lvlJc w:val="left"/>
      <w:pPr>
        <w:tabs>
          <w:tab w:val="num" w:pos="360"/>
        </w:tabs>
        <w:ind w:left="281" w:right="281" w:hanging="281"/>
      </w:pPr>
      <w:rPr>
        <w:rFonts w:ascii="Symbol" w:hAnsi="Symbol" w:hint="default"/>
        <w:strike w:val="0"/>
        <w:dstrike w:val="0"/>
        <w:sz w:val="16"/>
        <w:vertAlign w:val="subscript"/>
      </w:rPr>
    </w:lvl>
    <w:lvl w:ilvl="1" w:tplc="39B0896A">
      <w:start w:val="1"/>
      <w:numFmt w:val="bullet"/>
      <w:lvlText w:val="­"/>
      <w:lvlJc w:val="left"/>
      <w:pPr>
        <w:tabs>
          <w:tab w:val="num" w:pos="1743"/>
        </w:tabs>
        <w:ind w:left="1743" w:right="1743" w:hanging="663"/>
      </w:pPr>
      <w:rPr>
        <w:rFonts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2">
    <w:nsid w:val="5DB41AED"/>
    <w:multiLevelType w:val="hybridMultilevel"/>
    <w:tmpl w:val="7E8666D8"/>
    <w:lvl w:ilvl="0" w:tplc="D8AA8B72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3">
    <w:nsid w:val="63B25CD9"/>
    <w:multiLevelType w:val="hybridMultilevel"/>
    <w:tmpl w:val="8F785BB6"/>
    <w:lvl w:ilvl="0" w:tplc="04010009">
      <w:start w:val="1"/>
      <w:numFmt w:val="bullet"/>
      <w:lvlText w:val="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4">
    <w:nsid w:val="63C83DCD"/>
    <w:multiLevelType w:val="multilevel"/>
    <w:tmpl w:val="D1541BC6"/>
    <w:lvl w:ilvl="0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5">
    <w:nsid w:val="6B416C99"/>
    <w:multiLevelType w:val="hybridMultilevel"/>
    <w:tmpl w:val="D1541BC6"/>
    <w:lvl w:ilvl="0" w:tplc="D8AA8B72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6">
    <w:nsid w:val="7DE46C9D"/>
    <w:multiLevelType w:val="hybridMultilevel"/>
    <w:tmpl w:val="2EA6F54E"/>
    <w:lvl w:ilvl="0" w:tplc="10644378">
      <w:start w:val="1"/>
      <w:numFmt w:val="bullet"/>
      <w:lvlText w:val="­"/>
      <w:lvlJc w:val="left"/>
      <w:pPr>
        <w:tabs>
          <w:tab w:val="num" w:pos="360"/>
        </w:tabs>
        <w:ind w:left="357" w:right="357" w:hanging="357"/>
      </w:pPr>
      <w:rPr>
        <w:rFonts w:hint="default"/>
        <w:sz w:val="16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1"/>
  </w:num>
  <w:num w:numId="14">
    <w:abstractNumId w:val="16"/>
  </w:num>
  <w:num w:numId="15">
    <w:abstractNumId w:val="20"/>
  </w:num>
  <w:num w:numId="16">
    <w:abstractNumId w:val="26"/>
  </w:num>
  <w:num w:numId="17">
    <w:abstractNumId w:val="22"/>
  </w:num>
  <w:num w:numId="18">
    <w:abstractNumId w:val="25"/>
  </w:num>
  <w:num w:numId="19">
    <w:abstractNumId w:val="24"/>
  </w:num>
  <w:num w:numId="20">
    <w:abstractNumId w:val="12"/>
  </w:num>
  <w:num w:numId="21">
    <w:abstractNumId w:val="14"/>
  </w:num>
  <w:num w:numId="22">
    <w:abstractNumId w:val="13"/>
  </w:num>
  <w:num w:numId="23">
    <w:abstractNumId w:val="23"/>
  </w:num>
  <w:num w:numId="24">
    <w:abstractNumId w:val="19"/>
  </w:num>
  <w:num w:numId="25">
    <w:abstractNumId w:val="10"/>
  </w:num>
  <w:num w:numId="26">
    <w:abstractNumId w:val="15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7DD4"/>
    <w:rsid w:val="0000042B"/>
    <w:rsid w:val="000004E9"/>
    <w:rsid w:val="00002F7F"/>
    <w:rsid w:val="00003282"/>
    <w:rsid w:val="00003EC2"/>
    <w:rsid w:val="00012C48"/>
    <w:rsid w:val="00013324"/>
    <w:rsid w:val="000134F2"/>
    <w:rsid w:val="0001382E"/>
    <w:rsid w:val="00013D6A"/>
    <w:rsid w:val="00014F8F"/>
    <w:rsid w:val="0001678F"/>
    <w:rsid w:val="000214FB"/>
    <w:rsid w:val="0002253A"/>
    <w:rsid w:val="00024DBC"/>
    <w:rsid w:val="00026112"/>
    <w:rsid w:val="00027A13"/>
    <w:rsid w:val="00030348"/>
    <w:rsid w:val="00030BAA"/>
    <w:rsid w:val="00031E83"/>
    <w:rsid w:val="00032DB5"/>
    <w:rsid w:val="0003303E"/>
    <w:rsid w:val="00034986"/>
    <w:rsid w:val="00041E96"/>
    <w:rsid w:val="00041FBA"/>
    <w:rsid w:val="00043A04"/>
    <w:rsid w:val="000455DA"/>
    <w:rsid w:val="00047D91"/>
    <w:rsid w:val="00047E6B"/>
    <w:rsid w:val="000522E4"/>
    <w:rsid w:val="000549CA"/>
    <w:rsid w:val="00054E08"/>
    <w:rsid w:val="00055121"/>
    <w:rsid w:val="00056833"/>
    <w:rsid w:val="00060922"/>
    <w:rsid w:val="00060952"/>
    <w:rsid w:val="000653FF"/>
    <w:rsid w:val="000669AE"/>
    <w:rsid w:val="000670EB"/>
    <w:rsid w:val="00070CE4"/>
    <w:rsid w:val="000746A9"/>
    <w:rsid w:val="000778A0"/>
    <w:rsid w:val="00077C2C"/>
    <w:rsid w:val="00081C8F"/>
    <w:rsid w:val="00084270"/>
    <w:rsid w:val="0008476C"/>
    <w:rsid w:val="0008537A"/>
    <w:rsid w:val="000921E0"/>
    <w:rsid w:val="00092F33"/>
    <w:rsid w:val="00094FF0"/>
    <w:rsid w:val="00097029"/>
    <w:rsid w:val="000A061F"/>
    <w:rsid w:val="000A240C"/>
    <w:rsid w:val="000A2AF3"/>
    <w:rsid w:val="000A3DDD"/>
    <w:rsid w:val="000A4AA3"/>
    <w:rsid w:val="000A5E8A"/>
    <w:rsid w:val="000A7162"/>
    <w:rsid w:val="000B1EDC"/>
    <w:rsid w:val="000B21BC"/>
    <w:rsid w:val="000B238C"/>
    <w:rsid w:val="000B2396"/>
    <w:rsid w:val="000B2B4C"/>
    <w:rsid w:val="000B4B11"/>
    <w:rsid w:val="000B5470"/>
    <w:rsid w:val="000B631E"/>
    <w:rsid w:val="000B6738"/>
    <w:rsid w:val="000B7046"/>
    <w:rsid w:val="000C090E"/>
    <w:rsid w:val="000C4CC4"/>
    <w:rsid w:val="000C5B24"/>
    <w:rsid w:val="000C72B5"/>
    <w:rsid w:val="000C7A6D"/>
    <w:rsid w:val="000D1EA2"/>
    <w:rsid w:val="000D7623"/>
    <w:rsid w:val="000E1423"/>
    <w:rsid w:val="000E3040"/>
    <w:rsid w:val="000E5103"/>
    <w:rsid w:val="000E5C7A"/>
    <w:rsid w:val="000F0A0E"/>
    <w:rsid w:val="000F1D5F"/>
    <w:rsid w:val="000F2F2D"/>
    <w:rsid w:val="000F36F6"/>
    <w:rsid w:val="000F4B41"/>
    <w:rsid w:val="000F6640"/>
    <w:rsid w:val="000F6C7D"/>
    <w:rsid w:val="00100498"/>
    <w:rsid w:val="00100FB2"/>
    <w:rsid w:val="00103644"/>
    <w:rsid w:val="00104A4A"/>
    <w:rsid w:val="001059DA"/>
    <w:rsid w:val="00107527"/>
    <w:rsid w:val="001076EB"/>
    <w:rsid w:val="00111B84"/>
    <w:rsid w:val="00111DB4"/>
    <w:rsid w:val="00111E0B"/>
    <w:rsid w:val="00115611"/>
    <w:rsid w:val="00115E04"/>
    <w:rsid w:val="0011656D"/>
    <w:rsid w:val="00116B83"/>
    <w:rsid w:val="001176B0"/>
    <w:rsid w:val="00120B38"/>
    <w:rsid w:val="00120F78"/>
    <w:rsid w:val="00121785"/>
    <w:rsid w:val="00121911"/>
    <w:rsid w:val="00121F92"/>
    <w:rsid w:val="001226DE"/>
    <w:rsid w:val="00122ABC"/>
    <w:rsid w:val="0012319A"/>
    <w:rsid w:val="00123511"/>
    <w:rsid w:val="001235E0"/>
    <w:rsid w:val="001256C0"/>
    <w:rsid w:val="001274E0"/>
    <w:rsid w:val="00132A57"/>
    <w:rsid w:val="00135053"/>
    <w:rsid w:val="0013675E"/>
    <w:rsid w:val="001372B5"/>
    <w:rsid w:val="001376A1"/>
    <w:rsid w:val="001438C3"/>
    <w:rsid w:val="001466D1"/>
    <w:rsid w:val="00146A03"/>
    <w:rsid w:val="0015089E"/>
    <w:rsid w:val="0015237C"/>
    <w:rsid w:val="00153B3B"/>
    <w:rsid w:val="00154170"/>
    <w:rsid w:val="001541A9"/>
    <w:rsid w:val="00160134"/>
    <w:rsid w:val="0016160C"/>
    <w:rsid w:val="00161CCF"/>
    <w:rsid w:val="00163337"/>
    <w:rsid w:val="00164797"/>
    <w:rsid w:val="00165763"/>
    <w:rsid w:val="00172B7C"/>
    <w:rsid w:val="00172B9D"/>
    <w:rsid w:val="00177CED"/>
    <w:rsid w:val="00182BA5"/>
    <w:rsid w:val="00183F78"/>
    <w:rsid w:val="0018465F"/>
    <w:rsid w:val="001855FD"/>
    <w:rsid w:val="001862DC"/>
    <w:rsid w:val="00186391"/>
    <w:rsid w:val="00187D20"/>
    <w:rsid w:val="00190DB4"/>
    <w:rsid w:val="001911DC"/>
    <w:rsid w:val="00191FA7"/>
    <w:rsid w:val="00192979"/>
    <w:rsid w:val="00193E0D"/>
    <w:rsid w:val="00195975"/>
    <w:rsid w:val="00196870"/>
    <w:rsid w:val="00197080"/>
    <w:rsid w:val="00197B49"/>
    <w:rsid w:val="001A2782"/>
    <w:rsid w:val="001A3DC3"/>
    <w:rsid w:val="001A4789"/>
    <w:rsid w:val="001A4AD9"/>
    <w:rsid w:val="001B0DBD"/>
    <w:rsid w:val="001B1118"/>
    <w:rsid w:val="001B1929"/>
    <w:rsid w:val="001B223C"/>
    <w:rsid w:val="001B265F"/>
    <w:rsid w:val="001B2E7A"/>
    <w:rsid w:val="001B3935"/>
    <w:rsid w:val="001B3DF9"/>
    <w:rsid w:val="001B48D5"/>
    <w:rsid w:val="001B53F6"/>
    <w:rsid w:val="001C06FB"/>
    <w:rsid w:val="001C1C1B"/>
    <w:rsid w:val="001C4878"/>
    <w:rsid w:val="001C5384"/>
    <w:rsid w:val="001C5CB0"/>
    <w:rsid w:val="001C71EF"/>
    <w:rsid w:val="001C7689"/>
    <w:rsid w:val="001C7B59"/>
    <w:rsid w:val="001D0DBC"/>
    <w:rsid w:val="001D0F10"/>
    <w:rsid w:val="001D3CC4"/>
    <w:rsid w:val="001D43DD"/>
    <w:rsid w:val="001D5DBA"/>
    <w:rsid w:val="001D6B98"/>
    <w:rsid w:val="001E0AD5"/>
    <w:rsid w:val="001E4525"/>
    <w:rsid w:val="001E649E"/>
    <w:rsid w:val="001E66D8"/>
    <w:rsid w:val="001E6BA6"/>
    <w:rsid w:val="001E6DF4"/>
    <w:rsid w:val="001E7CC3"/>
    <w:rsid w:val="001F2303"/>
    <w:rsid w:val="001F2F06"/>
    <w:rsid w:val="001F4759"/>
    <w:rsid w:val="001F5003"/>
    <w:rsid w:val="001F57C1"/>
    <w:rsid w:val="002021EF"/>
    <w:rsid w:val="002028E9"/>
    <w:rsid w:val="0020329C"/>
    <w:rsid w:val="00204F03"/>
    <w:rsid w:val="00205088"/>
    <w:rsid w:val="002058D8"/>
    <w:rsid w:val="00207BB8"/>
    <w:rsid w:val="00210B0A"/>
    <w:rsid w:val="00210FC0"/>
    <w:rsid w:val="0021190D"/>
    <w:rsid w:val="00211E41"/>
    <w:rsid w:val="00213655"/>
    <w:rsid w:val="00213852"/>
    <w:rsid w:val="00215D46"/>
    <w:rsid w:val="00215F75"/>
    <w:rsid w:val="002165C3"/>
    <w:rsid w:val="00216DFB"/>
    <w:rsid w:val="00217013"/>
    <w:rsid w:val="00217F8B"/>
    <w:rsid w:val="0022032E"/>
    <w:rsid w:val="00220C18"/>
    <w:rsid w:val="002216AE"/>
    <w:rsid w:val="00223DEF"/>
    <w:rsid w:val="002266A1"/>
    <w:rsid w:val="0022783B"/>
    <w:rsid w:val="00227E04"/>
    <w:rsid w:val="00236D06"/>
    <w:rsid w:val="0023756E"/>
    <w:rsid w:val="002414D9"/>
    <w:rsid w:val="00241728"/>
    <w:rsid w:val="002427CF"/>
    <w:rsid w:val="00250A20"/>
    <w:rsid w:val="00251394"/>
    <w:rsid w:val="002519EB"/>
    <w:rsid w:val="0025224A"/>
    <w:rsid w:val="00253802"/>
    <w:rsid w:val="0025414A"/>
    <w:rsid w:val="002568D4"/>
    <w:rsid w:val="00257DD5"/>
    <w:rsid w:val="002619CC"/>
    <w:rsid w:val="00262145"/>
    <w:rsid w:val="002705DF"/>
    <w:rsid w:val="002707F6"/>
    <w:rsid w:val="00273100"/>
    <w:rsid w:val="00273536"/>
    <w:rsid w:val="0027504B"/>
    <w:rsid w:val="002752B7"/>
    <w:rsid w:val="002803D6"/>
    <w:rsid w:val="0028082C"/>
    <w:rsid w:val="0028093A"/>
    <w:rsid w:val="00280E59"/>
    <w:rsid w:val="00281BD5"/>
    <w:rsid w:val="002821F8"/>
    <w:rsid w:val="00282DC2"/>
    <w:rsid w:val="00283218"/>
    <w:rsid w:val="00287E85"/>
    <w:rsid w:val="00290041"/>
    <w:rsid w:val="002943BF"/>
    <w:rsid w:val="00297ED5"/>
    <w:rsid w:val="002A1049"/>
    <w:rsid w:val="002A4822"/>
    <w:rsid w:val="002A4EAF"/>
    <w:rsid w:val="002A64B4"/>
    <w:rsid w:val="002A76C9"/>
    <w:rsid w:val="002A790E"/>
    <w:rsid w:val="002A7C56"/>
    <w:rsid w:val="002B12C5"/>
    <w:rsid w:val="002B1DF6"/>
    <w:rsid w:val="002B20E1"/>
    <w:rsid w:val="002B489D"/>
    <w:rsid w:val="002B593A"/>
    <w:rsid w:val="002B7398"/>
    <w:rsid w:val="002C0207"/>
    <w:rsid w:val="002C0E80"/>
    <w:rsid w:val="002C1CE0"/>
    <w:rsid w:val="002C2526"/>
    <w:rsid w:val="002D0C7E"/>
    <w:rsid w:val="002D0EC2"/>
    <w:rsid w:val="002D5217"/>
    <w:rsid w:val="002D744F"/>
    <w:rsid w:val="002E3077"/>
    <w:rsid w:val="002E354B"/>
    <w:rsid w:val="002E43DC"/>
    <w:rsid w:val="002E66E3"/>
    <w:rsid w:val="002E6A1B"/>
    <w:rsid w:val="002F1BEC"/>
    <w:rsid w:val="002F207A"/>
    <w:rsid w:val="002F2766"/>
    <w:rsid w:val="002F31E5"/>
    <w:rsid w:val="002F5C0C"/>
    <w:rsid w:val="002F7AFA"/>
    <w:rsid w:val="00302D3A"/>
    <w:rsid w:val="00312019"/>
    <w:rsid w:val="0031458F"/>
    <w:rsid w:val="0031487F"/>
    <w:rsid w:val="003151FA"/>
    <w:rsid w:val="00315683"/>
    <w:rsid w:val="003167F9"/>
    <w:rsid w:val="00324349"/>
    <w:rsid w:val="00324646"/>
    <w:rsid w:val="003248A8"/>
    <w:rsid w:val="003259CF"/>
    <w:rsid w:val="00325C64"/>
    <w:rsid w:val="00331556"/>
    <w:rsid w:val="00331680"/>
    <w:rsid w:val="00334541"/>
    <w:rsid w:val="00336A4F"/>
    <w:rsid w:val="00341777"/>
    <w:rsid w:val="00341DF9"/>
    <w:rsid w:val="003424C6"/>
    <w:rsid w:val="00342A15"/>
    <w:rsid w:val="00346BEB"/>
    <w:rsid w:val="003475B8"/>
    <w:rsid w:val="00347F7B"/>
    <w:rsid w:val="003506FD"/>
    <w:rsid w:val="0035096A"/>
    <w:rsid w:val="00351448"/>
    <w:rsid w:val="003535A7"/>
    <w:rsid w:val="00356124"/>
    <w:rsid w:val="00360167"/>
    <w:rsid w:val="0036089C"/>
    <w:rsid w:val="0036092B"/>
    <w:rsid w:val="0036112D"/>
    <w:rsid w:val="0036177F"/>
    <w:rsid w:val="00361797"/>
    <w:rsid w:val="00363E92"/>
    <w:rsid w:val="0036442A"/>
    <w:rsid w:val="003675E9"/>
    <w:rsid w:val="00367C82"/>
    <w:rsid w:val="00372C63"/>
    <w:rsid w:val="00377B04"/>
    <w:rsid w:val="00377D28"/>
    <w:rsid w:val="00380100"/>
    <w:rsid w:val="00381B86"/>
    <w:rsid w:val="00381D1C"/>
    <w:rsid w:val="00381E8D"/>
    <w:rsid w:val="00381EA3"/>
    <w:rsid w:val="00382240"/>
    <w:rsid w:val="003838D3"/>
    <w:rsid w:val="0038452B"/>
    <w:rsid w:val="00385E18"/>
    <w:rsid w:val="0038616A"/>
    <w:rsid w:val="003866CD"/>
    <w:rsid w:val="00386829"/>
    <w:rsid w:val="00387217"/>
    <w:rsid w:val="003874FC"/>
    <w:rsid w:val="0039097E"/>
    <w:rsid w:val="00391FE8"/>
    <w:rsid w:val="00395501"/>
    <w:rsid w:val="00396CDC"/>
    <w:rsid w:val="003974E9"/>
    <w:rsid w:val="0039778B"/>
    <w:rsid w:val="003A04C6"/>
    <w:rsid w:val="003A1409"/>
    <w:rsid w:val="003A1FE4"/>
    <w:rsid w:val="003A228E"/>
    <w:rsid w:val="003A28F5"/>
    <w:rsid w:val="003A2E61"/>
    <w:rsid w:val="003A39D1"/>
    <w:rsid w:val="003A3C5B"/>
    <w:rsid w:val="003A3D9C"/>
    <w:rsid w:val="003A433F"/>
    <w:rsid w:val="003A73D9"/>
    <w:rsid w:val="003A7B46"/>
    <w:rsid w:val="003B29AA"/>
    <w:rsid w:val="003B2E13"/>
    <w:rsid w:val="003B44DA"/>
    <w:rsid w:val="003B4A9B"/>
    <w:rsid w:val="003B64EF"/>
    <w:rsid w:val="003B6D09"/>
    <w:rsid w:val="003B72C8"/>
    <w:rsid w:val="003B7F5B"/>
    <w:rsid w:val="003C179D"/>
    <w:rsid w:val="003C2894"/>
    <w:rsid w:val="003C3153"/>
    <w:rsid w:val="003C4A34"/>
    <w:rsid w:val="003C61C1"/>
    <w:rsid w:val="003C6456"/>
    <w:rsid w:val="003D13C8"/>
    <w:rsid w:val="003D3269"/>
    <w:rsid w:val="003D32C0"/>
    <w:rsid w:val="003D33E4"/>
    <w:rsid w:val="003D42A5"/>
    <w:rsid w:val="003D54B4"/>
    <w:rsid w:val="003D58B1"/>
    <w:rsid w:val="003D58E1"/>
    <w:rsid w:val="003D6F5D"/>
    <w:rsid w:val="003D7279"/>
    <w:rsid w:val="003D7D3B"/>
    <w:rsid w:val="003E0310"/>
    <w:rsid w:val="003E11EE"/>
    <w:rsid w:val="003E1299"/>
    <w:rsid w:val="003E2AB1"/>
    <w:rsid w:val="003E3375"/>
    <w:rsid w:val="003E387E"/>
    <w:rsid w:val="003E38CC"/>
    <w:rsid w:val="003E3AAB"/>
    <w:rsid w:val="003E4953"/>
    <w:rsid w:val="003E68F2"/>
    <w:rsid w:val="003F0F8A"/>
    <w:rsid w:val="003F147B"/>
    <w:rsid w:val="003F1EAB"/>
    <w:rsid w:val="003F43DA"/>
    <w:rsid w:val="003F4912"/>
    <w:rsid w:val="003F5B3D"/>
    <w:rsid w:val="00400493"/>
    <w:rsid w:val="00401A2A"/>
    <w:rsid w:val="00402740"/>
    <w:rsid w:val="0040400C"/>
    <w:rsid w:val="00406685"/>
    <w:rsid w:val="00406FED"/>
    <w:rsid w:val="00411192"/>
    <w:rsid w:val="004120D2"/>
    <w:rsid w:val="0041348D"/>
    <w:rsid w:val="004134F2"/>
    <w:rsid w:val="00415369"/>
    <w:rsid w:val="00416050"/>
    <w:rsid w:val="0041657D"/>
    <w:rsid w:val="004171D0"/>
    <w:rsid w:val="004202E0"/>
    <w:rsid w:val="00420F01"/>
    <w:rsid w:val="004218F1"/>
    <w:rsid w:val="00421D58"/>
    <w:rsid w:val="0042257B"/>
    <w:rsid w:val="00422F55"/>
    <w:rsid w:val="004237A1"/>
    <w:rsid w:val="004242E2"/>
    <w:rsid w:val="00425DFD"/>
    <w:rsid w:val="004261D6"/>
    <w:rsid w:val="00426B91"/>
    <w:rsid w:val="0042738C"/>
    <w:rsid w:val="004274CE"/>
    <w:rsid w:val="00430014"/>
    <w:rsid w:val="0043151F"/>
    <w:rsid w:val="00431BF7"/>
    <w:rsid w:val="00435D8E"/>
    <w:rsid w:val="00440817"/>
    <w:rsid w:val="004436E1"/>
    <w:rsid w:val="00443A55"/>
    <w:rsid w:val="004448D0"/>
    <w:rsid w:val="00445506"/>
    <w:rsid w:val="0045331F"/>
    <w:rsid w:val="004538C5"/>
    <w:rsid w:val="0045687A"/>
    <w:rsid w:val="00456BFC"/>
    <w:rsid w:val="00460697"/>
    <w:rsid w:val="00462A2E"/>
    <w:rsid w:val="00466451"/>
    <w:rsid w:val="00466947"/>
    <w:rsid w:val="00467FF4"/>
    <w:rsid w:val="0047079C"/>
    <w:rsid w:val="00470F86"/>
    <w:rsid w:val="00471546"/>
    <w:rsid w:val="004719F8"/>
    <w:rsid w:val="004721B5"/>
    <w:rsid w:val="00473345"/>
    <w:rsid w:val="00474477"/>
    <w:rsid w:val="00477214"/>
    <w:rsid w:val="00477EB2"/>
    <w:rsid w:val="004805BC"/>
    <w:rsid w:val="00482448"/>
    <w:rsid w:val="004827B1"/>
    <w:rsid w:val="004840A3"/>
    <w:rsid w:val="004848D0"/>
    <w:rsid w:val="0048614F"/>
    <w:rsid w:val="0048623A"/>
    <w:rsid w:val="00486785"/>
    <w:rsid w:val="00486F37"/>
    <w:rsid w:val="00486FE9"/>
    <w:rsid w:val="00493A6A"/>
    <w:rsid w:val="00494298"/>
    <w:rsid w:val="004947A4"/>
    <w:rsid w:val="00495CB5"/>
    <w:rsid w:val="00496098"/>
    <w:rsid w:val="00496432"/>
    <w:rsid w:val="0049793D"/>
    <w:rsid w:val="00497EB1"/>
    <w:rsid w:val="004A3E11"/>
    <w:rsid w:val="004A4914"/>
    <w:rsid w:val="004A5439"/>
    <w:rsid w:val="004B13BC"/>
    <w:rsid w:val="004B5080"/>
    <w:rsid w:val="004B6891"/>
    <w:rsid w:val="004C3364"/>
    <w:rsid w:val="004C5403"/>
    <w:rsid w:val="004C6967"/>
    <w:rsid w:val="004D0114"/>
    <w:rsid w:val="004D15E6"/>
    <w:rsid w:val="004D314C"/>
    <w:rsid w:val="004D32AF"/>
    <w:rsid w:val="004D77F1"/>
    <w:rsid w:val="004E0B26"/>
    <w:rsid w:val="004E1E49"/>
    <w:rsid w:val="004E2D4C"/>
    <w:rsid w:val="004E3C55"/>
    <w:rsid w:val="004E6104"/>
    <w:rsid w:val="004F1AD5"/>
    <w:rsid w:val="004F1D7A"/>
    <w:rsid w:val="004F3B13"/>
    <w:rsid w:val="004F5BA1"/>
    <w:rsid w:val="00500094"/>
    <w:rsid w:val="00501231"/>
    <w:rsid w:val="00506A95"/>
    <w:rsid w:val="0050726D"/>
    <w:rsid w:val="005074C2"/>
    <w:rsid w:val="00511717"/>
    <w:rsid w:val="00511873"/>
    <w:rsid w:val="00512489"/>
    <w:rsid w:val="005127AE"/>
    <w:rsid w:val="00512E37"/>
    <w:rsid w:val="0051360E"/>
    <w:rsid w:val="00514805"/>
    <w:rsid w:val="00515859"/>
    <w:rsid w:val="00515E6E"/>
    <w:rsid w:val="0052044A"/>
    <w:rsid w:val="00520E1E"/>
    <w:rsid w:val="00520FE9"/>
    <w:rsid w:val="0052342A"/>
    <w:rsid w:val="005258E9"/>
    <w:rsid w:val="00530A09"/>
    <w:rsid w:val="00531E66"/>
    <w:rsid w:val="00532511"/>
    <w:rsid w:val="00536193"/>
    <w:rsid w:val="00537D7F"/>
    <w:rsid w:val="005412CE"/>
    <w:rsid w:val="00541C92"/>
    <w:rsid w:val="0054375C"/>
    <w:rsid w:val="005451CF"/>
    <w:rsid w:val="0054602B"/>
    <w:rsid w:val="00552266"/>
    <w:rsid w:val="005547EB"/>
    <w:rsid w:val="00555CFC"/>
    <w:rsid w:val="005563F2"/>
    <w:rsid w:val="00556C88"/>
    <w:rsid w:val="005572C7"/>
    <w:rsid w:val="00557A99"/>
    <w:rsid w:val="00562186"/>
    <w:rsid w:val="00562654"/>
    <w:rsid w:val="005626B6"/>
    <w:rsid w:val="005640C1"/>
    <w:rsid w:val="005647FA"/>
    <w:rsid w:val="005666CF"/>
    <w:rsid w:val="0056677C"/>
    <w:rsid w:val="00566ACF"/>
    <w:rsid w:val="00567E1F"/>
    <w:rsid w:val="00570119"/>
    <w:rsid w:val="0057046B"/>
    <w:rsid w:val="00571F78"/>
    <w:rsid w:val="005732C5"/>
    <w:rsid w:val="00574558"/>
    <w:rsid w:val="005779BF"/>
    <w:rsid w:val="00580FBF"/>
    <w:rsid w:val="00583C25"/>
    <w:rsid w:val="00583FDE"/>
    <w:rsid w:val="00585CAB"/>
    <w:rsid w:val="00585D5B"/>
    <w:rsid w:val="00587C53"/>
    <w:rsid w:val="00587F40"/>
    <w:rsid w:val="005912A4"/>
    <w:rsid w:val="005916BB"/>
    <w:rsid w:val="0059256C"/>
    <w:rsid w:val="00592860"/>
    <w:rsid w:val="00593C23"/>
    <w:rsid w:val="00593D81"/>
    <w:rsid w:val="0059577B"/>
    <w:rsid w:val="00596ADF"/>
    <w:rsid w:val="005973DB"/>
    <w:rsid w:val="00597D66"/>
    <w:rsid w:val="005A2839"/>
    <w:rsid w:val="005A4207"/>
    <w:rsid w:val="005A4AE3"/>
    <w:rsid w:val="005A691A"/>
    <w:rsid w:val="005B1444"/>
    <w:rsid w:val="005B1A5A"/>
    <w:rsid w:val="005B37B9"/>
    <w:rsid w:val="005B387C"/>
    <w:rsid w:val="005B444A"/>
    <w:rsid w:val="005B4592"/>
    <w:rsid w:val="005B4DB6"/>
    <w:rsid w:val="005B687E"/>
    <w:rsid w:val="005B75FF"/>
    <w:rsid w:val="005C1A88"/>
    <w:rsid w:val="005C2AC6"/>
    <w:rsid w:val="005C4615"/>
    <w:rsid w:val="005C464D"/>
    <w:rsid w:val="005C547C"/>
    <w:rsid w:val="005C5C78"/>
    <w:rsid w:val="005C6175"/>
    <w:rsid w:val="005C6EDD"/>
    <w:rsid w:val="005D0702"/>
    <w:rsid w:val="005D3D82"/>
    <w:rsid w:val="005D6822"/>
    <w:rsid w:val="005D7AEB"/>
    <w:rsid w:val="005E07B2"/>
    <w:rsid w:val="005E1FEE"/>
    <w:rsid w:val="005E2A17"/>
    <w:rsid w:val="005E382B"/>
    <w:rsid w:val="005E4DF2"/>
    <w:rsid w:val="005E55A6"/>
    <w:rsid w:val="005E601D"/>
    <w:rsid w:val="005E6072"/>
    <w:rsid w:val="005F112C"/>
    <w:rsid w:val="005F226E"/>
    <w:rsid w:val="005F30D0"/>
    <w:rsid w:val="0060081F"/>
    <w:rsid w:val="00600CF8"/>
    <w:rsid w:val="0060127E"/>
    <w:rsid w:val="006021F5"/>
    <w:rsid w:val="00603025"/>
    <w:rsid w:val="00604816"/>
    <w:rsid w:val="00605211"/>
    <w:rsid w:val="00607EEC"/>
    <w:rsid w:val="00607FCC"/>
    <w:rsid w:val="00610056"/>
    <w:rsid w:val="00610512"/>
    <w:rsid w:val="00610A72"/>
    <w:rsid w:val="00612BC7"/>
    <w:rsid w:val="00613011"/>
    <w:rsid w:val="00613439"/>
    <w:rsid w:val="00613600"/>
    <w:rsid w:val="006162ED"/>
    <w:rsid w:val="00620CD9"/>
    <w:rsid w:val="00621339"/>
    <w:rsid w:val="0062144F"/>
    <w:rsid w:val="0062375A"/>
    <w:rsid w:val="00623EF7"/>
    <w:rsid w:val="006248DF"/>
    <w:rsid w:val="00625C0E"/>
    <w:rsid w:val="00626902"/>
    <w:rsid w:val="00631B24"/>
    <w:rsid w:val="00632B0A"/>
    <w:rsid w:val="00634E5C"/>
    <w:rsid w:val="00636EB6"/>
    <w:rsid w:val="0063779D"/>
    <w:rsid w:val="006400A4"/>
    <w:rsid w:val="006405FF"/>
    <w:rsid w:val="00640B89"/>
    <w:rsid w:val="006410D8"/>
    <w:rsid w:val="0064475B"/>
    <w:rsid w:val="00646E68"/>
    <w:rsid w:val="00651F69"/>
    <w:rsid w:val="006522A8"/>
    <w:rsid w:val="00653105"/>
    <w:rsid w:val="00653A39"/>
    <w:rsid w:val="006567CB"/>
    <w:rsid w:val="00657107"/>
    <w:rsid w:val="00660FF5"/>
    <w:rsid w:val="006613F2"/>
    <w:rsid w:val="00663D89"/>
    <w:rsid w:val="00663F81"/>
    <w:rsid w:val="006649A4"/>
    <w:rsid w:val="006651E7"/>
    <w:rsid w:val="0066553E"/>
    <w:rsid w:val="006708D4"/>
    <w:rsid w:val="00670998"/>
    <w:rsid w:val="006715D0"/>
    <w:rsid w:val="00674785"/>
    <w:rsid w:val="00677721"/>
    <w:rsid w:val="006815FC"/>
    <w:rsid w:val="0068231C"/>
    <w:rsid w:val="00682882"/>
    <w:rsid w:val="00683A2A"/>
    <w:rsid w:val="00683CFA"/>
    <w:rsid w:val="00683EC2"/>
    <w:rsid w:val="00686F85"/>
    <w:rsid w:val="0069228D"/>
    <w:rsid w:val="00692824"/>
    <w:rsid w:val="00692B3D"/>
    <w:rsid w:val="00693485"/>
    <w:rsid w:val="00693FC2"/>
    <w:rsid w:val="00694AF9"/>
    <w:rsid w:val="0069644F"/>
    <w:rsid w:val="006976C2"/>
    <w:rsid w:val="006A0650"/>
    <w:rsid w:val="006A106D"/>
    <w:rsid w:val="006A157F"/>
    <w:rsid w:val="006A2397"/>
    <w:rsid w:val="006A2A06"/>
    <w:rsid w:val="006A3389"/>
    <w:rsid w:val="006A43E3"/>
    <w:rsid w:val="006A6744"/>
    <w:rsid w:val="006A6B2B"/>
    <w:rsid w:val="006B0F71"/>
    <w:rsid w:val="006B27CA"/>
    <w:rsid w:val="006B2E1B"/>
    <w:rsid w:val="006B3196"/>
    <w:rsid w:val="006B3251"/>
    <w:rsid w:val="006B3393"/>
    <w:rsid w:val="006B3E71"/>
    <w:rsid w:val="006B3FBA"/>
    <w:rsid w:val="006B6CFB"/>
    <w:rsid w:val="006B7CA9"/>
    <w:rsid w:val="006C0D19"/>
    <w:rsid w:val="006C1EFA"/>
    <w:rsid w:val="006C28EA"/>
    <w:rsid w:val="006C2DE2"/>
    <w:rsid w:val="006C41C6"/>
    <w:rsid w:val="006C44AD"/>
    <w:rsid w:val="006C674F"/>
    <w:rsid w:val="006D0C33"/>
    <w:rsid w:val="006D1881"/>
    <w:rsid w:val="006D55D3"/>
    <w:rsid w:val="006D598C"/>
    <w:rsid w:val="006D5A50"/>
    <w:rsid w:val="006E009C"/>
    <w:rsid w:val="006E057C"/>
    <w:rsid w:val="006E49D3"/>
    <w:rsid w:val="006E52F2"/>
    <w:rsid w:val="006E5C52"/>
    <w:rsid w:val="006E636C"/>
    <w:rsid w:val="006F1D73"/>
    <w:rsid w:val="006F2E41"/>
    <w:rsid w:val="006F3610"/>
    <w:rsid w:val="006F4CB4"/>
    <w:rsid w:val="006F7560"/>
    <w:rsid w:val="00700F52"/>
    <w:rsid w:val="00702C61"/>
    <w:rsid w:val="00705397"/>
    <w:rsid w:val="00705F1B"/>
    <w:rsid w:val="00706BE8"/>
    <w:rsid w:val="00707B1B"/>
    <w:rsid w:val="00711AF4"/>
    <w:rsid w:val="00716CFA"/>
    <w:rsid w:val="007205DD"/>
    <w:rsid w:val="00720A95"/>
    <w:rsid w:val="007211DA"/>
    <w:rsid w:val="007213A0"/>
    <w:rsid w:val="00722236"/>
    <w:rsid w:val="00723183"/>
    <w:rsid w:val="0072328C"/>
    <w:rsid w:val="00725122"/>
    <w:rsid w:val="007272DB"/>
    <w:rsid w:val="00731C38"/>
    <w:rsid w:val="00732396"/>
    <w:rsid w:val="007329A1"/>
    <w:rsid w:val="00732CFB"/>
    <w:rsid w:val="0073718C"/>
    <w:rsid w:val="007373B1"/>
    <w:rsid w:val="00740B6A"/>
    <w:rsid w:val="00741234"/>
    <w:rsid w:val="007424FE"/>
    <w:rsid w:val="0074310E"/>
    <w:rsid w:val="007452E3"/>
    <w:rsid w:val="007459A5"/>
    <w:rsid w:val="0074611A"/>
    <w:rsid w:val="00746C43"/>
    <w:rsid w:val="00746D82"/>
    <w:rsid w:val="00746EFA"/>
    <w:rsid w:val="00752974"/>
    <w:rsid w:val="00756BBB"/>
    <w:rsid w:val="0076305F"/>
    <w:rsid w:val="00764339"/>
    <w:rsid w:val="00764BE0"/>
    <w:rsid w:val="00765E7E"/>
    <w:rsid w:val="0076759F"/>
    <w:rsid w:val="00767BEE"/>
    <w:rsid w:val="00770070"/>
    <w:rsid w:val="0077017D"/>
    <w:rsid w:val="0077055D"/>
    <w:rsid w:val="0077056A"/>
    <w:rsid w:val="00771021"/>
    <w:rsid w:val="00774BB5"/>
    <w:rsid w:val="007756E4"/>
    <w:rsid w:val="00777213"/>
    <w:rsid w:val="00783E5D"/>
    <w:rsid w:val="00784436"/>
    <w:rsid w:val="007856E5"/>
    <w:rsid w:val="00786659"/>
    <w:rsid w:val="00790865"/>
    <w:rsid w:val="00791AD5"/>
    <w:rsid w:val="00791F4B"/>
    <w:rsid w:val="007925E1"/>
    <w:rsid w:val="00793295"/>
    <w:rsid w:val="007944AB"/>
    <w:rsid w:val="007946B3"/>
    <w:rsid w:val="0079510C"/>
    <w:rsid w:val="007A1894"/>
    <w:rsid w:val="007A1E6B"/>
    <w:rsid w:val="007A2585"/>
    <w:rsid w:val="007A3500"/>
    <w:rsid w:val="007A4ABF"/>
    <w:rsid w:val="007A634E"/>
    <w:rsid w:val="007B3937"/>
    <w:rsid w:val="007B73B9"/>
    <w:rsid w:val="007B7FCA"/>
    <w:rsid w:val="007C27B5"/>
    <w:rsid w:val="007C3544"/>
    <w:rsid w:val="007C3B52"/>
    <w:rsid w:val="007C5A50"/>
    <w:rsid w:val="007C6EBD"/>
    <w:rsid w:val="007C72B4"/>
    <w:rsid w:val="007C768C"/>
    <w:rsid w:val="007C7B27"/>
    <w:rsid w:val="007D0FDF"/>
    <w:rsid w:val="007D1A9C"/>
    <w:rsid w:val="007D2104"/>
    <w:rsid w:val="007D5804"/>
    <w:rsid w:val="007D6098"/>
    <w:rsid w:val="007E032F"/>
    <w:rsid w:val="007E0E22"/>
    <w:rsid w:val="007E0F9B"/>
    <w:rsid w:val="007E1909"/>
    <w:rsid w:val="007E1C5D"/>
    <w:rsid w:val="007E2E20"/>
    <w:rsid w:val="007E323F"/>
    <w:rsid w:val="007E5D76"/>
    <w:rsid w:val="007E603F"/>
    <w:rsid w:val="007E7D8C"/>
    <w:rsid w:val="007F0702"/>
    <w:rsid w:val="007F1361"/>
    <w:rsid w:val="007F1BE4"/>
    <w:rsid w:val="007F2565"/>
    <w:rsid w:val="007F366C"/>
    <w:rsid w:val="007F6BA6"/>
    <w:rsid w:val="007F7950"/>
    <w:rsid w:val="00800E42"/>
    <w:rsid w:val="00801A50"/>
    <w:rsid w:val="00801ACB"/>
    <w:rsid w:val="0080282B"/>
    <w:rsid w:val="00806402"/>
    <w:rsid w:val="00810BC6"/>
    <w:rsid w:val="00811394"/>
    <w:rsid w:val="008139A3"/>
    <w:rsid w:val="008172FD"/>
    <w:rsid w:val="008178B4"/>
    <w:rsid w:val="0082109C"/>
    <w:rsid w:val="00821D79"/>
    <w:rsid w:val="00823E45"/>
    <w:rsid w:val="00825211"/>
    <w:rsid w:val="00826382"/>
    <w:rsid w:val="00826516"/>
    <w:rsid w:val="0083027D"/>
    <w:rsid w:val="0083223C"/>
    <w:rsid w:val="00833626"/>
    <w:rsid w:val="0083553B"/>
    <w:rsid w:val="00836B22"/>
    <w:rsid w:val="00844815"/>
    <w:rsid w:val="00845D4F"/>
    <w:rsid w:val="0085116B"/>
    <w:rsid w:val="008519E3"/>
    <w:rsid w:val="00854722"/>
    <w:rsid w:val="00862147"/>
    <w:rsid w:val="00863BD2"/>
    <w:rsid w:val="00864258"/>
    <w:rsid w:val="00865B9C"/>
    <w:rsid w:val="008660B5"/>
    <w:rsid w:val="00866B12"/>
    <w:rsid w:val="00867053"/>
    <w:rsid w:val="00873501"/>
    <w:rsid w:val="0087393A"/>
    <w:rsid w:val="00874AD8"/>
    <w:rsid w:val="00876F2C"/>
    <w:rsid w:val="00877990"/>
    <w:rsid w:val="00880BA0"/>
    <w:rsid w:val="0088352D"/>
    <w:rsid w:val="00890043"/>
    <w:rsid w:val="008925DF"/>
    <w:rsid w:val="008933C3"/>
    <w:rsid w:val="00895AE4"/>
    <w:rsid w:val="008966CA"/>
    <w:rsid w:val="0089682F"/>
    <w:rsid w:val="008A2FB9"/>
    <w:rsid w:val="008A50B1"/>
    <w:rsid w:val="008A5BB0"/>
    <w:rsid w:val="008A7B49"/>
    <w:rsid w:val="008B1297"/>
    <w:rsid w:val="008B31FE"/>
    <w:rsid w:val="008B414C"/>
    <w:rsid w:val="008B4297"/>
    <w:rsid w:val="008B45CD"/>
    <w:rsid w:val="008B5121"/>
    <w:rsid w:val="008B5584"/>
    <w:rsid w:val="008B5B3D"/>
    <w:rsid w:val="008B66F4"/>
    <w:rsid w:val="008B6BAD"/>
    <w:rsid w:val="008C00C0"/>
    <w:rsid w:val="008C0636"/>
    <w:rsid w:val="008C07C2"/>
    <w:rsid w:val="008C0D40"/>
    <w:rsid w:val="008C2B50"/>
    <w:rsid w:val="008C5C05"/>
    <w:rsid w:val="008D1B20"/>
    <w:rsid w:val="008D5082"/>
    <w:rsid w:val="008D6D32"/>
    <w:rsid w:val="008D7A22"/>
    <w:rsid w:val="008D7E60"/>
    <w:rsid w:val="008E1909"/>
    <w:rsid w:val="008E1D9C"/>
    <w:rsid w:val="008E21D2"/>
    <w:rsid w:val="008E33C6"/>
    <w:rsid w:val="008E3C7C"/>
    <w:rsid w:val="008E4325"/>
    <w:rsid w:val="008E58C5"/>
    <w:rsid w:val="008E6A11"/>
    <w:rsid w:val="008E772F"/>
    <w:rsid w:val="008F15B7"/>
    <w:rsid w:val="008F1B37"/>
    <w:rsid w:val="008F3B96"/>
    <w:rsid w:val="008F4D5C"/>
    <w:rsid w:val="008F669D"/>
    <w:rsid w:val="008F7BE0"/>
    <w:rsid w:val="00900F82"/>
    <w:rsid w:val="00901DDA"/>
    <w:rsid w:val="009024FE"/>
    <w:rsid w:val="00903952"/>
    <w:rsid w:val="00903D0E"/>
    <w:rsid w:val="00904269"/>
    <w:rsid w:val="009063E4"/>
    <w:rsid w:val="00907AEA"/>
    <w:rsid w:val="00907E0F"/>
    <w:rsid w:val="009102C3"/>
    <w:rsid w:val="00911DFD"/>
    <w:rsid w:val="0091238A"/>
    <w:rsid w:val="00917385"/>
    <w:rsid w:val="009202D2"/>
    <w:rsid w:val="0092035F"/>
    <w:rsid w:val="00920D0A"/>
    <w:rsid w:val="009241CE"/>
    <w:rsid w:val="0092610A"/>
    <w:rsid w:val="009263BF"/>
    <w:rsid w:val="00930735"/>
    <w:rsid w:val="00931F77"/>
    <w:rsid w:val="00932C1A"/>
    <w:rsid w:val="00934DBC"/>
    <w:rsid w:val="0093552A"/>
    <w:rsid w:val="00935AA6"/>
    <w:rsid w:val="00937189"/>
    <w:rsid w:val="00937921"/>
    <w:rsid w:val="00940193"/>
    <w:rsid w:val="009405C5"/>
    <w:rsid w:val="009406E3"/>
    <w:rsid w:val="00941719"/>
    <w:rsid w:val="009423AD"/>
    <w:rsid w:val="00943D1D"/>
    <w:rsid w:val="00951A0B"/>
    <w:rsid w:val="009545C6"/>
    <w:rsid w:val="009564E4"/>
    <w:rsid w:val="009570A1"/>
    <w:rsid w:val="00963ABD"/>
    <w:rsid w:val="009646B0"/>
    <w:rsid w:val="00965342"/>
    <w:rsid w:val="00973425"/>
    <w:rsid w:val="00974809"/>
    <w:rsid w:val="00974F45"/>
    <w:rsid w:val="0097558E"/>
    <w:rsid w:val="00976D4E"/>
    <w:rsid w:val="009817DC"/>
    <w:rsid w:val="00981F9D"/>
    <w:rsid w:val="0098234C"/>
    <w:rsid w:val="009826D0"/>
    <w:rsid w:val="00982814"/>
    <w:rsid w:val="0098712D"/>
    <w:rsid w:val="00990EAC"/>
    <w:rsid w:val="009959C4"/>
    <w:rsid w:val="00997AF9"/>
    <w:rsid w:val="00997DF8"/>
    <w:rsid w:val="009A15F5"/>
    <w:rsid w:val="009A3723"/>
    <w:rsid w:val="009A3E2E"/>
    <w:rsid w:val="009B0E10"/>
    <w:rsid w:val="009B1BF2"/>
    <w:rsid w:val="009B657C"/>
    <w:rsid w:val="009C0D22"/>
    <w:rsid w:val="009C1E80"/>
    <w:rsid w:val="009C4077"/>
    <w:rsid w:val="009C578D"/>
    <w:rsid w:val="009C57CE"/>
    <w:rsid w:val="009C5BC7"/>
    <w:rsid w:val="009C6080"/>
    <w:rsid w:val="009C7775"/>
    <w:rsid w:val="009C7D57"/>
    <w:rsid w:val="009D24D7"/>
    <w:rsid w:val="009D2DDF"/>
    <w:rsid w:val="009D5786"/>
    <w:rsid w:val="009D6557"/>
    <w:rsid w:val="009D7BA9"/>
    <w:rsid w:val="009E0504"/>
    <w:rsid w:val="009E3AC8"/>
    <w:rsid w:val="009E4635"/>
    <w:rsid w:val="009E4682"/>
    <w:rsid w:val="009E4F3F"/>
    <w:rsid w:val="009E54A3"/>
    <w:rsid w:val="009E6F51"/>
    <w:rsid w:val="009E7910"/>
    <w:rsid w:val="009F5A70"/>
    <w:rsid w:val="009F6880"/>
    <w:rsid w:val="009F7004"/>
    <w:rsid w:val="00A027DD"/>
    <w:rsid w:val="00A04949"/>
    <w:rsid w:val="00A05C66"/>
    <w:rsid w:val="00A068A8"/>
    <w:rsid w:val="00A0696B"/>
    <w:rsid w:val="00A07E1C"/>
    <w:rsid w:val="00A10025"/>
    <w:rsid w:val="00A11DCD"/>
    <w:rsid w:val="00A12248"/>
    <w:rsid w:val="00A1625A"/>
    <w:rsid w:val="00A17155"/>
    <w:rsid w:val="00A2036B"/>
    <w:rsid w:val="00A20981"/>
    <w:rsid w:val="00A214B5"/>
    <w:rsid w:val="00A225B1"/>
    <w:rsid w:val="00A23624"/>
    <w:rsid w:val="00A245AF"/>
    <w:rsid w:val="00A24D40"/>
    <w:rsid w:val="00A26771"/>
    <w:rsid w:val="00A273B9"/>
    <w:rsid w:val="00A27F70"/>
    <w:rsid w:val="00A32E98"/>
    <w:rsid w:val="00A33F54"/>
    <w:rsid w:val="00A34328"/>
    <w:rsid w:val="00A36DA3"/>
    <w:rsid w:val="00A37334"/>
    <w:rsid w:val="00A37417"/>
    <w:rsid w:val="00A407B4"/>
    <w:rsid w:val="00A40AC9"/>
    <w:rsid w:val="00A41386"/>
    <w:rsid w:val="00A4154E"/>
    <w:rsid w:val="00A415DB"/>
    <w:rsid w:val="00A422BB"/>
    <w:rsid w:val="00A429C7"/>
    <w:rsid w:val="00A47484"/>
    <w:rsid w:val="00A508F1"/>
    <w:rsid w:val="00A52181"/>
    <w:rsid w:val="00A5447C"/>
    <w:rsid w:val="00A54E00"/>
    <w:rsid w:val="00A55F50"/>
    <w:rsid w:val="00A57F2F"/>
    <w:rsid w:val="00A62D4C"/>
    <w:rsid w:val="00A62EAB"/>
    <w:rsid w:val="00A63477"/>
    <w:rsid w:val="00A65CCD"/>
    <w:rsid w:val="00A71D85"/>
    <w:rsid w:val="00A72489"/>
    <w:rsid w:val="00A72F01"/>
    <w:rsid w:val="00A74A4D"/>
    <w:rsid w:val="00A74F14"/>
    <w:rsid w:val="00A75099"/>
    <w:rsid w:val="00A759F4"/>
    <w:rsid w:val="00A760F7"/>
    <w:rsid w:val="00A76742"/>
    <w:rsid w:val="00A800F0"/>
    <w:rsid w:val="00A81D71"/>
    <w:rsid w:val="00A82B4D"/>
    <w:rsid w:val="00A834EB"/>
    <w:rsid w:val="00A84BBC"/>
    <w:rsid w:val="00A84DDD"/>
    <w:rsid w:val="00A91EB6"/>
    <w:rsid w:val="00A9406D"/>
    <w:rsid w:val="00A9593D"/>
    <w:rsid w:val="00AA09B7"/>
    <w:rsid w:val="00AA15A4"/>
    <w:rsid w:val="00AA1722"/>
    <w:rsid w:val="00AA2940"/>
    <w:rsid w:val="00AB1FDD"/>
    <w:rsid w:val="00AB2D23"/>
    <w:rsid w:val="00AB3020"/>
    <w:rsid w:val="00AB3540"/>
    <w:rsid w:val="00AB36DC"/>
    <w:rsid w:val="00AB3A8D"/>
    <w:rsid w:val="00AB4C86"/>
    <w:rsid w:val="00AB6A38"/>
    <w:rsid w:val="00AB714B"/>
    <w:rsid w:val="00AB780C"/>
    <w:rsid w:val="00AC0F02"/>
    <w:rsid w:val="00AC16EF"/>
    <w:rsid w:val="00AC289C"/>
    <w:rsid w:val="00AC31A0"/>
    <w:rsid w:val="00AC44B7"/>
    <w:rsid w:val="00AC5F46"/>
    <w:rsid w:val="00AD0A08"/>
    <w:rsid w:val="00AD43FE"/>
    <w:rsid w:val="00AD4E28"/>
    <w:rsid w:val="00AE012E"/>
    <w:rsid w:val="00AE2673"/>
    <w:rsid w:val="00AE4F0D"/>
    <w:rsid w:val="00AE5A37"/>
    <w:rsid w:val="00AE60F7"/>
    <w:rsid w:val="00AF1AC0"/>
    <w:rsid w:val="00AF6596"/>
    <w:rsid w:val="00AF7C1A"/>
    <w:rsid w:val="00AF7D62"/>
    <w:rsid w:val="00B0086C"/>
    <w:rsid w:val="00B033F3"/>
    <w:rsid w:val="00B05686"/>
    <w:rsid w:val="00B101C8"/>
    <w:rsid w:val="00B1021E"/>
    <w:rsid w:val="00B107D2"/>
    <w:rsid w:val="00B11832"/>
    <w:rsid w:val="00B147A6"/>
    <w:rsid w:val="00B14B12"/>
    <w:rsid w:val="00B14C7F"/>
    <w:rsid w:val="00B15EB9"/>
    <w:rsid w:val="00B1665B"/>
    <w:rsid w:val="00B2006F"/>
    <w:rsid w:val="00B212AC"/>
    <w:rsid w:val="00B223E9"/>
    <w:rsid w:val="00B2252F"/>
    <w:rsid w:val="00B22FC9"/>
    <w:rsid w:val="00B23BCE"/>
    <w:rsid w:val="00B244DC"/>
    <w:rsid w:val="00B2561F"/>
    <w:rsid w:val="00B25C51"/>
    <w:rsid w:val="00B26929"/>
    <w:rsid w:val="00B27A19"/>
    <w:rsid w:val="00B27C14"/>
    <w:rsid w:val="00B3122C"/>
    <w:rsid w:val="00B33CD7"/>
    <w:rsid w:val="00B34942"/>
    <w:rsid w:val="00B34A11"/>
    <w:rsid w:val="00B40ECE"/>
    <w:rsid w:val="00B42C96"/>
    <w:rsid w:val="00B445C8"/>
    <w:rsid w:val="00B44C07"/>
    <w:rsid w:val="00B45DFE"/>
    <w:rsid w:val="00B47B8E"/>
    <w:rsid w:val="00B53A67"/>
    <w:rsid w:val="00B5402F"/>
    <w:rsid w:val="00B5498F"/>
    <w:rsid w:val="00B55AC5"/>
    <w:rsid w:val="00B55D9F"/>
    <w:rsid w:val="00B60827"/>
    <w:rsid w:val="00B62173"/>
    <w:rsid w:val="00B62854"/>
    <w:rsid w:val="00B64D19"/>
    <w:rsid w:val="00B6644E"/>
    <w:rsid w:val="00B66E66"/>
    <w:rsid w:val="00B74582"/>
    <w:rsid w:val="00B80595"/>
    <w:rsid w:val="00B836F8"/>
    <w:rsid w:val="00B83C43"/>
    <w:rsid w:val="00B83D5C"/>
    <w:rsid w:val="00B84E4F"/>
    <w:rsid w:val="00B85261"/>
    <w:rsid w:val="00B85854"/>
    <w:rsid w:val="00B85968"/>
    <w:rsid w:val="00B914BC"/>
    <w:rsid w:val="00B9225F"/>
    <w:rsid w:val="00B9382A"/>
    <w:rsid w:val="00B94B2A"/>
    <w:rsid w:val="00B97248"/>
    <w:rsid w:val="00BA1AF0"/>
    <w:rsid w:val="00BA2E24"/>
    <w:rsid w:val="00BA344B"/>
    <w:rsid w:val="00BA4FEB"/>
    <w:rsid w:val="00BA6783"/>
    <w:rsid w:val="00BA6C2A"/>
    <w:rsid w:val="00BA6DB8"/>
    <w:rsid w:val="00BB040E"/>
    <w:rsid w:val="00BB052D"/>
    <w:rsid w:val="00BB0B6F"/>
    <w:rsid w:val="00BB2572"/>
    <w:rsid w:val="00BB271E"/>
    <w:rsid w:val="00BB282C"/>
    <w:rsid w:val="00BB48B2"/>
    <w:rsid w:val="00BB4B99"/>
    <w:rsid w:val="00BB6EA2"/>
    <w:rsid w:val="00BC0373"/>
    <w:rsid w:val="00BC070D"/>
    <w:rsid w:val="00BC0858"/>
    <w:rsid w:val="00BC133C"/>
    <w:rsid w:val="00BC2784"/>
    <w:rsid w:val="00BC3B59"/>
    <w:rsid w:val="00BC44D5"/>
    <w:rsid w:val="00BD0188"/>
    <w:rsid w:val="00BD07D9"/>
    <w:rsid w:val="00BD142F"/>
    <w:rsid w:val="00BD21EF"/>
    <w:rsid w:val="00BD66D2"/>
    <w:rsid w:val="00BE0946"/>
    <w:rsid w:val="00BE6C28"/>
    <w:rsid w:val="00BE7B63"/>
    <w:rsid w:val="00BF2FC7"/>
    <w:rsid w:val="00BF4079"/>
    <w:rsid w:val="00BF407C"/>
    <w:rsid w:val="00BF54C0"/>
    <w:rsid w:val="00BF570C"/>
    <w:rsid w:val="00BF591B"/>
    <w:rsid w:val="00BF63E7"/>
    <w:rsid w:val="00BF65E3"/>
    <w:rsid w:val="00BF71DB"/>
    <w:rsid w:val="00C02FF6"/>
    <w:rsid w:val="00C03B3B"/>
    <w:rsid w:val="00C048A3"/>
    <w:rsid w:val="00C05236"/>
    <w:rsid w:val="00C05AD0"/>
    <w:rsid w:val="00C05FE6"/>
    <w:rsid w:val="00C065F0"/>
    <w:rsid w:val="00C0701F"/>
    <w:rsid w:val="00C070C8"/>
    <w:rsid w:val="00C07525"/>
    <w:rsid w:val="00C10FF3"/>
    <w:rsid w:val="00C11188"/>
    <w:rsid w:val="00C14DA6"/>
    <w:rsid w:val="00C207A5"/>
    <w:rsid w:val="00C23D90"/>
    <w:rsid w:val="00C26937"/>
    <w:rsid w:val="00C26B0B"/>
    <w:rsid w:val="00C26B88"/>
    <w:rsid w:val="00C273F6"/>
    <w:rsid w:val="00C27F78"/>
    <w:rsid w:val="00C305E8"/>
    <w:rsid w:val="00C3138A"/>
    <w:rsid w:val="00C33333"/>
    <w:rsid w:val="00C33D59"/>
    <w:rsid w:val="00C359AC"/>
    <w:rsid w:val="00C36565"/>
    <w:rsid w:val="00C4154F"/>
    <w:rsid w:val="00C42328"/>
    <w:rsid w:val="00C42541"/>
    <w:rsid w:val="00C430F5"/>
    <w:rsid w:val="00C5154B"/>
    <w:rsid w:val="00C52801"/>
    <w:rsid w:val="00C54BDB"/>
    <w:rsid w:val="00C551ED"/>
    <w:rsid w:val="00C55C2E"/>
    <w:rsid w:val="00C55F4F"/>
    <w:rsid w:val="00C6260F"/>
    <w:rsid w:val="00C64171"/>
    <w:rsid w:val="00C648D8"/>
    <w:rsid w:val="00C64BEC"/>
    <w:rsid w:val="00C64DA4"/>
    <w:rsid w:val="00C654AD"/>
    <w:rsid w:val="00C67DD4"/>
    <w:rsid w:val="00C70682"/>
    <w:rsid w:val="00C70AAB"/>
    <w:rsid w:val="00C728C1"/>
    <w:rsid w:val="00C730E0"/>
    <w:rsid w:val="00C75B7B"/>
    <w:rsid w:val="00C80E87"/>
    <w:rsid w:val="00C816A4"/>
    <w:rsid w:val="00C81F83"/>
    <w:rsid w:val="00C82008"/>
    <w:rsid w:val="00C8348C"/>
    <w:rsid w:val="00C8554B"/>
    <w:rsid w:val="00C90526"/>
    <w:rsid w:val="00C9096A"/>
    <w:rsid w:val="00C915C9"/>
    <w:rsid w:val="00C93274"/>
    <w:rsid w:val="00C968C7"/>
    <w:rsid w:val="00CA0A8E"/>
    <w:rsid w:val="00CA3190"/>
    <w:rsid w:val="00CA7289"/>
    <w:rsid w:val="00CA7CF0"/>
    <w:rsid w:val="00CB00B6"/>
    <w:rsid w:val="00CB0A41"/>
    <w:rsid w:val="00CB3F88"/>
    <w:rsid w:val="00CB58CD"/>
    <w:rsid w:val="00CB7482"/>
    <w:rsid w:val="00CB7486"/>
    <w:rsid w:val="00CC08FE"/>
    <w:rsid w:val="00CC256F"/>
    <w:rsid w:val="00CC3F13"/>
    <w:rsid w:val="00CC5078"/>
    <w:rsid w:val="00CC790C"/>
    <w:rsid w:val="00CD118D"/>
    <w:rsid w:val="00CD1770"/>
    <w:rsid w:val="00CD5A0E"/>
    <w:rsid w:val="00CE0870"/>
    <w:rsid w:val="00CE1211"/>
    <w:rsid w:val="00CE1A7B"/>
    <w:rsid w:val="00CE2CF6"/>
    <w:rsid w:val="00CE2F33"/>
    <w:rsid w:val="00CE2FB3"/>
    <w:rsid w:val="00CE300E"/>
    <w:rsid w:val="00CE33E7"/>
    <w:rsid w:val="00CE4F8D"/>
    <w:rsid w:val="00CE6B90"/>
    <w:rsid w:val="00CF40CD"/>
    <w:rsid w:val="00CF4F44"/>
    <w:rsid w:val="00D00848"/>
    <w:rsid w:val="00D00A9E"/>
    <w:rsid w:val="00D00BAF"/>
    <w:rsid w:val="00D01A22"/>
    <w:rsid w:val="00D03B96"/>
    <w:rsid w:val="00D06120"/>
    <w:rsid w:val="00D07008"/>
    <w:rsid w:val="00D11B40"/>
    <w:rsid w:val="00D1295E"/>
    <w:rsid w:val="00D12FBE"/>
    <w:rsid w:val="00D14232"/>
    <w:rsid w:val="00D15310"/>
    <w:rsid w:val="00D15488"/>
    <w:rsid w:val="00D156A1"/>
    <w:rsid w:val="00D17503"/>
    <w:rsid w:val="00D21581"/>
    <w:rsid w:val="00D2158F"/>
    <w:rsid w:val="00D2174B"/>
    <w:rsid w:val="00D25644"/>
    <w:rsid w:val="00D258CC"/>
    <w:rsid w:val="00D2609F"/>
    <w:rsid w:val="00D27749"/>
    <w:rsid w:val="00D305E2"/>
    <w:rsid w:val="00D33DD7"/>
    <w:rsid w:val="00D34CC3"/>
    <w:rsid w:val="00D350AA"/>
    <w:rsid w:val="00D364A8"/>
    <w:rsid w:val="00D37FA4"/>
    <w:rsid w:val="00D40F66"/>
    <w:rsid w:val="00D42D84"/>
    <w:rsid w:val="00D444E3"/>
    <w:rsid w:val="00D475FB"/>
    <w:rsid w:val="00D479BD"/>
    <w:rsid w:val="00D5188E"/>
    <w:rsid w:val="00D52144"/>
    <w:rsid w:val="00D53529"/>
    <w:rsid w:val="00D54F81"/>
    <w:rsid w:val="00D56B3F"/>
    <w:rsid w:val="00D56C51"/>
    <w:rsid w:val="00D61100"/>
    <w:rsid w:val="00D62258"/>
    <w:rsid w:val="00D63212"/>
    <w:rsid w:val="00D6339F"/>
    <w:rsid w:val="00D636D2"/>
    <w:rsid w:val="00D64450"/>
    <w:rsid w:val="00D644E5"/>
    <w:rsid w:val="00D6513A"/>
    <w:rsid w:val="00D6566D"/>
    <w:rsid w:val="00D70843"/>
    <w:rsid w:val="00D73472"/>
    <w:rsid w:val="00D736E8"/>
    <w:rsid w:val="00D83256"/>
    <w:rsid w:val="00D84082"/>
    <w:rsid w:val="00D84B77"/>
    <w:rsid w:val="00D855D2"/>
    <w:rsid w:val="00D85F24"/>
    <w:rsid w:val="00D874BE"/>
    <w:rsid w:val="00D91AFD"/>
    <w:rsid w:val="00D9248F"/>
    <w:rsid w:val="00D931E2"/>
    <w:rsid w:val="00D93A8F"/>
    <w:rsid w:val="00DA01A4"/>
    <w:rsid w:val="00DA397C"/>
    <w:rsid w:val="00DA482E"/>
    <w:rsid w:val="00DA5002"/>
    <w:rsid w:val="00DA56BB"/>
    <w:rsid w:val="00DA5DC4"/>
    <w:rsid w:val="00DA62F7"/>
    <w:rsid w:val="00DA7200"/>
    <w:rsid w:val="00DB49AA"/>
    <w:rsid w:val="00DC138C"/>
    <w:rsid w:val="00DC172E"/>
    <w:rsid w:val="00DC27EA"/>
    <w:rsid w:val="00DC396C"/>
    <w:rsid w:val="00DC3DE4"/>
    <w:rsid w:val="00DC6F4E"/>
    <w:rsid w:val="00DC78E2"/>
    <w:rsid w:val="00DC7B64"/>
    <w:rsid w:val="00DD1E60"/>
    <w:rsid w:val="00DD26F5"/>
    <w:rsid w:val="00DE031B"/>
    <w:rsid w:val="00DE1221"/>
    <w:rsid w:val="00DE1A18"/>
    <w:rsid w:val="00DE39BD"/>
    <w:rsid w:val="00DE51F2"/>
    <w:rsid w:val="00DE5BB9"/>
    <w:rsid w:val="00DE6295"/>
    <w:rsid w:val="00DE65BF"/>
    <w:rsid w:val="00DE76C1"/>
    <w:rsid w:val="00DF43D7"/>
    <w:rsid w:val="00DF562E"/>
    <w:rsid w:val="00DF7325"/>
    <w:rsid w:val="00E01BEB"/>
    <w:rsid w:val="00E01EF5"/>
    <w:rsid w:val="00E02565"/>
    <w:rsid w:val="00E0263B"/>
    <w:rsid w:val="00E04B89"/>
    <w:rsid w:val="00E07240"/>
    <w:rsid w:val="00E105A2"/>
    <w:rsid w:val="00E10769"/>
    <w:rsid w:val="00E11548"/>
    <w:rsid w:val="00E2450C"/>
    <w:rsid w:val="00E24BD1"/>
    <w:rsid w:val="00E2753A"/>
    <w:rsid w:val="00E30049"/>
    <w:rsid w:val="00E3382B"/>
    <w:rsid w:val="00E358C6"/>
    <w:rsid w:val="00E370B4"/>
    <w:rsid w:val="00E41041"/>
    <w:rsid w:val="00E42705"/>
    <w:rsid w:val="00E44340"/>
    <w:rsid w:val="00E4559F"/>
    <w:rsid w:val="00E46332"/>
    <w:rsid w:val="00E512BD"/>
    <w:rsid w:val="00E521FF"/>
    <w:rsid w:val="00E54C91"/>
    <w:rsid w:val="00E55314"/>
    <w:rsid w:val="00E55E07"/>
    <w:rsid w:val="00E566CC"/>
    <w:rsid w:val="00E6028E"/>
    <w:rsid w:val="00E60539"/>
    <w:rsid w:val="00E61292"/>
    <w:rsid w:val="00E61E91"/>
    <w:rsid w:val="00E660CF"/>
    <w:rsid w:val="00E710E8"/>
    <w:rsid w:val="00E73650"/>
    <w:rsid w:val="00E7435C"/>
    <w:rsid w:val="00E7540A"/>
    <w:rsid w:val="00E77170"/>
    <w:rsid w:val="00E80348"/>
    <w:rsid w:val="00E81AFF"/>
    <w:rsid w:val="00E829E7"/>
    <w:rsid w:val="00E833E9"/>
    <w:rsid w:val="00E83451"/>
    <w:rsid w:val="00E84AAD"/>
    <w:rsid w:val="00E854F4"/>
    <w:rsid w:val="00E919F8"/>
    <w:rsid w:val="00E938C4"/>
    <w:rsid w:val="00E96665"/>
    <w:rsid w:val="00EA203D"/>
    <w:rsid w:val="00EA33C1"/>
    <w:rsid w:val="00EA54ED"/>
    <w:rsid w:val="00EA5D89"/>
    <w:rsid w:val="00EA5DC0"/>
    <w:rsid w:val="00EA6D80"/>
    <w:rsid w:val="00EA74C8"/>
    <w:rsid w:val="00EA798E"/>
    <w:rsid w:val="00EB0142"/>
    <w:rsid w:val="00EB0941"/>
    <w:rsid w:val="00EB5142"/>
    <w:rsid w:val="00EB711F"/>
    <w:rsid w:val="00EC2433"/>
    <w:rsid w:val="00EC2A64"/>
    <w:rsid w:val="00EC2EAC"/>
    <w:rsid w:val="00EC3844"/>
    <w:rsid w:val="00EC4700"/>
    <w:rsid w:val="00EC4817"/>
    <w:rsid w:val="00EC5BF9"/>
    <w:rsid w:val="00EC7602"/>
    <w:rsid w:val="00ED3F59"/>
    <w:rsid w:val="00ED4202"/>
    <w:rsid w:val="00ED6F83"/>
    <w:rsid w:val="00EE4AA6"/>
    <w:rsid w:val="00EE4F7B"/>
    <w:rsid w:val="00EE568D"/>
    <w:rsid w:val="00EF6109"/>
    <w:rsid w:val="00EF769B"/>
    <w:rsid w:val="00F00EA0"/>
    <w:rsid w:val="00F00EA8"/>
    <w:rsid w:val="00F024E8"/>
    <w:rsid w:val="00F028C4"/>
    <w:rsid w:val="00F03133"/>
    <w:rsid w:val="00F04393"/>
    <w:rsid w:val="00F06C94"/>
    <w:rsid w:val="00F07179"/>
    <w:rsid w:val="00F10365"/>
    <w:rsid w:val="00F108CE"/>
    <w:rsid w:val="00F11B4E"/>
    <w:rsid w:val="00F12E6C"/>
    <w:rsid w:val="00F14A83"/>
    <w:rsid w:val="00F21871"/>
    <w:rsid w:val="00F30701"/>
    <w:rsid w:val="00F30AAD"/>
    <w:rsid w:val="00F30B2A"/>
    <w:rsid w:val="00F319AF"/>
    <w:rsid w:val="00F32481"/>
    <w:rsid w:val="00F325AD"/>
    <w:rsid w:val="00F334BD"/>
    <w:rsid w:val="00F33E7A"/>
    <w:rsid w:val="00F34D2D"/>
    <w:rsid w:val="00F361F4"/>
    <w:rsid w:val="00F3644C"/>
    <w:rsid w:val="00F37352"/>
    <w:rsid w:val="00F37C76"/>
    <w:rsid w:val="00F428D4"/>
    <w:rsid w:val="00F46203"/>
    <w:rsid w:val="00F4645A"/>
    <w:rsid w:val="00F4658A"/>
    <w:rsid w:val="00F46D99"/>
    <w:rsid w:val="00F471EA"/>
    <w:rsid w:val="00F50CE4"/>
    <w:rsid w:val="00F5266B"/>
    <w:rsid w:val="00F52715"/>
    <w:rsid w:val="00F53E6D"/>
    <w:rsid w:val="00F55DE1"/>
    <w:rsid w:val="00F601BF"/>
    <w:rsid w:val="00F614E9"/>
    <w:rsid w:val="00F64AD9"/>
    <w:rsid w:val="00F663C2"/>
    <w:rsid w:val="00F71339"/>
    <w:rsid w:val="00F722C0"/>
    <w:rsid w:val="00F72994"/>
    <w:rsid w:val="00F74185"/>
    <w:rsid w:val="00F74D60"/>
    <w:rsid w:val="00F75836"/>
    <w:rsid w:val="00F75E21"/>
    <w:rsid w:val="00F77906"/>
    <w:rsid w:val="00F80E35"/>
    <w:rsid w:val="00F851F8"/>
    <w:rsid w:val="00F912AD"/>
    <w:rsid w:val="00F9657B"/>
    <w:rsid w:val="00F96EC8"/>
    <w:rsid w:val="00FA0EFA"/>
    <w:rsid w:val="00FA2D0C"/>
    <w:rsid w:val="00FA7046"/>
    <w:rsid w:val="00FB29A8"/>
    <w:rsid w:val="00FB52F4"/>
    <w:rsid w:val="00FB7462"/>
    <w:rsid w:val="00FB7F6A"/>
    <w:rsid w:val="00FC0926"/>
    <w:rsid w:val="00FC323F"/>
    <w:rsid w:val="00FC4A40"/>
    <w:rsid w:val="00FC76EF"/>
    <w:rsid w:val="00FC7796"/>
    <w:rsid w:val="00FC7A2C"/>
    <w:rsid w:val="00FD1AF3"/>
    <w:rsid w:val="00FD2E99"/>
    <w:rsid w:val="00FD34A8"/>
    <w:rsid w:val="00FD35E0"/>
    <w:rsid w:val="00FD43D4"/>
    <w:rsid w:val="00FD48A0"/>
    <w:rsid w:val="00FD6A16"/>
    <w:rsid w:val="00FD7223"/>
    <w:rsid w:val="00FE141A"/>
    <w:rsid w:val="00FE2AF1"/>
    <w:rsid w:val="00FE2CF8"/>
    <w:rsid w:val="00FE43C8"/>
    <w:rsid w:val="00FF0121"/>
    <w:rsid w:val="00FF217F"/>
    <w:rsid w:val="00FF223D"/>
    <w:rsid w:val="00FF2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lock Text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24E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F024E8"/>
    <w:pPr>
      <w:keepNext/>
      <w:jc w:val="center"/>
      <w:outlineLvl w:val="0"/>
    </w:pPr>
    <w:rPr>
      <w:rFonts w:cs="Simplified Arabic"/>
      <w:b/>
      <w:bCs/>
      <w:sz w:val="28"/>
      <w:szCs w:val="28"/>
      <w:lang w:eastAsia="en-US"/>
    </w:rPr>
  </w:style>
  <w:style w:type="paragraph" w:styleId="Heading2">
    <w:name w:val="heading 2"/>
    <w:basedOn w:val="Normal"/>
    <w:next w:val="Normal"/>
    <w:qFormat/>
    <w:rsid w:val="00F024E8"/>
    <w:pPr>
      <w:keepNext/>
      <w:jc w:val="lowKashida"/>
      <w:outlineLvl w:val="1"/>
    </w:pPr>
    <w:rPr>
      <w:rFonts w:cs="Simplified Arabic"/>
      <w:b/>
      <w:bCs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601B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024E8"/>
    <w:pPr>
      <w:keepNext/>
      <w:jc w:val="center"/>
      <w:outlineLvl w:val="3"/>
    </w:pPr>
    <w:rPr>
      <w:rFonts w:cs="Simplified Arabic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024E8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rsid w:val="00F024E8"/>
    <w:pPr>
      <w:bidi w:val="0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2">
    <w:name w:val="Body Text 2"/>
    <w:basedOn w:val="Normal"/>
    <w:rsid w:val="00F024E8"/>
    <w:pPr>
      <w:jc w:val="lowKashida"/>
    </w:pPr>
    <w:rPr>
      <w:rFonts w:cs="Simplified Arabic"/>
      <w:szCs w:val="20"/>
      <w:lang w:eastAsia="en-US"/>
    </w:rPr>
  </w:style>
  <w:style w:type="paragraph" w:customStyle="1" w:styleId="font7">
    <w:name w:val="font7"/>
    <w:basedOn w:val="Normal"/>
    <w:rsid w:val="00F024E8"/>
    <w:pPr>
      <w:bidi w:val="0"/>
      <w:spacing w:before="100" w:beforeAutospacing="1" w:after="100" w:afterAutospacing="1"/>
    </w:pPr>
    <w:rPr>
      <w:sz w:val="18"/>
      <w:szCs w:val="18"/>
    </w:rPr>
  </w:style>
  <w:style w:type="paragraph" w:customStyle="1" w:styleId="xl29">
    <w:name w:val="xl29"/>
    <w:basedOn w:val="Normal"/>
    <w:rsid w:val="00F024E8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0">
    <w:name w:val="xl30"/>
    <w:basedOn w:val="Normal"/>
    <w:rsid w:val="00F024E8"/>
    <w:pPr>
      <w:bidi w:val="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styleId="Header">
    <w:name w:val="header"/>
    <w:basedOn w:val="Normal"/>
    <w:link w:val="HeaderChar"/>
    <w:rsid w:val="00F024E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024E8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F024E8"/>
    <w:rPr>
      <w:sz w:val="20"/>
      <w:szCs w:val="20"/>
    </w:rPr>
  </w:style>
  <w:style w:type="character" w:styleId="FootnoteReference">
    <w:name w:val="footnote reference"/>
    <w:semiHidden/>
    <w:rsid w:val="00F024E8"/>
    <w:rPr>
      <w:vertAlign w:val="superscript"/>
    </w:rPr>
  </w:style>
  <w:style w:type="character" w:customStyle="1" w:styleId="shorttext1">
    <w:name w:val="short_text1"/>
    <w:rsid w:val="00F024E8"/>
    <w:rPr>
      <w:sz w:val="24"/>
      <w:szCs w:val="24"/>
    </w:rPr>
  </w:style>
  <w:style w:type="character" w:customStyle="1" w:styleId="longtext1">
    <w:name w:val="long_text1"/>
    <w:rsid w:val="00F024E8"/>
    <w:rPr>
      <w:sz w:val="16"/>
      <w:szCs w:val="16"/>
    </w:rPr>
  </w:style>
  <w:style w:type="character" w:styleId="Strong">
    <w:name w:val="Strong"/>
    <w:uiPriority w:val="22"/>
    <w:qFormat/>
    <w:rsid w:val="00F024E8"/>
    <w:rPr>
      <w:b/>
      <w:bCs/>
    </w:rPr>
  </w:style>
  <w:style w:type="character" w:styleId="PageNumber">
    <w:name w:val="page number"/>
    <w:basedOn w:val="DefaultParagraphFont"/>
    <w:rsid w:val="00F024E8"/>
  </w:style>
  <w:style w:type="paragraph" w:styleId="BalloonText">
    <w:name w:val="Balloon Text"/>
    <w:basedOn w:val="Normal"/>
    <w:semiHidden/>
    <w:rsid w:val="00347F7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C64171"/>
    <w:pPr>
      <w:spacing w:after="120"/>
    </w:pPr>
  </w:style>
  <w:style w:type="table" w:styleId="TableGrid">
    <w:name w:val="Table Grid"/>
    <w:basedOn w:val="TableNormal"/>
    <w:rsid w:val="00C6417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rsid w:val="00377B04"/>
    <w:rPr>
      <w:sz w:val="24"/>
      <w:szCs w:val="24"/>
      <w:lang w:eastAsia="ar-SA"/>
    </w:rPr>
  </w:style>
  <w:style w:type="character" w:customStyle="1" w:styleId="FooterChar">
    <w:name w:val="Footer Char"/>
    <w:link w:val="Footer"/>
    <w:uiPriority w:val="99"/>
    <w:rsid w:val="00377B04"/>
    <w:rPr>
      <w:sz w:val="24"/>
      <w:szCs w:val="24"/>
      <w:lang w:eastAsia="ar-SA"/>
    </w:rPr>
  </w:style>
  <w:style w:type="character" w:customStyle="1" w:styleId="longtext">
    <w:name w:val="long_text"/>
    <w:basedOn w:val="DefaultParagraphFont"/>
    <w:rsid w:val="003E4953"/>
  </w:style>
  <w:style w:type="character" w:customStyle="1" w:styleId="TitleChar">
    <w:name w:val="Title Char"/>
    <w:link w:val="Title"/>
    <w:rsid w:val="003C179D"/>
    <w:rPr>
      <w:rFonts w:cs="Simplified Arabic"/>
      <w:b/>
      <w:bCs/>
      <w:sz w:val="24"/>
      <w:szCs w:val="24"/>
      <w:lang w:eastAsia="ar-SA"/>
    </w:rPr>
  </w:style>
  <w:style w:type="character" w:styleId="Hyperlink">
    <w:name w:val="Hyperlink"/>
    <w:unhideWhenUsed/>
    <w:rsid w:val="00C730E0"/>
    <w:rPr>
      <w:color w:val="0000FF"/>
      <w:u w:val="single"/>
    </w:rPr>
  </w:style>
  <w:style w:type="character" w:styleId="SubtleReference">
    <w:name w:val="Subtle Reference"/>
    <w:uiPriority w:val="31"/>
    <w:qFormat/>
    <w:rsid w:val="00DC6F4E"/>
    <w:rPr>
      <w:smallCaps/>
      <w:color w:val="C0504D"/>
      <w:u w:val="single"/>
    </w:rPr>
  </w:style>
  <w:style w:type="character" w:styleId="CommentReference">
    <w:name w:val="annotation reference"/>
    <w:rsid w:val="008C07C2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07C2"/>
    <w:rPr>
      <w:sz w:val="20"/>
      <w:szCs w:val="20"/>
    </w:rPr>
  </w:style>
  <w:style w:type="character" w:customStyle="1" w:styleId="CommentTextChar">
    <w:name w:val="Comment Text Char"/>
    <w:link w:val="CommentText"/>
    <w:rsid w:val="008C07C2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8C07C2"/>
    <w:rPr>
      <w:b/>
      <w:bCs/>
    </w:rPr>
  </w:style>
  <w:style w:type="character" w:customStyle="1" w:styleId="CommentSubjectChar">
    <w:name w:val="Comment Subject Char"/>
    <w:link w:val="CommentSubject"/>
    <w:rsid w:val="008C07C2"/>
    <w:rPr>
      <w:b/>
      <w:bCs/>
      <w:lang w:eastAsia="ar-SA"/>
    </w:rPr>
  </w:style>
  <w:style w:type="paragraph" w:styleId="BodyTextIndent">
    <w:name w:val="Body Text Indent"/>
    <w:basedOn w:val="Normal"/>
    <w:link w:val="BodyTextIndentChar"/>
    <w:rsid w:val="00CE0870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CE0870"/>
    <w:rPr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5973DB"/>
    <w:pPr>
      <w:ind w:left="720"/>
    </w:pPr>
  </w:style>
  <w:style w:type="character" w:customStyle="1" w:styleId="Heading3Char">
    <w:name w:val="Heading 3 Char"/>
    <w:basedOn w:val="DefaultParagraphFont"/>
    <w:link w:val="Heading3"/>
    <w:semiHidden/>
    <w:rsid w:val="00F601B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apple-converted-space">
    <w:name w:val="apple-converted-space"/>
    <w:basedOn w:val="DefaultParagraphFont"/>
    <w:rsid w:val="00EE4AA6"/>
  </w:style>
  <w:style w:type="paragraph" w:styleId="BodyText3">
    <w:name w:val="Body Text 3"/>
    <w:basedOn w:val="Normal"/>
    <w:link w:val="BodyText3Char"/>
    <w:uiPriority w:val="99"/>
    <w:unhideWhenUsed/>
    <w:rsid w:val="00AE012E"/>
    <w:pPr>
      <w:bidi w:val="0"/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AE012E"/>
    <w:rPr>
      <w:rFonts w:asciiTheme="minorHAnsi" w:eastAsiaTheme="minorEastAsia" w:hAnsiTheme="minorHAnsi" w:cstheme="minorBidi"/>
      <w:sz w:val="16"/>
      <w:szCs w:val="16"/>
    </w:rPr>
  </w:style>
  <w:style w:type="paragraph" w:styleId="BlockText">
    <w:name w:val="Block Text"/>
    <w:basedOn w:val="Normal"/>
    <w:uiPriority w:val="99"/>
    <w:rsid w:val="000A3DDD"/>
    <w:pPr>
      <w:ind w:left="566" w:right="567"/>
      <w:jc w:val="both"/>
    </w:pPr>
    <w:rPr>
      <w:rFonts w:cs="Simplified Arabic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7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2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3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7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9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6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20353363124616591"/>
          <c:y val="7.3960968046167794E-2"/>
          <c:w val="0.74960932901188948"/>
          <c:h val="0.67450659292355764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cat>
            <c:strRef>
              <c:f>Sheet1!$A$2:$A$8</c:f>
              <c:strCache>
                <c:ptCount val="7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1235</c:v>
                </c:pt>
                <c:pt idx="1">
                  <c:v>1472</c:v>
                </c:pt>
                <c:pt idx="2">
                  <c:v>999</c:v>
                </c:pt>
                <c:pt idx="3">
                  <c:v>952</c:v>
                </c:pt>
                <c:pt idx="4">
                  <c:v>1400.951</c:v>
                </c:pt>
                <c:pt idx="5">
                  <c:v>1482</c:v>
                </c:pt>
                <c:pt idx="6">
                  <c:v>1727</c:v>
                </c:pt>
              </c:numCache>
            </c:numRef>
          </c:val>
        </c:ser>
        <c:gapWidth val="100"/>
        <c:axId val="110428928"/>
        <c:axId val="110454656"/>
      </c:barChart>
      <c:catAx>
        <c:axId val="11042892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800"/>
                </a:pPr>
                <a:r>
                  <a:rPr lang="ar-SA" sz="800" b="1" i="0" u="none" strike="noStrike" baseline="0"/>
                  <a:t>السنة</a:t>
                </a:r>
                <a:endParaRPr lang="en-US" sz="800"/>
              </a:p>
            </c:rich>
          </c:tx>
        </c:title>
        <c:majorTickMark val="none"/>
        <c:tickLblPos val="nextTo"/>
        <c:txPr>
          <a:bodyPr/>
          <a:lstStyle/>
          <a:p>
            <a:pPr>
              <a:defRPr sz="700"/>
            </a:pPr>
            <a:endParaRPr lang="ar-SA"/>
          </a:p>
        </c:txPr>
        <c:crossAx val="110454656"/>
        <c:crosses val="autoZero"/>
        <c:auto val="1"/>
        <c:lblAlgn val="ctr"/>
        <c:lblOffset val="100"/>
      </c:catAx>
      <c:valAx>
        <c:axId val="110454656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sz="800"/>
                </a:pPr>
                <a:r>
                  <a:rPr lang="ar-SA" sz="800" b="1" i="0" u="none" strike="noStrike" baseline="0"/>
                  <a:t>بالالف</a:t>
                </a:r>
                <a:endParaRPr lang="en-US" sz="800"/>
              </a:p>
            </c:rich>
          </c:tx>
        </c:title>
        <c:numFmt formatCode="General" sourceLinked="1"/>
        <c:tickLblPos val="nextTo"/>
        <c:crossAx val="110428928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20353363124616591"/>
          <c:y val="7.3960968046167794E-2"/>
          <c:w val="0.74960932901189004"/>
          <c:h val="0.67450659292355764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gradFill>
              <a:gsLst>
                <a:gs pos="32000">
                  <a:srgbClr val="FF0000">
                    <a:alpha val="80000"/>
                  </a:srgbClr>
                </a:gs>
                <a:gs pos="64999">
                  <a:srgbClr val="F0EBD5"/>
                </a:gs>
                <a:gs pos="100000">
                  <a:srgbClr val="D1C39F"/>
                </a:gs>
              </a:gsLst>
              <a:lin ang="5400000" scaled="0"/>
            </a:gradFill>
          </c:spPr>
          <c:cat>
            <c:numRef>
              <c:f>Sheet1!$A$2:$A$6</c:f>
              <c:numCache>
                <c:formatCode>General</c:formatCode>
                <c:ptCount val="5"/>
                <c:pt idx="0">
                  <c:v>2009</c:v>
                </c:pt>
                <c:pt idx="1">
                  <c:v>2012</c:v>
                </c:pt>
                <c:pt idx="2">
                  <c:v>2014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Sheet1!$B$2:$B$6</c:f>
              <c:numCache>
                <c:formatCode>General</c:formatCode>
                <c:ptCount val="5"/>
                <c:pt idx="0">
                  <c:v>943</c:v>
                </c:pt>
                <c:pt idx="1">
                  <c:v>830.5</c:v>
                </c:pt>
                <c:pt idx="2" formatCode="#,##0.00">
                  <c:v>1082.3</c:v>
                </c:pt>
                <c:pt idx="3" formatCode="#,##0.00">
                  <c:v>1019.3</c:v>
                </c:pt>
                <c:pt idx="4" formatCode="#,##0.00">
                  <c:v>1297.5</c:v>
                </c:pt>
              </c:numCache>
            </c:numRef>
          </c:val>
        </c:ser>
        <c:gapWidth val="100"/>
        <c:axId val="114959488"/>
        <c:axId val="114961408"/>
      </c:barChart>
      <c:catAx>
        <c:axId val="11495948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800"/>
                </a:pPr>
                <a:r>
                  <a:rPr lang="ar-SA" sz="800" b="1" i="0" u="none" strike="noStrike" baseline="0"/>
                  <a:t>السنة</a:t>
                </a:r>
                <a:endParaRPr lang="en-US" sz="800"/>
              </a:p>
            </c:rich>
          </c:tx>
        </c:title>
        <c:numFmt formatCode="General" sourceLinked="1"/>
        <c:majorTickMark val="none"/>
        <c:tickLblPos val="nextTo"/>
        <c:txPr>
          <a:bodyPr/>
          <a:lstStyle/>
          <a:p>
            <a:pPr>
              <a:defRPr sz="700"/>
            </a:pPr>
            <a:endParaRPr lang="ar-SA"/>
          </a:p>
        </c:txPr>
        <c:crossAx val="114961408"/>
        <c:crosses val="autoZero"/>
        <c:auto val="1"/>
        <c:lblAlgn val="ctr"/>
        <c:lblOffset val="100"/>
      </c:catAx>
      <c:valAx>
        <c:axId val="114961408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sz="800"/>
                </a:pPr>
                <a:r>
                  <a:rPr lang="ar-SA" sz="800" b="1" i="0" u="none" strike="noStrike" baseline="0"/>
                  <a:t>مليون دولار امريكي</a:t>
                </a:r>
                <a:endParaRPr lang="en-US" sz="800"/>
              </a:p>
            </c:rich>
          </c:tx>
        </c:title>
        <c:numFmt formatCode="General" sourceLinked="1"/>
        <c:tickLblPos val="nextTo"/>
        <c:crossAx val="114959488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E4830-8681-4E78-B60B-7A50549F1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593</Words>
  <Characters>3381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البيئة الفلسطينية في يوم البيئة العالمي</vt:lpstr>
      <vt:lpstr>البيئة الفلسطينية في يوم البيئة العالمي</vt:lpstr>
    </vt:vector>
  </TitlesOfParts>
  <Company>Hewlett-Packard Company</Company>
  <LinksUpToDate>false</LinksUpToDate>
  <CharactersWithSpaces>3967</CharactersWithSpaces>
  <SharedDoc>false</SharedDoc>
  <HLinks>
    <vt:vector size="18" baseType="variant">
      <vt:variant>
        <vt:i4>5963828</vt:i4>
      </vt:variant>
      <vt:variant>
        <vt:i4>3</vt:i4>
      </vt:variant>
      <vt:variant>
        <vt:i4>0</vt:i4>
      </vt:variant>
      <vt:variant>
        <vt:i4>5</vt:i4>
      </vt:variant>
      <vt:variant>
        <vt:lpwstr>mailto:info@environment.pna.ps</vt:lpwstr>
      </vt:variant>
      <vt:variant>
        <vt:lpwstr/>
      </vt:variant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6356997</vt:i4>
      </vt:variant>
      <vt:variant>
        <vt:i4>26886</vt:i4>
      </vt:variant>
      <vt:variant>
        <vt:i4>1025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البيئة الفلسطينية في يوم البيئة العالمي</dc:title>
  <dc:creator>ammar</dc:creator>
  <cp:lastModifiedBy>hbadran</cp:lastModifiedBy>
  <cp:revision>4</cp:revision>
  <cp:lastPrinted>2019-09-26T11:09:00Z</cp:lastPrinted>
  <dcterms:created xsi:type="dcterms:W3CDTF">2019-09-26T11:10:00Z</dcterms:created>
  <dcterms:modified xsi:type="dcterms:W3CDTF">2019-09-26T11:18:00Z</dcterms:modified>
</cp:coreProperties>
</file>