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E9" w:rsidRDefault="00BB6BE9" w:rsidP="00B22E7F">
      <w:pPr>
        <w:spacing w:after="0" w:line="240" w:lineRule="auto"/>
        <w:jc w:val="center"/>
        <w:rPr>
          <w:rFonts w:cs="Simplified Arabic"/>
          <w:b/>
          <w:bCs/>
          <w:sz w:val="32"/>
          <w:szCs w:val="32"/>
        </w:rPr>
      </w:pPr>
    </w:p>
    <w:p w:rsidR="00B22E7F" w:rsidRDefault="00B22E7F" w:rsidP="00B22E7F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B22E7F">
        <w:rPr>
          <w:rFonts w:cs="Simplified Arabic" w:hint="cs"/>
          <w:b/>
          <w:bCs/>
          <w:sz w:val="32"/>
          <w:szCs w:val="32"/>
          <w:rtl/>
        </w:rPr>
        <w:t>الاحصاء الفلسطيني: ا</w:t>
      </w:r>
      <w:r w:rsidR="00B77243" w:rsidRPr="00B22E7F">
        <w:rPr>
          <w:rFonts w:cs="Simplified Arabic" w:hint="cs"/>
          <w:b/>
          <w:bCs/>
          <w:sz w:val="32"/>
          <w:szCs w:val="32"/>
          <w:rtl/>
        </w:rPr>
        <w:t>رتفاع</w:t>
      </w:r>
      <w:r w:rsidR="00F759E1" w:rsidRPr="00B22E7F">
        <w:rPr>
          <w:rFonts w:cs="Simplified Arabic" w:hint="cs"/>
          <w:b/>
          <w:bCs/>
          <w:sz w:val="32"/>
          <w:szCs w:val="32"/>
          <w:rtl/>
        </w:rPr>
        <w:t xml:space="preserve"> الصادرات والواردات السلعية المرصودة* بنسب </w:t>
      </w:r>
      <w:r w:rsidR="00145A79" w:rsidRPr="00B22E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27</w:t>
      </w:r>
      <w:r w:rsidR="00F759E1" w:rsidRPr="00B22E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%</w:t>
      </w:r>
      <w:r w:rsidR="00F759E1" w:rsidRPr="00B22E7F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B77243" w:rsidRPr="00B22E7F">
        <w:rPr>
          <w:rFonts w:cs="Simplified Arabic" w:hint="cs"/>
          <w:b/>
          <w:bCs/>
          <w:sz w:val="32"/>
          <w:szCs w:val="32"/>
          <w:rtl/>
        </w:rPr>
        <w:t>و</w:t>
      </w:r>
      <w:r w:rsidR="00FB2C65" w:rsidRPr="00B22E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</w:t>
      </w:r>
      <w:r w:rsidR="00145A79" w:rsidRPr="00B22E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</w:t>
      </w:r>
      <w:r w:rsidR="00F759E1" w:rsidRPr="00B22E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%</w:t>
      </w:r>
      <w:r w:rsidR="00F759E1" w:rsidRPr="00B22E7F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F759E1" w:rsidRPr="00B22E7F" w:rsidRDefault="00F759E1" w:rsidP="00B22E7F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B22E7F">
        <w:rPr>
          <w:rFonts w:cs="Simplified Arabic" w:hint="cs"/>
          <w:b/>
          <w:bCs/>
          <w:sz w:val="32"/>
          <w:szCs w:val="32"/>
          <w:rtl/>
        </w:rPr>
        <w:t xml:space="preserve">على التوالي </w:t>
      </w:r>
      <w:r w:rsidR="00B22E7F" w:rsidRPr="00B22E7F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145A79" w:rsidRPr="00B22E7F">
        <w:rPr>
          <w:rFonts w:cs="Simplified Arabic" w:hint="cs"/>
          <w:b/>
          <w:bCs/>
          <w:sz w:val="32"/>
          <w:szCs w:val="32"/>
          <w:rtl/>
        </w:rPr>
        <w:t>آب</w:t>
      </w:r>
      <w:r w:rsidRPr="00B22E7F">
        <w:rPr>
          <w:rFonts w:cs="Simplified Arabic" w:hint="cs"/>
          <w:b/>
          <w:bCs/>
          <w:sz w:val="32"/>
          <w:szCs w:val="32"/>
          <w:rtl/>
        </w:rPr>
        <w:t>،</w:t>
      </w:r>
      <w:r w:rsidR="00B22E7F" w:rsidRPr="00B22E7F">
        <w:rPr>
          <w:rFonts w:cs="Simplified Arabic" w:hint="cs"/>
          <w:b/>
          <w:bCs/>
          <w:sz w:val="32"/>
          <w:szCs w:val="32"/>
          <w:rtl/>
        </w:rPr>
        <w:t xml:space="preserve">08/2021 </w:t>
      </w:r>
      <w:r w:rsidR="004818CF" w:rsidRPr="00B22E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مقارنة مع الشهر السابق.</w:t>
      </w:r>
    </w:p>
    <w:p w:rsidR="00E46BA8" w:rsidRPr="00B22E7F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E46BA8" w:rsidRPr="00B22E7F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lang w:bidi="ar-JO"/>
        </w:rPr>
      </w:pPr>
      <w:r w:rsidRPr="00B22E7F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الصادرات السلعية </w:t>
      </w:r>
    </w:p>
    <w:p w:rsidR="008D5156" w:rsidRPr="00B22E7F" w:rsidRDefault="00B77243" w:rsidP="00145A79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الصادرات خلال شهر </w:t>
      </w:r>
      <w:r w:rsidR="00145A79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آب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3270C7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145A79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27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مع الشهر السابق، </w:t>
      </w:r>
      <w:r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كما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 </w:t>
      </w:r>
      <w:r w:rsidR="00295A64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ارتفعت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145A79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41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="00145A79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آب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3270C7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2020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حيث بلغت قيمتها </w:t>
      </w:r>
      <w:r w:rsidR="00145A79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138.7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مليون دولار أمريكي.</w:t>
      </w:r>
    </w:p>
    <w:p w:rsidR="008D5156" w:rsidRPr="00B22E7F" w:rsidRDefault="008D5156" w:rsidP="008D5156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8D5156" w:rsidRPr="00B22E7F" w:rsidRDefault="00B77243" w:rsidP="00145A79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الصادرات إلى إسرائيل خلال شهر </w:t>
      </w:r>
      <w:r w:rsidR="00145A79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آب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3270C7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45A79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28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مقارنة مع الشهر السابق، وشكلت الصادرات إلى إسرائيل </w:t>
      </w:r>
      <w:r w:rsidR="00145A79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93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 إجمالي قيمة الصادرات لشهر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145A79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آب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3270C7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. </w:t>
      </w:r>
      <w:r w:rsidR="0027416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كما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27416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الصادرات إلى باقي دول العالم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145A79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14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 الشهر السابق</w:t>
      </w:r>
      <w:r w:rsidR="00B2064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.</w:t>
      </w:r>
    </w:p>
    <w:p w:rsidR="00774426" w:rsidRPr="00B22E7F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774426" w:rsidRPr="00B22E7F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B22E7F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</w:t>
      </w:r>
      <w:r w:rsidRPr="00B22E7F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واردات</w:t>
      </w:r>
      <w:r w:rsidRPr="00B22E7F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السلعية</w:t>
      </w:r>
    </w:p>
    <w:p w:rsidR="008D5156" w:rsidRPr="00B22E7F" w:rsidRDefault="00B77243" w:rsidP="00144D5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الواردات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خلال شهر </w:t>
      </w:r>
      <w:r w:rsidR="007C1F4B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آب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3270C7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7C1F4B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11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مع الشهر السابق، </w:t>
      </w:r>
      <w:r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كما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 </w:t>
      </w:r>
      <w:r w:rsidR="00C216D5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ارتفعت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7C1F4B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32</w:t>
      </w:r>
      <w:r w:rsidR="00C216D5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%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مقارنة مع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="007C1F4B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آب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3270C7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2020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حيث بلغت قيمتها </w:t>
      </w:r>
      <w:r w:rsidR="007C1F4B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560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مليون دولار أمريكي.</w:t>
      </w:r>
    </w:p>
    <w:p w:rsidR="008D5156" w:rsidRPr="00B22E7F" w:rsidRDefault="008D5156" w:rsidP="008D5156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544C2B" w:rsidRDefault="00B77243" w:rsidP="00B22E7F">
      <w:pPr>
        <w:spacing w:after="0" w:line="240" w:lineRule="auto"/>
        <w:jc w:val="both"/>
        <w:rPr>
          <w:rFonts w:cs="Simplified Arabic"/>
          <w:color w:val="000000" w:themeColor="text1"/>
          <w:sz w:val="26"/>
          <w:szCs w:val="26"/>
          <w:rtl/>
        </w:rPr>
      </w:pPr>
      <w:r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الواردات من إسرائيل خلال 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="007C1F4B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آب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</w:t>
      </w:r>
      <w:r w:rsidR="003270C7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7C1F4B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13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مقارنة مع الشهر السابق، وشكلت الواردات من إسرائيل </w:t>
      </w:r>
      <w:r w:rsidR="007C1F4B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55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من إجمالي قيمة الواردات لشهر </w:t>
      </w:r>
      <w:r w:rsidR="007C1F4B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آب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من عام </w:t>
      </w:r>
      <w:r w:rsidR="003270C7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2021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. كما </w:t>
      </w:r>
      <w:r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الواردات من باقي دول العالم بنسبة </w:t>
      </w:r>
      <w:r w:rsidR="007C1F4B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7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8D5156" w:rsidRPr="00B22E7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مقارنة مع الشهر السابق</w:t>
      </w:r>
      <w:r w:rsidR="008D5156" w:rsidRPr="00B22E7F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="008D5156" w:rsidRPr="00B22E7F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</w:p>
    <w:p w:rsidR="00B22E7F" w:rsidRPr="00B22E7F" w:rsidRDefault="00B22E7F" w:rsidP="00B22E7F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</w:rPr>
      </w:pPr>
    </w:p>
    <w:p w:rsidR="001352AA" w:rsidRPr="000C6C6B" w:rsidRDefault="009155EB" w:rsidP="00B22E7F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F845CBF" wp14:editId="4D259DFE">
            <wp:extent cx="3705225" cy="23050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2E7F" w:rsidRPr="00B22E7F" w:rsidRDefault="00B22E7F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544C2B" w:rsidRPr="000C6C6B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</w:rPr>
      </w:pPr>
      <w:r w:rsidRPr="000C6C6B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 xml:space="preserve">الميزان التجاري للسلع المرصودة </w:t>
      </w:r>
    </w:p>
    <w:p w:rsidR="008D5156" w:rsidRDefault="00C00F2A" w:rsidP="007C1F4B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</w:t>
      </w:r>
      <w:r w:rsidR="00BC0B4A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يمثل </w:t>
      </w:r>
      <w:r w:rsidR="006B1732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الفرق بين الصادرات والواردات، 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فقد سجل </w:t>
      </w:r>
      <w:r w:rsidR="00B77243" w:rsidRPr="000C6C6B">
        <w:rPr>
          <w:rFonts w:cs="Simplified Arabic" w:hint="cs"/>
          <w:color w:val="000000" w:themeColor="text1"/>
          <w:sz w:val="24"/>
          <w:szCs w:val="24"/>
          <w:rtl/>
        </w:rPr>
        <w:t>ارتفاعاً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في قيمة العجز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 xml:space="preserve"> </w:t>
      </w:r>
      <w:r w:rsidR="007C1F4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6</w:t>
      </w:r>
      <w:r w:rsidR="008D5156" w:rsidRPr="000C6C6B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 w:rsidR="007C1F4B">
        <w:rPr>
          <w:rFonts w:cs="Simplified Arabic" w:hint="cs"/>
          <w:color w:val="000000" w:themeColor="text1"/>
          <w:sz w:val="24"/>
          <w:szCs w:val="24"/>
          <w:rtl/>
        </w:rPr>
        <w:t>آب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9D6232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من عام </w:t>
      </w:r>
      <w:r w:rsidR="003270C7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2021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</w:t>
      </w:r>
      <w:r w:rsidR="006B1732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B77243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C216D5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ارتفع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7C1F4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30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7C1F4B">
        <w:rPr>
          <w:rFonts w:cs="Simplified Arabic" w:hint="cs"/>
          <w:color w:val="000000" w:themeColor="text1"/>
          <w:sz w:val="24"/>
          <w:szCs w:val="24"/>
          <w:rtl/>
        </w:rPr>
        <w:t>آب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="008D5156" w:rsidRPr="000C6C6B">
        <w:rPr>
          <w:rFonts w:cs="Simplified Arabic"/>
          <w:color w:val="000000" w:themeColor="text1"/>
          <w:sz w:val="24"/>
          <w:szCs w:val="24"/>
        </w:rPr>
        <w:t xml:space="preserve"> 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r w:rsidR="003270C7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2020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>، حيث بلغ</w:t>
      </w:r>
      <w:r w:rsidR="00832F29">
        <w:rPr>
          <w:rFonts w:cs="Simplified Arabic" w:hint="cs"/>
          <w:color w:val="000000" w:themeColor="text1"/>
          <w:sz w:val="24"/>
          <w:szCs w:val="24"/>
          <w:rtl/>
        </w:rPr>
        <w:t>ت قيمة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 xml:space="preserve"> العجز </w:t>
      </w:r>
      <w:r w:rsidR="007C1F4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421.3</w:t>
      </w:r>
      <w:r w:rsidR="008D5156" w:rsidRPr="000C6C6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 xml:space="preserve"> </w:t>
      </w:r>
      <w:r w:rsidR="008D5156" w:rsidRPr="000C6C6B"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B22E7F" w:rsidRPr="000C6C6B" w:rsidRDefault="00B22E7F" w:rsidP="007C1F4B">
      <w:pPr>
        <w:spacing w:after="0" w:line="240" w:lineRule="auto"/>
        <w:jc w:val="both"/>
        <w:rPr>
          <w:rFonts w:hint="cs"/>
          <w:b/>
          <w:bCs/>
          <w:color w:val="000000" w:themeColor="text1"/>
          <w:rtl/>
        </w:rPr>
      </w:pPr>
      <w:bookmarkStart w:id="0" w:name="_GoBack"/>
      <w:bookmarkEnd w:id="0"/>
    </w:p>
    <w:p w:rsidR="00700B25" w:rsidRPr="00BB6BE9" w:rsidRDefault="00B22E7F" w:rsidP="00BB6BE9">
      <w:pPr>
        <w:pStyle w:val="Footer"/>
        <w:rPr>
          <w:rFonts w:cs="Simplified Arabic"/>
          <w:sz w:val="20"/>
          <w:szCs w:val="20"/>
        </w:rPr>
      </w:pPr>
      <w:r w:rsidRPr="00BB6BE9">
        <w:rPr>
          <w:rFonts w:cs="Simplified Arabic" w:hint="cs"/>
          <w:b/>
          <w:bCs/>
          <w:sz w:val="20"/>
          <w:szCs w:val="20"/>
          <w:rtl/>
        </w:rPr>
        <w:t>(*):</w:t>
      </w:r>
      <w:r w:rsidRPr="00BB6BE9">
        <w:rPr>
          <w:rFonts w:cs="Simplified Arabic" w:hint="cs"/>
          <w:sz w:val="20"/>
          <w:szCs w:val="20"/>
          <w:rtl/>
        </w:rPr>
        <w:t xml:space="preserve"> تشمل البيانات الفعلية التي تم الحصول عليها من المصادر الرسمية.</w:t>
      </w:r>
    </w:p>
    <w:sectPr w:rsidR="00700B25" w:rsidRPr="00BB6BE9" w:rsidSect="00B22E7F">
      <w:pgSz w:w="12240" w:h="15840"/>
      <w:pgMar w:top="851" w:right="1134" w:bottom="851" w:left="851" w:header="720" w:footer="45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CEC" w:rsidRDefault="002B2CEC" w:rsidP="00677DB4">
      <w:pPr>
        <w:spacing w:after="0" w:line="240" w:lineRule="auto"/>
      </w:pPr>
      <w:r>
        <w:separator/>
      </w:r>
    </w:p>
  </w:endnote>
  <w:endnote w:type="continuationSeparator" w:id="0">
    <w:p w:rsidR="002B2CEC" w:rsidRDefault="002B2CEC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CEC" w:rsidRDefault="002B2CEC" w:rsidP="00677DB4">
      <w:pPr>
        <w:spacing w:after="0" w:line="240" w:lineRule="auto"/>
      </w:pPr>
      <w:r>
        <w:separator/>
      </w:r>
    </w:p>
  </w:footnote>
  <w:footnote w:type="continuationSeparator" w:id="0">
    <w:p w:rsidR="002B2CEC" w:rsidRDefault="002B2CEC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D23"/>
    <w:rsid w:val="000932EB"/>
    <w:rsid w:val="00093A3F"/>
    <w:rsid w:val="00093F88"/>
    <w:rsid w:val="00094E41"/>
    <w:rsid w:val="0009688F"/>
    <w:rsid w:val="000A162D"/>
    <w:rsid w:val="000A66BE"/>
    <w:rsid w:val="000A71D1"/>
    <w:rsid w:val="000A7BE4"/>
    <w:rsid w:val="000B3DEA"/>
    <w:rsid w:val="000B5F4D"/>
    <w:rsid w:val="000B71DF"/>
    <w:rsid w:val="000C0D95"/>
    <w:rsid w:val="000C12DE"/>
    <w:rsid w:val="000C1451"/>
    <w:rsid w:val="000C1B4B"/>
    <w:rsid w:val="000C272A"/>
    <w:rsid w:val="000C3BB4"/>
    <w:rsid w:val="000C5C9C"/>
    <w:rsid w:val="000C67AD"/>
    <w:rsid w:val="000C6C6B"/>
    <w:rsid w:val="000C72E8"/>
    <w:rsid w:val="000C7878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16A"/>
    <w:rsid w:val="001072D0"/>
    <w:rsid w:val="00110194"/>
    <w:rsid w:val="001107FE"/>
    <w:rsid w:val="001116C4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2AA"/>
    <w:rsid w:val="00135703"/>
    <w:rsid w:val="00137704"/>
    <w:rsid w:val="0014165C"/>
    <w:rsid w:val="00142421"/>
    <w:rsid w:val="001428A8"/>
    <w:rsid w:val="00144313"/>
    <w:rsid w:val="00144C81"/>
    <w:rsid w:val="00144D58"/>
    <w:rsid w:val="00145A79"/>
    <w:rsid w:val="001462FE"/>
    <w:rsid w:val="0014741B"/>
    <w:rsid w:val="00147466"/>
    <w:rsid w:val="00147F44"/>
    <w:rsid w:val="0015023A"/>
    <w:rsid w:val="00155FEE"/>
    <w:rsid w:val="00156262"/>
    <w:rsid w:val="00156706"/>
    <w:rsid w:val="00156FD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77968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4E4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07C79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080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166"/>
    <w:rsid w:val="002746FC"/>
    <w:rsid w:val="00276643"/>
    <w:rsid w:val="00276CE5"/>
    <w:rsid w:val="00276ED3"/>
    <w:rsid w:val="002806AA"/>
    <w:rsid w:val="002811BB"/>
    <w:rsid w:val="00281377"/>
    <w:rsid w:val="00283B41"/>
    <w:rsid w:val="00286648"/>
    <w:rsid w:val="002868D2"/>
    <w:rsid w:val="00286A30"/>
    <w:rsid w:val="002870B7"/>
    <w:rsid w:val="0028758D"/>
    <w:rsid w:val="00287F93"/>
    <w:rsid w:val="002902AE"/>
    <w:rsid w:val="00292269"/>
    <w:rsid w:val="002938A1"/>
    <w:rsid w:val="0029391A"/>
    <w:rsid w:val="00295A64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2CEC"/>
    <w:rsid w:val="002B3DE4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2DA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481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270C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90D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3031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3BE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177B"/>
    <w:rsid w:val="004618F9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DA9"/>
    <w:rsid w:val="004818CF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2F0B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439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CD1"/>
    <w:rsid w:val="004D4F42"/>
    <w:rsid w:val="004D7F39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4807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3B2F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5B5C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740D"/>
    <w:rsid w:val="005B7F09"/>
    <w:rsid w:val="005B7F63"/>
    <w:rsid w:val="005C01E9"/>
    <w:rsid w:val="005C24E6"/>
    <w:rsid w:val="005C3441"/>
    <w:rsid w:val="005C34F5"/>
    <w:rsid w:val="005C3BF9"/>
    <w:rsid w:val="005C5FA3"/>
    <w:rsid w:val="005C74AF"/>
    <w:rsid w:val="005C7A87"/>
    <w:rsid w:val="005C7E2D"/>
    <w:rsid w:val="005D1324"/>
    <w:rsid w:val="005D3A1E"/>
    <w:rsid w:val="005D4D56"/>
    <w:rsid w:val="005D50AE"/>
    <w:rsid w:val="005D66FF"/>
    <w:rsid w:val="005D700E"/>
    <w:rsid w:val="005D758A"/>
    <w:rsid w:val="005D7F41"/>
    <w:rsid w:val="005E3D3D"/>
    <w:rsid w:val="005E42DF"/>
    <w:rsid w:val="005E6398"/>
    <w:rsid w:val="005F0517"/>
    <w:rsid w:val="005F09D8"/>
    <w:rsid w:val="005F1013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0B64"/>
    <w:rsid w:val="00641D63"/>
    <w:rsid w:val="00642550"/>
    <w:rsid w:val="0064268C"/>
    <w:rsid w:val="00644643"/>
    <w:rsid w:val="00644C12"/>
    <w:rsid w:val="00646A4E"/>
    <w:rsid w:val="00646E87"/>
    <w:rsid w:val="006506EC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AF5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6E6A"/>
    <w:rsid w:val="0070708E"/>
    <w:rsid w:val="0070722B"/>
    <w:rsid w:val="0070749F"/>
    <w:rsid w:val="00711CFA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171"/>
    <w:rsid w:val="00743CB7"/>
    <w:rsid w:val="00744265"/>
    <w:rsid w:val="0074556E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184E"/>
    <w:rsid w:val="00762182"/>
    <w:rsid w:val="00762DE6"/>
    <w:rsid w:val="0076452E"/>
    <w:rsid w:val="0076540E"/>
    <w:rsid w:val="00765C04"/>
    <w:rsid w:val="00767364"/>
    <w:rsid w:val="0077034A"/>
    <w:rsid w:val="00772001"/>
    <w:rsid w:val="007728AE"/>
    <w:rsid w:val="007735B0"/>
    <w:rsid w:val="00774426"/>
    <w:rsid w:val="00774648"/>
    <w:rsid w:val="007757C1"/>
    <w:rsid w:val="007763A4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6B8E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1F4B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E7D17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2F2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3A3"/>
    <w:rsid w:val="00856D1F"/>
    <w:rsid w:val="0085742F"/>
    <w:rsid w:val="00861475"/>
    <w:rsid w:val="00864D37"/>
    <w:rsid w:val="00864F3C"/>
    <w:rsid w:val="00865A3A"/>
    <w:rsid w:val="00865A62"/>
    <w:rsid w:val="008702CC"/>
    <w:rsid w:val="00873D4C"/>
    <w:rsid w:val="00875513"/>
    <w:rsid w:val="0087559C"/>
    <w:rsid w:val="0087596A"/>
    <w:rsid w:val="00877444"/>
    <w:rsid w:val="008775CA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0AEF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2D2E"/>
    <w:rsid w:val="008B35F0"/>
    <w:rsid w:val="008B4775"/>
    <w:rsid w:val="008B4BDA"/>
    <w:rsid w:val="008B560A"/>
    <w:rsid w:val="008B6CC3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156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62B6"/>
    <w:rsid w:val="00906B0A"/>
    <w:rsid w:val="009070D1"/>
    <w:rsid w:val="00907D36"/>
    <w:rsid w:val="00910948"/>
    <w:rsid w:val="009121EE"/>
    <w:rsid w:val="009155EB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29CA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5AF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B25"/>
    <w:rsid w:val="00990D90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08F4"/>
    <w:rsid w:val="009C248A"/>
    <w:rsid w:val="009C5AC4"/>
    <w:rsid w:val="009D0360"/>
    <w:rsid w:val="009D5A2B"/>
    <w:rsid w:val="009D6232"/>
    <w:rsid w:val="009D65F9"/>
    <w:rsid w:val="009D727F"/>
    <w:rsid w:val="009D7DAE"/>
    <w:rsid w:val="009E11FF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0750"/>
    <w:rsid w:val="00A122B3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3AD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AF6"/>
    <w:rsid w:val="00AA6FDD"/>
    <w:rsid w:val="00AA7282"/>
    <w:rsid w:val="00AB05F6"/>
    <w:rsid w:val="00AB0691"/>
    <w:rsid w:val="00AB08E5"/>
    <w:rsid w:val="00AB1D8C"/>
    <w:rsid w:val="00AB2757"/>
    <w:rsid w:val="00AB27D0"/>
    <w:rsid w:val="00AB34A0"/>
    <w:rsid w:val="00AB372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EEA"/>
    <w:rsid w:val="00AC7F86"/>
    <w:rsid w:val="00AD0B71"/>
    <w:rsid w:val="00AD1A8D"/>
    <w:rsid w:val="00AD3427"/>
    <w:rsid w:val="00AD58D5"/>
    <w:rsid w:val="00AD6170"/>
    <w:rsid w:val="00AD63D6"/>
    <w:rsid w:val="00AD6875"/>
    <w:rsid w:val="00AD6D17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053B"/>
    <w:rsid w:val="00B20646"/>
    <w:rsid w:val="00B22E7F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9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243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6BE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16D5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2475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2A55"/>
    <w:rsid w:val="00C93D30"/>
    <w:rsid w:val="00C9445A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4036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2643"/>
    <w:rsid w:val="00CD3407"/>
    <w:rsid w:val="00CD358B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C0F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9C7"/>
    <w:rsid w:val="00D42EF5"/>
    <w:rsid w:val="00D43117"/>
    <w:rsid w:val="00D4325C"/>
    <w:rsid w:val="00D437A8"/>
    <w:rsid w:val="00D438B9"/>
    <w:rsid w:val="00D43D4C"/>
    <w:rsid w:val="00D46E63"/>
    <w:rsid w:val="00D5001D"/>
    <w:rsid w:val="00D51A3D"/>
    <w:rsid w:val="00D520A7"/>
    <w:rsid w:val="00D5240E"/>
    <w:rsid w:val="00D539CF"/>
    <w:rsid w:val="00D60211"/>
    <w:rsid w:val="00D61326"/>
    <w:rsid w:val="00D61714"/>
    <w:rsid w:val="00D620A3"/>
    <w:rsid w:val="00D63D69"/>
    <w:rsid w:val="00D65978"/>
    <w:rsid w:val="00D662B4"/>
    <w:rsid w:val="00D676FE"/>
    <w:rsid w:val="00D718D4"/>
    <w:rsid w:val="00D71972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1AEC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0784D"/>
    <w:rsid w:val="00E10AAD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1C06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1D80"/>
    <w:rsid w:val="00EA2F27"/>
    <w:rsid w:val="00EA49BB"/>
    <w:rsid w:val="00EA4E8E"/>
    <w:rsid w:val="00EA5CE2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0E19"/>
    <w:rsid w:val="00F10AE7"/>
    <w:rsid w:val="00F10FD8"/>
    <w:rsid w:val="00F144C5"/>
    <w:rsid w:val="00F16010"/>
    <w:rsid w:val="00F16509"/>
    <w:rsid w:val="00F17AAB"/>
    <w:rsid w:val="00F20004"/>
    <w:rsid w:val="00F22ED0"/>
    <w:rsid w:val="00F24034"/>
    <w:rsid w:val="00F2436F"/>
    <w:rsid w:val="00F26892"/>
    <w:rsid w:val="00F26903"/>
    <w:rsid w:val="00F30DD0"/>
    <w:rsid w:val="00F324AC"/>
    <w:rsid w:val="00F32549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295A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9E1"/>
    <w:rsid w:val="00F75B42"/>
    <w:rsid w:val="00F76400"/>
    <w:rsid w:val="00F77D86"/>
    <w:rsid w:val="00F8142E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2C65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1D602"/>
  <w15:docId w15:val="{D5E916BF-3B96-45A0-A763-AB8396A8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B37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B3720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آب 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2011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2021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08925246774"/>
          <c:y val="2.9917783455875972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180072912224498"/>
          <c:y val="9.0872051589577785E-2"/>
          <c:w val="0.80108081191558422"/>
          <c:h val="0.67268429194695034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diamond"/>
            <c:size val="7"/>
            <c:spPr>
              <a:solidFill>
                <a:schemeClr val="tx2"/>
              </a:solidFill>
              <a:ln>
                <a:solidFill>
                  <a:schemeClr val="tx2"/>
                </a:solidFill>
              </a:ln>
            </c:spPr>
          </c:marker>
          <c:dLbls>
            <c:dLbl>
              <c:idx val="0"/>
              <c:layout>
                <c:manualLayout>
                  <c:x val="-2.8895837359537126E-2"/>
                  <c:y val="-5.10487500537842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F2-42F5-A039-0C3196714305}"/>
                </c:ext>
              </c:extLst>
            </c:dLbl>
            <c:dLbl>
              <c:idx val="10"/>
              <c:layout>
                <c:manualLayout>
                  <c:x val="-2.5173064820641914E-2"/>
                  <c:y val="-2.5383417236779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F2-42F5-A039-0C31967143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آب 11</c:v>
                </c:pt>
                <c:pt idx="1">
                  <c:v>آب 12</c:v>
                </c:pt>
                <c:pt idx="2">
                  <c:v>آب 13</c:v>
                </c:pt>
                <c:pt idx="3">
                  <c:v>آب 14</c:v>
                </c:pt>
                <c:pt idx="4">
                  <c:v>آب 15</c:v>
                </c:pt>
                <c:pt idx="5">
                  <c:v>آب 16</c:v>
                </c:pt>
                <c:pt idx="6">
                  <c:v>آب 17</c:v>
                </c:pt>
                <c:pt idx="7">
                  <c:v>آب 18</c:v>
                </c:pt>
                <c:pt idx="8">
                  <c:v>آب 19</c:v>
                </c:pt>
                <c:pt idx="9">
                  <c:v>آب 20</c:v>
                </c:pt>
                <c:pt idx="10">
                  <c:v>آب 21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344</c:v>
                </c:pt>
                <c:pt idx="1">
                  <c:v>357</c:v>
                </c:pt>
                <c:pt idx="2">
                  <c:v>382</c:v>
                </c:pt>
                <c:pt idx="3">
                  <c:v>407.2</c:v>
                </c:pt>
                <c:pt idx="4">
                  <c:v>428.7</c:v>
                </c:pt>
                <c:pt idx="5">
                  <c:v>445</c:v>
                </c:pt>
                <c:pt idx="6">
                  <c:v>494.7</c:v>
                </c:pt>
                <c:pt idx="7">
                  <c:v>493.6</c:v>
                </c:pt>
                <c:pt idx="8">
                  <c:v>482.4</c:v>
                </c:pt>
                <c:pt idx="9">
                  <c:v>423.2</c:v>
                </c:pt>
                <c:pt idx="10">
                  <c:v>560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1F2-42F5-A039-0C3196714305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FF0000"/>
                </a:solidFill>
              </a:ln>
            </c:spPr>
          </c:marker>
          <c:dLbls>
            <c:dLbl>
              <c:idx val="0"/>
              <c:layout>
                <c:manualLayout>
                  <c:x val="-3.3023625350795928E-2"/>
                  <c:y val="-4.28697560345940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F2-42F5-A039-0C3196714305}"/>
                </c:ext>
              </c:extLst>
            </c:dLbl>
            <c:dLbl>
              <c:idx val="10"/>
              <c:layout>
                <c:manualLayout>
                  <c:x val="-1.513569914436501E-16"/>
                  <c:y val="-3.0107526881720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F2-42F5-A039-0C31967143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آب 11</c:v>
                </c:pt>
                <c:pt idx="1">
                  <c:v>آب 12</c:v>
                </c:pt>
                <c:pt idx="2">
                  <c:v>آب 13</c:v>
                </c:pt>
                <c:pt idx="3">
                  <c:v>آب 14</c:v>
                </c:pt>
                <c:pt idx="4">
                  <c:v>آب 15</c:v>
                </c:pt>
                <c:pt idx="5">
                  <c:v>آب 16</c:v>
                </c:pt>
                <c:pt idx="6">
                  <c:v>آب 17</c:v>
                </c:pt>
                <c:pt idx="7">
                  <c:v>آب 18</c:v>
                </c:pt>
                <c:pt idx="8">
                  <c:v>آب 19</c:v>
                </c:pt>
                <c:pt idx="9">
                  <c:v>آب 20</c:v>
                </c:pt>
                <c:pt idx="10">
                  <c:v>آب 21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63</c:v>
                </c:pt>
                <c:pt idx="1">
                  <c:v>57</c:v>
                </c:pt>
                <c:pt idx="2">
                  <c:v>59.4</c:v>
                </c:pt>
                <c:pt idx="3">
                  <c:v>70.599999999999994</c:v>
                </c:pt>
                <c:pt idx="4">
                  <c:v>84.1</c:v>
                </c:pt>
                <c:pt idx="5">
                  <c:v>84.3</c:v>
                </c:pt>
                <c:pt idx="6">
                  <c:v>91.7</c:v>
                </c:pt>
                <c:pt idx="7">
                  <c:v>89</c:v>
                </c:pt>
                <c:pt idx="8">
                  <c:v>82.3</c:v>
                </c:pt>
                <c:pt idx="9">
                  <c:v>98.2</c:v>
                </c:pt>
                <c:pt idx="10">
                  <c:v>138.69999999999999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1F2-42F5-A039-0C31967143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836864"/>
        <c:axId val="100191232"/>
      </c:lineChart>
      <c:catAx>
        <c:axId val="9883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00191232"/>
        <c:crosses val="autoZero"/>
        <c:auto val="1"/>
        <c:lblAlgn val="ctr"/>
        <c:lblOffset val="100"/>
        <c:noMultiLvlLbl val="0"/>
      </c:catAx>
      <c:valAx>
        <c:axId val="100191232"/>
        <c:scaling>
          <c:orientation val="minMax"/>
          <c:max val="6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702245613308E-3"/>
              <c:y val="0.27565416905668255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883686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69989"/>
          <c:y val="0.93568197138120379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EDA4-568A-409E-96D4-CA8093D2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5</cp:revision>
  <cp:lastPrinted>2020-02-20T10:12:00Z</cp:lastPrinted>
  <dcterms:created xsi:type="dcterms:W3CDTF">2021-10-21T06:23:00Z</dcterms:created>
  <dcterms:modified xsi:type="dcterms:W3CDTF">2021-10-21T07:57:00Z</dcterms:modified>
</cp:coreProperties>
</file>