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39" w:rsidRDefault="007F6A39" w:rsidP="007F6A39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  <w:bookmarkStart w:id="0" w:name="OLE_LINK7"/>
      <w:bookmarkStart w:id="1" w:name="OLE_LINK8"/>
      <w:bookmarkStart w:id="2" w:name="OLE_LINK3"/>
      <w:bookmarkStart w:id="3" w:name="OLE_LINK4"/>
    </w:p>
    <w:p w:rsidR="00491506" w:rsidRPr="00165CCA" w:rsidRDefault="007F6A39" w:rsidP="00165CCA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الإحصاء الفلسطيني يعلن مؤشر أسعار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تكاليف البناء والطرق وشبكات المياه وشبكات المجاري في الضفة 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الغربية*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خلال شهر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تموز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r w:rsidRPr="00223A88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07/2017</w:t>
      </w:r>
    </w:p>
    <w:p w:rsidR="00223A88" w:rsidRPr="00223A88" w:rsidRDefault="00223A88" w:rsidP="00223A88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>ارتفاع مؤشر أسعار تكاليف البناء للمباني السكنية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Pr="00491506">
        <w:rPr>
          <w:rFonts w:cs="Simplified Arabic" w:hint="cs"/>
          <w:rtl/>
        </w:rPr>
        <w:t>0.26%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تموز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الرقم القياسي لأسعار تكاليف البناء للمباني السكنية إلى 103.95 مقارنة</w:t>
      </w:r>
      <w:bookmarkStart w:id="4" w:name="OLE_LINK2"/>
      <w:r w:rsidRPr="00491506">
        <w:rPr>
          <w:rFonts w:cs="Simplified Arabic" w:hint="cs"/>
          <w:rtl/>
        </w:rPr>
        <w:t xml:space="preserve">       </w:t>
      </w:r>
      <w:proofErr w:type="spellStart"/>
      <w:r w:rsidRPr="00491506">
        <w:rPr>
          <w:rFonts w:cs="Simplified Arabic" w:hint="cs"/>
          <w:rtl/>
        </w:rPr>
        <w:t>بـ</w:t>
      </w:r>
      <w:bookmarkEnd w:id="4"/>
      <w:proofErr w:type="spellEnd"/>
      <w:r w:rsidRPr="00491506">
        <w:rPr>
          <w:rFonts w:cs="Simplified Arabic" w:hint="cs"/>
          <w:rtl/>
        </w:rPr>
        <w:t xml:space="preserve"> 103.68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استئجار المعدات ارتفاعاً نسبته </w:t>
      </w:r>
      <w:proofErr w:type="spellStart"/>
      <w:r w:rsidRPr="00491506">
        <w:rPr>
          <w:rFonts w:cs="Simplified Arabic" w:hint="cs"/>
          <w:rtl/>
        </w:rPr>
        <w:t>0.67%،</w:t>
      </w:r>
      <w:proofErr w:type="spellEnd"/>
      <w:r w:rsidRPr="00491506">
        <w:rPr>
          <w:rFonts w:cs="Simplified Arabic" w:hint="cs"/>
          <w:rtl/>
        </w:rPr>
        <w:t xml:space="preserve"> وأسعار مجموعة الخامات والمواد الأولية ارتفاعاً نسبته </w:t>
      </w:r>
      <w:proofErr w:type="spellStart"/>
      <w:r w:rsidRPr="00491506">
        <w:rPr>
          <w:rFonts w:cs="Simplified Arabic" w:hint="cs"/>
          <w:rtl/>
        </w:rPr>
        <w:t>0.39%،</w:t>
      </w:r>
      <w:proofErr w:type="spellEnd"/>
      <w:r w:rsidRPr="00491506">
        <w:rPr>
          <w:rFonts w:cs="Simplified Arabic" w:hint="cs"/>
          <w:rtl/>
        </w:rPr>
        <w:t xml:space="preserve"> في حين سجلت أسعار مجموعة تكاليف وأجور العمال استقراراً خلال شهر تموز 2017 مقارنة بالشهر السابق.</w:t>
      </w: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  <w:r w:rsidRPr="00491506">
        <w:rPr>
          <w:rFonts w:cs="Simplified Arabic" w:hint="cs"/>
          <w:rtl/>
        </w:rPr>
        <w:t xml:space="preserve"> </w:t>
      </w: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>ارتفاع مؤشر أسعار تكاليف البناء للمباني غير السكنية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غير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Pr="00491506">
        <w:rPr>
          <w:rFonts w:cs="Simplified Arabic" w:hint="cs"/>
          <w:rtl/>
        </w:rPr>
        <w:t>0.17%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تموز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الرقم القياسي لأسعار تكاليف البناء للمباني غير السكنية إلى 103.92 مقارنة   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 w:rsidRPr="00491506">
        <w:rPr>
          <w:rFonts w:cs="Simplified Arabic" w:hint="cs"/>
          <w:rtl/>
        </w:rPr>
        <w:t xml:space="preserve"> 103.74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استئجار المعدات ارتفاعاً نسبته </w:t>
      </w:r>
      <w:proofErr w:type="spellStart"/>
      <w:r w:rsidRPr="00491506">
        <w:rPr>
          <w:rFonts w:cs="Simplified Arabic" w:hint="cs"/>
          <w:rtl/>
        </w:rPr>
        <w:t>0.65%،</w:t>
      </w:r>
      <w:proofErr w:type="spellEnd"/>
      <w:r w:rsidRPr="00491506">
        <w:rPr>
          <w:rFonts w:cs="Simplified Arabic" w:hint="cs"/>
          <w:rtl/>
        </w:rPr>
        <w:t xml:space="preserve"> وأسعار مجموعة الخامات والمواد الأولية ارتفاعاً نسبته </w:t>
      </w:r>
      <w:proofErr w:type="spellStart"/>
      <w:r w:rsidRPr="00491506">
        <w:rPr>
          <w:rFonts w:cs="Simplified Arabic" w:hint="cs"/>
          <w:rtl/>
        </w:rPr>
        <w:t>0.24%،</w:t>
      </w:r>
      <w:proofErr w:type="spellEnd"/>
      <w:r w:rsidRPr="00491506">
        <w:rPr>
          <w:rFonts w:cs="Simplified Arabic" w:hint="cs"/>
          <w:rtl/>
        </w:rPr>
        <w:t xml:space="preserve"> في حين سجلت أسعار مجموعة تكاليف وأجور العمال استقراراً خلال شهر تموز 2017 مقارنة بالشهر السابق.</w:t>
      </w:r>
    </w:p>
    <w:p w:rsidR="00223A88" w:rsidRPr="00223A88" w:rsidRDefault="00223A88" w:rsidP="00223A88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>ارتفاع مؤشر أسعار تكاليف البناء لمباني العظم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rtl/>
        </w:rPr>
      </w:pPr>
      <w:r w:rsidRPr="00491506">
        <w:rPr>
          <w:rFonts w:cs="Simplified Arabic" w:hint="cs"/>
          <w:rtl/>
        </w:rPr>
        <w:t xml:space="preserve">سجلت أسعار تكاليف البناء لمباني العظم في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Pr="00491506">
        <w:rPr>
          <w:rFonts w:cs="Simplified Arabic" w:hint="cs"/>
          <w:rtl/>
        </w:rPr>
        <w:t>0.28%</w:t>
      </w:r>
      <w:proofErr w:type="spellEnd"/>
      <w:r w:rsidRPr="00491506">
        <w:rPr>
          <w:rFonts w:cs="Simplified Arabic" w:hint="cs"/>
          <w:rtl/>
        </w:rPr>
        <w:t xml:space="preserve"> خلال شهر تموز 2017 مقارنة بشهر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الرقم القياسي لأسعار تكاليف البناء لمباني العظم إلى 101.94 مقارنة         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>
        <w:rPr>
          <w:rFonts w:cs="Simplified Arabic" w:hint="cs"/>
          <w:rtl/>
        </w:rPr>
        <w:t xml:space="preserve"> </w:t>
      </w:r>
      <w:r w:rsidRPr="00491506">
        <w:rPr>
          <w:rFonts w:cs="Simplified Arabic" w:hint="cs"/>
          <w:rtl/>
        </w:rPr>
        <w:t>101.65 خلال الشهر السابق (سنة الأساس 2013=100</w:t>
      </w:r>
      <w:proofErr w:type="spellStart"/>
      <w:r w:rsidRPr="00491506">
        <w:rPr>
          <w:rFonts w:cs="Simplified Arabic" w:hint="cs"/>
          <w:rtl/>
        </w:rPr>
        <w:t>).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استئجار المعدات ارتفاعاً نسبته </w:t>
      </w:r>
      <w:proofErr w:type="spellStart"/>
      <w:r w:rsidRPr="00491506">
        <w:rPr>
          <w:rFonts w:cs="Simplified Arabic" w:hint="cs"/>
          <w:rtl/>
        </w:rPr>
        <w:t>0.43%،</w:t>
      </w:r>
      <w:proofErr w:type="spellEnd"/>
      <w:r w:rsidRPr="00491506">
        <w:rPr>
          <w:rFonts w:cs="Simplified Arabic" w:hint="cs"/>
          <w:rtl/>
        </w:rPr>
        <w:t xml:space="preserve"> وأسعار مجموعة الخامات والمواد الأولية ارتفاعاً نسبته </w:t>
      </w:r>
      <w:proofErr w:type="spellStart"/>
      <w:r w:rsidRPr="00491506">
        <w:rPr>
          <w:rFonts w:cs="Simplified Arabic" w:hint="cs"/>
          <w:rtl/>
        </w:rPr>
        <w:t>0.40%،</w:t>
      </w:r>
      <w:proofErr w:type="spellEnd"/>
      <w:r w:rsidRPr="00491506">
        <w:rPr>
          <w:rFonts w:cs="Simplified Arabic" w:hint="cs"/>
          <w:rtl/>
        </w:rPr>
        <w:t xml:space="preserve"> في حين سجلت أسعار مجموعة تكاليف وأجور العمال استقراراً خلال شهر تموز 2017 مقارنة بالشهر السابق.</w:t>
      </w:r>
    </w:p>
    <w:p w:rsidR="00491506" w:rsidRPr="007F6A39" w:rsidRDefault="00491506" w:rsidP="0049150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F6A39" w:rsidRPr="00223A88" w:rsidRDefault="007F6A39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223A88" w:rsidRDefault="00223A88" w:rsidP="007F6A39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165CCA" w:rsidRPr="00223A88" w:rsidRDefault="00165CCA" w:rsidP="00165CCA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165CCA" w:rsidRDefault="00165CCA" w:rsidP="00223A88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25"/>
          <w:szCs w:val="25"/>
          <w:rtl/>
        </w:rPr>
      </w:pPr>
    </w:p>
    <w:p w:rsidR="00491506" w:rsidRPr="007F6A39" w:rsidRDefault="00491506" w:rsidP="00165CCA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>ارتفاع طفيف على مؤشر</w:t>
      </w:r>
      <w:r w:rsidRPr="007F6A39">
        <w:rPr>
          <w:rFonts w:cs="Simplified Arabic"/>
          <w:b/>
          <w:bCs/>
          <w:color w:val="000000"/>
          <w:sz w:val="25"/>
          <w:szCs w:val="25"/>
        </w:rPr>
        <w:t xml:space="preserve"> </w:t>
      </w: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أسعار تكاليف الطرق 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إنشاء الطرق بأنواعها المختلفة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طفيفاً نسبته </w:t>
      </w:r>
      <w:proofErr w:type="spellStart"/>
      <w:r w:rsidRPr="00491506">
        <w:rPr>
          <w:rFonts w:cs="Simplified Arabic" w:hint="cs"/>
          <w:rtl/>
        </w:rPr>
        <w:t>0.05%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تموز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</w:t>
      </w:r>
      <w:r w:rsidRPr="00491506">
        <w:rPr>
          <w:rFonts w:cs="Simplified Arabic"/>
          <w:rtl/>
        </w:rPr>
        <w:t>الرقم القياسي العام</w:t>
      </w:r>
      <w:r w:rsidRPr="00491506">
        <w:rPr>
          <w:rFonts w:cs="Simplified Arabic" w:hint="cs"/>
          <w:rtl/>
        </w:rPr>
        <w:t xml:space="preserve"> لأسعار تكاليف الطرق إلى 107.59 مقارنة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107.53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أول 2008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استئجار المعدات ارتفاعاً نسبته </w:t>
      </w:r>
      <w:proofErr w:type="spellStart"/>
      <w:r w:rsidRPr="00491506">
        <w:rPr>
          <w:rFonts w:cs="Simplified Arabic" w:hint="cs"/>
          <w:rtl/>
        </w:rPr>
        <w:t>0.49%،</w:t>
      </w:r>
      <w:proofErr w:type="spellEnd"/>
      <w:r w:rsidRPr="00491506">
        <w:rPr>
          <w:rFonts w:cs="Simplified Arabic" w:hint="cs"/>
          <w:rtl/>
        </w:rPr>
        <w:t xml:space="preserve"> بينما سجلت أسعار مجموعة تكاليف تشغيل معدات وصيانة انخفاضاً مقداره </w:t>
      </w:r>
      <w:proofErr w:type="spellStart"/>
      <w:r w:rsidRPr="00491506">
        <w:rPr>
          <w:rFonts w:cs="Simplified Arabic" w:hint="cs"/>
          <w:rtl/>
        </w:rPr>
        <w:t>1.50%،</w:t>
      </w:r>
      <w:proofErr w:type="spellEnd"/>
      <w:r w:rsidRPr="00491506">
        <w:rPr>
          <w:rFonts w:cs="Simplified Arabic" w:hint="cs"/>
          <w:rtl/>
        </w:rPr>
        <w:t xml:space="preserve"> وأسعار مجموعة الخامات والمواد الأولية انخفاضاً طفيفاً مقداره 0.02%، في حين سجلت أسعار مجموعة تكاليف وأجور العمال استقراراً خلال شهر تموز 2017 مقارنة بالشهر السابق.</w:t>
      </w: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7F6A39" w:rsidRDefault="00491506" w:rsidP="00223A88">
      <w:pPr>
        <w:bidi/>
        <w:spacing w:line="240" w:lineRule="auto"/>
        <w:jc w:val="both"/>
        <w:rPr>
          <w:rFonts w:cs="Simplified Arabic"/>
          <w:b/>
          <w:bCs/>
          <w:sz w:val="25"/>
          <w:szCs w:val="25"/>
        </w:rPr>
      </w:pPr>
      <w:r w:rsidRPr="007F6A39">
        <w:rPr>
          <w:rFonts w:cs="Simplified Arabic" w:hint="cs"/>
          <w:b/>
          <w:bCs/>
          <w:sz w:val="25"/>
          <w:szCs w:val="25"/>
          <w:rtl/>
        </w:rPr>
        <w:t>ارتفاع المؤشر العام</w:t>
      </w:r>
      <w:r w:rsidRPr="007F6A39">
        <w:rPr>
          <w:rFonts w:cs="Simplified Arabic"/>
          <w:b/>
          <w:bCs/>
          <w:sz w:val="25"/>
          <w:szCs w:val="25"/>
        </w:rPr>
        <w:t xml:space="preserve"> </w:t>
      </w:r>
      <w:r w:rsidRPr="007F6A39">
        <w:rPr>
          <w:rFonts w:cs="Simplified Arabic" w:hint="cs"/>
          <w:b/>
          <w:bCs/>
          <w:sz w:val="25"/>
          <w:szCs w:val="25"/>
          <w:rtl/>
        </w:rPr>
        <w:t xml:space="preserve">لأسعار تكاليف شبكات المياه 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 المؤشر العام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ل</w:t>
      </w:r>
      <w:r w:rsidRPr="00491506">
        <w:rPr>
          <w:rFonts w:cs="Simplified Arabic"/>
          <w:rtl/>
        </w:rPr>
        <w:t xml:space="preserve">أسعار </w:t>
      </w:r>
      <w:r w:rsidRPr="00491506">
        <w:rPr>
          <w:rFonts w:cs="Simplified Arabic" w:hint="cs"/>
          <w:rtl/>
        </w:rPr>
        <w:t xml:space="preserve">تكاليف </w:t>
      </w:r>
      <w:bookmarkStart w:id="5" w:name="OLE_LINK5"/>
      <w:bookmarkStart w:id="6" w:name="OLE_LINK6"/>
      <w:r w:rsidRPr="00491506">
        <w:rPr>
          <w:rFonts w:cs="Simplified Arabic" w:hint="cs"/>
          <w:rtl/>
        </w:rPr>
        <w:t>إنشاء شبكات المياه</w:t>
      </w:r>
      <w:r w:rsidRPr="00491506">
        <w:rPr>
          <w:rFonts w:cs="Simplified Arabic"/>
          <w:rtl/>
        </w:rPr>
        <w:t xml:space="preserve"> </w:t>
      </w:r>
      <w:bookmarkEnd w:id="5"/>
      <w:bookmarkEnd w:id="6"/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Pr="00491506">
        <w:rPr>
          <w:rFonts w:cs="Simplified Arabic" w:hint="cs"/>
          <w:rtl/>
        </w:rPr>
        <w:t>0.15%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تموز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المؤشر</w:t>
      </w:r>
      <w:r w:rsidRPr="00491506">
        <w:rPr>
          <w:rFonts w:cs="Simplified Arabic"/>
          <w:rtl/>
        </w:rPr>
        <w:t xml:space="preserve"> العام</w:t>
      </w:r>
      <w:r w:rsidRPr="00491506">
        <w:rPr>
          <w:rFonts w:cs="Simplified Arabic" w:hint="cs"/>
          <w:rtl/>
        </w:rPr>
        <w:t xml:space="preserve"> لأسعار تكاليف شبكات المياه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 xml:space="preserve">إلى 111.50 مقارنة      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111.33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  <w:r w:rsidRPr="00491506">
        <w:rPr>
          <w:rFonts w:cs="Simplified Arabic" w:hint="cs"/>
          <w:rtl/>
        </w:rPr>
        <w:t xml:space="preserve"> </w:t>
      </w: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rtl/>
        </w:rPr>
      </w:pPr>
      <w:r w:rsidRPr="00491506">
        <w:rPr>
          <w:rFonts w:ascii="Simplified Arabic" w:hAnsi="Simplified Arabic" w:cs="Simplified Arabic"/>
          <w:rtl/>
        </w:rPr>
        <w:t xml:space="preserve">على مستوى خزانات </w:t>
      </w:r>
      <w:proofErr w:type="spellStart"/>
      <w:r w:rsidRPr="00491506">
        <w:rPr>
          <w:rFonts w:ascii="Simplified Arabic" w:hAnsi="Simplified Arabic" w:cs="Simplified Arabic"/>
          <w:rtl/>
        </w:rPr>
        <w:t>المياه،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سجل الرقم القياسي </w:t>
      </w:r>
      <w:r w:rsidRPr="00491506">
        <w:rPr>
          <w:rFonts w:ascii="Simplified Arabic" w:hAnsi="Simplified Arabic" w:cs="Simplified Arabic" w:hint="cs"/>
          <w:rtl/>
        </w:rPr>
        <w:t xml:space="preserve">ارتفاعاً نسبته </w:t>
      </w:r>
      <w:proofErr w:type="spellStart"/>
      <w:r w:rsidRPr="00491506">
        <w:rPr>
          <w:rFonts w:ascii="Simplified Arabic" w:hAnsi="Simplified Arabic" w:cs="Simplified Arabic" w:hint="cs"/>
          <w:rtl/>
        </w:rPr>
        <w:t>0.30</w:t>
      </w:r>
      <w:r w:rsidRPr="00491506">
        <w:rPr>
          <w:rFonts w:ascii="Simplified Arabic" w:hAnsi="Simplified Arabic" w:cs="Simplified Arabic"/>
          <w:rtl/>
        </w:rPr>
        <w:t>%،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إذ </w:t>
      </w:r>
      <w:r w:rsidRPr="00491506">
        <w:rPr>
          <w:rFonts w:ascii="Simplified Arabic" w:hAnsi="Simplified Arabic" w:cs="Simplified Arabic" w:hint="cs"/>
          <w:rtl/>
        </w:rPr>
        <w:t>ارتفع</w:t>
      </w:r>
      <w:r w:rsidRPr="00491506">
        <w:rPr>
          <w:rFonts w:ascii="Simplified Arabic" w:hAnsi="Simplified Arabic" w:cs="Simplified Arabic"/>
          <w:rtl/>
        </w:rPr>
        <w:t xml:space="preserve"> الرقم القياسي إلى </w:t>
      </w:r>
      <w:r w:rsidRPr="00491506">
        <w:rPr>
          <w:rFonts w:ascii="Simplified Arabic" w:hAnsi="Simplified Arabic" w:cs="Simplified Arabic" w:hint="cs"/>
          <w:rtl/>
        </w:rPr>
        <w:t>103.90</w:t>
      </w:r>
      <w:r w:rsidRPr="00491506">
        <w:rPr>
          <w:rFonts w:ascii="Simplified Arabic" w:hAnsi="Simplified Arabic" w:cs="Simplified Arabic"/>
          <w:rtl/>
        </w:rPr>
        <w:t xml:space="preserve"> مقارنة </w:t>
      </w:r>
      <w:proofErr w:type="spellStart"/>
      <w:r w:rsidRPr="00491506">
        <w:rPr>
          <w:rFonts w:ascii="Simplified Arabic" w:hAnsi="Simplified Arabic" w:cs="Simplified Arabic"/>
          <w:rtl/>
        </w:rPr>
        <w:t>بــــ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</w:t>
      </w:r>
      <w:r w:rsidRPr="00491506">
        <w:rPr>
          <w:rFonts w:ascii="Simplified Arabic" w:hAnsi="Simplified Arabic" w:cs="Simplified Arabic" w:hint="cs"/>
          <w:rtl/>
        </w:rPr>
        <w:t>103.59</w:t>
      </w:r>
      <w:r w:rsidRPr="00491506">
        <w:rPr>
          <w:rFonts w:ascii="Simplified Arabic" w:hAnsi="Simplified Arabic" w:cs="Simplified Arabic"/>
          <w:rtl/>
        </w:rPr>
        <w:t xml:space="preserve"> خلال الشهر السابق (شهر الأساس كانون ثاني 2010=100</w:t>
      </w:r>
      <w:proofErr w:type="spellStart"/>
      <w:r w:rsidRPr="00491506">
        <w:rPr>
          <w:rFonts w:ascii="Simplified Arabic" w:hAnsi="Simplified Arabic" w:cs="Simplified Arabic"/>
          <w:rtl/>
        </w:rPr>
        <w:t>).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rtl/>
        </w:rPr>
      </w:pPr>
      <w:r w:rsidRPr="00491506">
        <w:rPr>
          <w:rFonts w:ascii="Simplified Arabic" w:hAnsi="Simplified Arabic" w:cs="Simplified Arabic"/>
          <w:rtl/>
        </w:rPr>
        <w:t xml:space="preserve">على مستوى شبكات </w:t>
      </w:r>
      <w:proofErr w:type="spellStart"/>
      <w:r w:rsidRPr="00491506">
        <w:rPr>
          <w:rFonts w:ascii="Simplified Arabic" w:hAnsi="Simplified Arabic" w:cs="Simplified Arabic"/>
          <w:rtl/>
        </w:rPr>
        <w:t>المياه،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سجل الرقم القياسي </w:t>
      </w:r>
      <w:r w:rsidRPr="00491506">
        <w:rPr>
          <w:rFonts w:ascii="Simplified Arabic" w:hAnsi="Simplified Arabic" w:cs="Simplified Arabic" w:hint="cs"/>
          <w:rtl/>
        </w:rPr>
        <w:t>ارتفاعاً طفيفاً نسبته</w:t>
      </w:r>
      <w:r w:rsidRPr="00491506">
        <w:rPr>
          <w:rFonts w:ascii="Simplified Arabic" w:hAnsi="Simplified Arabic" w:cs="Simplified Arabic"/>
          <w:rtl/>
        </w:rPr>
        <w:t xml:space="preserve"> </w:t>
      </w:r>
      <w:proofErr w:type="spellStart"/>
      <w:r w:rsidRPr="00491506">
        <w:rPr>
          <w:rFonts w:ascii="Simplified Arabic" w:hAnsi="Simplified Arabic" w:cs="Simplified Arabic" w:hint="cs"/>
          <w:rtl/>
        </w:rPr>
        <w:t>0.09</w:t>
      </w:r>
      <w:r w:rsidRPr="00491506">
        <w:rPr>
          <w:rFonts w:ascii="Simplified Arabic" w:hAnsi="Simplified Arabic" w:cs="Simplified Arabic"/>
          <w:rtl/>
        </w:rPr>
        <w:t>%،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إذ </w:t>
      </w:r>
      <w:r w:rsidRPr="00491506">
        <w:rPr>
          <w:rFonts w:ascii="Simplified Arabic" w:hAnsi="Simplified Arabic" w:cs="Simplified Arabic" w:hint="cs"/>
          <w:rtl/>
        </w:rPr>
        <w:t>ارتفع</w:t>
      </w:r>
      <w:r w:rsidRPr="00491506">
        <w:rPr>
          <w:rFonts w:ascii="Simplified Arabic" w:hAnsi="Simplified Arabic" w:cs="Simplified Arabic"/>
          <w:rtl/>
        </w:rPr>
        <w:t xml:space="preserve"> الرقم القياسي إلى </w:t>
      </w:r>
      <w:r w:rsidRPr="00491506">
        <w:rPr>
          <w:rFonts w:ascii="Simplified Arabic" w:hAnsi="Simplified Arabic" w:cs="Simplified Arabic" w:hint="cs"/>
          <w:rtl/>
        </w:rPr>
        <w:t>114.95</w:t>
      </w:r>
      <w:r w:rsidRPr="00491506">
        <w:rPr>
          <w:rFonts w:ascii="Simplified Arabic" w:hAnsi="Simplified Arabic" w:cs="Simplified Arabic"/>
          <w:rtl/>
        </w:rPr>
        <w:t xml:space="preserve"> مقارنة </w:t>
      </w:r>
      <w:proofErr w:type="spellStart"/>
      <w:r w:rsidRPr="00491506">
        <w:rPr>
          <w:rFonts w:ascii="Simplified Arabic" w:hAnsi="Simplified Arabic" w:cs="Simplified Arabic"/>
          <w:rtl/>
        </w:rPr>
        <w:t>بـــــ</w:t>
      </w:r>
      <w:proofErr w:type="spellEnd"/>
      <w:r w:rsidRPr="00491506">
        <w:rPr>
          <w:rFonts w:ascii="Simplified Arabic" w:hAnsi="Simplified Arabic" w:cs="Simplified Arabic"/>
          <w:rtl/>
        </w:rPr>
        <w:t xml:space="preserve"> </w:t>
      </w:r>
      <w:r w:rsidRPr="00491506">
        <w:rPr>
          <w:rFonts w:ascii="Simplified Arabic" w:hAnsi="Simplified Arabic" w:cs="Simplified Arabic" w:hint="cs"/>
          <w:rtl/>
        </w:rPr>
        <w:t>114.85</w:t>
      </w:r>
      <w:r w:rsidRPr="00491506">
        <w:rPr>
          <w:rFonts w:ascii="Simplified Arabic" w:hAnsi="Simplified Arabic" w:cs="Simplified Arabic"/>
          <w:rtl/>
        </w:rPr>
        <w:t xml:space="preserve"> خلال الشهر السابق (شهر الأساس كانون ثاني 2010=100</w:t>
      </w:r>
      <w:proofErr w:type="spellStart"/>
      <w:r w:rsidRPr="00491506">
        <w:rPr>
          <w:rFonts w:ascii="Simplified Arabic" w:hAnsi="Simplified Arabic" w:cs="Simplified Arabic"/>
          <w:rtl/>
        </w:rPr>
        <w:t>).</w:t>
      </w:r>
      <w:proofErr w:type="spellEnd"/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7F6A39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7F6A39">
        <w:rPr>
          <w:rFonts w:cs="Simplified Arabic" w:hint="cs"/>
          <w:b/>
          <w:bCs/>
          <w:color w:val="000000"/>
          <w:sz w:val="25"/>
          <w:szCs w:val="25"/>
          <w:rtl/>
        </w:rPr>
        <w:t>ارتفاع طفيف على المؤشر العام لأسعار تكاليف شبكات المجاري</w:t>
      </w:r>
    </w:p>
    <w:p w:rsidR="00491506" w:rsidRP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</w:rPr>
      </w:pPr>
      <w:r w:rsidRPr="00491506">
        <w:rPr>
          <w:rFonts w:cs="Simplified Arabic" w:hint="cs"/>
          <w:rtl/>
        </w:rPr>
        <w:t>سجلت أسعار تكاليف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إنشاء شبكات</w:t>
      </w:r>
      <w:r w:rsidRPr="00491506">
        <w:rPr>
          <w:rFonts w:cs="Simplified Arabic" w:hint="cs"/>
          <w:b/>
          <w:bCs/>
          <w:rtl/>
        </w:rPr>
        <w:t xml:space="preserve"> </w:t>
      </w:r>
      <w:r w:rsidRPr="00491506">
        <w:rPr>
          <w:rFonts w:cs="Simplified Arabic" w:hint="cs"/>
          <w:rtl/>
        </w:rPr>
        <w:t xml:space="preserve">المجاري </w:t>
      </w:r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طفيفاً نسبته </w:t>
      </w:r>
      <w:proofErr w:type="spellStart"/>
      <w:r w:rsidRPr="00491506">
        <w:rPr>
          <w:rFonts w:cs="Simplified Arabic" w:hint="cs"/>
          <w:rtl/>
        </w:rPr>
        <w:t>0.03%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تموز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حزيران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</w:t>
      </w:r>
      <w:r w:rsidRPr="00491506">
        <w:rPr>
          <w:rFonts w:cs="Simplified Arabic"/>
          <w:rtl/>
        </w:rPr>
        <w:t xml:space="preserve">الرقم القياسي </w:t>
      </w:r>
      <w:r w:rsidRPr="00491506">
        <w:rPr>
          <w:rFonts w:cs="Simplified Arabic" w:hint="cs"/>
          <w:rtl/>
        </w:rPr>
        <w:t xml:space="preserve">إلى 108.79 مقارنة </w:t>
      </w:r>
      <w:proofErr w:type="spellStart"/>
      <w:r w:rsidRPr="00491506">
        <w:rPr>
          <w:rFonts w:cs="Simplified Arabic" w:hint="cs"/>
          <w:rtl/>
        </w:rPr>
        <w:t>بـــــ</w:t>
      </w:r>
      <w:proofErr w:type="spellEnd"/>
      <w:r w:rsidRPr="00491506">
        <w:rPr>
          <w:rFonts w:cs="Simplified Arabic" w:hint="cs"/>
          <w:rtl/>
        </w:rPr>
        <w:t xml:space="preserve"> 108.75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bookmarkEnd w:id="0"/>
      <w:bookmarkEnd w:id="1"/>
      <w:proofErr w:type="spellEnd"/>
    </w:p>
    <w:p w:rsidR="00491506" w:rsidRPr="00223A88" w:rsidRDefault="00491506" w:rsidP="00491506">
      <w:pPr>
        <w:pStyle w:val="Header"/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491506">
        <w:rPr>
          <w:rFonts w:cs="Simplified Arabic" w:hint="cs"/>
          <w:b/>
          <w:bCs/>
          <w:sz w:val="20"/>
          <w:szCs w:val="20"/>
          <w:rtl/>
        </w:rPr>
        <w:t xml:space="preserve">ملاحظة: </w:t>
      </w:r>
    </w:p>
    <w:p w:rsidR="00491506" w:rsidRPr="00223A88" w:rsidRDefault="00491506" w:rsidP="00491506">
      <w:pPr>
        <w:pStyle w:val="Header"/>
        <w:bidi/>
        <w:jc w:val="both"/>
        <w:rPr>
          <w:rFonts w:cs="Simplified Arabic"/>
          <w:b/>
          <w:bCs/>
          <w:sz w:val="22"/>
          <w:szCs w:val="22"/>
        </w:rPr>
      </w:pPr>
      <w:r w:rsidRPr="00223A88">
        <w:rPr>
          <w:rFonts w:cs="Simplified Arabic" w:hint="cs"/>
          <w:color w:val="000000"/>
          <w:sz w:val="22"/>
          <w:szCs w:val="22"/>
          <w:rtl/>
        </w:rPr>
        <w:t xml:space="preserve">*: بيانات الضفة الغربية </w:t>
      </w:r>
      <w:r w:rsidRPr="00223A88">
        <w:rPr>
          <w:rFonts w:cs="Simplified Arabic"/>
          <w:color w:val="000000"/>
          <w:sz w:val="22"/>
          <w:szCs w:val="22"/>
          <w:rtl/>
        </w:rPr>
        <w:t>لا</w:t>
      </w:r>
      <w:r w:rsidRPr="00223A88">
        <w:rPr>
          <w:rFonts w:cs="Simplified Arabic" w:hint="cs"/>
          <w:color w:val="000000"/>
          <w:sz w:val="22"/>
          <w:szCs w:val="22"/>
          <w:rtl/>
        </w:rPr>
        <w:t xml:space="preserve"> تشمل </w:t>
      </w:r>
      <w:r w:rsidRPr="00223A88">
        <w:rPr>
          <w:rFonts w:cs="Simplified Arabic"/>
          <w:color w:val="000000"/>
          <w:sz w:val="22"/>
          <w:szCs w:val="22"/>
          <w:rtl/>
        </w:rPr>
        <w:t xml:space="preserve">ذلك الجزء من محافظة القدس الذي ضمته </w:t>
      </w:r>
      <w:r w:rsidRPr="00223A88">
        <w:rPr>
          <w:rFonts w:cs="Simplified Arabic" w:hint="cs"/>
          <w:color w:val="000000"/>
          <w:sz w:val="22"/>
          <w:szCs w:val="22"/>
          <w:rtl/>
        </w:rPr>
        <w:t>إسرائيل</w:t>
      </w:r>
      <w:r w:rsidRPr="00223A88">
        <w:rPr>
          <w:rFonts w:cs="Simplified Arabic"/>
          <w:color w:val="000000"/>
          <w:sz w:val="22"/>
          <w:szCs w:val="22"/>
          <w:rtl/>
        </w:rPr>
        <w:t xml:space="preserve"> عنوة بعيد احتلالها للضفة الغربية عام</w:t>
      </w:r>
      <w:r w:rsidRPr="00223A88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223A88">
        <w:rPr>
          <w:rFonts w:cs="Simplified Arabic"/>
          <w:color w:val="000000"/>
          <w:sz w:val="22"/>
          <w:szCs w:val="22"/>
          <w:rtl/>
        </w:rPr>
        <w:t>1967.</w:t>
      </w:r>
    </w:p>
    <w:p w:rsidR="00491506" w:rsidRPr="00223A88" w:rsidRDefault="00491506" w:rsidP="00491506">
      <w:pPr>
        <w:pStyle w:val="Header"/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491506">
        <w:rPr>
          <w:rFonts w:ascii="Simplified Arabic" w:hAnsi="Simplified Arabic" w:cs="Simplified Arabic"/>
          <w:b/>
          <w:bCs/>
          <w:sz w:val="20"/>
          <w:szCs w:val="20"/>
          <w:rtl/>
        </w:rPr>
        <w:t>تنويه</w:t>
      </w: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: </w:t>
      </w:r>
    </w:p>
    <w:p w:rsidR="00491506" w:rsidRPr="00223A88" w:rsidRDefault="00491506" w:rsidP="00C73AB4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223A88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491506" w:rsidRPr="00223A88" w:rsidRDefault="00491506" w:rsidP="00C73AB4">
      <w:pPr>
        <w:pStyle w:val="BodyText2"/>
        <w:spacing w:after="0" w:line="240" w:lineRule="auto"/>
        <w:ind w:left="450" w:right="360" w:hanging="426"/>
        <w:jc w:val="both"/>
        <w:rPr>
          <w:rFonts w:ascii="Simplified Arabic" w:hAnsi="Simplified Arabic" w:cs="Simplified Arabic"/>
          <w:sz w:val="22"/>
          <w:szCs w:val="22"/>
        </w:rPr>
      </w:pPr>
    </w:p>
    <w:p w:rsidR="00A70B03" w:rsidRPr="00223A88" w:rsidRDefault="00491506" w:rsidP="00223A88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223A88">
        <w:rPr>
          <w:rFonts w:ascii="Simplified Arabic" w:hAnsi="Simplified Arabic" w:cs="Simplified Arabic"/>
          <w:sz w:val="22"/>
          <w:szCs w:val="22"/>
          <w:rtl/>
        </w:rPr>
        <w:t xml:space="preserve"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</w:t>
      </w:r>
      <w:proofErr w:type="spellStart"/>
      <w:r w:rsidRPr="00223A88">
        <w:rPr>
          <w:rFonts w:ascii="Simplified Arabic" w:hAnsi="Simplified Arabic" w:cs="Simplified Arabic"/>
          <w:sz w:val="22"/>
          <w:szCs w:val="22"/>
          <w:rtl/>
        </w:rPr>
        <w:t>المجموعات،</w:t>
      </w:r>
      <w:proofErr w:type="spellEnd"/>
      <w:r w:rsidRPr="00223A88">
        <w:rPr>
          <w:rFonts w:ascii="Simplified Arabic" w:hAnsi="Simplified Arabic" w:cs="Simplified Arabic"/>
          <w:sz w:val="22"/>
          <w:szCs w:val="22"/>
          <w:rtl/>
        </w:rPr>
        <w:t xml:space="preserve"> فمثلا مجموعة الحديد والصلب في البناء تتكون من عدد أكبر وأنواع مختلفة من السلع مقارنة مع مجموعة الحديد والصلب في الطرق.</w:t>
      </w:r>
      <w:bookmarkEnd w:id="2"/>
      <w:bookmarkEnd w:id="3"/>
    </w:p>
    <w:sectPr w:rsidR="00A70B03" w:rsidRPr="00223A88" w:rsidSect="00922F48">
      <w:headerReference w:type="default" r:id="rId7"/>
      <w:footerReference w:type="even" r:id="rId8"/>
      <w:footerReference w:type="default" r:id="rId9"/>
      <w:pgSz w:w="11900" w:h="16840" w:code="9"/>
      <w:pgMar w:top="2268" w:right="1134" w:bottom="1701" w:left="1134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E4" w:rsidRDefault="008A55E4" w:rsidP="0089530C">
      <w:r>
        <w:separator/>
      </w:r>
    </w:p>
  </w:endnote>
  <w:endnote w:type="continuationSeparator" w:id="0">
    <w:p w:rsidR="008A55E4" w:rsidRDefault="008A55E4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460057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460057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460057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CC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D45" w:rsidRDefault="002662AF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E4" w:rsidRDefault="008A55E4" w:rsidP="0089530C">
      <w:r>
        <w:separator/>
      </w:r>
    </w:p>
  </w:footnote>
  <w:footnote w:type="continuationSeparator" w:id="0">
    <w:p w:rsidR="008A55E4" w:rsidRDefault="008A55E4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73" w:rsidRDefault="00373661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057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460057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3261C5" w:rsidRDefault="003261C5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F2B27"/>
    <w:rsid w:val="00165CCA"/>
    <w:rsid w:val="0020755C"/>
    <w:rsid w:val="00223A88"/>
    <w:rsid w:val="002662AF"/>
    <w:rsid w:val="002C2373"/>
    <w:rsid w:val="003261C5"/>
    <w:rsid w:val="00332C2B"/>
    <w:rsid w:val="00346CBA"/>
    <w:rsid w:val="003717C5"/>
    <w:rsid w:val="00373661"/>
    <w:rsid w:val="003C749E"/>
    <w:rsid w:val="003E6EF8"/>
    <w:rsid w:val="0043593A"/>
    <w:rsid w:val="00460057"/>
    <w:rsid w:val="00491506"/>
    <w:rsid w:val="006A5C89"/>
    <w:rsid w:val="0074646C"/>
    <w:rsid w:val="00791F9B"/>
    <w:rsid w:val="007E5AC9"/>
    <w:rsid w:val="007F6A39"/>
    <w:rsid w:val="008813B3"/>
    <w:rsid w:val="0089530C"/>
    <w:rsid w:val="008A55E4"/>
    <w:rsid w:val="00922F48"/>
    <w:rsid w:val="00927B97"/>
    <w:rsid w:val="00947D6F"/>
    <w:rsid w:val="009B2B6C"/>
    <w:rsid w:val="009B7F79"/>
    <w:rsid w:val="00C50F18"/>
    <w:rsid w:val="00C73AB4"/>
    <w:rsid w:val="00C82E36"/>
    <w:rsid w:val="00DE34F8"/>
    <w:rsid w:val="00E316C4"/>
    <w:rsid w:val="00E76D45"/>
    <w:rsid w:val="00ED290A"/>
    <w:rsid w:val="00FA2CE0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3</cp:revision>
  <cp:lastPrinted>2017-08-23T11:07:00Z</cp:lastPrinted>
  <dcterms:created xsi:type="dcterms:W3CDTF">2017-08-23T10:01:00Z</dcterms:created>
  <dcterms:modified xsi:type="dcterms:W3CDTF">2017-08-23T11:08:00Z</dcterms:modified>
</cp:coreProperties>
</file>