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C9" w:rsidRDefault="00CC60C9" w:rsidP="00CC60C9">
      <w:pPr>
        <w:spacing w:after="0" w:line="240" w:lineRule="auto"/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6B1732" w:rsidRPr="0015023A" w:rsidRDefault="00E93714" w:rsidP="00CC60C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الاحصاء الفلسطيني: </w:t>
      </w:r>
      <w:r w:rsidR="008C5AF0">
        <w:rPr>
          <w:rFonts w:cs="Simplified Arabic" w:hint="cs"/>
          <w:b/>
          <w:bCs/>
          <w:sz w:val="28"/>
          <w:szCs w:val="28"/>
          <w:rtl/>
        </w:rPr>
        <w:t>ارتفاع</w:t>
      </w:r>
      <w:r w:rsidR="00083A49" w:rsidRPr="0015023A">
        <w:rPr>
          <w:rFonts w:cs="Simplified Arabic" w:hint="cs"/>
          <w:b/>
          <w:bCs/>
          <w:sz w:val="28"/>
          <w:szCs w:val="28"/>
          <w:rtl/>
        </w:rPr>
        <w:t xml:space="preserve"> ال</w:t>
      </w:r>
      <w:r w:rsidR="008C5AF0">
        <w:rPr>
          <w:rFonts w:cs="Simplified Arabic" w:hint="cs"/>
          <w:b/>
          <w:bCs/>
          <w:sz w:val="28"/>
          <w:szCs w:val="28"/>
          <w:rtl/>
        </w:rPr>
        <w:t>صادرات</w:t>
      </w:r>
      <w:r w:rsidR="00083A49" w:rsidRPr="0015023A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8B4BDA" w:rsidRPr="0015023A">
        <w:rPr>
          <w:rFonts w:cs="Simplified Arabic" w:hint="cs"/>
          <w:b/>
          <w:bCs/>
          <w:sz w:val="28"/>
          <w:szCs w:val="28"/>
          <w:rtl/>
        </w:rPr>
        <w:t xml:space="preserve">للسلع المرصودة* بنسبة </w:t>
      </w:r>
      <w:r w:rsidR="00E7436B" w:rsidRPr="0015023A">
        <w:rPr>
          <w:rFonts w:ascii="Simplified Arabic" w:hAnsi="Simplified Arabic" w:cs="Simplified Arabic"/>
          <w:b/>
          <w:bCs/>
          <w:sz w:val="28"/>
          <w:szCs w:val="28"/>
        </w:rPr>
        <w:t>6</w:t>
      </w:r>
      <w:r w:rsidR="008B4BDA" w:rsidRPr="0015023A">
        <w:rPr>
          <w:rFonts w:ascii="Simplified Arabic" w:hAnsi="Simplified Arabic" w:cs="Simplified Arabic"/>
          <w:b/>
          <w:bCs/>
          <w:sz w:val="28"/>
          <w:szCs w:val="28"/>
          <w:rtl/>
        </w:rPr>
        <w:t>%</w:t>
      </w:r>
      <w:r w:rsidR="008B4BDA" w:rsidRPr="0015023A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A162D" w:rsidRPr="0015023A">
        <w:rPr>
          <w:rFonts w:cs="Simplified Arabic" w:hint="cs"/>
          <w:b/>
          <w:bCs/>
          <w:sz w:val="28"/>
          <w:szCs w:val="28"/>
          <w:rtl/>
        </w:rPr>
        <w:t xml:space="preserve">خلال شهر </w:t>
      </w:r>
      <w:r w:rsidR="00E357E8" w:rsidRPr="0015023A">
        <w:rPr>
          <w:rFonts w:cs="Simplified Arabic" w:hint="cs"/>
          <w:b/>
          <w:bCs/>
          <w:sz w:val="28"/>
          <w:szCs w:val="28"/>
          <w:rtl/>
        </w:rPr>
        <w:t xml:space="preserve">تشرين </w:t>
      </w:r>
      <w:r w:rsidR="008C5AF0">
        <w:rPr>
          <w:rFonts w:cs="Simplified Arabic" w:hint="cs"/>
          <w:b/>
          <w:bCs/>
          <w:sz w:val="28"/>
          <w:szCs w:val="28"/>
          <w:rtl/>
        </w:rPr>
        <w:t>ثاني</w:t>
      </w:r>
      <w:r w:rsidR="000A162D" w:rsidRPr="0015023A">
        <w:rPr>
          <w:rFonts w:cs="Simplified Arabic" w:hint="cs"/>
          <w:b/>
          <w:bCs/>
          <w:sz w:val="28"/>
          <w:szCs w:val="28"/>
          <w:rtl/>
        </w:rPr>
        <w:t xml:space="preserve">، </w:t>
      </w:r>
      <w:r w:rsidR="000A162D" w:rsidRPr="001502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2019 </w:t>
      </w:r>
      <w:r w:rsidR="009218AE" w:rsidRPr="0015023A">
        <w:rPr>
          <w:rFonts w:cs="Simplified Arabic" w:hint="cs"/>
          <w:b/>
          <w:bCs/>
          <w:sz w:val="28"/>
          <w:szCs w:val="28"/>
          <w:rtl/>
        </w:rPr>
        <w:t xml:space="preserve">مقارنة مع </w:t>
      </w:r>
      <w:r w:rsidR="000C0D95">
        <w:rPr>
          <w:rFonts w:cs="Simplified Arabic" w:hint="cs"/>
          <w:b/>
          <w:bCs/>
          <w:sz w:val="28"/>
          <w:szCs w:val="28"/>
          <w:rtl/>
        </w:rPr>
        <w:t xml:space="preserve">شهر تشرين أول، </w:t>
      </w:r>
      <w:r w:rsidR="000C0D95" w:rsidRPr="000C0D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2019</w:t>
      </w:r>
    </w:p>
    <w:p w:rsidR="00E46BA8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E46BA8" w:rsidRPr="00E46BA8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  <w:lang w:bidi="ar-JO"/>
        </w:rPr>
      </w:pPr>
      <w:r w:rsidRPr="00E46BA8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الصادرات السلعية </w:t>
      </w:r>
    </w:p>
    <w:p w:rsidR="00E46BA8" w:rsidRPr="00E46BA8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ارتفعت</w:t>
      </w:r>
      <w:r w:rsidRPr="00E46BA8">
        <w:rPr>
          <w:rFonts w:ascii="Simplified Arabic" w:hAnsi="Simplified Arabic" w:cs="Simplified Arabic"/>
          <w:color w:val="000000"/>
          <w:sz w:val="24"/>
          <w:szCs w:val="24"/>
          <w:rtl/>
          <w:lang w:bidi="ar-AE"/>
        </w:rPr>
        <w:t xml:space="preserve"> </w:t>
      </w:r>
      <w:r w:rsidRPr="00E46BA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الصادرات خلال شهر </w:t>
      </w: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تشرين ثاني</w:t>
      </w:r>
      <w:r w:rsidRPr="00E46BA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من عام </w:t>
      </w:r>
      <w:r w:rsidRPr="00E46BA8">
        <w:rPr>
          <w:rFonts w:ascii="Simplified Arabic" w:hAnsi="Simplified Arabic" w:cs="Simplified Arabic"/>
          <w:color w:val="000000"/>
          <w:sz w:val="24"/>
          <w:szCs w:val="24"/>
        </w:rPr>
        <w:t>2019</w:t>
      </w: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E46BA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بنسبة </w:t>
      </w: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>6</w:t>
      </w:r>
      <w:r w:rsidRPr="00E46BA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% مقارنة مع الشهر السابق، </w:t>
      </w: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  <w:lang w:bidi="ar-AE"/>
        </w:rPr>
        <w:t>بينما انخفضت</w:t>
      </w:r>
      <w:r w:rsidRPr="00E46BA8">
        <w:rPr>
          <w:rFonts w:ascii="Simplified Arabic" w:hAnsi="Simplified Arabic" w:cs="Simplified Arabic"/>
          <w:color w:val="000000"/>
          <w:sz w:val="24"/>
          <w:szCs w:val="24"/>
          <w:rtl/>
          <w:lang w:bidi="ar-AE"/>
        </w:rPr>
        <w:t xml:space="preserve"> </w:t>
      </w:r>
      <w:r w:rsidRPr="00E46BA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بنسبة </w:t>
      </w: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>1</w:t>
      </w:r>
      <w:r w:rsidRPr="00E46BA8">
        <w:rPr>
          <w:rFonts w:ascii="Simplified Arabic" w:hAnsi="Simplified Arabic" w:cs="Simplified Arabic"/>
          <w:color w:val="000000"/>
          <w:sz w:val="24"/>
          <w:szCs w:val="24"/>
          <w:rtl/>
        </w:rPr>
        <w:t>% مقارنة مع</w:t>
      </w:r>
      <w:r w:rsidRPr="00E46BA8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46BA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شهر </w:t>
      </w: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تشرين ثاني </w:t>
      </w:r>
      <w:r w:rsidRPr="00E46BA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من عام </w:t>
      </w:r>
      <w:r w:rsidRPr="00E46BA8">
        <w:rPr>
          <w:rFonts w:ascii="Simplified Arabic" w:hAnsi="Simplified Arabic" w:cs="Simplified Arabic"/>
          <w:color w:val="000000"/>
          <w:sz w:val="24"/>
          <w:szCs w:val="24"/>
        </w:rPr>
        <w:t>2018</w:t>
      </w: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،</w:t>
      </w:r>
      <w:r w:rsidRPr="00E46BA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حيث بلغت قيمتها 94.3 مليون دولار أمريكي.</w:t>
      </w:r>
    </w:p>
    <w:p w:rsidR="00E46BA8" w:rsidRPr="00E46BA8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</w:p>
    <w:p w:rsidR="00E46BA8" w:rsidRPr="00E46BA8" w:rsidRDefault="00E46BA8" w:rsidP="008C5AF0">
      <w:pPr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ارتفعت</w:t>
      </w:r>
      <w:r w:rsidRPr="00E46BA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الصادرات إلى إسرائيل خلال</w:t>
      </w: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E46BA8">
        <w:rPr>
          <w:rFonts w:ascii="Simplified Arabic" w:hAnsi="Simplified Arabic" w:cs="Simplified Arabic"/>
          <w:color w:val="000000"/>
          <w:sz w:val="24"/>
          <w:szCs w:val="24"/>
          <w:rtl/>
        </w:rPr>
        <w:t>شهر</w:t>
      </w: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تشرين ثاني</w:t>
      </w:r>
      <w:r w:rsidRPr="00E46BA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2019</w:t>
      </w:r>
      <w:r w:rsidRPr="00E46BA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بنسبة</w:t>
      </w: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3</w:t>
      </w:r>
      <w:r w:rsidRPr="00E46BA8">
        <w:rPr>
          <w:rFonts w:ascii="Simplified Arabic" w:hAnsi="Simplified Arabic" w:cs="Simplified Arabic"/>
          <w:color w:val="000000"/>
          <w:sz w:val="24"/>
          <w:szCs w:val="24"/>
          <w:rtl/>
        </w:rPr>
        <w:t>%</w:t>
      </w: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E46BA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مقارنة مع الشهر السابق، وشكلت الصادرات إلى إسرائيل </w:t>
      </w:r>
      <w:r w:rsidR="008C5AF0">
        <w:rPr>
          <w:rFonts w:ascii="Simplified Arabic" w:hAnsi="Simplified Arabic" w:cs="Simplified Arabic" w:hint="cs"/>
          <w:color w:val="000000"/>
          <w:sz w:val="24"/>
          <w:szCs w:val="24"/>
          <w:rtl/>
        </w:rPr>
        <w:t>80</w:t>
      </w:r>
      <w:r w:rsidRPr="00E46BA8">
        <w:rPr>
          <w:rFonts w:ascii="Simplified Arabic" w:hAnsi="Simplified Arabic" w:cs="Simplified Arabic"/>
          <w:color w:val="000000"/>
          <w:sz w:val="24"/>
          <w:szCs w:val="24"/>
          <w:rtl/>
        </w:rPr>
        <w:t>%</w:t>
      </w: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E46BA8">
        <w:rPr>
          <w:rFonts w:ascii="Simplified Arabic" w:hAnsi="Simplified Arabic" w:cs="Simplified Arabic"/>
          <w:color w:val="000000"/>
          <w:sz w:val="24"/>
          <w:szCs w:val="24"/>
          <w:rtl/>
        </w:rPr>
        <w:t>من إجمالي قيمة الصادرات لشهر</w:t>
      </w: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تشرين ثاني </w:t>
      </w:r>
      <w:r w:rsidRPr="00E46BA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من عام </w:t>
      </w: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2019</w:t>
      </w:r>
      <w:r w:rsidRPr="00E46BA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. </w:t>
      </w: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كما ارتفعت </w:t>
      </w:r>
      <w:r w:rsidRPr="00E46BA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الصادرات إلى باقي دول العالم بنسبة </w:t>
      </w:r>
      <w:r w:rsidRPr="00E46BA8">
        <w:rPr>
          <w:rFonts w:ascii="Simplified Arabic" w:hAnsi="Simplified Arabic" w:cs="Simplified Arabic"/>
          <w:color w:val="000000"/>
          <w:sz w:val="24"/>
          <w:szCs w:val="24"/>
        </w:rPr>
        <w:t>19</w:t>
      </w:r>
      <w:r w:rsidRPr="00E46BA8">
        <w:rPr>
          <w:rFonts w:ascii="Simplified Arabic" w:hAnsi="Simplified Arabic" w:cs="Simplified Arabic"/>
          <w:color w:val="000000"/>
          <w:sz w:val="24"/>
          <w:szCs w:val="24"/>
          <w:rtl/>
        </w:rPr>
        <w:t>% مقارنة مع الشهر السابق</w:t>
      </w: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، حيث بلغت قيمتها 19 مليون دولار أمريكي.</w:t>
      </w:r>
    </w:p>
    <w:p w:rsidR="00774426" w:rsidRPr="00CC60C9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10"/>
          <w:szCs w:val="10"/>
          <w:rtl/>
        </w:rPr>
      </w:pPr>
    </w:p>
    <w:p w:rsidR="00774426" w:rsidRPr="00E46BA8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  <w:r w:rsidRPr="00E46BA8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ال</w:t>
      </w:r>
      <w:r w:rsidRPr="00E46BA8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واردات</w:t>
      </w:r>
      <w:r w:rsidRPr="00E46BA8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السلعية</w:t>
      </w:r>
    </w:p>
    <w:p w:rsidR="00CC2B22" w:rsidRPr="008C5AF0" w:rsidRDefault="00CC2B22" w:rsidP="00E46BA8">
      <w:pPr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8C5AF0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سجلت الواردات خلال شهر تشرين ثاني من عام </w:t>
      </w:r>
      <w:r w:rsidRPr="008C5AF0">
        <w:rPr>
          <w:rFonts w:ascii="Simplified Arabic" w:hAnsi="Simplified Arabic" w:cs="Simplified Arabic"/>
          <w:color w:val="000000"/>
          <w:sz w:val="24"/>
          <w:szCs w:val="24"/>
        </w:rPr>
        <w:t>2019</w:t>
      </w:r>
      <w:r w:rsidRPr="008C5AF0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ارتفاعاً طفيفاً بنسبة </w:t>
      </w:r>
      <w:r w:rsidRPr="008C5AF0">
        <w:rPr>
          <w:rFonts w:ascii="Simplified Arabic" w:hAnsi="Simplified Arabic" w:cs="Simplified Arabic"/>
          <w:color w:val="000000"/>
          <w:sz w:val="24"/>
          <w:szCs w:val="24"/>
        </w:rPr>
        <w:t>0.1</w:t>
      </w:r>
      <w:r w:rsidRPr="008C5AF0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% مقارنة مع الشهر السابق، بينما انخفضت بنسبة </w:t>
      </w:r>
      <w:r w:rsidR="00E46BA8" w:rsidRPr="008C5AF0">
        <w:rPr>
          <w:rFonts w:ascii="Simplified Arabic" w:hAnsi="Simplified Arabic" w:cs="Simplified Arabic"/>
          <w:color w:val="000000"/>
          <w:sz w:val="24"/>
          <w:szCs w:val="24"/>
        </w:rPr>
        <w:t>4</w:t>
      </w:r>
      <w:r w:rsidRPr="008C5AF0">
        <w:rPr>
          <w:rFonts w:ascii="Simplified Arabic" w:hAnsi="Simplified Arabic" w:cs="Simplified Arabic"/>
          <w:color w:val="000000"/>
          <w:sz w:val="24"/>
          <w:szCs w:val="24"/>
          <w:rtl/>
        </w:rPr>
        <w:t>%</w:t>
      </w:r>
      <w:r w:rsidRPr="008C5AF0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مقارنة مع شهر تشرين ثاني من عام 2018، حيث بلغت قيمتها </w:t>
      </w:r>
      <w:r w:rsidR="0015023A" w:rsidRPr="008C5AF0">
        <w:rPr>
          <w:rFonts w:ascii="Simplified Arabic" w:hAnsi="Simplified Arabic" w:cs="Simplified Arabic" w:hint="cs"/>
          <w:color w:val="000000"/>
          <w:sz w:val="24"/>
          <w:szCs w:val="24"/>
          <w:rtl/>
        </w:rPr>
        <w:t>472.4</w:t>
      </w:r>
      <w:r w:rsidRPr="008C5AF0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مليون دولار أمريكي.</w:t>
      </w:r>
    </w:p>
    <w:p w:rsidR="00774426" w:rsidRPr="00CC60C9" w:rsidRDefault="00774426" w:rsidP="00774426">
      <w:pPr>
        <w:spacing w:after="0" w:line="240" w:lineRule="auto"/>
        <w:jc w:val="both"/>
        <w:rPr>
          <w:rFonts w:cs="Simplified Arabic"/>
          <w:color w:val="000000"/>
          <w:sz w:val="10"/>
          <w:szCs w:val="10"/>
          <w:rtl/>
        </w:rPr>
      </w:pPr>
    </w:p>
    <w:p w:rsidR="00774426" w:rsidRPr="00E46BA8" w:rsidRDefault="00774426" w:rsidP="008C5AF0">
      <w:pPr>
        <w:spacing w:after="0" w:line="240" w:lineRule="auto"/>
        <w:jc w:val="both"/>
        <w:rPr>
          <w:rFonts w:cs="Simplified Arabic"/>
          <w:color w:val="000000"/>
          <w:sz w:val="24"/>
          <w:szCs w:val="24"/>
          <w:rtl/>
        </w:rPr>
      </w:pP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انخفضت الواردات من إسرائيل خلال شهر </w:t>
      </w:r>
      <w:r w:rsidR="00751B1B"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تشرين </w:t>
      </w:r>
      <w:r w:rsidR="0015023A"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ثاني</w:t>
      </w: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2019 بنسبة </w:t>
      </w:r>
      <w:r w:rsidR="0015023A"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>4</w:t>
      </w:r>
      <w:r w:rsidRPr="00E46BA8">
        <w:rPr>
          <w:rFonts w:ascii="Simplified Arabic" w:hAnsi="Simplified Arabic" w:cs="Simplified Arabic"/>
          <w:color w:val="000000"/>
          <w:sz w:val="24"/>
          <w:szCs w:val="24"/>
          <w:rtl/>
        </w:rPr>
        <w:t>%</w:t>
      </w: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مقارنة مع الشهر السابق، وشكلت الواردات من إسرائيل </w:t>
      </w:r>
      <w:r w:rsidR="00751B1B"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>5</w:t>
      </w:r>
      <w:r w:rsidR="0015023A"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>5</w:t>
      </w:r>
      <w:r w:rsidRPr="00E46BA8">
        <w:rPr>
          <w:rFonts w:ascii="Simplified Arabic" w:hAnsi="Simplified Arabic" w:cs="Simplified Arabic"/>
          <w:color w:val="000000"/>
          <w:sz w:val="24"/>
          <w:szCs w:val="24"/>
          <w:rtl/>
        </w:rPr>
        <w:t>%</w:t>
      </w: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من إجمالي قيمة الواردات لشهر </w:t>
      </w:r>
      <w:r w:rsidR="00751B1B"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تشرين </w:t>
      </w:r>
      <w:r w:rsidR="0015023A"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ثاني</w:t>
      </w: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من عام </w:t>
      </w:r>
      <w:r w:rsidRPr="00E46BA8">
        <w:rPr>
          <w:rFonts w:ascii="Simplified Arabic" w:hAnsi="Simplified Arabic" w:cs="Simplified Arabic"/>
          <w:color w:val="000000"/>
          <w:sz w:val="24"/>
          <w:szCs w:val="24"/>
        </w:rPr>
        <w:t>2019</w:t>
      </w: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. </w:t>
      </w:r>
      <w:r w:rsidR="008C5AF0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بينما</w:t>
      </w:r>
      <w:r w:rsidR="00751B1B"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8C5AF0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ارتفعت</w:t>
      </w: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الواردات من باقي دول العالم بنسبة </w:t>
      </w:r>
      <w:r w:rsidR="0015023A"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>6</w:t>
      </w:r>
      <w:r w:rsidRPr="00E46BA8">
        <w:rPr>
          <w:rFonts w:ascii="Simplified Arabic" w:hAnsi="Simplified Arabic" w:cs="Simplified Arabic"/>
          <w:color w:val="000000"/>
          <w:sz w:val="24"/>
          <w:szCs w:val="24"/>
          <w:rtl/>
        </w:rPr>
        <w:t>%</w:t>
      </w:r>
      <w:r w:rsidRPr="00E46BA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مقارنة مع الشهر السابق</w:t>
      </w:r>
      <w:r w:rsidRPr="00E46BA8">
        <w:rPr>
          <w:rFonts w:ascii="Simplified Arabic" w:hAnsi="Simplified Arabic" w:cs="Simplified Arabic"/>
          <w:color w:val="000000"/>
          <w:sz w:val="24"/>
          <w:szCs w:val="24"/>
        </w:rPr>
        <w:t>.</w:t>
      </w:r>
      <w:r w:rsidRPr="00E46BA8">
        <w:rPr>
          <w:rFonts w:cs="Simplified Arabic" w:hint="cs"/>
          <w:color w:val="000000"/>
          <w:sz w:val="24"/>
          <w:szCs w:val="24"/>
          <w:rtl/>
        </w:rPr>
        <w:t xml:space="preserve"> </w:t>
      </w:r>
    </w:p>
    <w:p w:rsidR="00221C14" w:rsidRDefault="00132326" w:rsidP="00CC60C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4"/>
          <w:szCs w:val="24"/>
        </w:rPr>
      </w:pPr>
      <w:r>
        <w:rPr>
          <w:rFonts w:ascii="Simplified Arabic" w:hAnsi="Simplified Arabic" w:cs="Simplified Arabic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3048000" cy="2838450"/>
            <wp:effectExtent l="1905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C2B" w:rsidRPr="00E6765E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</w:rPr>
      </w:pPr>
      <w:r w:rsidRPr="00E6765E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الميزان التجاري للسلع المرصودة </w:t>
      </w:r>
    </w:p>
    <w:p w:rsidR="006B1732" w:rsidRPr="00E6765E" w:rsidRDefault="00C00F2A" w:rsidP="00080C97">
      <w:pPr>
        <w:spacing w:after="0" w:line="240" w:lineRule="auto"/>
        <w:jc w:val="both"/>
        <w:rPr>
          <w:b/>
          <w:bCs/>
          <w:color w:val="000000"/>
          <w:rtl/>
        </w:rPr>
      </w:pPr>
      <w:r w:rsidRPr="00E6765E">
        <w:rPr>
          <w:rFonts w:cs="Simplified Arabic" w:hint="cs"/>
          <w:color w:val="000000"/>
          <w:sz w:val="24"/>
          <w:szCs w:val="24"/>
          <w:rtl/>
        </w:rPr>
        <w:t xml:space="preserve">أما الميزان التجاري والذي </w:t>
      </w:r>
      <w:r w:rsidR="00BC0B4A" w:rsidRPr="00E6765E">
        <w:rPr>
          <w:rFonts w:cs="Simplified Arabic" w:hint="cs"/>
          <w:color w:val="000000"/>
          <w:sz w:val="24"/>
          <w:szCs w:val="24"/>
          <w:rtl/>
        </w:rPr>
        <w:t xml:space="preserve">يمثل </w:t>
      </w:r>
      <w:r w:rsidR="006B1732" w:rsidRPr="00E6765E">
        <w:rPr>
          <w:rFonts w:cs="Simplified Arabic" w:hint="cs"/>
          <w:color w:val="000000"/>
          <w:sz w:val="24"/>
          <w:szCs w:val="24"/>
          <w:rtl/>
        </w:rPr>
        <w:t xml:space="preserve">الفرق بين الصادرات والواردات، </w:t>
      </w:r>
      <w:r w:rsidRPr="00E6765E">
        <w:rPr>
          <w:rFonts w:cs="Simplified Arabic" w:hint="cs"/>
          <w:color w:val="000000"/>
          <w:sz w:val="24"/>
          <w:szCs w:val="24"/>
          <w:rtl/>
        </w:rPr>
        <w:t>فقد</w:t>
      </w:r>
      <w:r w:rsidR="00BC0B4A" w:rsidRPr="00E6765E">
        <w:rPr>
          <w:rFonts w:cs="Simplified Arabic" w:hint="cs"/>
          <w:color w:val="000000"/>
          <w:sz w:val="24"/>
          <w:szCs w:val="24"/>
          <w:rtl/>
        </w:rPr>
        <w:t xml:space="preserve"> </w:t>
      </w:r>
      <w:r w:rsidR="006B1732" w:rsidRPr="00E6765E">
        <w:rPr>
          <w:rFonts w:cs="Simplified Arabic" w:hint="cs"/>
          <w:color w:val="000000"/>
          <w:sz w:val="24"/>
          <w:szCs w:val="24"/>
          <w:rtl/>
        </w:rPr>
        <w:t xml:space="preserve">سجل </w:t>
      </w:r>
      <w:r w:rsidR="00E2015E">
        <w:rPr>
          <w:rFonts w:cs="Simplified Arabic" w:hint="cs"/>
          <w:color w:val="000000"/>
          <w:sz w:val="24"/>
          <w:szCs w:val="24"/>
          <w:rtl/>
        </w:rPr>
        <w:t>انخفاضاً</w:t>
      </w:r>
      <w:r w:rsidR="000F3731" w:rsidRPr="00E6765E">
        <w:rPr>
          <w:rFonts w:cs="Simplified Arabic" w:hint="cs"/>
          <w:color w:val="000000"/>
          <w:sz w:val="24"/>
          <w:szCs w:val="24"/>
          <w:rtl/>
        </w:rPr>
        <w:t xml:space="preserve"> </w:t>
      </w:r>
      <w:r w:rsidR="006B1732" w:rsidRPr="00E6765E">
        <w:rPr>
          <w:rFonts w:cs="Simplified Arabic" w:hint="cs"/>
          <w:color w:val="000000"/>
          <w:sz w:val="24"/>
          <w:szCs w:val="24"/>
          <w:rtl/>
        </w:rPr>
        <w:t>في قيمة العجز</w:t>
      </w:r>
      <w:r w:rsidR="006B1732" w:rsidRPr="00E6765E">
        <w:rPr>
          <w:rFonts w:cs="Simplified Arabic" w:hint="cs"/>
          <w:color w:val="000000"/>
          <w:sz w:val="24"/>
          <w:szCs w:val="24"/>
          <w:rtl/>
          <w:lang w:bidi="ar-AE"/>
        </w:rPr>
        <w:t xml:space="preserve"> بنسبة</w:t>
      </w:r>
      <w:r w:rsidR="00E2015E">
        <w:rPr>
          <w:rFonts w:ascii="Simplified Arabic" w:hAnsi="Simplified Arabic" w:cs="Simplified Arabic" w:hint="cs"/>
          <w:color w:val="000000"/>
          <w:sz w:val="24"/>
          <w:szCs w:val="24"/>
          <w:rtl/>
          <w:lang w:val="en-GB"/>
        </w:rPr>
        <w:t xml:space="preserve"> </w:t>
      </w:r>
      <w:r w:rsidR="0015023A">
        <w:rPr>
          <w:rFonts w:ascii="Simplified Arabic" w:hAnsi="Simplified Arabic" w:cs="Simplified Arabic" w:hint="cs"/>
          <w:color w:val="000000"/>
          <w:sz w:val="24"/>
          <w:szCs w:val="24"/>
          <w:rtl/>
          <w:lang w:val="en-GB"/>
        </w:rPr>
        <w:t>1</w:t>
      </w:r>
      <w:r w:rsidR="006B1732" w:rsidRPr="00E6765E">
        <w:rPr>
          <w:rFonts w:ascii="Simplified Arabic" w:hAnsi="Simplified Arabic" w:cs="Simplified Arabic"/>
          <w:color w:val="000000"/>
          <w:sz w:val="24"/>
          <w:szCs w:val="24"/>
          <w:rtl/>
        </w:rPr>
        <w:t>%</w:t>
      </w:r>
      <w:r w:rsidR="006B1732" w:rsidRPr="00E6765E">
        <w:rPr>
          <w:rFonts w:cs="Simplified Arabic" w:hint="cs"/>
          <w:color w:val="000000"/>
          <w:sz w:val="24"/>
          <w:szCs w:val="24"/>
          <w:rtl/>
        </w:rPr>
        <w:t xml:space="preserve"> خلال شهر</w:t>
      </w:r>
      <w:r w:rsidR="00E2015E">
        <w:rPr>
          <w:rFonts w:cs="Simplified Arabic" w:hint="cs"/>
          <w:color w:val="000000"/>
          <w:sz w:val="24"/>
          <w:szCs w:val="24"/>
          <w:rtl/>
        </w:rPr>
        <w:t xml:space="preserve"> تشرين </w:t>
      </w:r>
      <w:r w:rsidR="0015023A">
        <w:rPr>
          <w:rFonts w:cs="Simplified Arabic" w:hint="cs"/>
          <w:color w:val="000000"/>
          <w:sz w:val="24"/>
          <w:szCs w:val="24"/>
          <w:rtl/>
        </w:rPr>
        <w:t>ثاني</w:t>
      </w:r>
      <w:r w:rsidR="006819F5" w:rsidRPr="00E6765E">
        <w:rPr>
          <w:rFonts w:cs="Simplified Arabic" w:hint="cs"/>
          <w:color w:val="000000"/>
          <w:sz w:val="24"/>
          <w:szCs w:val="24"/>
          <w:rtl/>
        </w:rPr>
        <w:t xml:space="preserve"> </w:t>
      </w:r>
      <w:r w:rsidR="0059109B" w:rsidRPr="00E6765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2019</w:t>
      </w:r>
      <w:r w:rsidR="006B1732" w:rsidRPr="00E6765E">
        <w:rPr>
          <w:rFonts w:cs="Simplified Arabic" w:hint="cs"/>
          <w:color w:val="000000"/>
          <w:sz w:val="24"/>
          <w:szCs w:val="24"/>
          <w:rtl/>
        </w:rPr>
        <w:t xml:space="preserve"> مقارنة مع الشهر السابق، </w:t>
      </w:r>
      <w:r w:rsidR="00AF7B27" w:rsidRPr="00E6765E">
        <w:rPr>
          <w:rFonts w:ascii="Simplified Arabic" w:hAnsi="Simplified Arabic" w:cs="Simplified Arabic" w:hint="cs"/>
          <w:color w:val="000000"/>
          <w:sz w:val="24"/>
          <w:szCs w:val="24"/>
          <w:rtl/>
          <w:lang w:bidi="ar-AE"/>
        </w:rPr>
        <w:t xml:space="preserve">كما </w:t>
      </w:r>
      <w:r w:rsidR="00E2015E">
        <w:rPr>
          <w:rFonts w:ascii="Simplified Arabic" w:hAnsi="Simplified Arabic" w:cs="Simplified Arabic" w:hint="cs"/>
          <w:color w:val="000000"/>
          <w:sz w:val="24"/>
          <w:szCs w:val="24"/>
          <w:rtl/>
          <w:lang w:bidi="ar-AE"/>
        </w:rPr>
        <w:t>انخفض</w:t>
      </w:r>
      <w:r w:rsidR="00AF7B27" w:rsidRPr="00E6765E">
        <w:rPr>
          <w:rFonts w:ascii="Simplified Arabic" w:hAnsi="Simplified Arabic" w:cs="Simplified Arabic" w:hint="cs"/>
          <w:color w:val="000000"/>
          <w:sz w:val="24"/>
          <w:szCs w:val="24"/>
          <w:rtl/>
          <w:lang w:bidi="ar-AE"/>
        </w:rPr>
        <w:t xml:space="preserve"> </w:t>
      </w:r>
      <w:r w:rsidR="00EB0789" w:rsidRPr="00E6765E">
        <w:rPr>
          <w:rFonts w:ascii="Simplified Arabic" w:hAnsi="Simplified Arabic" w:cs="Simplified Arabic" w:hint="cs"/>
          <w:color w:val="000000"/>
          <w:sz w:val="24"/>
          <w:szCs w:val="24"/>
          <w:rtl/>
          <w:lang w:bidi="ar-AE"/>
        </w:rPr>
        <w:t>بنسبة</w:t>
      </w:r>
      <w:r w:rsidR="006B1732" w:rsidRPr="00E6765E">
        <w:rPr>
          <w:rFonts w:cs="Simplified Arabic" w:hint="cs"/>
          <w:color w:val="000000"/>
          <w:sz w:val="24"/>
          <w:szCs w:val="24"/>
          <w:rtl/>
        </w:rPr>
        <w:t xml:space="preserve"> </w:t>
      </w:r>
      <w:r w:rsidR="0015023A">
        <w:rPr>
          <w:rFonts w:ascii="Simplified Arabic" w:hAnsi="Simplified Arabic" w:cs="Simplified Arabic" w:hint="cs"/>
          <w:color w:val="000000"/>
          <w:sz w:val="24"/>
          <w:szCs w:val="24"/>
          <w:rtl/>
          <w:lang w:val="en-GB"/>
        </w:rPr>
        <w:t>5</w:t>
      </w:r>
      <w:r w:rsidR="006B1732" w:rsidRPr="00E6765E">
        <w:rPr>
          <w:rFonts w:ascii="Simplified Arabic" w:hAnsi="Simplified Arabic" w:cs="Simplified Arabic" w:hint="cs"/>
          <w:color w:val="000000"/>
          <w:sz w:val="24"/>
          <w:szCs w:val="24"/>
          <w:rtl/>
          <w:lang w:val="en-GB"/>
        </w:rPr>
        <w:t>%</w:t>
      </w:r>
      <w:r w:rsidR="006B1732" w:rsidRPr="00E6765E">
        <w:rPr>
          <w:rFonts w:cs="Simplified Arabic" w:hint="cs"/>
          <w:color w:val="000000"/>
          <w:sz w:val="24"/>
          <w:szCs w:val="24"/>
          <w:rtl/>
        </w:rPr>
        <w:t xml:space="preserve"> مقارنة مع شهر </w:t>
      </w:r>
      <w:r w:rsidR="00962511">
        <w:rPr>
          <w:rFonts w:cs="Simplified Arabic" w:hint="cs"/>
          <w:color w:val="000000"/>
          <w:sz w:val="24"/>
          <w:szCs w:val="24"/>
          <w:rtl/>
        </w:rPr>
        <w:t xml:space="preserve">تشرين </w:t>
      </w:r>
      <w:r w:rsidR="0015023A">
        <w:rPr>
          <w:rFonts w:cs="Simplified Arabic" w:hint="cs"/>
          <w:color w:val="000000"/>
          <w:sz w:val="24"/>
          <w:szCs w:val="24"/>
          <w:rtl/>
        </w:rPr>
        <w:t>ثاني</w:t>
      </w:r>
      <w:r w:rsidR="006B1732" w:rsidRPr="00E6765E">
        <w:rPr>
          <w:rFonts w:cs="Simplified Arabic" w:hint="cs"/>
          <w:color w:val="000000"/>
          <w:sz w:val="24"/>
          <w:szCs w:val="24"/>
          <w:rtl/>
        </w:rPr>
        <w:t xml:space="preserve"> من</w:t>
      </w:r>
      <w:r w:rsidR="006B1732" w:rsidRPr="00E6765E">
        <w:rPr>
          <w:rFonts w:cs="Simplified Arabic"/>
          <w:color w:val="000000"/>
          <w:sz w:val="24"/>
          <w:szCs w:val="24"/>
        </w:rPr>
        <w:t xml:space="preserve"> </w:t>
      </w:r>
      <w:r w:rsidR="006B1732" w:rsidRPr="00E6765E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عام </w:t>
      </w:r>
      <w:r w:rsidR="00EB0789" w:rsidRPr="00E6765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2018</w:t>
      </w:r>
      <w:r w:rsidRPr="00E6765E">
        <w:rPr>
          <w:rFonts w:cs="Simplified Arabic" w:hint="cs"/>
          <w:color w:val="000000"/>
          <w:sz w:val="24"/>
          <w:szCs w:val="24"/>
          <w:rtl/>
        </w:rPr>
        <w:t xml:space="preserve">، حيث بلغ العجز </w:t>
      </w:r>
      <w:r w:rsidR="00080C97">
        <w:rPr>
          <w:rFonts w:ascii="Simplified Arabic" w:hAnsi="Simplified Arabic" w:cs="Simplified Arabic" w:hint="cs"/>
          <w:color w:val="000000"/>
          <w:sz w:val="24"/>
          <w:szCs w:val="24"/>
          <w:rtl/>
          <w:lang w:val="en-GB"/>
        </w:rPr>
        <w:t>378.1</w:t>
      </w:r>
      <w:r w:rsidR="00C9520E" w:rsidRPr="00E6765E">
        <w:rPr>
          <w:rFonts w:ascii="Simplified Arabic" w:hAnsi="Simplified Arabic" w:cs="Simplified Arabic" w:hint="cs"/>
          <w:color w:val="000000"/>
          <w:sz w:val="24"/>
          <w:szCs w:val="24"/>
          <w:rtl/>
          <w:lang w:val="en-GB"/>
        </w:rPr>
        <w:t xml:space="preserve"> </w:t>
      </w:r>
      <w:r w:rsidRPr="00E6765E">
        <w:rPr>
          <w:rFonts w:cs="Simplified Arabic" w:hint="cs"/>
          <w:color w:val="000000"/>
          <w:sz w:val="24"/>
          <w:szCs w:val="24"/>
          <w:rtl/>
        </w:rPr>
        <w:t>مليون دولار أمريكي.</w:t>
      </w:r>
    </w:p>
    <w:p w:rsidR="00700B25" w:rsidRPr="00B903AE" w:rsidRDefault="00700B25" w:rsidP="006B1732">
      <w:pPr>
        <w:spacing w:after="0"/>
        <w:jc w:val="center"/>
        <w:rPr>
          <w:sz w:val="23"/>
          <w:szCs w:val="23"/>
        </w:rPr>
      </w:pPr>
    </w:p>
    <w:sectPr w:rsidR="00700B25" w:rsidRPr="00B903AE" w:rsidSect="00CC60C9">
      <w:footerReference w:type="default" r:id="rId8"/>
      <w:pgSz w:w="12240" w:h="15840"/>
      <w:pgMar w:top="851" w:right="1134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BD7" w:rsidRDefault="008A2BD7" w:rsidP="00677DB4">
      <w:pPr>
        <w:spacing w:after="0" w:line="240" w:lineRule="auto"/>
      </w:pPr>
      <w:r>
        <w:separator/>
      </w:r>
    </w:p>
  </w:endnote>
  <w:endnote w:type="continuationSeparator" w:id="0">
    <w:p w:rsidR="008A2BD7" w:rsidRDefault="008A2BD7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BA8" w:rsidRDefault="00E46BA8">
    <w:pPr>
      <w:pStyle w:val="Footer"/>
      <w:rPr>
        <w:rFonts w:cs="Simplified Arabic"/>
        <w:sz w:val="18"/>
        <w:szCs w:val="18"/>
        <w:rtl/>
      </w:rPr>
    </w:pPr>
    <w:r w:rsidRPr="004E6FEB">
      <w:rPr>
        <w:rFonts w:cs="Simplified Arabic" w:hint="cs"/>
        <w:b/>
        <w:bCs/>
        <w:sz w:val="18"/>
        <w:szCs w:val="18"/>
        <w:rtl/>
      </w:rPr>
      <w:t xml:space="preserve"> (*):</w:t>
    </w:r>
    <w:r w:rsidRPr="007757C1">
      <w:rPr>
        <w:rFonts w:cs="Simplified Arabic" w:hint="cs"/>
        <w:sz w:val="18"/>
        <w:szCs w:val="18"/>
        <w:rtl/>
      </w:rPr>
      <w:t xml:space="preserve"> تشمل البيانات الفعلية التي تم الحصول عليها من المصادر الرسمية</w:t>
    </w:r>
    <w:r>
      <w:rPr>
        <w:rFonts w:cs="Simplified Arabic" w:hint="cs"/>
        <w:sz w:val="18"/>
        <w:szCs w:val="18"/>
        <w:rtl/>
      </w:rPr>
      <w:t>.</w:t>
    </w:r>
  </w:p>
  <w:p w:rsidR="00E46BA8" w:rsidRPr="004E6FEB" w:rsidRDefault="00E46B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BD7" w:rsidRDefault="008A2BD7" w:rsidP="00677DB4">
      <w:pPr>
        <w:spacing w:after="0" w:line="240" w:lineRule="auto"/>
      </w:pPr>
      <w:r>
        <w:separator/>
      </w:r>
    </w:p>
  </w:footnote>
  <w:footnote w:type="continuationSeparator" w:id="0">
    <w:p w:rsidR="008A2BD7" w:rsidRDefault="008A2BD7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52962"/>
  </w:hdrShapeDefaults>
  <w:footnotePr>
    <w:footnote w:id="-1"/>
    <w:footnote w:id="0"/>
  </w:footnotePr>
  <w:endnotePr>
    <w:endnote w:id="-1"/>
    <w:endnote w:id="0"/>
  </w:endnotePr>
  <w:compat/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D23"/>
    <w:rsid w:val="000932EB"/>
    <w:rsid w:val="00093A3F"/>
    <w:rsid w:val="00094E41"/>
    <w:rsid w:val="0009688F"/>
    <w:rsid w:val="000A162D"/>
    <w:rsid w:val="000A66BE"/>
    <w:rsid w:val="000A71D1"/>
    <w:rsid w:val="000A7BE4"/>
    <w:rsid w:val="000B3DEA"/>
    <w:rsid w:val="000B5F4D"/>
    <w:rsid w:val="000B71DF"/>
    <w:rsid w:val="000C0D95"/>
    <w:rsid w:val="000C12DE"/>
    <w:rsid w:val="000C1451"/>
    <w:rsid w:val="000C1B4B"/>
    <w:rsid w:val="000C272A"/>
    <w:rsid w:val="000C3BB4"/>
    <w:rsid w:val="000C5C9C"/>
    <w:rsid w:val="000C67AD"/>
    <w:rsid w:val="000C72E8"/>
    <w:rsid w:val="000D127B"/>
    <w:rsid w:val="000D1A1E"/>
    <w:rsid w:val="000D1F32"/>
    <w:rsid w:val="000D316E"/>
    <w:rsid w:val="000D343C"/>
    <w:rsid w:val="000D5D65"/>
    <w:rsid w:val="000D77C1"/>
    <w:rsid w:val="000D7F5D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6933"/>
    <w:rsid w:val="0010716A"/>
    <w:rsid w:val="001072D0"/>
    <w:rsid w:val="00110194"/>
    <w:rsid w:val="001107FE"/>
    <w:rsid w:val="001116C4"/>
    <w:rsid w:val="00111D0F"/>
    <w:rsid w:val="00111EB9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2326"/>
    <w:rsid w:val="0013251A"/>
    <w:rsid w:val="00132900"/>
    <w:rsid w:val="0013340C"/>
    <w:rsid w:val="00135703"/>
    <w:rsid w:val="00137704"/>
    <w:rsid w:val="0014165C"/>
    <w:rsid w:val="00142421"/>
    <w:rsid w:val="001428A8"/>
    <w:rsid w:val="00144313"/>
    <w:rsid w:val="00144C81"/>
    <w:rsid w:val="001462FE"/>
    <w:rsid w:val="0014741B"/>
    <w:rsid w:val="00147466"/>
    <w:rsid w:val="0015023A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DE6"/>
    <w:rsid w:val="001B3979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CC6"/>
    <w:rsid w:val="00205DA5"/>
    <w:rsid w:val="00206F7F"/>
    <w:rsid w:val="002106F2"/>
    <w:rsid w:val="00210CCF"/>
    <w:rsid w:val="0021218D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A18"/>
    <w:rsid w:val="002315CA"/>
    <w:rsid w:val="00232238"/>
    <w:rsid w:val="00233FA3"/>
    <w:rsid w:val="00234C7D"/>
    <w:rsid w:val="002359EF"/>
    <w:rsid w:val="00235E1A"/>
    <w:rsid w:val="002374DA"/>
    <w:rsid w:val="002467A0"/>
    <w:rsid w:val="002504A6"/>
    <w:rsid w:val="0025128D"/>
    <w:rsid w:val="002538AC"/>
    <w:rsid w:val="002539E9"/>
    <w:rsid w:val="00254CB6"/>
    <w:rsid w:val="00256DA5"/>
    <w:rsid w:val="00260285"/>
    <w:rsid w:val="00260AA5"/>
    <w:rsid w:val="002627B4"/>
    <w:rsid w:val="0026417E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6FC"/>
    <w:rsid w:val="00276643"/>
    <w:rsid w:val="00276CE5"/>
    <w:rsid w:val="00276ED3"/>
    <w:rsid w:val="002806AA"/>
    <w:rsid w:val="002811BB"/>
    <w:rsid w:val="00281377"/>
    <w:rsid w:val="00283B41"/>
    <w:rsid w:val="00286648"/>
    <w:rsid w:val="002868D2"/>
    <w:rsid w:val="00286A30"/>
    <w:rsid w:val="0028758D"/>
    <w:rsid w:val="00287F93"/>
    <w:rsid w:val="002902AE"/>
    <w:rsid w:val="00292269"/>
    <w:rsid w:val="002938A1"/>
    <w:rsid w:val="0029391A"/>
    <w:rsid w:val="002971E3"/>
    <w:rsid w:val="002A2A20"/>
    <w:rsid w:val="002A3603"/>
    <w:rsid w:val="002A6091"/>
    <w:rsid w:val="002A6F44"/>
    <w:rsid w:val="002B01F1"/>
    <w:rsid w:val="002B04EE"/>
    <w:rsid w:val="002B1933"/>
    <w:rsid w:val="002B1FF6"/>
    <w:rsid w:val="002B4970"/>
    <w:rsid w:val="002B5293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8D4"/>
    <w:rsid w:val="003009E2"/>
    <w:rsid w:val="0030118E"/>
    <w:rsid w:val="003028D7"/>
    <w:rsid w:val="00302F3D"/>
    <w:rsid w:val="003030B5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31633"/>
    <w:rsid w:val="00332C48"/>
    <w:rsid w:val="00333206"/>
    <w:rsid w:val="00333C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62D8"/>
    <w:rsid w:val="003870F5"/>
    <w:rsid w:val="00387154"/>
    <w:rsid w:val="00391F65"/>
    <w:rsid w:val="00392738"/>
    <w:rsid w:val="00395550"/>
    <w:rsid w:val="00396E86"/>
    <w:rsid w:val="003979D2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5F1D"/>
    <w:rsid w:val="003C08A1"/>
    <w:rsid w:val="003C1A98"/>
    <w:rsid w:val="003C245D"/>
    <w:rsid w:val="003C26D8"/>
    <w:rsid w:val="003C2F21"/>
    <w:rsid w:val="003C3457"/>
    <w:rsid w:val="003C4B6E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2869"/>
    <w:rsid w:val="00463815"/>
    <w:rsid w:val="00464C7B"/>
    <w:rsid w:val="0046502F"/>
    <w:rsid w:val="00465D01"/>
    <w:rsid w:val="0046762C"/>
    <w:rsid w:val="00470254"/>
    <w:rsid w:val="00471E59"/>
    <w:rsid w:val="00474CC0"/>
    <w:rsid w:val="00475AA8"/>
    <w:rsid w:val="0047615E"/>
    <w:rsid w:val="004768EE"/>
    <w:rsid w:val="0048013A"/>
    <w:rsid w:val="00480175"/>
    <w:rsid w:val="00480DA9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CD1"/>
    <w:rsid w:val="004D7F39"/>
    <w:rsid w:val="004E0D6A"/>
    <w:rsid w:val="004E1245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7725"/>
    <w:rsid w:val="005305C6"/>
    <w:rsid w:val="0053105A"/>
    <w:rsid w:val="0053183C"/>
    <w:rsid w:val="00533B2F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F6E"/>
    <w:rsid w:val="005B4212"/>
    <w:rsid w:val="005B4D59"/>
    <w:rsid w:val="005B5D32"/>
    <w:rsid w:val="005B740D"/>
    <w:rsid w:val="005B7F09"/>
    <w:rsid w:val="005B7F63"/>
    <w:rsid w:val="005C01E9"/>
    <w:rsid w:val="005C24E6"/>
    <w:rsid w:val="005C3441"/>
    <w:rsid w:val="005C34F5"/>
    <w:rsid w:val="005C3BF9"/>
    <w:rsid w:val="005C5FA3"/>
    <w:rsid w:val="005C74AF"/>
    <w:rsid w:val="005C7A87"/>
    <w:rsid w:val="005C7E2D"/>
    <w:rsid w:val="005D1324"/>
    <w:rsid w:val="005D3A1E"/>
    <w:rsid w:val="005D4D56"/>
    <w:rsid w:val="005D50AE"/>
    <w:rsid w:val="005D700E"/>
    <w:rsid w:val="005D758A"/>
    <w:rsid w:val="005D7F41"/>
    <w:rsid w:val="005E3D3D"/>
    <w:rsid w:val="005E42DF"/>
    <w:rsid w:val="005E6398"/>
    <w:rsid w:val="005F0517"/>
    <w:rsid w:val="005F09D8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304BA"/>
    <w:rsid w:val="00630A30"/>
    <w:rsid w:val="00630A65"/>
    <w:rsid w:val="00633381"/>
    <w:rsid w:val="0063363B"/>
    <w:rsid w:val="006336EE"/>
    <w:rsid w:val="00635FDE"/>
    <w:rsid w:val="0063705E"/>
    <w:rsid w:val="00641D63"/>
    <w:rsid w:val="00642550"/>
    <w:rsid w:val="0064268C"/>
    <w:rsid w:val="00644643"/>
    <w:rsid w:val="00644C12"/>
    <w:rsid w:val="00646A4E"/>
    <w:rsid w:val="00646E87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940"/>
    <w:rsid w:val="0067556C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708E"/>
    <w:rsid w:val="0070722B"/>
    <w:rsid w:val="0070749F"/>
    <w:rsid w:val="00711CFA"/>
    <w:rsid w:val="007157B2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CB7"/>
    <w:rsid w:val="00744265"/>
    <w:rsid w:val="0074556E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2182"/>
    <w:rsid w:val="00762DE6"/>
    <w:rsid w:val="0076452E"/>
    <w:rsid w:val="0076540E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712E"/>
    <w:rsid w:val="007A7A42"/>
    <w:rsid w:val="007B0800"/>
    <w:rsid w:val="007B0D0A"/>
    <w:rsid w:val="007B1E09"/>
    <w:rsid w:val="007B2CB4"/>
    <w:rsid w:val="007B50D5"/>
    <w:rsid w:val="007B5BB8"/>
    <w:rsid w:val="007B7892"/>
    <w:rsid w:val="007B7D4D"/>
    <w:rsid w:val="007C05C4"/>
    <w:rsid w:val="007C0D92"/>
    <w:rsid w:val="007C143F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589D"/>
    <w:rsid w:val="00856D1F"/>
    <w:rsid w:val="0085742F"/>
    <w:rsid w:val="00861475"/>
    <w:rsid w:val="00864D37"/>
    <w:rsid w:val="00865A3A"/>
    <w:rsid w:val="00865A62"/>
    <w:rsid w:val="008702CC"/>
    <w:rsid w:val="00873D4C"/>
    <w:rsid w:val="0087559C"/>
    <w:rsid w:val="0087596A"/>
    <w:rsid w:val="00877444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1B18"/>
    <w:rsid w:val="0089257B"/>
    <w:rsid w:val="00895AC3"/>
    <w:rsid w:val="00895C83"/>
    <w:rsid w:val="0089683B"/>
    <w:rsid w:val="00896E2D"/>
    <w:rsid w:val="008A0169"/>
    <w:rsid w:val="008A19C8"/>
    <w:rsid w:val="008A1CAC"/>
    <w:rsid w:val="008A1D9A"/>
    <w:rsid w:val="008A2414"/>
    <w:rsid w:val="008A2BD7"/>
    <w:rsid w:val="008A4432"/>
    <w:rsid w:val="008A4487"/>
    <w:rsid w:val="008A512B"/>
    <w:rsid w:val="008B1459"/>
    <w:rsid w:val="008B2678"/>
    <w:rsid w:val="008B2B99"/>
    <w:rsid w:val="008B35F0"/>
    <w:rsid w:val="008B4775"/>
    <w:rsid w:val="008B4BDA"/>
    <w:rsid w:val="008B560A"/>
    <w:rsid w:val="008B6CC3"/>
    <w:rsid w:val="008B6EB6"/>
    <w:rsid w:val="008B728B"/>
    <w:rsid w:val="008C14C6"/>
    <w:rsid w:val="008C1C24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55C9"/>
    <w:rsid w:val="009059BB"/>
    <w:rsid w:val="009062B6"/>
    <w:rsid w:val="00906B0A"/>
    <w:rsid w:val="009070D1"/>
    <w:rsid w:val="00907D36"/>
    <w:rsid w:val="009121EE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467D"/>
    <w:rsid w:val="00926CD2"/>
    <w:rsid w:val="00926F11"/>
    <w:rsid w:val="00927CB1"/>
    <w:rsid w:val="00930093"/>
    <w:rsid w:val="00930C17"/>
    <w:rsid w:val="00931EFE"/>
    <w:rsid w:val="00932296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6F3C"/>
    <w:rsid w:val="009479F5"/>
    <w:rsid w:val="0095258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494E"/>
    <w:rsid w:val="00977DCF"/>
    <w:rsid w:val="00981361"/>
    <w:rsid w:val="00982B25"/>
    <w:rsid w:val="00984D91"/>
    <w:rsid w:val="0099107D"/>
    <w:rsid w:val="00992B0C"/>
    <w:rsid w:val="00995635"/>
    <w:rsid w:val="00995A99"/>
    <w:rsid w:val="00995DAE"/>
    <w:rsid w:val="00996993"/>
    <w:rsid w:val="009976A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248A"/>
    <w:rsid w:val="009C5AC4"/>
    <w:rsid w:val="009D0360"/>
    <w:rsid w:val="009D5A2B"/>
    <w:rsid w:val="009D65F9"/>
    <w:rsid w:val="009D727F"/>
    <w:rsid w:val="009D7DAE"/>
    <w:rsid w:val="009E34D2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22B3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1A1F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FDD"/>
    <w:rsid w:val="00AA7282"/>
    <w:rsid w:val="00AB05F6"/>
    <w:rsid w:val="00AB0691"/>
    <w:rsid w:val="00AB08E5"/>
    <w:rsid w:val="00AB1D8C"/>
    <w:rsid w:val="00AB2757"/>
    <w:rsid w:val="00AB27D0"/>
    <w:rsid w:val="00AB34A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43D3"/>
    <w:rsid w:val="00B74FA1"/>
    <w:rsid w:val="00B75C8A"/>
    <w:rsid w:val="00B75E95"/>
    <w:rsid w:val="00B7617E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4085F"/>
    <w:rsid w:val="00C427D1"/>
    <w:rsid w:val="00C4341E"/>
    <w:rsid w:val="00C4345E"/>
    <w:rsid w:val="00C457B3"/>
    <w:rsid w:val="00C46810"/>
    <w:rsid w:val="00C46F60"/>
    <w:rsid w:val="00C47BBD"/>
    <w:rsid w:val="00C5045A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3D30"/>
    <w:rsid w:val="00C9445A"/>
    <w:rsid w:val="00C9520E"/>
    <w:rsid w:val="00C9593B"/>
    <w:rsid w:val="00C95BF2"/>
    <w:rsid w:val="00C965BD"/>
    <w:rsid w:val="00C96A62"/>
    <w:rsid w:val="00C96AD3"/>
    <w:rsid w:val="00C976D2"/>
    <w:rsid w:val="00C979F8"/>
    <w:rsid w:val="00C97D3A"/>
    <w:rsid w:val="00CA021B"/>
    <w:rsid w:val="00CA1C8F"/>
    <w:rsid w:val="00CA202B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0C9"/>
    <w:rsid w:val="00CC6F01"/>
    <w:rsid w:val="00CC7728"/>
    <w:rsid w:val="00CD0C07"/>
    <w:rsid w:val="00CD0C91"/>
    <w:rsid w:val="00CD19E5"/>
    <w:rsid w:val="00CD1C9A"/>
    <w:rsid w:val="00CD2643"/>
    <w:rsid w:val="00CD3407"/>
    <w:rsid w:val="00CD455B"/>
    <w:rsid w:val="00CD4A21"/>
    <w:rsid w:val="00CD5053"/>
    <w:rsid w:val="00CD6E88"/>
    <w:rsid w:val="00CE0E21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EF5"/>
    <w:rsid w:val="00D43117"/>
    <w:rsid w:val="00D4325C"/>
    <w:rsid w:val="00D437A8"/>
    <w:rsid w:val="00D43D4C"/>
    <w:rsid w:val="00D46E63"/>
    <w:rsid w:val="00D5001D"/>
    <w:rsid w:val="00D51A3D"/>
    <w:rsid w:val="00D520A7"/>
    <w:rsid w:val="00D5240E"/>
    <w:rsid w:val="00D539CF"/>
    <w:rsid w:val="00D60211"/>
    <w:rsid w:val="00D61714"/>
    <w:rsid w:val="00D620A3"/>
    <w:rsid w:val="00D63D69"/>
    <w:rsid w:val="00D65978"/>
    <w:rsid w:val="00D662B4"/>
    <w:rsid w:val="00D676FE"/>
    <w:rsid w:val="00D718D4"/>
    <w:rsid w:val="00D719A5"/>
    <w:rsid w:val="00D722C4"/>
    <w:rsid w:val="00D727E2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769"/>
    <w:rsid w:val="00D94F66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E14E6"/>
    <w:rsid w:val="00DE1B64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36FF"/>
    <w:rsid w:val="00E53A53"/>
    <w:rsid w:val="00E53CDF"/>
    <w:rsid w:val="00E55375"/>
    <w:rsid w:val="00E56142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1AF"/>
    <w:rsid w:val="00E82025"/>
    <w:rsid w:val="00E84A00"/>
    <w:rsid w:val="00E86018"/>
    <w:rsid w:val="00E87724"/>
    <w:rsid w:val="00E9158A"/>
    <w:rsid w:val="00E930E7"/>
    <w:rsid w:val="00E93714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2F27"/>
    <w:rsid w:val="00EA49BB"/>
    <w:rsid w:val="00EA4E8E"/>
    <w:rsid w:val="00EA5CE2"/>
    <w:rsid w:val="00EA6B0B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DE"/>
    <w:rsid w:val="00EE10B3"/>
    <w:rsid w:val="00EE29DB"/>
    <w:rsid w:val="00EE5A04"/>
    <w:rsid w:val="00EE5B61"/>
    <w:rsid w:val="00EE5D3C"/>
    <w:rsid w:val="00EF2448"/>
    <w:rsid w:val="00EF347D"/>
    <w:rsid w:val="00EF44EB"/>
    <w:rsid w:val="00EF5872"/>
    <w:rsid w:val="00EF599D"/>
    <w:rsid w:val="00EF68AC"/>
    <w:rsid w:val="00EF7AF7"/>
    <w:rsid w:val="00F008B0"/>
    <w:rsid w:val="00F10AE7"/>
    <w:rsid w:val="00F10FD8"/>
    <w:rsid w:val="00F16509"/>
    <w:rsid w:val="00F17AAB"/>
    <w:rsid w:val="00F20004"/>
    <w:rsid w:val="00F22ED0"/>
    <w:rsid w:val="00F24034"/>
    <w:rsid w:val="00F2436F"/>
    <w:rsid w:val="00F26892"/>
    <w:rsid w:val="00F26903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30BA"/>
    <w:rsid w:val="00F43BB6"/>
    <w:rsid w:val="00F46217"/>
    <w:rsid w:val="00F47E83"/>
    <w:rsid w:val="00F5001E"/>
    <w:rsid w:val="00F52535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B42"/>
    <w:rsid w:val="00F76400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4434"/>
    <w:rsid w:val="00FB5785"/>
    <w:rsid w:val="00FB630C"/>
    <w:rsid w:val="00FB63EF"/>
    <w:rsid w:val="00FB7669"/>
    <w:rsid w:val="00FB7A68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B149-01A7-426F-A03F-BF7EBEEB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adwikat</cp:lastModifiedBy>
  <cp:revision>2</cp:revision>
  <cp:lastPrinted>2020-01-19T12:28:00Z</cp:lastPrinted>
  <dcterms:created xsi:type="dcterms:W3CDTF">2020-01-23T07:33:00Z</dcterms:created>
  <dcterms:modified xsi:type="dcterms:W3CDTF">2020-01-23T07:33:00Z</dcterms:modified>
</cp:coreProperties>
</file>