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41" w:rsidRDefault="005D3541">
      <w:pPr>
        <w:pStyle w:val="Title"/>
        <w:rPr>
          <w:sz w:val="28"/>
          <w:szCs w:val="28"/>
          <w:rtl/>
        </w:rPr>
      </w:pPr>
      <w:r>
        <w:rPr>
          <w:rFonts w:hint="cs"/>
          <w:sz w:val="28"/>
          <w:szCs w:val="28"/>
          <w:rtl/>
        </w:rPr>
        <w:t>الجهاز المركزي للإحصاء الفلسطيني</w:t>
      </w:r>
    </w:p>
    <w:p w:rsidR="005D3541" w:rsidRDefault="00005EAF" w:rsidP="00005EAF">
      <w:pPr>
        <w:pStyle w:val="Title"/>
        <w:jc w:val="right"/>
        <w:rPr>
          <w:b w:val="0"/>
          <w:bCs w:val="0"/>
          <w:rtl/>
        </w:rPr>
      </w:pPr>
      <w:r>
        <w:rPr>
          <w:rFonts w:hint="cs"/>
          <w:b w:val="0"/>
          <w:bCs w:val="0"/>
          <w:rtl/>
        </w:rPr>
        <w:t>28</w:t>
      </w:r>
      <w:r w:rsidR="005D3541">
        <w:rPr>
          <w:rFonts w:hint="cs"/>
          <w:b w:val="0"/>
          <w:bCs w:val="0"/>
          <w:rtl/>
        </w:rPr>
        <w:t>/</w:t>
      </w:r>
      <w:r>
        <w:rPr>
          <w:rFonts w:hint="cs"/>
          <w:b w:val="0"/>
          <w:bCs w:val="0"/>
          <w:rtl/>
        </w:rPr>
        <w:t>12</w:t>
      </w:r>
      <w:r w:rsidR="005D3541">
        <w:rPr>
          <w:rFonts w:hint="cs"/>
          <w:b w:val="0"/>
          <w:bCs w:val="0"/>
          <w:rtl/>
        </w:rPr>
        <w:t>/</w:t>
      </w:r>
      <w:r>
        <w:rPr>
          <w:rFonts w:hint="cs"/>
          <w:b w:val="0"/>
          <w:bCs w:val="0"/>
          <w:rtl/>
        </w:rPr>
        <w:t>2014</w:t>
      </w:r>
    </w:p>
    <w:p w:rsidR="005D3541" w:rsidRDefault="00813634">
      <w:pPr>
        <w:pStyle w:val="Subtitle"/>
        <w:jc w:val="center"/>
        <w:rPr>
          <w:sz w:val="28"/>
          <w:szCs w:val="28"/>
          <w:rtl/>
        </w:rPr>
      </w:pPr>
      <w:r>
        <w:rPr>
          <w:rFonts w:hint="cs"/>
          <w:sz w:val="28"/>
          <w:szCs w:val="28"/>
          <w:rtl/>
        </w:rPr>
        <w:t>اللجنة الاستشارية للإحصاءات الاقتصادية</w:t>
      </w:r>
    </w:p>
    <w:p w:rsidR="005D3541" w:rsidRDefault="005D3541" w:rsidP="001A4E31">
      <w:pPr>
        <w:pStyle w:val="Heading6"/>
        <w:rPr>
          <w:sz w:val="28"/>
          <w:szCs w:val="28"/>
          <w:rtl/>
        </w:rPr>
      </w:pPr>
      <w:r>
        <w:rPr>
          <w:rFonts w:hint="cs"/>
          <w:sz w:val="28"/>
          <w:szCs w:val="28"/>
          <w:rtl/>
        </w:rPr>
        <w:t xml:space="preserve">محضر الاجتماع </w:t>
      </w:r>
      <w:r w:rsidR="001A4E31">
        <w:rPr>
          <w:rFonts w:hint="cs"/>
          <w:sz w:val="28"/>
          <w:szCs w:val="28"/>
          <w:rtl/>
        </w:rPr>
        <w:t>الثامن</w:t>
      </w:r>
    </w:p>
    <w:p w:rsidR="005D3541" w:rsidRDefault="005D3541">
      <w:pPr>
        <w:bidi/>
        <w:jc w:val="lowKashida"/>
        <w:rPr>
          <w:rFonts w:cs="Simplified Arabic"/>
          <w:b/>
          <w:bCs/>
          <w:rtl/>
        </w:rPr>
      </w:pPr>
    </w:p>
    <w:p w:rsidR="005D3541" w:rsidRDefault="005D3541">
      <w:pPr>
        <w:bidi/>
        <w:jc w:val="lowKashida"/>
        <w:rPr>
          <w:rFonts w:cs="Simplified Arabic"/>
          <w:rtl/>
        </w:rPr>
      </w:pPr>
      <w:r>
        <w:rPr>
          <w:rFonts w:cs="Simplified Arabic" w:hint="cs"/>
          <w:b/>
          <w:bCs/>
          <w:rtl/>
        </w:rPr>
        <w:t>المكان:</w:t>
      </w:r>
      <w:r>
        <w:rPr>
          <w:rFonts w:cs="Simplified Arabic" w:hint="cs"/>
          <w:rtl/>
        </w:rPr>
        <w:t xml:space="preserve"> قاعة اجتماعات الجهاز المركزي للإحصاء الفلسطيني</w:t>
      </w:r>
    </w:p>
    <w:p w:rsidR="005D3541" w:rsidRDefault="005D3541" w:rsidP="001A4E31">
      <w:pPr>
        <w:bidi/>
        <w:jc w:val="lowKashida"/>
        <w:rPr>
          <w:rFonts w:cs="Simplified Arabic"/>
          <w:rtl/>
        </w:rPr>
      </w:pPr>
      <w:proofErr w:type="spellStart"/>
      <w:r>
        <w:rPr>
          <w:rFonts w:cs="Simplified Arabic" w:hint="cs"/>
          <w:b/>
          <w:bCs/>
          <w:rtl/>
        </w:rPr>
        <w:t>الزمان:</w:t>
      </w:r>
      <w:proofErr w:type="spellEnd"/>
      <w:r>
        <w:rPr>
          <w:rFonts w:cs="Simplified Arabic" w:hint="cs"/>
          <w:rtl/>
        </w:rPr>
        <w:t xml:space="preserve"> الساعة </w:t>
      </w:r>
      <w:r w:rsidR="00837A11">
        <w:rPr>
          <w:rFonts w:cs="Simplified Arabic" w:hint="cs"/>
          <w:rtl/>
        </w:rPr>
        <w:t>12</w:t>
      </w:r>
      <w:r>
        <w:rPr>
          <w:rFonts w:cs="Simplified Arabic" w:hint="cs"/>
          <w:rtl/>
        </w:rPr>
        <w:t>:</w:t>
      </w:r>
      <w:r w:rsidR="001A4E31">
        <w:rPr>
          <w:rFonts w:cs="Simplified Arabic" w:hint="cs"/>
          <w:rtl/>
        </w:rPr>
        <w:t>00</w:t>
      </w:r>
      <w:r>
        <w:rPr>
          <w:rFonts w:cs="Simplified Arabic" w:hint="cs"/>
          <w:rtl/>
        </w:rPr>
        <w:t xml:space="preserve"> </w:t>
      </w:r>
      <w:proofErr w:type="spellStart"/>
      <w:r>
        <w:rPr>
          <w:rFonts w:cs="Simplified Arabic"/>
          <w:rtl/>
        </w:rPr>
        <w:t>–</w:t>
      </w:r>
      <w:proofErr w:type="spellEnd"/>
      <w:r>
        <w:rPr>
          <w:rFonts w:cs="Simplified Arabic" w:hint="cs"/>
          <w:rtl/>
        </w:rPr>
        <w:t xml:space="preserve"> </w:t>
      </w:r>
      <w:r w:rsidR="00837A11">
        <w:rPr>
          <w:rFonts w:cs="Simplified Arabic" w:hint="cs"/>
          <w:rtl/>
        </w:rPr>
        <w:t>02</w:t>
      </w:r>
      <w:r>
        <w:rPr>
          <w:rFonts w:cs="Simplified Arabic" w:hint="cs"/>
          <w:rtl/>
        </w:rPr>
        <w:t>:</w:t>
      </w:r>
      <w:r w:rsidR="00813634">
        <w:rPr>
          <w:rFonts w:cs="Simplified Arabic" w:hint="cs"/>
          <w:rtl/>
        </w:rPr>
        <w:t>30</w:t>
      </w:r>
    </w:p>
    <w:p w:rsidR="005D3541" w:rsidRDefault="005D3541" w:rsidP="001A4E31">
      <w:pPr>
        <w:bidi/>
        <w:jc w:val="lowKashida"/>
        <w:rPr>
          <w:rFonts w:cs="Simplified Arabic"/>
          <w:rtl/>
        </w:rPr>
      </w:pPr>
      <w:r>
        <w:rPr>
          <w:rFonts w:cs="Simplified Arabic" w:hint="cs"/>
          <w:b/>
          <w:bCs/>
          <w:rtl/>
        </w:rPr>
        <w:t xml:space="preserve">اليوم </w:t>
      </w:r>
      <w:proofErr w:type="spellStart"/>
      <w:r>
        <w:rPr>
          <w:rFonts w:cs="Simplified Arabic" w:hint="cs"/>
          <w:b/>
          <w:bCs/>
          <w:rtl/>
        </w:rPr>
        <w:t>والتاريخ:</w:t>
      </w:r>
      <w:proofErr w:type="spellEnd"/>
      <w:r>
        <w:rPr>
          <w:rFonts w:cs="Simplified Arabic" w:hint="cs"/>
          <w:rtl/>
        </w:rPr>
        <w:t xml:space="preserve"> </w:t>
      </w:r>
      <w:r w:rsidR="001403A2">
        <w:rPr>
          <w:rFonts w:cs="Simplified Arabic" w:hint="cs"/>
          <w:rtl/>
        </w:rPr>
        <w:t>الأحد</w:t>
      </w:r>
      <w:r>
        <w:rPr>
          <w:rFonts w:cs="Simplified Arabic" w:hint="cs"/>
          <w:rtl/>
        </w:rPr>
        <w:t xml:space="preserve"> الموافق </w:t>
      </w:r>
      <w:r w:rsidR="001A4E31">
        <w:rPr>
          <w:rFonts w:cs="Simplified Arabic" w:hint="cs"/>
          <w:rtl/>
        </w:rPr>
        <w:t>28</w:t>
      </w:r>
      <w:r>
        <w:rPr>
          <w:rFonts w:cs="Simplified Arabic" w:hint="cs"/>
          <w:rtl/>
        </w:rPr>
        <w:t>/</w:t>
      </w:r>
      <w:r w:rsidR="001A4E31">
        <w:rPr>
          <w:rFonts w:cs="Simplified Arabic" w:hint="cs"/>
          <w:rtl/>
        </w:rPr>
        <w:t>12</w:t>
      </w:r>
      <w:r>
        <w:rPr>
          <w:rFonts w:cs="Simplified Arabic" w:hint="cs"/>
          <w:rtl/>
        </w:rPr>
        <w:t>/</w:t>
      </w:r>
      <w:r w:rsidR="001A4E31">
        <w:rPr>
          <w:rFonts w:cs="Simplified Arabic" w:hint="cs"/>
          <w:rtl/>
        </w:rPr>
        <w:t>2014</w:t>
      </w:r>
    </w:p>
    <w:p w:rsidR="005D3541" w:rsidRDefault="005D3541">
      <w:pPr>
        <w:bidi/>
        <w:jc w:val="lowKashida"/>
        <w:rPr>
          <w:rFonts w:cs="Simplified Arabic"/>
          <w:b/>
          <w:bCs/>
          <w:rtl/>
        </w:rPr>
      </w:pPr>
    </w:p>
    <w:p w:rsidR="005D3541" w:rsidRPr="00126D12" w:rsidRDefault="005D3541">
      <w:pPr>
        <w:bidi/>
        <w:jc w:val="lowKashida"/>
        <w:rPr>
          <w:rFonts w:cs="Simplified Arabic"/>
          <w:b/>
          <w:bCs/>
          <w:rtl/>
        </w:rPr>
      </w:pPr>
      <w:r w:rsidRPr="00126D12">
        <w:rPr>
          <w:rFonts w:cs="Simplified Arabic" w:hint="cs"/>
          <w:b/>
          <w:bCs/>
          <w:rtl/>
        </w:rPr>
        <w:t>الحضور والغياب</w:t>
      </w:r>
    </w:p>
    <w:p w:rsidR="005D3541" w:rsidRDefault="005D3541" w:rsidP="005B3FC1">
      <w:pPr>
        <w:bidi/>
        <w:jc w:val="lowKashida"/>
        <w:rPr>
          <w:rFonts w:cs="Simplified Arabic"/>
          <w:rtl/>
        </w:rPr>
      </w:pPr>
      <w:r>
        <w:rPr>
          <w:rFonts w:cs="Simplified Arabic" w:hint="cs"/>
          <w:rtl/>
        </w:rPr>
        <w:t>(مرفق قائمة الحضور</w:t>
      </w:r>
      <w:proofErr w:type="spellStart"/>
      <w:r>
        <w:rPr>
          <w:rFonts w:cs="Simplified Arabic" w:hint="cs"/>
          <w:rtl/>
        </w:rPr>
        <w:t>)</w:t>
      </w:r>
      <w:proofErr w:type="spellEnd"/>
    </w:p>
    <w:p w:rsidR="005D3541" w:rsidRDefault="005D3541">
      <w:pPr>
        <w:pStyle w:val="BodyText2"/>
        <w:jc w:val="both"/>
        <w:rPr>
          <w:rtl/>
          <w:lang w:eastAsia="en-US"/>
        </w:rPr>
      </w:pPr>
    </w:p>
    <w:p w:rsidR="005D3541" w:rsidRDefault="005D3541">
      <w:pPr>
        <w:pStyle w:val="BodyText2"/>
        <w:jc w:val="both"/>
        <w:rPr>
          <w:rtl/>
          <w:lang w:eastAsia="en-US"/>
        </w:rPr>
      </w:pPr>
      <w:r>
        <w:rPr>
          <w:rFonts w:hint="cs"/>
          <w:rtl/>
          <w:lang w:eastAsia="en-US"/>
        </w:rPr>
        <w:t>جدول الأعمال:</w:t>
      </w:r>
    </w:p>
    <w:p w:rsidR="00837A11" w:rsidRDefault="00DE6F33" w:rsidP="00837A11">
      <w:pPr>
        <w:numPr>
          <w:ilvl w:val="0"/>
          <w:numId w:val="2"/>
        </w:numPr>
        <w:bidi/>
        <w:ind w:right="0"/>
        <w:rPr>
          <w:rFonts w:cs="Simplified Arabic"/>
        </w:rPr>
      </w:pPr>
      <w:r>
        <w:rPr>
          <w:rFonts w:cs="Simplified Arabic" w:hint="cs"/>
          <w:rtl/>
        </w:rPr>
        <w:t>الافتتاح والترحيب بالحضور</w:t>
      </w:r>
    </w:p>
    <w:p w:rsidR="005D3541" w:rsidRDefault="00DE6F33" w:rsidP="005E0725">
      <w:pPr>
        <w:numPr>
          <w:ilvl w:val="0"/>
          <w:numId w:val="2"/>
        </w:numPr>
        <w:bidi/>
        <w:ind w:right="0"/>
        <w:rPr>
          <w:rFonts w:cs="Simplified Arabic"/>
        </w:rPr>
      </w:pPr>
      <w:r>
        <w:rPr>
          <w:rFonts w:cs="Simplified Arabic" w:hint="cs"/>
          <w:rtl/>
        </w:rPr>
        <w:t>المتابعات على الاجتماع</w:t>
      </w:r>
      <w:r w:rsidR="005E0725">
        <w:rPr>
          <w:rFonts w:cs="Simplified Arabic" w:hint="cs"/>
          <w:rtl/>
        </w:rPr>
        <w:t>ين</w:t>
      </w:r>
      <w:r>
        <w:rPr>
          <w:rFonts w:cs="Simplified Arabic" w:hint="cs"/>
          <w:rtl/>
        </w:rPr>
        <w:t xml:space="preserve"> </w:t>
      </w:r>
      <w:r w:rsidR="006A2131">
        <w:rPr>
          <w:rFonts w:cs="Simplified Arabic" w:hint="cs"/>
          <w:rtl/>
        </w:rPr>
        <w:t>السادس</w:t>
      </w:r>
      <w:r w:rsidR="005E0725">
        <w:rPr>
          <w:rFonts w:cs="Simplified Arabic" w:hint="cs"/>
          <w:rtl/>
        </w:rPr>
        <w:t xml:space="preserve"> والسابع</w:t>
      </w:r>
    </w:p>
    <w:p w:rsidR="005D3541" w:rsidRDefault="00AE0D19" w:rsidP="006A2131">
      <w:pPr>
        <w:numPr>
          <w:ilvl w:val="0"/>
          <w:numId w:val="2"/>
        </w:numPr>
        <w:bidi/>
        <w:ind w:right="0"/>
        <w:rPr>
          <w:rFonts w:cs="Simplified Arabic"/>
        </w:rPr>
      </w:pPr>
      <w:r>
        <w:rPr>
          <w:rFonts w:cs="Simplified Arabic" w:hint="cs"/>
          <w:rtl/>
        </w:rPr>
        <w:t xml:space="preserve">المحور الاساسي </w:t>
      </w:r>
      <w:proofErr w:type="spellStart"/>
      <w:r>
        <w:rPr>
          <w:rFonts w:cs="Simplified Arabic" w:hint="cs"/>
          <w:rtl/>
        </w:rPr>
        <w:t>للاجتماع:</w:t>
      </w:r>
      <w:proofErr w:type="spellEnd"/>
      <w:r>
        <w:rPr>
          <w:rFonts w:cs="Simplified Arabic" w:hint="cs"/>
          <w:rtl/>
        </w:rPr>
        <w:t xml:space="preserve"> </w:t>
      </w:r>
      <w:r w:rsidR="006A2131">
        <w:rPr>
          <w:rFonts w:cs="Simplified Arabic" w:hint="cs"/>
          <w:rtl/>
        </w:rPr>
        <w:t>جداول العرض والاستخدام</w:t>
      </w:r>
    </w:p>
    <w:p w:rsidR="005D3541" w:rsidRDefault="001403A2" w:rsidP="00DE6F33">
      <w:pPr>
        <w:numPr>
          <w:ilvl w:val="0"/>
          <w:numId w:val="2"/>
        </w:numPr>
        <w:bidi/>
        <w:ind w:right="0"/>
        <w:rPr>
          <w:rFonts w:cs="Simplified Arabic"/>
        </w:rPr>
      </w:pPr>
      <w:r>
        <w:rPr>
          <w:rFonts w:cs="Simplified Arabic" w:hint="cs"/>
          <w:rtl/>
        </w:rPr>
        <w:t>مواضيع مقترحة للدراسة والنقاش خلال الاجتماع القادم</w:t>
      </w:r>
    </w:p>
    <w:p w:rsidR="00DE6F33" w:rsidRDefault="00DE6F33" w:rsidP="00DE6F33">
      <w:pPr>
        <w:numPr>
          <w:ilvl w:val="0"/>
          <w:numId w:val="2"/>
        </w:numPr>
        <w:bidi/>
        <w:ind w:right="0"/>
        <w:rPr>
          <w:rFonts w:cs="Simplified Arabic"/>
        </w:rPr>
      </w:pPr>
      <w:r>
        <w:rPr>
          <w:rFonts w:cs="Simplified Arabic" w:hint="cs"/>
          <w:rtl/>
        </w:rPr>
        <w:t>ما يستجد من أعمال</w:t>
      </w:r>
    </w:p>
    <w:p w:rsidR="00DE6F33" w:rsidRPr="00DE6F33" w:rsidRDefault="00DE6F33" w:rsidP="00DE6F33">
      <w:pPr>
        <w:bidi/>
        <w:ind w:left="360"/>
        <w:rPr>
          <w:rFonts w:cs="Simplified Arabic"/>
          <w:rtl/>
        </w:rPr>
      </w:pPr>
    </w:p>
    <w:p w:rsidR="005D3541" w:rsidRDefault="00813634">
      <w:pPr>
        <w:bidi/>
        <w:jc w:val="lowKashida"/>
        <w:rPr>
          <w:rFonts w:cs="Simplified Arabic"/>
          <w:b/>
          <w:bCs/>
          <w:rtl/>
        </w:rPr>
      </w:pPr>
      <w:r>
        <w:rPr>
          <w:rFonts w:cs="Simplified Arabic" w:hint="cs"/>
          <w:b/>
          <w:bCs/>
          <w:rtl/>
        </w:rPr>
        <w:t>مقدمة</w:t>
      </w:r>
      <w:r w:rsidR="005D3541">
        <w:rPr>
          <w:rFonts w:cs="Simplified Arabic" w:hint="cs"/>
          <w:b/>
          <w:bCs/>
          <w:rtl/>
        </w:rPr>
        <w:t>:</w:t>
      </w:r>
    </w:p>
    <w:p w:rsidR="00813634" w:rsidRDefault="00813634" w:rsidP="006A2131">
      <w:pPr>
        <w:tabs>
          <w:tab w:val="left" w:pos="8890"/>
        </w:tabs>
        <w:bidi/>
        <w:ind w:right="90"/>
        <w:jc w:val="both"/>
        <w:rPr>
          <w:rFonts w:cs="Simplified Arabic"/>
          <w:rtl/>
        </w:rPr>
      </w:pPr>
      <w:r>
        <w:rPr>
          <w:rFonts w:cs="Simplified Arabic" w:hint="cs"/>
          <w:rtl/>
        </w:rPr>
        <w:t>عقدت اللجنة الاستشارية للإح</w:t>
      </w:r>
      <w:r w:rsidR="001403A2">
        <w:rPr>
          <w:rFonts w:cs="Simplified Arabic" w:hint="cs"/>
          <w:rtl/>
        </w:rPr>
        <w:t xml:space="preserve">صاءات الاقتصادية الاجتماع </w:t>
      </w:r>
      <w:r w:rsidR="006A2131">
        <w:rPr>
          <w:rFonts w:cs="Simplified Arabic" w:hint="cs"/>
          <w:rtl/>
        </w:rPr>
        <w:t>الثامن</w:t>
      </w:r>
      <w:r>
        <w:rPr>
          <w:rFonts w:cs="Simplified Arabic" w:hint="cs"/>
          <w:rtl/>
        </w:rPr>
        <w:t xml:space="preserve"> للجنة وترأستها السيدة علا عوض/ رئيس الجهاز بحضور </w:t>
      </w:r>
      <w:r w:rsidR="001403A2">
        <w:rPr>
          <w:rFonts w:cs="Simplified Arabic" w:hint="cs"/>
          <w:rtl/>
        </w:rPr>
        <w:t>غالبية</w:t>
      </w:r>
      <w:r>
        <w:rPr>
          <w:rFonts w:cs="Simplified Arabic" w:hint="cs"/>
          <w:rtl/>
        </w:rPr>
        <w:t xml:space="preserve"> الأعضاء (مرفق قائمة الحضور</w:t>
      </w:r>
      <w:proofErr w:type="spellStart"/>
      <w:r>
        <w:rPr>
          <w:rFonts w:cs="Simplified Arabic" w:hint="cs"/>
          <w:rtl/>
        </w:rPr>
        <w:t>).</w:t>
      </w:r>
      <w:proofErr w:type="spellEnd"/>
    </w:p>
    <w:p w:rsidR="00813634" w:rsidRDefault="00813634" w:rsidP="005B3FC1">
      <w:pPr>
        <w:tabs>
          <w:tab w:val="left" w:pos="8890"/>
        </w:tabs>
        <w:bidi/>
        <w:ind w:right="90"/>
        <w:jc w:val="both"/>
        <w:rPr>
          <w:rFonts w:cs="Simplified Arabic"/>
          <w:rtl/>
        </w:rPr>
      </w:pPr>
      <w:r>
        <w:rPr>
          <w:rFonts w:cs="Simplified Arabic" w:hint="cs"/>
          <w:rtl/>
        </w:rPr>
        <w:t xml:space="preserve">تهدف اللجنة الاستشارية لتقييم الأدوات والمنهجيات ومصادر البيانات الخاصة بالإحصاءات الاقتصادية، وتقديم المساعدة اللازمة في سبيل تطوير </w:t>
      </w:r>
      <w:r w:rsidR="005B3FC1">
        <w:rPr>
          <w:rFonts w:cs="Simplified Arabic" w:hint="cs"/>
          <w:rtl/>
        </w:rPr>
        <w:t xml:space="preserve">منهجيات العمل </w:t>
      </w:r>
      <w:r>
        <w:rPr>
          <w:rFonts w:cs="Simplified Arabic" w:hint="cs"/>
          <w:rtl/>
        </w:rPr>
        <w:t>على البيانات والربط بين المؤشرات المختلفة.</w:t>
      </w:r>
    </w:p>
    <w:p w:rsidR="000306A7" w:rsidRDefault="000306A7">
      <w:pPr>
        <w:bidi/>
        <w:jc w:val="lowKashida"/>
        <w:rPr>
          <w:rFonts w:cs="Simplified Arabic"/>
          <w:b/>
          <w:bCs/>
          <w:u w:val="single"/>
          <w:rtl/>
        </w:rPr>
      </w:pPr>
    </w:p>
    <w:p w:rsidR="00813634" w:rsidRDefault="00813634" w:rsidP="000306A7">
      <w:pPr>
        <w:bidi/>
        <w:jc w:val="lowKashida"/>
        <w:rPr>
          <w:rFonts w:cs="Simplified Arabic"/>
          <w:b/>
          <w:bCs/>
          <w:u w:val="single"/>
          <w:rtl/>
        </w:rPr>
      </w:pPr>
      <w:r>
        <w:rPr>
          <w:rFonts w:cs="Simplified Arabic" w:hint="cs"/>
          <w:b/>
          <w:bCs/>
          <w:u w:val="single"/>
          <w:rtl/>
        </w:rPr>
        <w:t>مجريات الاجتماع</w:t>
      </w:r>
    </w:p>
    <w:p w:rsidR="006A2131" w:rsidRDefault="006A2131" w:rsidP="006A2131">
      <w:pPr>
        <w:bidi/>
        <w:jc w:val="lowKashida"/>
        <w:rPr>
          <w:rFonts w:cs="Simplified Arabic"/>
          <w:b/>
          <w:bCs/>
          <w:u w:val="single"/>
          <w:rtl/>
        </w:rPr>
      </w:pPr>
      <w:r>
        <w:rPr>
          <w:rFonts w:cs="Simplified Arabic" w:hint="cs"/>
          <w:b/>
          <w:bCs/>
          <w:u w:val="single"/>
          <w:rtl/>
        </w:rPr>
        <w:t>الافتتاح:</w:t>
      </w:r>
    </w:p>
    <w:p w:rsidR="006A2131" w:rsidRDefault="006A2131" w:rsidP="006A2131">
      <w:pPr>
        <w:bidi/>
        <w:jc w:val="lowKashida"/>
        <w:rPr>
          <w:rFonts w:cs="Simplified Arabic"/>
          <w:rtl/>
        </w:rPr>
      </w:pPr>
      <w:r>
        <w:rPr>
          <w:rFonts w:cs="Simplified Arabic" w:hint="cs"/>
          <w:rtl/>
        </w:rPr>
        <w:t xml:space="preserve">افتتحت السيدة علا عوض الاجتماع الثامن للجنة </w:t>
      </w:r>
      <w:proofErr w:type="spellStart"/>
      <w:r>
        <w:rPr>
          <w:rFonts w:cs="Simplified Arabic" w:hint="cs"/>
          <w:rtl/>
        </w:rPr>
        <w:t>الاستشارية،</w:t>
      </w:r>
      <w:proofErr w:type="spellEnd"/>
      <w:r>
        <w:rPr>
          <w:rFonts w:cs="Simplified Arabic" w:hint="cs"/>
          <w:rtl/>
        </w:rPr>
        <w:t xml:space="preserve"> حيث أكدت على أهمية اللجنة في تقييم أدوات العمل </w:t>
      </w:r>
      <w:proofErr w:type="spellStart"/>
      <w:r>
        <w:rPr>
          <w:rFonts w:cs="Simplified Arabic" w:hint="cs"/>
          <w:rtl/>
        </w:rPr>
        <w:t>للاحصاءات</w:t>
      </w:r>
      <w:proofErr w:type="spellEnd"/>
      <w:r>
        <w:rPr>
          <w:rFonts w:cs="Simplified Arabic" w:hint="cs"/>
          <w:rtl/>
        </w:rPr>
        <w:t xml:space="preserve"> الاقتصادية وتقديم المساعدة في سبيل التطوير في جودة الاحصاءات المقدمة.  </w:t>
      </w:r>
    </w:p>
    <w:p w:rsidR="006A2131" w:rsidRPr="006A2131" w:rsidRDefault="006A2131" w:rsidP="006A2131">
      <w:pPr>
        <w:bidi/>
        <w:jc w:val="lowKashida"/>
        <w:rPr>
          <w:rFonts w:cs="Simplified Arabic"/>
          <w:rtl/>
        </w:rPr>
      </w:pPr>
    </w:p>
    <w:p w:rsidR="005D3541" w:rsidRDefault="005D3541" w:rsidP="006A2131">
      <w:pPr>
        <w:bidi/>
        <w:jc w:val="lowKashida"/>
        <w:rPr>
          <w:rFonts w:cs="Simplified Arabic"/>
          <w:b/>
          <w:bCs/>
          <w:u w:val="single"/>
          <w:rtl/>
        </w:rPr>
      </w:pPr>
      <w:r>
        <w:rPr>
          <w:rFonts w:cs="Simplified Arabic" w:hint="cs"/>
          <w:b/>
          <w:bCs/>
          <w:u w:val="single"/>
          <w:rtl/>
        </w:rPr>
        <w:t>البند (1</w:t>
      </w:r>
      <w:proofErr w:type="spellStart"/>
      <w:r>
        <w:rPr>
          <w:rFonts w:cs="Simplified Arabic" w:hint="cs"/>
          <w:b/>
          <w:bCs/>
          <w:u w:val="single"/>
          <w:rtl/>
        </w:rPr>
        <w:t>):</w:t>
      </w:r>
      <w:proofErr w:type="spellEnd"/>
      <w:r>
        <w:rPr>
          <w:rFonts w:cs="Simplified Arabic" w:hint="cs"/>
          <w:b/>
          <w:bCs/>
          <w:u w:val="single"/>
          <w:rtl/>
        </w:rPr>
        <w:t xml:space="preserve"> </w:t>
      </w:r>
      <w:r w:rsidR="00DE0144">
        <w:rPr>
          <w:rFonts w:cs="Simplified Arabic" w:hint="cs"/>
          <w:b/>
          <w:bCs/>
          <w:u w:val="single"/>
          <w:rtl/>
        </w:rPr>
        <w:t>المتابعا</w:t>
      </w:r>
      <w:r w:rsidR="006A2131">
        <w:rPr>
          <w:rFonts w:cs="Simplified Arabic" w:hint="cs"/>
          <w:b/>
          <w:bCs/>
          <w:u w:val="single"/>
          <w:rtl/>
        </w:rPr>
        <w:t>ت على الاجتماع السابع (14/12/2014</w:t>
      </w:r>
      <w:proofErr w:type="spellStart"/>
      <w:r w:rsidR="006A2131">
        <w:rPr>
          <w:rFonts w:cs="Simplified Arabic" w:hint="cs"/>
          <w:b/>
          <w:bCs/>
          <w:u w:val="single"/>
          <w:rtl/>
        </w:rPr>
        <w:t>)</w:t>
      </w:r>
      <w:proofErr w:type="spellEnd"/>
      <w:r w:rsidR="006A2131">
        <w:rPr>
          <w:rFonts w:cs="Simplified Arabic" w:hint="cs"/>
          <w:b/>
          <w:bCs/>
          <w:u w:val="single"/>
          <w:rtl/>
        </w:rPr>
        <w:t xml:space="preserve"> والسادس</w:t>
      </w:r>
      <w:r w:rsidR="00DE0144">
        <w:rPr>
          <w:rFonts w:cs="Simplified Arabic" w:hint="cs"/>
          <w:b/>
          <w:bCs/>
          <w:u w:val="single"/>
          <w:rtl/>
        </w:rPr>
        <w:t xml:space="preserve"> المنعقد بتاريخ </w:t>
      </w:r>
      <w:r w:rsidR="006A2131">
        <w:rPr>
          <w:rFonts w:cs="Simplified Arabic" w:hint="cs"/>
          <w:b/>
          <w:bCs/>
          <w:u w:val="single"/>
          <w:rtl/>
        </w:rPr>
        <w:t>14</w:t>
      </w:r>
      <w:r w:rsidR="00DE0144">
        <w:rPr>
          <w:rFonts w:cs="Simplified Arabic" w:hint="cs"/>
          <w:b/>
          <w:bCs/>
          <w:u w:val="single"/>
          <w:rtl/>
        </w:rPr>
        <w:t>/</w:t>
      </w:r>
      <w:r w:rsidR="006A2131">
        <w:rPr>
          <w:rFonts w:cs="Simplified Arabic" w:hint="cs"/>
          <w:b/>
          <w:bCs/>
          <w:u w:val="single"/>
          <w:rtl/>
        </w:rPr>
        <w:t>09</w:t>
      </w:r>
      <w:r w:rsidR="00DE0144">
        <w:rPr>
          <w:rFonts w:cs="Simplified Arabic" w:hint="cs"/>
          <w:b/>
          <w:bCs/>
          <w:u w:val="single"/>
          <w:rtl/>
        </w:rPr>
        <w:t>/</w:t>
      </w:r>
      <w:r w:rsidR="006A2131">
        <w:rPr>
          <w:rFonts w:cs="Simplified Arabic" w:hint="cs"/>
          <w:b/>
          <w:bCs/>
          <w:u w:val="single"/>
          <w:rtl/>
        </w:rPr>
        <w:t>2013</w:t>
      </w:r>
    </w:p>
    <w:p w:rsidR="00E4041B" w:rsidRPr="00E4041B" w:rsidRDefault="00E4041B" w:rsidP="006A2131">
      <w:pPr>
        <w:bidi/>
        <w:jc w:val="lowKashida"/>
        <w:rPr>
          <w:rFonts w:cs="Simplified Arabic"/>
          <w:b/>
          <w:bCs/>
          <w:rtl/>
        </w:rPr>
      </w:pPr>
      <w:r w:rsidRPr="00E4041B">
        <w:rPr>
          <w:rFonts w:cs="Simplified Arabic" w:hint="cs"/>
          <w:b/>
          <w:bCs/>
          <w:rtl/>
        </w:rPr>
        <w:t>المتابعات على الاجتماع السابع بتاريخ 14/12/2014:</w:t>
      </w:r>
    </w:p>
    <w:p w:rsidR="006A2131" w:rsidRDefault="006A2131" w:rsidP="00E4041B">
      <w:pPr>
        <w:bidi/>
        <w:jc w:val="lowKashida"/>
        <w:rPr>
          <w:rFonts w:cs="Simplified Arabic"/>
          <w:rtl/>
        </w:rPr>
      </w:pPr>
      <w:r>
        <w:rPr>
          <w:rFonts w:cs="Simplified Arabic" w:hint="cs"/>
          <w:rtl/>
        </w:rPr>
        <w:t>تم استعراض التنبؤات الاقتصادية للعام 2014 والتي تمخضت عن السيناريوهات التي تم مناقشتها خلال الاجتماع السابع للجنة بتاريخ 14/12/2014 والذي ناقش الفرضيات المختلفة لبناء السيناريوهات.  وتضمن الاجتماع استعراض لل</w:t>
      </w:r>
      <w:r w:rsidR="005E0725">
        <w:rPr>
          <w:rFonts w:cs="Simplified Arabic" w:hint="cs"/>
          <w:rtl/>
        </w:rPr>
        <w:t>تنبؤات لكافة المؤشرات ضمن سيناريو</w:t>
      </w:r>
      <w:r>
        <w:rPr>
          <w:rFonts w:cs="Simplified Arabic" w:hint="cs"/>
          <w:rtl/>
        </w:rPr>
        <w:t xml:space="preserve"> </w:t>
      </w:r>
      <w:r w:rsidR="005E0725">
        <w:rPr>
          <w:rFonts w:cs="Simplified Arabic" w:hint="cs"/>
          <w:rtl/>
        </w:rPr>
        <w:t>الأساس</w:t>
      </w:r>
      <w:r>
        <w:rPr>
          <w:rFonts w:cs="Simplified Arabic" w:hint="cs"/>
          <w:rtl/>
        </w:rPr>
        <w:t xml:space="preserve"> السيناريو المتفائل والسيناريو </w:t>
      </w:r>
      <w:proofErr w:type="spellStart"/>
      <w:r>
        <w:rPr>
          <w:rFonts w:cs="Simplified Arabic" w:hint="cs"/>
          <w:rtl/>
        </w:rPr>
        <w:t>المتشائم،</w:t>
      </w:r>
      <w:proofErr w:type="spellEnd"/>
      <w:r>
        <w:rPr>
          <w:rFonts w:cs="Simplified Arabic" w:hint="cs"/>
          <w:rtl/>
        </w:rPr>
        <w:t xml:space="preserve"> وتم الطلب من الأعضاء اب</w:t>
      </w:r>
      <w:r w:rsidR="005E0725">
        <w:rPr>
          <w:rFonts w:cs="Simplified Arabic" w:hint="cs"/>
          <w:rtl/>
        </w:rPr>
        <w:t>د</w:t>
      </w:r>
      <w:r>
        <w:rPr>
          <w:rFonts w:cs="Simplified Arabic" w:hint="cs"/>
          <w:rtl/>
        </w:rPr>
        <w:t xml:space="preserve">اء الرأي بخصوص التنبؤات الاقتصادية. </w:t>
      </w:r>
    </w:p>
    <w:p w:rsidR="006A2131" w:rsidRDefault="006A2131" w:rsidP="006A2131">
      <w:pPr>
        <w:bidi/>
        <w:jc w:val="lowKashida"/>
        <w:rPr>
          <w:rFonts w:cs="Simplified Arabic"/>
          <w:b/>
          <w:bCs/>
          <w:u w:val="single"/>
          <w:rtl/>
        </w:rPr>
      </w:pPr>
    </w:p>
    <w:p w:rsidR="006A2131" w:rsidRDefault="006A2131" w:rsidP="006A2131">
      <w:pPr>
        <w:bidi/>
        <w:jc w:val="lowKashida"/>
        <w:rPr>
          <w:rFonts w:cs="Simplified Arabic"/>
          <w:rtl/>
        </w:rPr>
      </w:pPr>
      <w:r w:rsidRPr="006A2131">
        <w:rPr>
          <w:rFonts w:cs="Simplified Arabic" w:hint="cs"/>
          <w:b/>
          <w:bCs/>
          <w:u w:val="single"/>
          <w:rtl/>
        </w:rPr>
        <w:t>النقاشات:</w:t>
      </w:r>
    </w:p>
    <w:p w:rsidR="006A2131" w:rsidRDefault="006A2131" w:rsidP="006A2131">
      <w:pPr>
        <w:numPr>
          <w:ilvl w:val="0"/>
          <w:numId w:val="28"/>
        </w:numPr>
        <w:bidi/>
        <w:jc w:val="both"/>
        <w:rPr>
          <w:rFonts w:cs="Simplified Arabic"/>
        </w:rPr>
      </w:pPr>
      <w:r>
        <w:rPr>
          <w:rFonts w:cs="Simplified Arabic" w:hint="cs"/>
          <w:rtl/>
        </w:rPr>
        <w:t xml:space="preserve">كان هنالك طلب من اللجنة بضرورة الاشارة </w:t>
      </w:r>
      <w:r w:rsidR="00E4041B">
        <w:rPr>
          <w:rFonts w:cs="Simplified Arabic" w:hint="cs"/>
          <w:rtl/>
        </w:rPr>
        <w:t>في البيان</w:t>
      </w:r>
      <w:r>
        <w:rPr>
          <w:rFonts w:cs="Simplified Arabic" w:hint="cs"/>
          <w:rtl/>
        </w:rPr>
        <w:t xml:space="preserve"> الصحفي إلى أن التنبؤات تخص فلسطين</w:t>
      </w:r>
      <w:r w:rsidR="005E0725">
        <w:rPr>
          <w:rFonts w:cs="Simplified Arabic" w:hint="cs"/>
          <w:rtl/>
        </w:rPr>
        <w:t xml:space="preserve"> </w:t>
      </w:r>
      <w:proofErr w:type="spellStart"/>
      <w:r w:rsidR="005E0725">
        <w:rPr>
          <w:rFonts w:cs="Simplified Arabic" w:hint="cs"/>
          <w:rtl/>
        </w:rPr>
        <w:t>ككل</w:t>
      </w:r>
      <w:r>
        <w:rPr>
          <w:rFonts w:cs="Simplified Arabic" w:hint="cs"/>
          <w:rtl/>
        </w:rPr>
        <w:t>،</w:t>
      </w:r>
      <w:proofErr w:type="spellEnd"/>
      <w:r>
        <w:rPr>
          <w:rFonts w:cs="Simplified Arabic" w:hint="cs"/>
          <w:rtl/>
        </w:rPr>
        <w:t xml:space="preserve"> مع ادراك الجهاز للفجوة المختلفة بين كل من الضفة الغربية وقطاع غزة.</w:t>
      </w:r>
    </w:p>
    <w:p w:rsidR="006A2131" w:rsidRPr="00721FCF" w:rsidRDefault="006A2131" w:rsidP="006A2131">
      <w:pPr>
        <w:numPr>
          <w:ilvl w:val="0"/>
          <w:numId w:val="28"/>
        </w:numPr>
        <w:bidi/>
        <w:jc w:val="both"/>
        <w:rPr>
          <w:rFonts w:cs="Simplified Arabic"/>
        </w:rPr>
      </w:pPr>
      <w:r>
        <w:rPr>
          <w:rFonts w:cs="Simplified Arabic" w:hint="cs"/>
          <w:rtl/>
        </w:rPr>
        <w:t xml:space="preserve">تم الاشارة إلى ضرورة بناء الفرضيات للعام القادم لكل من الضفة الغربية وقطاع غزة كل على </w:t>
      </w:r>
      <w:proofErr w:type="spellStart"/>
      <w:r>
        <w:rPr>
          <w:rFonts w:cs="Simplified Arabic" w:hint="cs"/>
          <w:rtl/>
        </w:rPr>
        <w:t>حدا،</w:t>
      </w:r>
      <w:proofErr w:type="spellEnd"/>
      <w:r>
        <w:rPr>
          <w:rFonts w:cs="Simplified Arabic" w:hint="cs"/>
          <w:rtl/>
        </w:rPr>
        <w:t xml:space="preserve"> حيث تم التوضيح من قبل رئيسة الجهاز إلى أنه تم طرح الموضوع للدراسة وسيتم بحث امكانية ذلك</w:t>
      </w:r>
      <w:r w:rsidRPr="00721FCF">
        <w:rPr>
          <w:rFonts w:cs="Simplified Arabic" w:hint="cs"/>
          <w:rtl/>
        </w:rPr>
        <w:t>.</w:t>
      </w:r>
    </w:p>
    <w:p w:rsidR="006A2131" w:rsidRDefault="006A2131" w:rsidP="00E4041B">
      <w:pPr>
        <w:numPr>
          <w:ilvl w:val="0"/>
          <w:numId w:val="28"/>
        </w:numPr>
        <w:bidi/>
        <w:jc w:val="lowKashida"/>
        <w:rPr>
          <w:rFonts w:cs="Simplified Arabic"/>
        </w:rPr>
      </w:pPr>
      <w:r w:rsidRPr="00E4041B">
        <w:rPr>
          <w:rFonts w:cs="Simplified Arabic" w:hint="cs"/>
          <w:rtl/>
        </w:rPr>
        <w:t xml:space="preserve">أشار د. سعيد </w:t>
      </w:r>
      <w:proofErr w:type="spellStart"/>
      <w:r w:rsidRPr="00E4041B">
        <w:rPr>
          <w:rFonts w:cs="Simplified Arabic" w:hint="cs"/>
          <w:rtl/>
        </w:rPr>
        <w:t>هيفا</w:t>
      </w:r>
      <w:proofErr w:type="spellEnd"/>
      <w:r w:rsidR="00E4041B" w:rsidRPr="00E4041B">
        <w:rPr>
          <w:rFonts w:cs="Simplified Arabic" w:hint="cs"/>
          <w:rtl/>
        </w:rPr>
        <w:t xml:space="preserve"> إلى ضرورة وضع الافتراضات </w:t>
      </w:r>
      <w:proofErr w:type="spellStart"/>
      <w:r w:rsidR="00E4041B" w:rsidRPr="00E4041B">
        <w:rPr>
          <w:rFonts w:cs="Simplified Arabic" w:hint="cs"/>
          <w:rtl/>
        </w:rPr>
        <w:t>بحذر،</w:t>
      </w:r>
      <w:proofErr w:type="spellEnd"/>
      <w:r w:rsidR="00E4041B" w:rsidRPr="00E4041B">
        <w:rPr>
          <w:rFonts w:cs="Simplified Arabic" w:hint="cs"/>
          <w:rtl/>
        </w:rPr>
        <w:t xml:space="preserve"> حيث أن هذه الافتراضات تكون بمثابة حماية </w:t>
      </w:r>
      <w:proofErr w:type="spellStart"/>
      <w:r w:rsidR="00E4041B" w:rsidRPr="00E4041B">
        <w:rPr>
          <w:rFonts w:cs="Simplified Arabic" w:hint="cs"/>
          <w:rtl/>
        </w:rPr>
        <w:t>للتنبؤات،</w:t>
      </w:r>
      <w:proofErr w:type="spellEnd"/>
      <w:r w:rsidR="00E4041B" w:rsidRPr="00E4041B">
        <w:rPr>
          <w:rFonts w:cs="Simplified Arabic" w:hint="cs"/>
          <w:rtl/>
        </w:rPr>
        <w:t xml:space="preserve"> وفي الوقت الذي يحدث عكس ما تم التنبؤ </w:t>
      </w:r>
      <w:proofErr w:type="spellStart"/>
      <w:r w:rsidR="00E4041B" w:rsidRPr="00E4041B">
        <w:rPr>
          <w:rFonts w:cs="Simplified Arabic" w:hint="cs"/>
          <w:rtl/>
        </w:rPr>
        <w:t>به</w:t>
      </w:r>
      <w:proofErr w:type="spellEnd"/>
      <w:r w:rsidR="00E4041B" w:rsidRPr="00E4041B">
        <w:rPr>
          <w:rFonts w:cs="Simplified Arabic" w:hint="cs"/>
          <w:rtl/>
        </w:rPr>
        <w:t xml:space="preserve"> يمكن الرجوع للافتراضات والتأكيد على أنه تم وضع السيناريوهات بناء على هذه الافتراضات</w:t>
      </w:r>
      <w:r w:rsidR="00E4041B">
        <w:rPr>
          <w:rFonts w:cs="Simplified Arabic" w:hint="cs"/>
          <w:rtl/>
        </w:rPr>
        <w:t xml:space="preserve"> المدرجة</w:t>
      </w:r>
      <w:r w:rsidR="00E4041B" w:rsidRPr="00E4041B">
        <w:rPr>
          <w:rFonts w:cs="Simplified Arabic" w:hint="cs"/>
          <w:rtl/>
        </w:rPr>
        <w:t>.</w:t>
      </w:r>
    </w:p>
    <w:p w:rsidR="00E4041B" w:rsidRDefault="00E4041B" w:rsidP="00E4041B">
      <w:pPr>
        <w:bidi/>
        <w:jc w:val="lowKashida"/>
        <w:rPr>
          <w:rFonts w:cs="Simplified Arabic"/>
          <w:b/>
          <w:bCs/>
          <w:rtl/>
        </w:rPr>
      </w:pPr>
    </w:p>
    <w:p w:rsidR="00E4041B" w:rsidRPr="00E4041B" w:rsidRDefault="00E4041B" w:rsidP="00E4041B">
      <w:pPr>
        <w:bidi/>
        <w:jc w:val="lowKashida"/>
        <w:rPr>
          <w:rFonts w:cs="Simplified Arabic"/>
          <w:b/>
          <w:bCs/>
          <w:rtl/>
        </w:rPr>
      </w:pPr>
      <w:r w:rsidRPr="00E4041B">
        <w:rPr>
          <w:rFonts w:cs="Simplified Arabic" w:hint="cs"/>
          <w:b/>
          <w:bCs/>
          <w:rtl/>
        </w:rPr>
        <w:t xml:space="preserve">المتابعات على الاجتماع </w:t>
      </w:r>
      <w:r>
        <w:rPr>
          <w:rFonts w:cs="Simplified Arabic" w:hint="cs"/>
          <w:b/>
          <w:bCs/>
          <w:rtl/>
        </w:rPr>
        <w:t>السادس</w:t>
      </w:r>
      <w:r w:rsidRPr="00E4041B">
        <w:rPr>
          <w:rFonts w:cs="Simplified Arabic" w:hint="cs"/>
          <w:b/>
          <w:bCs/>
          <w:rtl/>
        </w:rPr>
        <w:t xml:space="preserve"> بتاريخ 14/</w:t>
      </w:r>
      <w:r>
        <w:rPr>
          <w:rFonts w:cs="Simplified Arabic" w:hint="cs"/>
          <w:b/>
          <w:bCs/>
          <w:rtl/>
        </w:rPr>
        <w:t>09</w:t>
      </w:r>
      <w:r w:rsidRPr="00E4041B">
        <w:rPr>
          <w:rFonts w:cs="Simplified Arabic" w:hint="cs"/>
          <w:b/>
          <w:bCs/>
          <w:rtl/>
        </w:rPr>
        <w:t>/</w:t>
      </w:r>
      <w:r>
        <w:rPr>
          <w:rFonts w:cs="Simplified Arabic" w:hint="cs"/>
          <w:b/>
          <w:bCs/>
          <w:rtl/>
        </w:rPr>
        <w:t>2013</w:t>
      </w:r>
      <w:r w:rsidRPr="00E4041B">
        <w:rPr>
          <w:rFonts w:cs="Simplified Arabic" w:hint="cs"/>
          <w:b/>
          <w:bCs/>
          <w:rtl/>
        </w:rPr>
        <w:t>:</w:t>
      </w:r>
    </w:p>
    <w:p w:rsidR="005D3541" w:rsidRDefault="001403A2" w:rsidP="00E4041B">
      <w:pPr>
        <w:bidi/>
        <w:jc w:val="lowKashida"/>
        <w:rPr>
          <w:rFonts w:cs="Simplified Arabic"/>
          <w:rtl/>
        </w:rPr>
      </w:pPr>
      <w:r>
        <w:rPr>
          <w:rFonts w:cs="Simplified Arabic" w:hint="cs"/>
          <w:rtl/>
        </w:rPr>
        <w:t xml:space="preserve">تم استعراض </w:t>
      </w:r>
      <w:r w:rsidR="00DE0144">
        <w:rPr>
          <w:rFonts w:cs="Simplified Arabic" w:hint="cs"/>
          <w:rtl/>
        </w:rPr>
        <w:t xml:space="preserve">المتابعات على الاجتماع </w:t>
      </w:r>
      <w:r w:rsidR="00E4041B">
        <w:rPr>
          <w:rFonts w:cs="Simplified Arabic" w:hint="cs"/>
          <w:rtl/>
        </w:rPr>
        <w:t xml:space="preserve">السادس والذي كان حول اعتماد سنة الأساس 2010 لبيانات </w:t>
      </w:r>
      <w:proofErr w:type="spellStart"/>
      <w:r w:rsidR="00E4041B">
        <w:rPr>
          <w:rFonts w:cs="Simplified Arabic" w:hint="cs"/>
          <w:rtl/>
        </w:rPr>
        <w:t>الأسعار،</w:t>
      </w:r>
      <w:proofErr w:type="spellEnd"/>
      <w:r w:rsidR="00DE0144">
        <w:rPr>
          <w:rFonts w:cs="Simplified Arabic" w:hint="cs"/>
          <w:rtl/>
        </w:rPr>
        <w:t xml:space="preserve"> والإشار</w:t>
      </w:r>
      <w:r w:rsidR="002139D5">
        <w:rPr>
          <w:rFonts w:cs="Simplified Arabic" w:hint="cs"/>
          <w:rtl/>
        </w:rPr>
        <w:t xml:space="preserve">ة إلى أن كافة المتابعات قد تمت وهي متعلقة </w:t>
      </w:r>
      <w:r w:rsidR="00E4041B">
        <w:rPr>
          <w:rFonts w:cs="Simplified Arabic" w:hint="cs"/>
          <w:rtl/>
        </w:rPr>
        <w:t xml:space="preserve">باعتماد سنة الأساس 2010 حيث تم نشر البيانات للأسعار بناء على </w:t>
      </w:r>
      <w:proofErr w:type="spellStart"/>
      <w:r w:rsidR="00E4041B">
        <w:rPr>
          <w:rFonts w:cs="Simplified Arabic" w:hint="cs"/>
          <w:rtl/>
        </w:rPr>
        <w:t>ذلك،</w:t>
      </w:r>
      <w:proofErr w:type="spellEnd"/>
      <w:r w:rsidR="00E4041B">
        <w:rPr>
          <w:rFonts w:cs="Simplified Arabic" w:hint="cs"/>
          <w:rtl/>
        </w:rPr>
        <w:t xml:space="preserve"> كما تم ارفاق البيانات الأولية حول</w:t>
      </w:r>
      <w:r w:rsidR="002139D5">
        <w:rPr>
          <w:rFonts w:cs="Simplified Arabic" w:hint="cs"/>
          <w:rtl/>
        </w:rPr>
        <w:t xml:space="preserve"> </w:t>
      </w:r>
      <w:r w:rsidR="00E4041B">
        <w:rPr>
          <w:rFonts w:cs="Simplified Arabic" w:hint="cs"/>
          <w:rtl/>
        </w:rPr>
        <w:t>ال</w:t>
      </w:r>
      <w:r w:rsidR="002139D5">
        <w:rPr>
          <w:rFonts w:cs="Simplified Arabic" w:hint="cs"/>
          <w:rtl/>
        </w:rPr>
        <w:t xml:space="preserve">حسابات </w:t>
      </w:r>
      <w:r w:rsidR="00E4041B">
        <w:rPr>
          <w:rFonts w:cs="Simplified Arabic" w:hint="cs"/>
          <w:rtl/>
        </w:rPr>
        <w:t>ال</w:t>
      </w:r>
      <w:r w:rsidR="002139D5">
        <w:rPr>
          <w:rFonts w:cs="Simplified Arabic" w:hint="cs"/>
          <w:rtl/>
        </w:rPr>
        <w:t xml:space="preserve">قومية لمنطقة القدس </w:t>
      </w:r>
      <w:r w:rsidR="002139D5">
        <w:rPr>
          <w:rFonts w:cs="Simplified Arabic"/>
        </w:rPr>
        <w:t>J1</w:t>
      </w:r>
      <w:r w:rsidR="00E4041B">
        <w:rPr>
          <w:rFonts w:cs="Simplified Arabic" w:hint="cs"/>
          <w:rtl/>
        </w:rPr>
        <w:t xml:space="preserve"> للأعضاء </w:t>
      </w:r>
      <w:proofErr w:type="spellStart"/>
      <w:r w:rsidR="00E4041B">
        <w:rPr>
          <w:rFonts w:cs="Simplified Arabic" w:hint="cs"/>
          <w:rtl/>
        </w:rPr>
        <w:t>للاطلاع</w:t>
      </w:r>
      <w:proofErr w:type="spellEnd"/>
      <w:r w:rsidR="00E4041B">
        <w:rPr>
          <w:rFonts w:cs="Simplified Arabic" w:hint="cs"/>
          <w:rtl/>
        </w:rPr>
        <w:t xml:space="preserve"> </w:t>
      </w:r>
      <w:proofErr w:type="spellStart"/>
      <w:r w:rsidR="00E4041B">
        <w:rPr>
          <w:rFonts w:cs="Simplified Arabic" w:hint="cs"/>
          <w:rtl/>
        </w:rPr>
        <w:t>وابداء</w:t>
      </w:r>
      <w:proofErr w:type="spellEnd"/>
      <w:r w:rsidR="00E4041B">
        <w:rPr>
          <w:rFonts w:cs="Simplified Arabic" w:hint="cs"/>
          <w:rtl/>
        </w:rPr>
        <w:t xml:space="preserve"> الرأي في الاجتماع القادم.</w:t>
      </w:r>
    </w:p>
    <w:p w:rsidR="00E4041B" w:rsidRDefault="00E4041B" w:rsidP="00AF7263">
      <w:pPr>
        <w:bidi/>
        <w:jc w:val="lowKashida"/>
        <w:rPr>
          <w:rFonts w:cs="Simplified Arabic"/>
          <w:rtl/>
        </w:rPr>
      </w:pPr>
    </w:p>
    <w:p w:rsidR="00AF7263" w:rsidRPr="0004798D" w:rsidRDefault="00AF7263" w:rsidP="00E4041B">
      <w:pPr>
        <w:bidi/>
        <w:jc w:val="lowKashida"/>
        <w:rPr>
          <w:rFonts w:cs="Simplified Arabic"/>
        </w:rPr>
      </w:pPr>
      <w:r>
        <w:rPr>
          <w:rFonts w:cs="Simplified Arabic" w:hint="cs"/>
          <w:rtl/>
        </w:rPr>
        <w:t xml:space="preserve">ورد استفسار من د. </w:t>
      </w:r>
      <w:r w:rsidR="00E4041B">
        <w:rPr>
          <w:rFonts w:cs="Simplified Arabic" w:hint="cs"/>
          <w:rtl/>
        </w:rPr>
        <w:t>عبد الفتاح أبو شكر</w:t>
      </w:r>
      <w:r>
        <w:rPr>
          <w:rFonts w:cs="Simplified Arabic" w:hint="cs"/>
          <w:rtl/>
        </w:rPr>
        <w:t xml:space="preserve"> حول </w:t>
      </w:r>
      <w:r w:rsidR="00E4041B">
        <w:rPr>
          <w:rFonts w:cs="Simplified Arabic" w:hint="cs"/>
          <w:rtl/>
        </w:rPr>
        <w:t xml:space="preserve">معالجة البيانات غير </w:t>
      </w:r>
      <w:proofErr w:type="spellStart"/>
      <w:r w:rsidR="00E4041B">
        <w:rPr>
          <w:rFonts w:cs="Simplified Arabic" w:hint="cs"/>
          <w:rtl/>
        </w:rPr>
        <w:t>المغطاه،</w:t>
      </w:r>
      <w:proofErr w:type="spellEnd"/>
      <w:r w:rsidR="00E4041B">
        <w:rPr>
          <w:rFonts w:cs="Simplified Arabic" w:hint="cs"/>
          <w:rtl/>
        </w:rPr>
        <w:t xml:space="preserve"> حيث تم الإشارة إلى أن موضوع اجتماع اليوم حول جداول العرض والاستخدام سيتطرق إلى تقديرات لموضوع عدم التغطية</w:t>
      </w:r>
      <w:r>
        <w:rPr>
          <w:rFonts w:cs="Simplified Arabic" w:hint="cs"/>
          <w:rtl/>
        </w:rPr>
        <w:t>.</w:t>
      </w:r>
    </w:p>
    <w:p w:rsidR="00DE0144" w:rsidRPr="00DE0144" w:rsidRDefault="00DE0144" w:rsidP="00DE0144">
      <w:pPr>
        <w:rPr>
          <w:rtl/>
        </w:rPr>
      </w:pPr>
    </w:p>
    <w:p w:rsidR="005D3541" w:rsidRDefault="005D3541" w:rsidP="00E4041B">
      <w:pPr>
        <w:pStyle w:val="Heading8"/>
        <w:jc w:val="both"/>
        <w:rPr>
          <w:u w:val="single"/>
          <w:rtl/>
        </w:rPr>
      </w:pPr>
      <w:r>
        <w:rPr>
          <w:rFonts w:hint="cs"/>
          <w:u w:val="single"/>
          <w:rtl/>
        </w:rPr>
        <w:t>البند (</w:t>
      </w:r>
      <w:r w:rsidR="00721FCF">
        <w:rPr>
          <w:rFonts w:hint="cs"/>
          <w:u w:val="single"/>
          <w:rtl/>
        </w:rPr>
        <w:t>2</w:t>
      </w:r>
      <w:proofErr w:type="spellStart"/>
      <w:r>
        <w:rPr>
          <w:rFonts w:hint="cs"/>
          <w:u w:val="single"/>
          <w:rtl/>
        </w:rPr>
        <w:t>):</w:t>
      </w:r>
      <w:proofErr w:type="spellEnd"/>
      <w:r>
        <w:rPr>
          <w:rFonts w:hint="cs"/>
          <w:u w:val="single"/>
          <w:rtl/>
        </w:rPr>
        <w:t xml:space="preserve"> </w:t>
      </w:r>
      <w:r w:rsidR="00537C24">
        <w:rPr>
          <w:rFonts w:hint="cs"/>
          <w:u w:val="single"/>
          <w:rtl/>
        </w:rPr>
        <w:t xml:space="preserve">المحور الأساسي </w:t>
      </w:r>
      <w:proofErr w:type="spellStart"/>
      <w:r w:rsidR="00537C24">
        <w:rPr>
          <w:rFonts w:hint="cs"/>
          <w:u w:val="single"/>
          <w:rtl/>
        </w:rPr>
        <w:t>للاجتماع:</w:t>
      </w:r>
      <w:proofErr w:type="spellEnd"/>
      <w:r w:rsidR="00537C24">
        <w:rPr>
          <w:rFonts w:hint="cs"/>
          <w:u w:val="single"/>
          <w:rtl/>
        </w:rPr>
        <w:t xml:space="preserve"> </w:t>
      </w:r>
      <w:r w:rsidR="00E4041B">
        <w:rPr>
          <w:rFonts w:hint="cs"/>
          <w:u w:val="single"/>
          <w:rtl/>
        </w:rPr>
        <w:t>جداول العرض والاستخدام</w:t>
      </w:r>
    </w:p>
    <w:p w:rsidR="00462D7C" w:rsidRDefault="00462D7C" w:rsidP="00E4041B">
      <w:pPr>
        <w:bidi/>
        <w:jc w:val="lowKashida"/>
        <w:rPr>
          <w:rFonts w:cs="Simplified Arabic"/>
          <w:rtl/>
        </w:rPr>
      </w:pPr>
      <w:r>
        <w:rPr>
          <w:rFonts w:cs="Simplified Arabic" w:hint="cs"/>
          <w:rtl/>
        </w:rPr>
        <w:t xml:space="preserve">في ظل </w:t>
      </w:r>
      <w:r w:rsidR="00E4041B">
        <w:rPr>
          <w:rFonts w:cs="Simplified Arabic" w:hint="cs"/>
          <w:rtl/>
        </w:rPr>
        <w:t>العمل ضمن دائرة الحسابات القومية على موازنة جداول العرض والاستخدام فقد تم</w:t>
      </w:r>
      <w:r w:rsidR="00537C24">
        <w:rPr>
          <w:rFonts w:cs="Simplified Arabic" w:hint="cs"/>
          <w:rtl/>
        </w:rPr>
        <w:t xml:space="preserve"> تخصيص المحور الاساسي لهذا الاجتماع ليكون حول </w:t>
      </w:r>
      <w:r w:rsidR="00E4041B">
        <w:rPr>
          <w:rFonts w:cs="Simplified Arabic" w:hint="cs"/>
          <w:rtl/>
        </w:rPr>
        <w:t xml:space="preserve">جداول العرض والاستخدام وأهميتها في اعداد جداول </w:t>
      </w:r>
      <w:proofErr w:type="spellStart"/>
      <w:r w:rsidR="00E4041B">
        <w:rPr>
          <w:rFonts w:cs="Simplified Arabic" w:hint="cs"/>
          <w:rtl/>
        </w:rPr>
        <w:t>المدخلات</w:t>
      </w:r>
      <w:proofErr w:type="spellEnd"/>
      <w:r w:rsidR="00E4041B">
        <w:rPr>
          <w:rFonts w:cs="Simplified Arabic" w:hint="cs"/>
          <w:rtl/>
        </w:rPr>
        <w:t xml:space="preserve"> والمخرجات وصولا إلى مصفوفة المحاسبة الاجتماعية </w:t>
      </w:r>
      <w:proofErr w:type="spellStart"/>
      <w:r w:rsidR="00E4041B">
        <w:rPr>
          <w:rFonts w:cs="Simplified Arabic" w:hint="cs"/>
          <w:rtl/>
        </w:rPr>
        <w:t>(</w:t>
      </w:r>
      <w:proofErr w:type="spellEnd"/>
      <w:r w:rsidR="00E4041B">
        <w:rPr>
          <w:rFonts w:cs="Simplified Arabic"/>
        </w:rPr>
        <w:t>SAM</w:t>
      </w:r>
      <w:proofErr w:type="spellStart"/>
      <w:r w:rsidR="00E4041B">
        <w:rPr>
          <w:rFonts w:cs="Simplified Arabic" w:hint="cs"/>
          <w:rtl/>
        </w:rPr>
        <w:t>).</w:t>
      </w:r>
      <w:proofErr w:type="spellEnd"/>
    </w:p>
    <w:p w:rsidR="0082011B" w:rsidRDefault="00DB3BFF" w:rsidP="0082011B">
      <w:pPr>
        <w:bidi/>
        <w:jc w:val="lowKashida"/>
        <w:rPr>
          <w:rFonts w:cs="Simplified Arabic"/>
          <w:rtl/>
        </w:rPr>
      </w:pPr>
      <w:r>
        <w:rPr>
          <w:rFonts w:cs="Simplified Arabic" w:hint="cs"/>
          <w:rtl/>
        </w:rPr>
        <w:t xml:space="preserve">تم تقديم عرض حول </w:t>
      </w:r>
      <w:r w:rsidR="00E4041B">
        <w:rPr>
          <w:rFonts w:cs="Simplified Arabic" w:hint="cs"/>
          <w:rtl/>
        </w:rPr>
        <w:t xml:space="preserve">جداول العرض </w:t>
      </w:r>
      <w:proofErr w:type="spellStart"/>
      <w:r w:rsidR="00E4041B">
        <w:rPr>
          <w:rFonts w:cs="Simplified Arabic" w:hint="cs"/>
          <w:rtl/>
        </w:rPr>
        <w:t>والاستخدام:</w:t>
      </w:r>
      <w:proofErr w:type="spellEnd"/>
      <w:r w:rsidR="00E4041B">
        <w:rPr>
          <w:rFonts w:cs="Simplified Arabic" w:hint="cs"/>
          <w:rtl/>
        </w:rPr>
        <w:t xml:space="preserve"> </w:t>
      </w:r>
      <w:proofErr w:type="spellStart"/>
      <w:r w:rsidR="00E4041B">
        <w:rPr>
          <w:rFonts w:cs="Simplified Arabic" w:hint="cs"/>
          <w:rtl/>
        </w:rPr>
        <w:t>ماهيتها،</w:t>
      </w:r>
      <w:proofErr w:type="spellEnd"/>
      <w:r w:rsidR="00E4041B">
        <w:rPr>
          <w:rFonts w:cs="Simplified Arabic" w:hint="cs"/>
          <w:rtl/>
        </w:rPr>
        <w:t xml:space="preserve"> </w:t>
      </w:r>
      <w:proofErr w:type="spellStart"/>
      <w:r w:rsidR="00E4041B">
        <w:rPr>
          <w:rFonts w:cs="Simplified Arabic" w:hint="cs"/>
          <w:rtl/>
        </w:rPr>
        <w:t>أهميتها،</w:t>
      </w:r>
      <w:proofErr w:type="spellEnd"/>
      <w:r w:rsidR="00E4041B">
        <w:rPr>
          <w:rFonts w:cs="Simplified Arabic" w:hint="cs"/>
          <w:rtl/>
        </w:rPr>
        <w:t xml:space="preserve"> استخداماتها والمنهجية المتبعة لدى الجهاز في العمل عليها ضمن دائرة الحسابات القومية ومن خلال مصادر البيانات المختلفة.  كما تم التطرق إلى الجهود التي تمت لموازنة الجداول داخلياً ومن خلال اجتهادات الفريق حول الموضوع وبمساعدة البعثات الفنية</w:t>
      </w:r>
      <w:r w:rsidR="0082011B">
        <w:rPr>
          <w:rFonts w:cs="Simplified Arabic" w:hint="cs"/>
          <w:rtl/>
        </w:rPr>
        <w:t xml:space="preserve"> ومن خلال عقد ورش عمل داخلية بمشاركة كافة الشركاء ومصادر البيانات</w:t>
      </w:r>
      <w:r w:rsidR="00E4041B">
        <w:rPr>
          <w:rFonts w:cs="Simplified Arabic" w:hint="cs"/>
          <w:rtl/>
        </w:rPr>
        <w:t>.</w:t>
      </w:r>
    </w:p>
    <w:p w:rsidR="00DB3BFF" w:rsidRDefault="0082011B" w:rsidP="0082011B">
      <w:pPr>
        <w:bidi/>
        <w:jc w:val="lowKashida"/>
        <w:rPr>
          <w:rFonts w:cs="Simplified Arabic"/>
          <w:rtl/>
        </w:rPr>
      </w:pPr>
      <w:r>
        <w:rPr>
          <w:rFonts w:cs="Simplified Arabic" w:hint="cs"/>
          <w:rtl/>
        </w:rPr>
        <w:t xml:space="preserve">تم التركيز على أنه سيتم مناقشة البنود التي تشكل النسبة الأكبر من عدم الاتساق </w:t>
      </w:r>
      <w:proofErr w:type="spellStart"/>
      <w:r>
        <w:rPr>
          <w:rFonts w:cs="Simplified Arabic" w:hint="cs"/>
          <w:rtl/>
        </w:rPr>
        <w:t>(</w:t>
      </w:r>
      <w:proofErr w:type="spellEnd"/>
      <w:r>
        <w:rPr>
          <w:rFonts w:cs="Simplified Arabic"/>
        </w:rPr>
        <w:t>Discrepancy</w:t>
      </w:r>
      <w:proofErr w:type="spellStart"/>
      <w:r>
        <w:rPr>
          <w:rFonts w:cs="Simplified Arabic" w:hint="cs"/>
          <w:rtl/>
        </w:rPr>
        <w:t>)،</w:t>
      </w:r>
      <w:proofErr w:type="spellEnd"/>
      <w:r>
        <w:rPr>
          <w:rFonts w:cs="Simplified Arabic" w:hint="cs"/>
          <w:rtl/>
        </w:rPr>
        <w:t xml:space="preserve"> وتم اختيار 4 منتجات </w:t>
      </w:r>
      <w:proofErr w:type="spellStart"/>
      <w:r>
        <w:rPr>
          <w:rFonts w:cs="Simplified Arabic" w:hint="cs"/>
          <w:rtl/>
        </w:rPr>
        <w:t>وهي:</w:t>
      </w:r>
      <w:proofErr w:type="spellEnd"/>
      <w:r>
        <w:rPr>
          <w:rFonts w:cs="Simplified Arabic" w:hint="cs"/>
          <w:rtl/>
        </w:rPr>
        <w:t xml:space="preserve"> </w:t>
      </w:r>
      <w:proofErr w:type="spellStart"/>
      <w:r>
        <w:rPr>
          <w:rFonts w:cs="Simplified Arabic" w:hint="cs"/>
          <w:rtl/>
        </w:rPr>
        <w:t>(اللحوم،</w:t>
      </w:r>
      <w:proofErr w:type="spellEnd"/>
      <w:r>
        <w:rPr>
          <w:rFonts w:cs="Simplified Arabic" w:hint="cs"/>
          <w:rtl/>
        </w:rPr>
        <w:t xml:space="preserve"> الحيوانات </w:t>
      </w:r>
      <w:proofErr w:type="spellStart"/>
      <w:r>
        <w:rPr>
          <w:rFonts w:cs="Simplified Arabic" w:hint="cs"/>
          <w:rtl/>
        </w:rPr>
        <w:t>الحية،</w:t>
      </w:r>
      <w:proofErr w:type="spellEnd"/>
      <w:r>
        <w:rPr>
          <w:rFonts w:cs="Simplified Arabic" w:hint="cs"/>
          <w:rtl/>
        </w:rPr>
        <w:t xml:space="preserve"> الحليب ومنتجات الألبان</w:t>
      </w:r>
      <w:proofErr w:type="spellStart"/>
      <w:r>
        <w:rPr>
          <w:rFonts w:cs="Simplified Arabic" w:hint="cs"/>
          <w:rtl/>
        </w:rPr>
        <w:t>)،</w:t>
      </w:r>
      <w:proofErr w:type="spellEnd"/>
      <w:r>
        <w:rPr>
          <w:rFonts w:cs="Simplified Arabic" w:hint="cs"/>
          <w:rtl/>
        </w:rPr>
        <w:t xml:space="preserve"> تم مناقشة فقط منتجات اللحوم والحيوانات </w:t>
      </w:r>
      <w:proofErr w:type="spellStart"/>
      <w:r>
        <w:rPr>
          <w:rFonts w:cs="Simplified Arabic" w:hint="cs"/>
          <w:rtl/>
        </w:rPr>
        <w:t>الحية،</w:t>
      </w:r>
      <w:proofErr w:type="spellEnd"/>
      <w:r>
        <w:rPr>
          <w:rFonts w:cs="Simplified Arabic" w:hint="cs"/>
          <w:rtl/>
        </w:rPr>
        <w:t xml:space="preserve"> والإشارة إلى الآلية التي تم اتباعها للموازنة</w:t>
      </w:r>
      <w:r w:rsidR="00AF7263">
        <w:rPr>
          <w:rFonts w:cs="Simplified Arabic" w:hint="cs"/>
          <w:rtl/>
        </w:rPr>
        <w:t xml:space="preserve">. </w:t>
      </w:r>
    </w:p>
    <w:p w:rsidR="00721FCF" w:rsidRPr="00BF3E8A" w:rsidRDefault="00721FCF" w:rsidP="00721FCF">
      <w:pPr>
        <w:bidi/>
        <w:jc w:val="both"/>
        <w:rPr>
          <w:rFonts w:cs="Simplified Arabic"/>
          <w:color w:val="FF0000"/>
          <w:rtl/>
        </w:rPr>
      </w:pPr>
    </w:p>
    <w:p w:rsidR="00721FCF" w:rsidRPr="00721FCF" w:rsidRDefault="00721FCF" w:rsidP="00721FCF">
      <w:pPr>
        <w:numPr>
          <w:ilvl w:val="0"/>
          <w:numId w:val="27"/>
        </w:numPr>
        <w:bidi/>
        <w:jc w:val="both"/>
        <w:rPr>
          <w:rFonts w:cs="Simplified Arabic"/>
          <w:b/>
          <w:bCs/>
          <w:u w:val="single"/>
          <w:rtl/>
        </w:rPr>
      </w:pPr>
      <w:r w:rsidRPr="00721FCF">
        <w:rPr>
          <w:rFonts w:cs="Simplified Arabic" w:hint="cs"/>
          <w:b/>
          <w:bCs/>
          <w:u w:val="single"/>
          <w:rtl/>
        </w:rPr>
        <w:t>النقاشات:</w:t>
      </w:r>
    </w:p>
    <w:p w:rsidR="00721FCF" w:rsidRPr="00721FCF" w:rsidRDefault="00AF7263" w:rsidP="00253520">
      <w:pPr>
        <w:numPr>
          <w:ilvl w:val="0"/>
          <w:numId w:val="50"/>
        </w:numPr>
        <w:bidi/>
        <w:jc w:val="both"/>
        <w:rPr>
          <w:rFonts w:cs="Simplified Arabic"/>
        </w:rPr>
      </w:pPr>
      <w:r>
        <w:rPr>
          <w:rFonts w:cs="Simplified Arabic" w:hint="cs"/>
          <w:rtl/>
        </w:rPr>
        <w:t xml:space="preserve">كان هنالك تساؤلات حول </w:t>
      </w:r>
      <w:r w:rsidR="0082011B">
        <w:rPr>
          <w:rFonts w:cs="Simplified Arabic" w:hint="cs"/>
          <w:rtl/>
        </w:rPr>
        <w:t xml:space="preserve">مصادر البيانات وما هي المصادر التي يمكن اعتبارها الأكثر </w:t>
      </w:r>
      <w:proofErr w:type="spellStart"/>
      <w:r w:rsidR="0082011B">
        <w:rPr>
          <w:rFonts w:cs="Simplified Arabic" w:hint="cs"/>
          <w:rtl/>
        </w:rPr>
        <w:t>موثوقية</w:t>
      </w:r>
      <w:proofErr w:type="spellEnd"/>
      <w:r w:rsidR="00721FCF" w:rsidRPr="00721FCF">
        <w:rPr>
          <w:rFonts w:cs="Simplified Arabic" w:hint="cs"/>
          <w:rtl/>
        </w:rPr>
        <w:t>.</w:t>
      </w:r>
    </w:p>
    <w:p w:rsidR="00721FCF" w:rsidRDefault="0082011B" w:rsidP="00253520">
      <w:pPr>
        <w:numPr>
          <w:ilvl w:val="0"/>
          <w:numId w:val="50"/>
        </w:numPr>
        <w:bidi/>
        <w:jc w:val="both"/>
        <w:rPr>
          <w:rFonts w:cs="Simplified Arabic"/>
        </w:rPr>
      </w:pPr>
      <w:r>
        <w:rPr>
          <w:rFonts w:cs="Simplified Arabic" w:hint="cs"/>
          <w:rtl/>
        </w:rPr>
        <w:t xml:space="preserve">تم مناقشة مدى امكانية اعتبار عملية الذبح من خلال </w:t>
      </w:r>
      <w:proofErr w:type="spellStart"/>
      <w:r>
        <w:rPr>
          <w:rFonts w:cs="Simplified Arabic" w:hint="cs"/>
          <w:rtl/>
        </w:rPr>
        <w:t>المسالخ</w:t>
      </w:r>
      <w:proofErr w:type="spellEnd"/>
      <w:r>
        <w:rPr>
          <w:rFonts w:cs="Simplified Arabic" w:hint="cs"/>
          <w:rtl/>
        </w:rPr>
        <w:t xml:space="preserve"> على أنها نشاط صناعي </w:t>
      </w:r>
      <w:r w:rsidR="00253520">
        <w:rPr>
          <w:rFonts w:cs="Simplified Arabic" w:hint="cs"/>
          <w:rtl/>
        </w:rPr>
        <w:t>أو تقديم خدمات للغير</w:t>
      </w:r>
      <w:r w:rsidR="00B0103E">
        <w:rPr>
          <w:rFonts w:cs="Simplified Arabic" w:hint="cs"/>
          <w:rtl/>
        </w:rPr>
        <w:t>.</w:t>
      </w:r>
    </w:p>
    <w:p w:rsidR="00253520" w:rsidRPr="00721FCF" w:rsidRDefault="00253520" w:rsidP="00253520">
      <w:pPr>
        <w:numPr>
          <w:ilvl w:val="0"/>
          <w:numId w:val="50"/>
        </w:numPr>
        <w:bidi/>
        <w:jc w:val="both"/>
        <w:rPr>
          <w:rFonts w:cs="Simplified Arabic"/>
        </w:rPr>
      </w:pPr>
      <w:r>
        <w:rPr>
          <w:rFonts w:cs="Simplified Arabic" w:hint="cs"/>
          <w:rtl/>
        </w:rPr>
        <w:t xml:space="preserve">تم التأكيد على ضرورة التفريق بين </w:t>
      </w:r>
      <w:proofErr w:type="spellStart"/>
      <w:r>
        <w:rPr>
          <w:rFonts w:cs="Simplified Arabic" w:hint="cs"/>
          <w:rtl/>
        </w:rPr>
        <w:t>المسالخ</w:t>
      </w:r>
      <w:proofErr w:type="spellEnd"/>
      <w:r>
        <w:rPr>
          <w:rFonts w:cs="Simplified Arabic" w:hint="cs"/>
          <w:rtl/>
        </w:rPr>
        <w:t xml:space="preserve"> التي تحصل على رسوم مقابل عملية الذبح وبين تلك التي تملك الحيوانات.</w:t>
      </w:r>
    </w:p>
    <w:p w:rsidR="005D3541" w:rsidRPr="00D75B47" w:rsidRDefault="00D75B47" w:rsidP="00D75B47">
      <w:pPr>
        <w:rPr>
          <w:rFonts w:cs="Simplified Arabic"/>
        </w:rPr>
      </w:pPr>
      <w:r>
        <w:rPr>
          <w:rFonts w:cs="Simplified Arabic"/>
          <w:rtl/>
        </w:rPr>
        <w:br w:type="page"/>
      </w:r>
    </w:p>
    <w:p w:rsidR="005C4E10" w:rsidRPr="00721FCF" w:rsidRDefault="005D3541" w:rsidP="00721FCF">
      <w:pPr>
        <w:numPr>
          <w:ilvl w:val="0"/>
          <w:numId w:val="27"/>
        </w:numPr>
        <w:bidi/>
        <w:jc w:val="both"/>
        <w:rPr>
          <w:rFonts w:cs="Simplified Arabic"/>
          <w:b/>
          <w:bCs/>
          <w:u w:val="single"/>
          <w:rtl/>
        </w:rPr>
      </w:pPr>
      <w:r w:rsidRPr="00721FCF">
        <w:rPr>
          <w:rFonts w:cs="Simplified Arabic" w:hint="cs"/>
          <w:b/>
          <w:bCs/>
          <w:u w:val="single"/>
          <w:rtl/>
        </w:rPr>
        <w:lastRenderedPageBreak/>
        <w:t>التوصيات/القرارات:</w:t>
      </w:r>
    </w:p>
    <w:p w:rsidR="005D3541" w:rsidRDefault="00253520" w:rsidP="00BF3E8A">
      <w:pPr>
        <w:numPr>
          <w:ilvl w:val="0"/>
          <w:numId w:val="43"/>
        </w:numPr>
        <w:bidi/>
        <w:jc w:val="lowKashida"/>
        <w:rPr>
          <w:rFonts w:cs="Simplified Arabic"/>
        </w:rPr>
      </w:pPr>
      <w:r>
        <w:rPr>
          <w:rFonts w:cs="Simplified Arabic" w:hint="cs"/>
          <w:rtl/>
        </w:rPr>
        <w:t xml:space="preserve">مناقشة الفرق بين النوعين من </w:t>
      </w:r>
      <w:proofErr w:type="spellStart"/>
      <w:r>
        <w:rPr>
          <w:rFonts w:cs="Simplified Arabic" w:hint="cs"/>
          <w:rtl/>
        </w:rPr>
        <w:t>المسالخ</w:t>
      </w:r>
      <w:proofErr w:type="spellEnd"/>
      <w:r>
        <w:rPr>
          <w:rFonts w:cs="Simplified Arabic" w:hint="cs"/>
          <w:rtl/>
        </w:rPr>
        <w:t xml:space="preserve"> التي تم الحديث </w:t>
      </w:r>
      <w:proofErr w:type="spellStart"/>
      <w:r>
        <w:rPr>
          <w:rFonts w:cs="Simplified Arabic" w:hint="cs"/>
          <w:rtl/>
        </w:rPr>
        <w:t>عنها،</w:t>
      </w:r>
      <w:proofErr w:type="spellEnd"/>
      <w:r>
        <w:rPr>
          <w:rFonts w:cs="Simplified Arabic" w:hint="cs"/>
          <w:rtl/>
        </w:rPr>
        <w:t xml:space="preserve"> ومقارنة ذلك بتوصيات التصنيف الدولي </w:t>
      </w:r>
      <w:r>
        <w:rPr>
          <w:rFonts w:cs="Simplified Arabic"/>
        </w:rPr>
        <w:t>ISIC</w:t>
      </w:r>
      <w:r w:rsidR="00B0103E">
        <w:rPr>
          <w:rFonts w:cs="Simplified Arabic" w:hint="cs"/>
          <w:rtl/>
        </w:rPr>
        <w:t>.</w:t>
      </w:r>
    </w:p>
    <w:p w:rsidR="00D75B47" w:rsidRDefault="00253520" w:rsidP="00BF3E8A">
      <w:pPr>
        <w:numPr>
          <w:ilvl w:val="0"/>
          <w:numId w:val="43"/>
        </w:numPr>
        <w:bidi/>
        <w:jc w:val="lowKashida"/>
        <w:rPr>
          <w:rFonts w:cs="Simplified Arabic"/>
        </w:rPr>
      </w:pPr>
      <w:r>
        <w:rPr>
          <w:rFonts w:cs="Simplified Arabic" w:hint="cs"/>
          <w:rtl/>
        </w:rPr>
        <w:t>أن يتم تزويد اللجنة بنتائج النقاشات وبحضور أعضاء من دائرة الزراعة خلال الاجتماع القادم.</w:t>
      </w:r>
    </w:p>
    <w:p w:rsidR="00253520" w:rsidRDefault="00253520" w:rsidP="00253520">
      <w:pPr>
        <w:numPr>
          <w:ilvl w:val="0"/>
          <w:numId w:val="43"/>
        </w:numPr>
        <w:bidi/>
        <w:jc w:val="lowKashida"/>
        <w:rPr>
          <w:rFonts w:cs="Simplified Arabic"/>
        </w:rPr>
      </w:pPr>
      <w:r>
        <w:rPr>
          <w:rFonts w:cs="Simplified Arabic" w:hint="cs"/>
          <w:rtl/>
        </w:rPr>
        <w:t>تحديد موعد الاجتماع القادم بتاريخ 11/1/2015 لاستكمال البنود الأخرى للموازنة.</w:t>
      </w:r>
    </w:p>
    <w:p w:rsidR="00BF3E8A" w:rsidRPr="00D75B47" w:rsidRDefault="00BF3E8A" w:rsidP="00BF3E8A">
      <w:pPr>
        <w:bidi/>
        <w:jc w:val="lowKashida"/>
        <w:rPr>
          <w:rFonts w:cs="Simplified Arabic"/>
          <w:b/>
          <w:bCs/>
          <w:rtl/>
        </w:rPr>
      </w:pPr>
    </w:p>
    <w:p w:rsidR="007F2EFA" w:rsidRDefault="007F2EFA" w:rsidP="007F2EFA">
      <w:pPr>
        <w:bidi/>
        <w:rPr>
          <w:rFonts w:cs="Simplified Arabic"/>
          <w:b/>
          <w:bCs/>
          <w:u w:val="single"/>
          <w:rtl/>
        </w:rPr>
      </w:pPr>
    </w:p>
    <w:p w:rsidR="008D741D" w:rsidRDefault="008D741D" w:rsidP="00253520">
      <w:pPr>
        <w:bidi/>
        <w:rPr>
          <w:rFonts w:cs="Simplified Arabic"/>
          <w:b/>
          <w:bCs/>
          <w:u w:val="single"/>
          <w:rtl/>
        </w:rPr>
      </w:pPr>
      <w:r>
        <w:rPr>
          <w:rFonts w:cs="Simplified Arabic" w:hint="cs"/>
          <w:b/>
          <w:bCs/>
          <w:u w:val="single"/>
          <w:rtl/>
        </w:rPr>
        <w:t>البند (</w:t>
      </w:r>
      <w:r w:rsidR="00253520">
        <w:rPr>
          <w:rFonts w:cs="Simplified Arabic" w:hint="cs"/>
          <w:b/>
          <w:bCs/>
          <w:u w:val="single"/>
          <w:rtl/>
        </w:rPr>
        <w:t>3</w:t>
      </w:r>
      <w:proofErr w:type="spellStart"/>
      <w:r>
        <w:rPr>
          <w:rFonts w:cs="Simplified Arabic" w:hint="cs"/>
          <w:b/>
          <w:bCs/>
          <w:u w:val="single"/>
          <w:rtl/>
        </w:rPr>
        <w:t>):</w:t>
      </w:r>
      <w:proofErr w:type="spellEnd"/>
      <w:r>
        <w:rPr>
          <w:rFonts w:cs="Simplified Arabic" w:hint="cs"/>
          <w:b/>
          <w:bCs/>
          <w:u w:val="single"/>
          <w:rtl/>
        </w:rPr>
        <w:t xml:space="preserve"> موقع اللجنة الاستشارية </w:t>
      </w:r>
      <w:proofErr w:type="spellStart"/>
      <w:r>
        <w:rPr>
          <w:rFonts w:cs="Simplified Arabic" w:hint="cs"/>
          <w:b/>
          <w:bCs/>
          <w:u w:val="single"/>
          <w:rtl/>
        </w:rPr>
        <w:t>للاحصاءات</w:t>
      </w:r>
      <w:proofErr w:type="spellEnd"/>
      <w:r>
        <w:rPr>
          <w:rFonts w:cs="Simplified Arabic" w:hint="cs"/>
          <w:b/>
          <w:bCs/>
          <w:u w:val="single"/>
          <w:rtl/>
        </w:rPr>
        <w:t xml:space="preserve"> الاقتصادية على صفحة الجهاز.</w:t>
      </w:r>
    </w:p>
    <w:p w:rsidR="008D741D" w:rsidRPr="008D741D" w:rsidRDefault="008D741D" w:rsidP="00253520">
      <w:pPr>
        <w:bidi/>
        <w:rPr>
          <w:rFonts w:cs="Simplified Arabic"/>
        </w:rPr>
      </w:pPr>
      <w:r w:rsidRPr="008D741D">
        <w:rPr>
          <w:rFonts w:cs="Simplified Arabic" w:hint="cs"/>
          <w:rtl/>
        </w:rPr>
        <w:t>ت</w:t>
      </w:r>
      <w:r>
        <w:rPr>
          <w:rFonts w:cs="Simplified Arabic" w:hint="cs"/>
          <w:rtl/>
        </w:rPr>
        <w:t xml:space="preserve">م </w:t>
      </w:r>
      <w:r w:rsidR="00253520">
        <w:rPr>
          <w:rFonts w:cs="Simplified Arabic" w:hint="cs"/>
          <w:rtl/>
        </w:rPr>
        <w:t>الطلب من</w:t>
      </w:r>
      <w:r>
        <w:rPr>
          <w:rFonts w:cs="Simplified Arabic" w:hint="cs"/>
          <w:rtl/>
        </w:rPr>
        <w:t xml:space="preserve"> الاعضاء </w:t>
      </w:r>
      <w:r w:rsidR="00253520">
        <w:rPr>
          <w:rFonts w:cs="Simplified Arabic" w:hint="cs"/>
          <w:rtl/>
        </w:rPr>
        <w:t>ب</w:t>
      </w:r>
      <w:r>
        <w:rPr>
          <w:rFonts w:cs="Simplified Arabic" w:hint="cs"/>
          <w:rtl/>
        </w:rPr>
        <w:t xml:space="preserve">استكمال </w:t>
      </w:r>
      <w:r w:rsidR="00253520">
        <w:rPr>
          <w:rFonts w:cs="Simplified Arabic" w:hint="cs"/>
          <w:rtl/>
        </w:rPr>
        <w:t>المتطلبات</w:t>
      </w:r>
      <w:r>
        <w:rPr>
          <w:rFonts w:cs="Simplified Arabic" w:hint="cs"/>
          <w:rtl/>
        </w:rPr>
        <w:t xml:space="preserve"> الخاصة باللجنة على صفحة الجهاز حيث تم </w:t>
      </w:r>
      <w:proofErr w:type="spellStart"/>
      <w:r>
        <w:rPr>
          <w:rFonts w:cs="Simplified Arabic" w:hint="cs"/>
          <w:rtl/>
        </w:rPr>
        <w:t>اغناؤها</w:t>
      </w:r>
      <w:proofErr w:type="spellEnd"/>
      <w:r>
        <w:rPr>
          <w:rFonts w:cs="Simplified Arabic" w:hint="cs"/>
          <w:rtl/>
        </w:rPr>
        <w:t xml:space="preserve"> بالمواد اضافة الى محاضر الاجتماعات والمتابعات اضافة الى مواعيد الاجتماعات </w:t>
      </w:r>
      <w:proofErr w:type="spellStart"/>
      <w:r>
        <w:rPr>
          <w:rFonts w:cs="Simplified Arabic" w:hint="cs"/>
          <w:rtl/>
        </w:rPr>
        <w:t>القادمة،</w:t>
      </w:r>
      <w:proofErr w:type="spellEnd"/>
      <w:r>
        <w:rPr>
          <w:rFonts w:cs="Simplified Arabic" w:hint="cs"/>
          <w:rtl/>
        </w:rPr>
        <w:t xml:space="preserve"> وجاري العمل على استكمال النواقص.</w:t>
      </w:r>
    </w:p>
    <w:p w:rsidR="008D741D" w:rsidRPr="008D741D" w:rsidRDefault="008D741D" w:rsidP="008D741D">
      <w:pPr>
        <w:bidi/>
        <w:rPr>
          <w:rFonts w:cs="Simplified Arabic"/>
          <w:b/>
          <w:bCs/>
          <w:u w:val="single"/>
          <w:rtl/>
        </w:rPr>
      </w:pPr>
    </w:p>
    <w:p w:rsidR="007F2EFA" w:rsidRDefault="007F2EFA" w:rsidP="00253520">
      <w:pPr>
        <w:bidi/>
        <w:rPr>
          <w:rFonts w:cs="Simplified Arabic"/>
          <w:b/>
          <w:bCs/>
          <w:u w:val="single"/>
        </w:rPr>
      </w:pPr>
      <w:r>
        <w:rPr>
          <w:rFonts w:cs="Simplified Arabic" w:hint="cs"/>
          <w:b/>
          <w:bCs/>
          <w:u w:val="single"/>
          <w:rtl/>
        </w:rPr>
        <w:t>البند (</w:t>
      </w:r>
      <w:r w:rsidR="00253520">
        <w:rPr>
          <w:rFonts w:cs="Simplified Arabic" w:hint="cs"/>
          <w:b/>
          <w:bCs/>
          <w:u w:val="single"/>
          <w:rtl/>
        </w:rPr>
        <w:t>4</w:t>
      </w:r>
      <w:proofErr w:type="spellStart"/>
      <w:r>
        <w:rPr>
          <w:rFonts w:cs="Simplified Arabic" w:hint="cs"/>
          <w:b/>
          <w:bCs/>
          <w:u w:val="single"/>
          <w:rtl/>
        </w:rPr>
        <w:t>):</w:t>
      </w:r>
      <w:proofErr w:type="spellEnd"/>
      <w:r>
        <w:rPr>
          <w:rFonts w:cs="Simplified Arabic" w:hint="cs"/>
          <w:b/>
          <w:bCs/>
          <w:u w:val="single"/>
          <w:rtl/>
        </w:rPr>
        <w:t xml:space="preserve"> </w:t>
      </w:r>
      <w:r w:rsidR="00253520">
        <w:rPr>
          <w:rFonts w:cs="Simplified Arabic" w:hint="cs"/>
          <w:b/>
          <w:bCs/>
          <w:u w:val="single"/>
          <w:rtl/>
        </w:rPr>
        <w:t>رزمة الامتيازات للجنة</w:t>
      </w:r>
      <w:r>
        <w:rPr>
          <w:rFonts w:cs="Simplified Arabic" w:hint="cs"/>
          <w:b/>
          <w:bCs/>
          <w:u w:val="single"/>
          <w:rtl/>
        </w:rPr>
        <w:t>.</w:t>
      </w:r>
    </w:p>
    <w:p w:rsidR="00721FCF" w:rsidRPr="00721FCF" w:rsidRDefault="00721FCF" w:rsidP="00253520">
      <w:pPr>
        <w:bidi/>
        <w:jc w:val="both"/>
        <w:rPr>
          <w:rFonts w:cs="Simplified Arabic"/>
        </w:rPr>
      </w:pPr>
      <w:r w:rsidRPr="00721FCF">
        <w:rPr>
          <w:rFonts w:cs="Simplified Arabic" w:hint="cs"/>
          <w:rtl/>
        </w:rPr>
        <w:t xml:space="preserve">تم </w:t>
      </w:r>
      <w:r w:rsidR="00253520">
        <w:rPr>
          <w:rFonts w:cs="Simplified Arabic" w:hint="cs"/>
          <w:rtl/>
        </w:rPr>
        <w:t xml:space="preserve">الإشارة من قبل السيدة علا عوض إلى أنه ومن ضمن حرص الجهاز </w:t>
      </w:r>
      <w:proofErr w:type="spellStart"/>
      <w:r w:rsidR="00253520">
        <w:rPr>
          <w:rFonts w:cs="Simplified Arabic" w:hint="cs"/>
          <w:rtl/>
        </w:rPr>
        <w:t>وايمانه</w:t>
      </w:r>
      <w:proofErr w:type="spellEnd"/>
      <w:r w:rsidR="00253520">
        <w:rPr>
          <w:rFonts w:cs="Simplified Arabic" w:hint="cs"/>
          <w:rtl/>
        </w:rPr>
        <w:t xml:space="preserve"> بأهمية هذه اللجنة فقد تم الموافقة على تقديم مجموعة من الامتيازات للجنة تتلخص بالتالي</w:t>
      </w:r>
      <w:r w:rsidRPr="00721FCF">
        <w:rPr>
          <w:rFonts w:cs="Simplified Arabic" w:hint="cs"/>
          <w:rtl/>
        </w:rPr>
        <w:t>:</w:t>
      </w:r>
    </w:p>
    <w:p w:rsidR="00721FCF" w:rsidRPr="00721FCF" w:rsidRDefault="00253520" w:rsidP="00DE6F33">
      <w:pPr>
        <w:numPr>
          <w:ilvl w:val="0"/>
          <w:numId w:val="32"/>
        </w:numPr>
        <w:bidi/>
        <w:jc w:val="both"/>
        <w:rPr>
          <w:rFonts w:cs="Simplified Arabic"/>
        </w:rPr>
      </w:pPr>
      <w:r>
        <w:rPr>
          <w:rFonts w:cs="Simplified Arabic" w:hint="cs"/>
          <w:rtl/>
        </w:rPr>
        <w:t xml:space="preserve">تزويد الأعضاء برزمة مطبوعات الجهاز (تم تزويدهم </w:t>
      </w:r>
      <w:proofErr w:type="spellStart"/>
      <w:r>
        <w:rPr>
          <w:rFonts w:cs="Simplified Arabic" w:hint="cs"/>
          <w:rtl/>
        </w:rPr>
        <w:t>بها</w:t>
      </w:r>
      <w:proofErr w:type="spellEnd"/>
      <w:r>
        <w:rPr>
          <w:rFonts w:cs="Simplified Arabic" w:hint="cs"/>
          <w:rtl/>
        </w:rPr>
        <w:t xml:space="preserve"> في نهاية الاجتماع</w:t>
      </w:r>
      <w:proofErr w:type="spellStart"/>
      <w:r>
        <w:rPr>
          <w:rFonts w:cs="Simplified Arabic" w:hint="cs"/>
          <w:rtl/>
        </w:rPr>
        <w:t>)</w:t>
      </w:r>
      <w:r w:rsidR="00721FCF" w:rsidRPr="00721FCF">
        <w:rPr>
          <w:rFonts w:cs="Simplified Arabic" w:hint="cs"/>
          <w:rtl/>
        </w:rPr>
        <w:t>.</w:t>
      </w:r>
      <w:proofErr w:type="spellEnd"/>
    </w:p>
    <w:p w:rsidR="00721FCF" w:rsidRDefault="00253520" w:rsidP="00DD1F59">
      <w:pPr>
        <w:numPr>
          <w:ilvl w:val="0"/>
          <w:numId w:val="32"/>
        </w:numPr>
        <w:bidi/>
        <w:jc w:val="both"/>
        <w:rPr>
          <w:rFonts w:cs="Simplified Arabic"/>
        </w:rPr>
      </w:pPr>
      <w:r>
        <w:rPr>
          <w:rFonts w:cs="Simplified Arabic" w:hint="cs"/>
          <w:rtl/>
        </w:rPr>
        <w:t xml:space="preserve">اضافة الاعضاء على ألـ </w:t>
      </w:r>
      <w:r>
        <w:rPr>
          <w:rFonts w:cs="Simplified Arabic"/>
        </w:rPr>
        <w:t>Mailing List</w:t>
      </w:r>
      <w:r>
        <w:rPr>
          <w:rFonts w:cs="Simplified Arabic" w:hint="cs"/>
          <w:rtl/>
        </w:rPr>
        <w:t xml:space="preserve"> للجهاز</w:t>
      </w:r>
      <w:r w:rsidR="007F2EFA">
        <w:rPr>
          <w:rFonts w:cs="Simplified Arabic" w:hint="cs"/>
          <w:rtl/>
        </w:rPr>
        <w:t>.</w:t>
      </w:r>
    </w:p>
    <w:p w:rsidR="00253520" w:rsidRPr="00721FCF" w:rsidRDefault="00253520" w:rsidP="00253520">
      <w:pPr>
        <w:numPr>
          <w:ilvl w:val="0"/>
          <w:numId w:val="32"/>
        </w:numPr>
        <w:bidi/>
        <w:jc w:val="both"/>
        <w:rPr>
          <w:rFonts w:cs="Simplified Arabic"/>
        </w:rPr>
      </w:pPr>
      <w:r>
        <w:rPr>
          <w:rFonts w:cs="Simplified Arabic" w:hint="cs"/>
          <w:rtl/>
        </w:rPr>
        <w:t>تزويد الأعضاء بالبيانات المؤهلة مجاناً (تم توقيع الاتفاقية معهم لتزويدهم بالملفات</w:t>
      </w:r>
      <w:proofErr w:type="spellStart"/>
      <w:r>
        <w:rPr>
          <w:rFonts w:cs="Simplified Arabic" w:hint="cs"/>
          <w:rtl/>
        </w:rPr>
        <w:t>)</w:t>
      </w:r>
      <w:proofErr w:type="spellEnd"/>
      <w:r>
        <w:rPr>
          <w:rFonts w:cs="Simplified Arabic" w:hint="cs"/>
          <w:rtl/>
        </w:rPr>
        <w:t xml:space="preserve"> بحيث يتم المتابعة مباشرة على هذا الموضوع مع </w:t>
      </w:r>
      <w:proofErr w:type="spellStart"/>
      <w:r>
        <w:rPr>
          <w:rFonts w:cs="Simplified Arabic" w:hint="cs"/>
          <w:rtl/>
        </w:rPr>
        <w:t>سكرتاريا</w:t>
      </w:r>
      <w:proofErr w:type="spellEnd"/>
      <w:r>
        <w:rPr>
          <w:rFonts w:cs="Simplified Arabic" w:hint="cs"/>
          <w:rtl/>
        </w:rPr>
        <w:t xml:space="preserve"> اللجنة.</w:t>
      </w:r>
    </w:p>
    <w:p w:rsidR="00721FCF" w:rsidRPr="00721FCF" w:rsidRDefault="00721FCF" w:rsidP="00721FCF">
      <w:pPr>
        <w:bidi/>
        <w:jc w:val="both"/>
        <w:rPr>
          <w:rFonts w:cs="Simplified Arabic"/>
          <w:b/>
          <w:bCs/>
          <w:u w:val="single"/>
          <w:rtl/>
        </w:rPr>
      </w:pPr>
    </w:p>
    <w:p w:rsidR="00DE6F33" w:rsidRPr="009313E3" w:rsidRDefault="00DE6F33" w:rsidP="00DE6F33">
      <w:pPr>
        <w:bidi/>
        <w:jc w:val="both"/>
        <w:rPr>
          <w:rFonts w:cs="Simplified Arabic" w:hint="cs"/>
          <w:rtl/>
        </w:rPr>
      </w:pPr>
    </w:p>
    <w:p w:rsidR="000306A7" w:rsidRDefault="000306A7">
      <w:pPr>
        <w:rPr>
          <w:rFonts w:cs="Simplified Arabic"/>
          <w:b/>
          <w:bCs/>
          <w:sz w:val="16"/>
          <w:szCs w:val="16"/>
          <w:rtl/>
        </w:rPr>
      </w:pPr>
      <w:r>
        <w:rPr>
          <w:rFonts w:cs="Simplified Arabic"/>
          <w:b/>
          <w:bCs/>
          <w:sz w:val="16"/>
          <w:szCs w:val="16"/>
          <w:rtl/>
        </w:rPr>
        <w:br w:type="page"/>
      </w:r>
    </w:p>
    <w:p w:rsidR="00A5394E" w:rsidRDefault="00DE6F33" w:rsidP="00A5394E">
      <w:pPr>
        <w:bidi/>
        <w:jc w:val="both"/>
        <w:rPr>
          <w:rFonts w:cs="Simplified Arabic"/>
          <w:b/>
          <w:bCs/>
          <w:u w:val="single"/>
          <w:rtl/>
        </w:rPr>
      </w:pPr>
      <w:r w:rsidRPr="00DE6F33">
        <w:rPr>
          <w:rFonts w:cs="Simplified Arabic" w:hint="cs"/>
          <w:b/>
          <w:bCs/>
          <w:u w:val="single"/>
          <w:rtl/>
        </w:rPr>
        <w:lastRenderedPageBreak/>
        <w:t>التوصيات والمتابعات:</w:t>
      </w:r>
    </w:p>
    <w:tbl>
      <w:tblPr>
        <w:bidiVisual/>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1890"/>
        <w:gridCol w:w="4068"/>
      </w:tblGrid>
      <w:tr w:rsidR="00DE6F33" w:rsidRPr="00DE6F33" w:rsidTr="00DE6F33">
        <w:tc>
          <w:tcPr>
            <w:tcW w:w="3150" w:type="dxa"/>
            <w:shd w:val="clear" w:color="auto" w:fill="BFBFBF"/>
          </w:tcPr>
          <w:p w:rsidR="00DE6F33" w:rsidRPr="00DE6F33" w:rsidRDefault="00DE6F33" w:rsidP="0004798D">
            <w:pPr>
              <w:bidi/>
              <w:jc w:val="center"/>
              <w:rPr>
                <w:rFonts w:cs="Simplified Arabic"/>
                <w:b/>
                <w:bCs/>
                <w:rtl/>
              </w:rPr>
            </w:pPr>
            <w:r w:rsidRPr="00DE6F33">
              <w:rPr>
                <w:rFonts w:cs="Simplified Arabic" w:hint="cs"/>
                <w:b/>
                <w:bCs/>
                <w:rtl/>
              </w:rPr>
              <w:t>المتابعة</w:t>
            </w:r>
          </w:p>
        </w:tc>
        <w:tc>
          <w:tcPr>
            <w:tcW w:w="1890" w:type="dxa"/>
            <w:shd w:val="clear" w:color="auto" w:fill="BFBFBF"/>
          </w:tcPr>
          <w:p w:rsidR="00DE6F33" w:rsidRPr="00DE6F33" w:rsidRDefault="00DE6F33" w:rsidP="0004798D">
            <w:pPr>
              <w:bidi/>
              <w:jc w:val="center"/>
              <w:rPr>
                <w:rFonts w:cs="Simplified Arabic"/>
                <w:b/>
                <w:bCs/>
                <w:rtl/>
              </w:rPr>
            </w:pPr>
            <w:r w:rsidRPr="00DE6F33">
              <w:rPr>
                <w:rFonts w:cs="Simplified Arabic" w:hint="cs"/>
                <w:b/>
                <w:bCs/>
                <w:rtl/>
              </w:rPr>
              <w:t>الجهة المسئولة</w:t>
            </w:r>
          </w:p>
        </w:tc>
        <w:tc>
          <w:tcPr>
            <w:tcW w:w="4068" w:type="dxa"/>
            <w:shd w:val="clear" w:color="auto" w:fill="BFBFBF"/>
          </w:tcPr>
          <w:p w:rsidR="00DE6F33" w:rsidRPr="00DE6F33" w:rsidRDefault="00DE6F33" w:rsidP="0004798D">
            <w:pPr>
              <w:bidi/>
              <w:jc w:val="center"/>
              <w:rPr>
                <w:rFonts w:cs="Simplified Arabic"/>
                <w:b/>
                <w:bCs/>
                <w:rtl/>
              </w:rPr>
            </w:pPr>
            <w:r w:rsidRPr="00DE6F33">
              <w:rPr>
                <w:rFonts w:cs="Simplified Arabic" w:hint="cs"/>
                <w:b/>
                <w:bCs/>
                <w:rtl/>
              </w:rPr>
              <w:t>ملاحظات</w:t>
            </w:r>
          </w:p>
        </w:tc>
      </w:tr>
      <w:tr w:rsidR="006E5597" w:rsidRPr="00DE6F33" w:rsidTr="00DE6F33">
        <w:tc>
          <w:tcPr>
            <w:tcW w:w="3150" w:type="dxa"/>
          </w:tcPr>
          <w:p w:rsidR="006E5597" w:rsidRDefault="005E0725" w:rsidP="00DD1F59">
            <w:pPr>
              <w:bidi/>
              <w:jc w:val="lowKashida"/>
              <w:rPr>
                <w:rFonts w:cs="Simplified Arabic"/>
                <w:rtl/>
              </w:rPr>
            </w:pPr>
            <w:r>
              <w:rPr>
                <w:rFonts w:cs="Simplified Arabic" w:hint="cs"/>
                <w:rtl/>
              </w:rPr>
              <w:t>اعتماد التنبؤات الاقتصادية للعام 2014</w:t>
            </w:r>
          </w:p>
        </w:tc>
        <w:tc>
          <w:tcPr>
            <w:tcW w:w="1890" w:type="dxa"/>
          </w:tcPr>
          <w:p w:rsidR="006E5597" w:rsidRDefault="006E5597" w:rsidP="005E0725">
            <w:pPr>
              <w:bidi/>
              <w:jc w:val="both"/>
              <w:rPr>
                <w:rFonts w:cs="Simplified Arabic"/>
                <w:rtl/>
              </w:rPr>
            </w:pPr>
            <w:r>
              <w:rPr>
                <w:rFonts w:cs="Simplified Arabic" w:hint="cs"/>
                <w:rtl/>
              </w:rPr>
              <w:t xml:space="preserve">دائرة </w:t>
            </w:r>
            <w:r w:rsidR="005E0725">
              <w:rPr>
                <w:rFonts w:cs="Simplified Arabic" w:hint="cs"/>
                <w:rtl/>
              </w:rPr>
              <w:t>التحليل والتنبؤ</w:t>
            </w:r>
          </w:p>
        </w:tc>
        <w:tc>
          <w:tcPr>
            <w:tcW w:w="4068" w:type="dxa"/>
          </w:tcPr>
          <w:p w:rsidR="006E5597" w:rsidRPr="00DE6F33" w:rsidRDefault="006E5597" w:rsidP="00DE6F33">
            <w:pPr>
              <w:bidi/>
              <w:jc w:val="both"/>
              <w:rPr>
                <w:rFonts w:cs="Simplified Arabic"/>
                <w:rtl/>
              </w:rPr>
            </w:pPr>
          </w:p>
        </w:tc>
      </w:tr>
      <w:tr w:rsidR="005E0725" w:rsidRPr="00DE6F33" w:rsidTr="00DE6F33">
        <w:tc>
          <w:tcPr>
            <w:tcW w:w="3150" w:type="dxa"/>
          </w:tcPr>
          <w:p w:rsidR="005E0725" w:rsidRPr="000D7CA5" w:rsidRDefault="005E0725" w:rsidP="00DD1F59">
            <w:pPr>
              <w:bidi/>
              <w:jc w:val="lowKashida"/>
              <w:rPr>
                <w:rFonts w:cs="Simplified Arabic"/>
                <w:rtl/>
              </w:rPr>
            </w:pPr>
            <w:r>
              <w:rPr>
                <w:rFonts w:cs="Simplified Arabic" w:hint="cs"/>
                <w:rtl/>
              </w:rPr>
              <w:t>دراسة امكانية فصل التنبؤات حسب المنطقة الجغرافية (الضفة الغربية وقطاع غزة</w:t>
            </w:r>
            <w:proofErr w:type="spellStart"/>
            <w:r>
              <w:rPr>
                <w:rFonts w:cs="Simplified Arabic" w:hint="cs"/>
                <w:rtl/>
              </w:rPr>
              <w:t>)</w:t>
            </w:r>
            <w:proofErr w:type="spellEnd"/>
          </w:p>
        </w:tc>
        <w:tc>
          <w:tcPr>
            <w:tcW w:w="1890" w:type="dxa"/>
          </w:tcPr>
          <w:p w:rsidR="005E0725" w:rsidRDefault="005E0725" w:rsidP="00A12DB0">
            <w:pPr>
              <w:bidi/>
              <w:jc w:val="both"/>
              <w:rPr>
                <w:rFonts w:cs="Simplified Arabic"/>
                <w:rtl/>
              </w:rPr>
            </w:pPr>
            <w:r>
              <w:rPr>
                <w:rFonts w:cs="Simplified Arabic" w:hint="cs"/>
                <w:rtl/>
              </w:rPr>
              <w:t>دائرة التحليل والتنبؤ</w:t>
            </w:r>
          </w:p>
        </w:tc>
        <w:tc>
          <w:tcPr>
            <w:tcW w:w="4068" w:type="dxa"/>
          </w:tcPr>
          <w:p w:rsidR="005E0725" w:rsidRPr="00DE6F33" w:rsidRDefault="00C73224" w:rsidP="00DE6F33">
            <w:pPr>
              <w:bidi/>
              <w:jc w:val="both"/>
              <w:rPr>
                <w:rFonts w:cs="Simplified Arabic"/>
                <w:rtl/>
              </w:rPr>
            </w:pPr>
            <w:r>
              <w:rPr>
                <w:rFonts w:cs="Simplified Arabic" w:hint="cs"/>
                <w:rtl/>
              </w:rPr>
              <w:t>جزء من تطوير نموذج التنبؤات للعام القادم</w:t>
            </w:r>
          </w:p>
        </w:tc>
      </w:tr>
      <w:tr w:rsidR="00394EA0" w:rsidRPr="00DE6F33" w:rsidTr="006B618E">
        <w:tc>
          <w:tcPr>
            <w:tcW w:w="3150" w:type="dxa"/>
          </w:tcPr>
          <w:p w:rsidR="00394EA0" w:rsidRPr="00DE6F33" w:rsidRDefault="005E0725" w:rsidP="000D7CA5">
            <w:pPr>
              <w:bidi/>
              <w:jc w:val="both"/>
              <w:rPr>
                <w:rFonts w:cs="Simplified Arabic"/>
                <w:rtl/>
              </w:rPr>
            </w:pPr>
            <w:r>
              <w:rPr>
                <w:rFonts w:cs="Simplified Arabic" w:hint="cs"/>
                <w:rtl/>
              </w:rPr>
              <w:t xml:space="preserve">دراسة مصادر البيانات المختلفة لفصل </w:t>
            </w:r>
            <w:proofErr w:type="spellStart"/>
            <w:r>
              <w:rPr>
                <w:rFonts w:cs="Simplified Arabic" w:hint="cs"/>
                <w:rtl/>
              </w:rPr>
              <w:t>المسالخ</w:t>
            </w:r>
            <w:proofErr w:type="spellEnd"/>
            <w:r>
              <w:rPr>
                <w:rFonts w:cs="Simplified Arabic" w:hint="cs"/>
                <w:rtl/>
              </w:rPr>
              <w:t xml:space="preserve"> (النوع الأول يحصل على رسوم والنوع الآخر يملك الحيوانات الحية</w:t>
            </w:r>
            <w:proofErr w:type="spellStart"/>
            <w:r>
              <w:rPr>
                <w:rFonts w:cs="Simplified Arabic" w:hint="cs"/>
                <w:rtl/>
              </w:rPr>
              <w:t>)</w:t>
            </w:r>
            <w:proofErr w:type="spellEnd"/>
          </w:p>
        </w:tc>
        <w:tc>
          <w:tcPr>
            <w:tcW w:w="1890" w:type="dxa"/>
          </w:tcPr>
          <w:p w:rsidR="00394EA0" w:rsidRPr="00DE6F33" w:rsidRDefault="005E0725" w:rsidP="005E0725">
            <w:pPr>
              <w:bidi/>
              <w:jc w:val="center"/>
              <w:rPr>
                <w:rFonts w:cs="Simplified Arabic"/>
                <w:rtl/>
              </w:rPr>
            </w:pPr>
            <w:r>
              <w:rPr>
                <w:rFonts w:cs="Simplified Arabic"/>
              </w:rPr>
              <w:t>ESD+ ASD</w:t>
            </w:r>
          </w:p>
        </w:tc>
        <w:tc>
          <w:tcPr>
            <w:tcW w:w="4068" w:type="dxa"/>
          </w:tcPr>
          <w:p w:rsidR="00394EA0" w:rsidRPr="00DE6F33" w:rsidRDefault="00394EA0" w:rsidP="006B618E">
            <w:pPr>
              <w:bidi/>
              <w:jc w:val="both"/>
              <w:rPr>
                <w:rFonts w:cs="Simplified Arabic"/>
                <w:rtl/>
              </w:rPr>
            </w:pPr>
          </w:p>
        </w:tc>
      </w:tr>
      <w:tr w:rsidR="00DD1F59" w:rsidRPr="00DE6F33" w:rsidTr="00DE6F33">
        <w:tc>
          <w:tcPr>
            <w:tcW w:w="3150" w:type="dxa"/>
          </w:tcPr>
          <w:p w:rsidR="00DD1F59" w:rsidRPr="00DE6F33" w:rsidRDefault="005E0725" w:rsidP="00367649">
            <w:pPr>
              <w:bidi/>
              <w:jc w:val="both"/>
              <w:rPr>
                <w:rFonts w:cs="Simplified Arabic"/>
                <w:rtl/>
              </w:rPr>
            </w:pPr>
            <w:r>
              <w:rPr>
                <w:rFonts w:cs="Simplified Arabic" w:hint="cs"/>
                <w:rtl/>
              </w:rPr>
              <w:t xml:space="preserve">عقد الاجتماع القادم للجنة بتاريخ 11/1/2015 لاستكمال بنود الموازنة </w:t>
            </w:r>
            <w:proofErr w:type="spellStart"/>
            <w:r>
              <w:rPr>
                <w:rFonts w:cs="Simplified Arabic" w:hint="cs"/>
                <w:rtl/>
              </w:rPr>
              <w:t>واطلاع</w:t>
            </w:r>
            <w:proofErr w:type="spellEnd"/>
            <w:r>
              <w:rPr>
                <w:rFonts w:cs="Simplified Arabic" w:hint="cs"/>
                <w:rtl/>
              </w:rPr>
              <w:t xml:space="preserve"> الأعضاء على نتائج العمل على موضوع </w:t>
            </w:r>
            <w:proofErr w:type="spellStart"/>
            <w:r>
              <w:rPr>
                <w:rFonts w:cs="Simplified Arabic" w:hint="cs"/>
                <w:rtl/>
              </w:rPr>
              <w:t>المسالخ</w:t>
            </w:r>
            <w:proofErr w:type="spellEnd"/>
            <w:r>
              <w:rPr>
                <w:rFonts w:cs="Simplified Arabic" w:hint="cs"/>
                <w:rtl/>
              </w:rPr>
              <w:t>.</w:t>
            </w:r>
          </w:p>
        </w:tc>
        <w:tc>
          <w:tcPr>
            <w:tcW w:w="1890" w:type="dxa"/>
          </w:tcPr>
          <w:p w:rsidR="00DD1F59" w:rsidRPr="00DE6F33" w:rsidRDefault="006E5597" w:rsidP="00A13692">
            <w:pPr>
              <w:bidi/>
              <w:jc w:val="both"/>
              <w:rPr>
                <w:rFonts w:cs="Simplified Arabic"/>
                <w:rtl/>
              </w:rPr>
            </w:pPr>
            <w:proofErr w:type="spellStart"/>
            <w:r>
              <w:rPr>
                <w:rFonts w:cs="Simplified Arabic" w:hint="cs"/>
                <w:rtl/>
              </w:rPr>
              <w:t>سكرتاريا</w:t>
            </w:r>
            <w:proofErr w:type="spellEnd"/>
            <w:r>
              <w:rPr>
                <w:rFonts w:cs="Simplified Arabic" w:hint="cs"/>
                <w:rtl/>
              </w:rPr>
              <w:t xml:space="preserve"> اللجنة</w:t>
            </w:r>
          </w:p>
        </w:tc>
        <w:tc>
          <w:tcPr>
            <w:tcW w:w="4068" w:type="dxa"/>
          </w:tcPr>
          <w:p w:rsidR="00DD1F59" w:rsidRPr="00DE6F33" w:rsidRDefault="00DD1F59" w:rsidP="006E5597">
            <w:pPr>
              <w:bidi/>
              <w:jc w:val="both"/>
              <w:rPr>
                <w:rFonts w:cs="Simplified Arabic"/>
                <w:rtl/>
              </w:rPr>
            </w:pPr>
          </w:p>
        </w:tc>
      </w:tr>
      <w:tr w:rsidR="00DD1F59" w:rsidRPr="00DE6F33" w:rsidTr="00DE6F33">
        <w:tc>
          <w:tcPr>
            <w:tcW w:w="3150" w:type="dxa"/>
          </w:tcPr>
          <w:p w:rsidR="00DD1F59" w:rsidRPr="00DE6F33" w:rsidRDefault="00DD1F59" w:rsidP="006E5597">
            <w:pPr>
              <w:bidi/>
              <w:jc w:val="both"/>
              <w:rPr>
                <w:rFonts w:cs="Simplified Arabic"/>
                <w:rtl/>
              </w:rPr>
            </w:pPr>
            <w:r w:rsidRPr="00DE6F33">
              <w:rPr>
                <w:rFonts w:cs="Simplified Arabic" w:hint="cs"/>
                <w:rtl/>
              </w:rPr>
              <w:t xml:space="preserve">المتابعة مع </w:t>
            </w:r>
            <w:r w:rsidRPr="00DE6F33">
              <w:rPr>
                <w:rFonts w:cs="Simplified Arabic"/>
              </w:rPr>
              <w:t>ISD</w:t>
            </w:r>
            <w:r w:rsidRPr="00DE6F33">
              <w:rPr>
                <w:rFonts w:cs="Simplified Arabic" w:hint="cs"/>
                <w:rtl/>
              </w:rPr>
              <w:t xml:space="preserve"> على </w:t>
            </w:r>
            <w:r w:rsidR="006E5597">
              <w:rPr>
                <w:rFonts w:cs="Simplified Arabic" w:hint="cs"/>
                <w:rtl/>
              </w:rPr>
              <w:t>استكمال</w:t>
            </w:r>
            <w:r w:rsidRPr="00DE6F33">
              <w:rPr>
                <w:rFonts w:cs="Simplified Arabic" w:hint="cs"/>
                <w:rtl/>
              </w:rPr>
              <w:t xml:space="preserve"> صفحة </w:t>
            </w:r>
            <w:r w:rsidR="006E5597">
              <w:rPr>
                <w:rFonts w:cs="Simplified Arabic" w:hint="cs"/>
                <w:rtl/>
              </w:rPr>
              <w:t>اللجنة</w:t>
            </w:r>
            <w:r>
              <w:rPr>
                <w:rFonts w:cs="Simplified Arabic" w:hint="cs"/>
                <w:rtl/>
              </w:rPr>
              <w:t xml:space="preserve"> الاستشارية</w:t>
            </w:r>
            <w:r w:rsidRPr="00DE6F33">
              <w:rPr>
                <w:rFonts w:cs="Simplified Arabic" w:hint="cs"/>
                <w:rtl/>
              </w:rPr>
              <w:t xml:space="preserve"> على موقع الجهاز</w:t>
            </w:r>
            <w:r>
              <w:rPr>
                <w:rFonts w:cs="Simplified Arabic" w:hint="cs"/>
                <w:rtl/>
              </w:rPr>
              <w:t>.</w:t>
            </w:r>
          </w:p>
        </w:tc>
        <w:tc>
          <w:tcPr>
            <w:tcW w:w="1890" w:type="dxa"/>
          </w:tcPr>
          <w:p w:rsidR="00DD1F59" w:rsidRPr="00DE6F33" w:rsidRDefault="00DD1F59" w:rsidP="00DE6F33">
            <w:pPr>
              <w:bidi/>
              <w:jc w:val="both"/>
              <w:rPr>
                <w:rFonts w:cs="Simplified Arabic"/>
              </w:rPr>
            </w:pPr>
            <w:r w:rsidRPr="00DE6F33">
              <w:rPr>
                <w:rFonts w:cs="Simplified Arabic"/>
              </w:rPr>
              <w:t>ISD</w:t>
            </w:r>
            <w:r>
              <w:rPr>
                <w:rFonts w:cs="Simplified Arabic" w:hint="cs"/>
                <w:rtl/>
              </w:rPr>
              <w:t>+ أمينة خصيب</w:t>
            </w:r>
          </w:p>
        </w:tc>
        <w:tc>
          <w:tcPr>
            <w:tcW w:w="4068" w:type="dxa"/>
          </w:tcPr>
          <w:p w:rsidR="00DD1F59" w:rsidRPr="00DE6F33" w:rsidRDefault="00DD1F59" w:rsidP="00DE6F33">
            <w:pPr>
              <w:bidi/>
              <w:jc w:val="both"/>
              <w:rPr>
                <w:rFonts w:cs="Simplified Arabic"/>
                <w:rtl/>
              </w:rPr>
            </w:pPr>
          </w:p>
        </w:tc>
      </w:tr>
    </w:tbl>
    <w:p w:rsidR="00DE6F33" w:rsidRPr="00DE6F33" w:rsidRDefault="00DE6F33" w:rsidP="00DE6F33">
      <w:pPr>
        <w:bidi/>
        <w:jc w:val="both"/>
        <w:rPr>
          <w:rFonts w:cs="Simplified Arabic"/>
          <w:b/>
          <w:bCs/>
          <w:u w:val="single"/>
          <w:rtl/>
        </w:rPr>
      </w:pPr>
    </w:p>
    <w:p w:rsidR="005D3541" w:rsidRDefault="005D3541" w:rsidP="002F71DE">
      <w:pPr>
        <w:bidi/>
        <w:jc w:val="center"/>
        <w:rPr>
          <w:rFonts w:cs="Simplified Arabic"/>
          <w:b/>
          <w:bCs/>
          <w:rtl/>
        </w:rPr>
      </w:pPr>
      <w:r>
        <w:rPr>
          <w:rFonts w:cs="Simplified Arabic" w:hint="cs"/>
          <w:rtl/>
        </w:rPr>
        <w:t>-انتهى-</w:t>
      </w:r>
    </w:p>
    <w:p w:rsidR="007931C9" w:rsidRDefault="007931C9">
      <w:pPr>
        <w:bidi/>
        <w:ind w:left="7200"/>
        <w:jc w:val="center"/>
        <w:rPr>
          <w:rFonts w:cs="Simplified Arabic"/>
          <w:b/>
          <w:bCs/>
          <w:rtl/>
        </w:rPr>
      </w:pPr>
    </w:p>
    <w:p w:rsidR="007931C9" w:rsidRDefault="007931C9" w:rsidP="007931C9">
      <w:pPr>
        <w:bidi/>
        <w:ind w:left="7200"/>
        <w:jc w:val="center"/>
        <w:rPr>
          <w:rFonts w:cs="Simplified Arabic"/>
          <w:b/>
          <w:bCs/>
          <w:rtl/>
        </w:rPr>
      </w:pPr>
    </w:p>
    <w:p w:rsidR="005D3541" w:rsidRDefault="00DE6F33" w:rsidP="007931C9">
      <w:pPr>
        <w:bidi/>
        <w:ind w:left="7200"/>
        <w:jc w:val="center"/>
        <w:rPr>
          <w:rFonts w:cs="Simplified Arabic"/>
          <w:b/>
          <w:bCs/>
          <w:rtl/>
        </w:rPr>
      </w:pPr>
      <w:r>
        <w:rPr>
          <w:rFonts w:cs="Simplified Arabic" w:hint="cs"/>
          <w:b/>
          <w:bCs/>
          <w:rtl/>
        </w:rPr>
        <w:t>أمينة خصيب</w:t>
      </w:r>
    </w:p>
    <w:p w:rsidR="005D3541" w:rsidRDefault="00843DFF" w:rsidP="00DE6F33">
      <w:pPr>
        <w:bidi/>
        <w:ind w:left="7200"/>
        <w:jc w:val="center"/>
        <w:rPr>
          <w:rFonts w:cs="Simplified Arabic"/>
          <w:b/>
          <w:bCs/>
          <w:rtl/>
        </w:rPr>
      </w:pPr>
      <w:proofErr w:type="spellStart"/>
      <w:r>
        <w:rPr>
          <w:rFonts w:cs="Simplified Arabic" w:hint="cs"/>
          <w:b/>
          <w:bCs/>
          <w:rtl/>
        </w:rPr>
        <w:t>سكرتاريا</w:t>
      </w:r>
      <w:proofErr w:type="spellEnd"/>
      <w:r w:rsidR="005D3541">
        <w:rPr>
          <w:rFonts w:cs="Simplified Arabic" w:hint="cs"/>
          <w:b/>
          <w:bCs/>
          <w:rtl/>
        </w:rPr>
        <w:t xml:space="preserve"> </w:t>
      </w:r>
      <w:r w:rsidR="00DE6F33">
        <w:rPr>
          <w:rFonts w:cs="Simplified Arabic" w:hint="cs"/>
          <w:b/>
          <w:bCs/>
          <w:rtl/>
        </w:rPr>
        <w:t>اللجنة</w:t>
      </w:r>
    </w:p>
    <w:p w:rsidR="00916C79" w:rsidRDefault="00916C79" w:rsidP="00916C79">
      <w:pPr>
        <w:bidi/>
        <w:ind w:left="7200"/>
        <w:jc w:val="center"/>
        <w:rPr>
          <w:rFonts w:cs="Simplified Arabic"/>
          <w:b/>
          <w:bCs/>
          <w:rtl/>
        </w:rPr>
      </w:pPr>
    </w:p>
    <w:p w:rsidR="00916C79" w:rsidRDefault="00916C79" w:rsidP="00916C79">
      <w:pPr>
        <w:bidi/>
        <w:ind w:left="7200"/>
        <w:jc w:val="center"/>
        <w:rPr>
          <w:rFonts w:cs="Simplified Arabic"/>
          <w:b/>
          <w:bCs/>
          <w:rtl/>
        </w:rPr>
      </w:pPr>
    </w:p>
    <w:p w:rsidR="00916C79" w:rsidRDefault="00916C79" w:rsidP="00916C79">
      <w:pPr>
        <w:bidi/>
        <w:ind w:left="7200"/>
        <w:jc w:val="center"/>
        <w:rPr>
          <w:rFonts w:cs="Simplified Arabic"/>
          <w:b/>
          <w:bCs/>
          <w:rtl/>
        </w:rPr>
      </w:pPr>
    </w:p>
    <w:p w:rsidR="00916C79" w:rsidRDefault="00916C79" w:rsidP="00916C79">
      <w:pPr>
        <w:bidi/>
        <w:ind w:left="7200"/>
        <w:jc w:val="center"/>
        <w:rPr>
          <w:rFonts w:cs="Simplified Arabic"/>
          <w:b/>
          <w:bCs/>
          <w:rtl/>
        </w:rPr>
      </w:pPr>
    </w:p>
    <w:p w:rsidR="00331980" w:rsidRDefault="00331980">
      <w:pPr>
        <w:rPr>
          <w:rFonts w:cs="Simplified Arabic"/>
          <w:b/>
          <w:bCs/>
          <w:rtl/>
        </w:rPr>
      </w:pPr>
      <w:r>
        <w:rPr>
          <w:rFonts w:cs="Simplified Arabic"/>
          <w:b/>
          <w:bCs/>
          <w:rtl/>
        </w:rPr>
        <w:br w:type="page"/>
      </w:r>
    </w:p>
    <w:p w:rsidR="00916C79" w:rsidRDefault="00916C79" w:rsidP="00916C79">
      <w:pPr>
        <w:bidi/>
        <w:ind w:left="7200"/>
        <w:jc w:val="center"/>
        <w:rPr>
          <w:rFonts w:cs="Simplified Arabic"/>
          <w:b/>
          <w:bCs/>
          <w:rtl/>
        </w:rPr>
      </w:pPr>
    </w:p>
    <w:p w:rsidR="00916C79" w:rsidRDefault="00916C79" w:rsidP="00916C79">
      <w:pPr>
        <w:pStyle w:val="Heading9"/>
        <w:rPr>
          <w:color w:val="auto"/>
          <w:rtl/>
        </w:rPr>
      </w:pPr>
      <w:r w:rsidRPr="00916C79">
        <w:rPr>
          <w:rFonts w:hint="cs"/>
          <w:color w:val="auto"/>
          <w:rtl/>
        </w:rPr>
        <w:t>قائمة الحضور</w:t>
      </w:r>
    </w:p>
    <w:p w:rsidR="00916C79" w:rsidRPr="00916C79" w:rsidRDefault="00916C79" w:rsidP="00916C79">
      <w:pPr>
        <w:bidi/>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2"/>
        <w:gridCol w:w="6420"/>
      </w:tblGrid>
      <w:tr w:rsidR="00916C79" w:rsidTr="00DD54F0">
        <w:trPr>
          <w:jc w:val="center"/>
        </w:trPr>
        <w:tc>
          <w:tcPr>
            <w:tcW w:w="8522" w:type="dxa"/>
            <w:gridSpan w:val="2"/>
            <w:tcBorders>
              <w:bottom w:val="single" w:sz="4" w:space="0" w:color="auto"/>
            </w:tcBorders>
            <w:shd w:val="clear" w:color="auto" w:fill="E0E0E0"/>
          </w:tcPr>
          <w:p w:rsidR="00916C79" w:rsidRDefault="00916C79" w:rsidP="00916C79">
            <w:pPr>
              <w:pStyle w:val="Heading1"/>
              <w:numPr>
                <w:ilvl w:val="0"/>
                <w:numId w:val="38"/>
              </w:numPr>
              <w:ind w:right="0"/>
              <w:jc w:val="left"/>
            </w:pPr>
            <w:r>
              <w:rPr>
                <w:rFonts w:hint="cs"/>
                <w:rtl/>
              </w:rPr>
              <w:t>أعضاء اللجنة الاستشارية من خارج الجهاز</w:t>
            </w:r>
          </w:p>
        </w:tc>
      </w:tr>
      <w:tr w:rsidR="00916C79" w:rsidTr="00DD54F0">
        <w:trPr>
          <w:jc w:val="center"/>
        </w:trPr>
        <w:tc>
          <w:tcPr>
            <w:tcW w:w="2102" w:type="dxa"/>
            <w:tcBorders>
              <w:right w:val="nil"/>
            </w:tcBorders>
          </w:tcPr>
          <w:p w:rsidR="00916C79" w:rsidRDefault="00916C79" w:rsidP="00916C79">
            <w:pPr>
              <w:bidi/>
              <w:jc w:val="right"/>
              <w:rPr>
                <w:rFonts w:cs="Simplified Arabic"/>
              </w:rPr>
            </w:pPr>
          </w:p>
        </w:tc>
        <w:tc>
          <w:tcPr>
            <w:tcW w:w="6420" w:type="dxa"/>
            <w:tcBorders>
              <w:left w:val="nil"/>
            </w:tcBorders>
          </w:tcPr>
          <w:p w:rsidR="00916C79" w:rsidRDefault="00331980" w:rsidP="00916C79">
            <w:pPr>
              <w:bidi/>
              <w:rPr>
                <w:rFonts w:cs="Simplified Arabic"/>
              </w:rPr>
            </w:pPr>
            <w:r>
              <w:rPr>
                <w:rFonts w:cs="Simplified Arabic" w:hint="cs"/>
                <w:rtl/>
              </w:rPr>
              <w:t xml:space="preserve">د. كريم </w:t>
            </w:r>
            <w:proofErr w:type="spellStart"/>
            <w:r>
              <w:rPr>
                <w:rFonts w:cs="Simplified Arabic" w:hint="cs"/>
                <w:rtl/>
              </w:rPr>
              <w:t>النشاشيبي</w:t>
            </w:r>
            <w:proofErr w:type="spellEnd"/>
          </w:p>
        </w:tc>
      </w:tr>
      <w:tr w:rsidR="00916C79" w:rsidTr="00DD54F0">
        <w:trPr>
          <w:jc w:val="center"/>
        </w:trPr>
        <w:tc>
          <w:tcPr>
            <w:tcW w:w="2102" w:type="dxa"/>
            <w:tcBorders>
              <w:right w:val="nil"/>
            </w:tcBorders>
          </w:tcPr>
          <w:p w:rsidR="00916C79" w:rsidRDefault="00916C79" w:rsidP="00916C79">
            <w:pPr>
              <w:bidi/>
              <w:jc w:val="right"/>
              <w:rPr>
                <w:rFonts w:cs="Simplified Arabic"/>
              </w:rPr>
            </w:pPr>
          </w:p>
        </w:tc>
        <w:tc>
          <w:tcPr>
            <w:tcW w:w="6420" w:type="dxa"/>
            <w:tcBorders>
              <w:left w:val="nil"/>
            </w:tcBorders>
          </w:tcPr>
          <w:p w:rsidR="00916C79" w:rsidRDefault="00916C79" w:rsidP="00916C79">
            <w:pPr>
              <w:bidi/>
              <w:rPr>
                <w:rFonts w:cs="Simplified Arabic"/>
              </w:rPr>
            </w:pPr>
            <w:r>
              <w:rPr>
                <w:rFonts w:cs="Simplified Arabic" w:hint="cs"/>
                <w:rtl/>
              </w:rPr>
              <w:t>د. عبد الفتاح أبو الشكر</w:t>
            </w:r>
          </w:p>
        </w:tc>
      </w:tr>
      <w:tr w:rsidR="00916C79" w:rsidTr="00DD54F0">
        <w:trPr>
          <w:jc w:val="center"/>
        </w:trPr>
        <w:tc>
          <w:tcPr>
            <w:tcW w:w="2102" w:type="dxa"/>
            <w:tcBorders>
              <w:right w:val="nil"/>
            </w:tcBorders>
          </w:tcPr>
          <w:p w:rsidR="00916C79" w:rsidRDefault="00916C79" w:rsidP="00916C79">
            <w:pPr>
              <w:bidi/>
              <w:jc w:val="right"/>
              <w:rPr>
                <w:rFonts w:cs="Simplified Arabic"/>
              </w:rPr>
            </w:pPr>
          </w:p>
        </w:tc>
        <w:tc>
          <w:tcPr>
            <w:tcW w:w="6420" w:type="dxa"/>
            <w:tcBorders>
              <w:left w:val="nil"/>
            </w:tcBorders>
          </w:tcPr>
          <w:p w:rsidR="00916C79" w:rsidRDefault="00916C79" w:rsidP="00916C79">
            <w:pPr>
              <w:bidi/>
              <w:rPr>
                <w:rFonts w:cs="Simplified Arabic"/>
              </w:rPr>
            </w:pPr>
            <w:r>
              <w:rPr>
                <w:rFonts w:cs="Simplified Arabic" w:hint="cs"/>
                <w:rtl/>
              </w:rPr>
              <w:t>د. فتحي السروجي</w:t>
            </w:r>
          </w:p>
        </w:tc>
      </w:tr>
      <w:tr w:rsidR="00916C79" w:rsidTr="00DD54F0">
        <w:trPr>
          <w:jc w:val="center"/>
        </w:trPr>
        <w:tc>
          <w:tcPr>
            <w:tcW w:w="2102" w:type="dxa"/>
            <w:tcBorders>
              <w:bottom w:val="single" w:sz="4" w:space="0" w:color="auto"/>
              <w:right w:val="nil"/>
            </w:tcBorders>
          </w:tcPr>
          <w:p w:rsidR="00916C79" w:rsidRDefault="00916C79" w:rsidP="00916C79">
            <w:pPr>
              <w:bidi/>
              <w:jc w:val="right"/>
              <w:rPr>
                <w:rFonts w:cs="Simplified Arabic"/>
              </w:rPr>
            </w:pPr>
          </w:p>
        </w:tc>
        <w:tc>
          <w:tcPr>
            <w:tcW w:w="6420" w:type="dxa"/>
            <w:tcBorders>
              <w:left w:val="nil"/>
              <w:bottom w:val="single" w:sz="4" w:space="0" w:color="auto"/>
            </w:tcBorders>
          </w:tcPr>
          <w:p w:rsidR="00916C79" w:rsidRDefault="00916C79" w:rsidP="00916C79">
            <w:pPr>
              <w:bidi/>
              <w:rPr>
                <w:rFonts w:cs="Simplified Arabic"/>
              </w:rPr>
            </w:pPr>
            <w:r>
              <w:rPr>
                <w:rFonts w:cs="Simplified Arabic" w:hint="cs"/>
                <w:rtl/>
              </w:rPr>
              <w:t>د. محمد نصر</w:t>
            </w:r>
          </w:p>
        </w:tc>
      </w:tr>
      <w:tr w:rsidR="00916C79" w:rsidTr="00DD54F0">
        <w:trPr>
          <w:jc w:val="center"/>
        </w:trPr>
        <w:tc>
          <w:tcPr>
            <w:tcW w:w="2102" w:type="dxa"/>
            <w:tcBorders>
              <w:bottom w:val="single" w:sz="4" w:space="0" w:color="auto"/>
              <w:right w:val="nil"/>
            </w:tcBorders>
          </w:tcPr>
          <w:p w:rsidR="00916C79" w:rsidRDefault="00916C79" w:rsidP="00916C79">
            <w:pPr>
              <w:bidi/>
              <w:jc w:val="right"/>
              <w:rPr>
                <w:rFonts w:cs="Simplified Arabic"/>
              </w:rPr>
            </w:pPr>
          </w:p>
        </w:tc>
        <w:tc>
          <w:tcPr>
            <w:tcW w:w="6420" w:type="dxa"/>
            <w:tcBorders>
              <w:left w:val="nil"/>
              <w:bottom w:val="single" w:sz="4" w:space="0" w:color="auto"/>
            </w:tcBorders>
          </w:tcPr>
          <w:p w:rsidR="00916C79" w:rsidRDefault="00916C79" w:rsidP="00916C79">
            <w:pPr>
              <w:bidi/>
              <w:rPr>
                <w:rFonts w:cs="Simplified Arabic"/>
                <w:rtl/>
              </w:rPr>
            </w:pPr>
            <w:r>
              <w:rPr>
                <w:rFonts w:cs="Simplified Arabic" w:hint="cs"/>
                <w:rtl/>
              </w:rPr>
              <w:t>د. محمود الجعفري</w:t>
            </w:r>
          </w:p>
        </w:tc>
      </w:tr>
      <w:tr w:rsidR="006E5597" w:rsidTr="00DD54F0">
        <w:trPr>
          <w:jc w:val="center"/>
        </w:trPr>
        <w:tc>
          <w:tcPr>
            <w:tcW w:w="2102" w:type="dxa"/>
            <w:tcBorders>
              <w:bottom w:val="single" w:sz="4" w:space="0" w:color="auto"/>
              <w:right w:val="nil"/>
            </w:tcBorders>
          </w:tcPr>
          <w:p w:rsidR="006E5597" w:rsidRDefault="006E5597" w:rsidP="00916C79">
            <w:pPr>
              <w:bidi/>
              <w:jc w:val="right"/>
              <w:rPr>
                <w:rFonts w:cs="Simplified Arabic"/>
              </w:rPr>
            </w:pPr>
          </w:p>
        </w:tc>
        <w:tc>
          <w:tcPr>
            <w:tcW w:w="6420" w:type="dxa"/>
            <w:tcBorders>
              <w:left w:val="nil"/>
              <w:bottom w:val="single" w:sz="4" w:space="0" w:color="auto"/>
            </w:tcBorders>
          </w:tcPr>
          <w:p w:rsidR="006E5597" w:rsidRDefault="006E5597" w:rsidP="0004798D">
            <w:pPr>
              <w:bidi/>
              <w:rPr>
                <w:rFonts w:cs="Simplified Arabic"/>
                <w:rtl/>
              </w:rPr>
            </w:pPr>
            <w:r>
              <w:rPr>
                <w:rFonts w:cs="Simplified Arabic" w:hint="cs"/>
                <w:rtl/>
              </w:rPr>
              <w:t>د. سعيد هيفا</w:t>
            </w:r>
          </w:p>
        </w:tc>
      </w:tr>
      <w:tr w:rsidR="00916C79" w:rsidTr="00DD54F0">
        <w:trPr>
          <w:jc w:val="center"/>
        </w:trPr>
        <w:tc>
          <w:tcPr>
            <w:tcW w:w="2102" w:type="dxa"/>
            <w:tcBorders>
              <w:bottom w:val="single" w:sz="4" w:space="0" w:color="auto"/>
              <w:right w:val="nil"/>
            </w:tcBorders>
          </w:tcPr>
          <w:p w:rsidR="00916C79" w:rsidRDefault="00916C79" w:rsidP="00916C79">
            <w:pPr>
              <w:bidi/>
              <w:jc w:val="right"/>
              <w:rPr>
                <w:rFonts w:cs="Simplified Arabic"/>
              </w:rPr>
            </w:pPr>
          </w:p>
        </w:tc>
        <w:tc>
          <w:tcPr>
            <w:tcW w:w="6420" w:type="dxa"/>
            <w:tcBorders>
              <w:left w:val="nil"/>
              <w:bottom w:val="single" w:sz="4" w:space="0" w:color="auto"/>
            </w:tcBorders>
          </w:tcPr>
          <w:p w:rsidR="00916C79" w:rsidRDefault="005E0725" w:rsidP="0004798D">
            <w:pPr>
              <w:bidi/>
              <w:rPr>
                <w:rFonts w:cs="Simplified Arabic"/>
                <w:rtl/>
              </w:rPr>
            </w:pPr>
            <w:r>
              <w:rPr>
                <w:rFonts w:cs="Simplified Arabic" w:hint="cs"/>
                <w:rtl/>
              </w:rPr>
              <w:t>أ. محمد عطا الله</w:t>
            </w:r>
          </w:p>
        </w:tc>
      </w:tr>
      <w:tr w:rsidR="00916C79" w:rsidTr="00DD54F0">
        <w:trPr>
          <w:jc w:val="center"/>
        </w:trPr>
        <w:tc>
          <w:tcPr>
            <w:tcW w:w="8522" w:type="dxa"/>
            <w:gridSpan w:val="2"/>
            <w:tcBorders>
              <w:bottom w:val="single" w:sz="4" w:space="0" w:color="auto"/>
            </w:tcBorders>
            <w:shd w:val="clear" w:color="auto" w:fill="E0E0E0"/>
          </w:tcPr>
          <w:p w:rsidR="00916C79" w:rsidRDefault="00916C79" w:rsidP="00916C79">
            <w:pPr>
              <w:pStyle w:val="Heading1"/>
              <w:numPr>
                <w:ilvl w:val="0"/>
                <w:numId w:val="38"/>
              </w:numPr>
              <w:ind w:right="0"/>
              <w:jc w:val="left"/>
            </w:pPr>
            <w:r>
              <w:rPr>
                <w:rFonts w:hint="cs"/>
                <w:rtl/>
              </w:rPr>
              <w:t>المشاركين من الجهاز المركزي للإحصاء الفلسطيني</w:t>
            </w:r>
          </w:p>
        </w:tc>
      </w:tr>
      <w:tr w:rsidR="00916C79" w:rsidTr="00DD54F0">
        <w:trPr>
          <w:jc w:val="center"/>
        </w:trPr>
        <w:tc>
          <w:tcPr>
            <w:tcW w:w="2102" w:type="dxa"/>
            <w:tcBorders>
              <w:right w:val="nil"/>
            </w:tcBorders>
          </w:tcPr>
          <w:p w:rsidR="00916C79" w:rsidRDefault="00916C79" w:rsidP="00916C79">
            <w:pPr>
              <w:bidi/>
              <w:jc w:val="right"/>
              <w:rPr>
                <w:rFonts w:cs="Simplified Arabic"/>
              </w:rPr>
            </w:pPr>
          </w:p>
        </w:tc>
        <w:tc>
          <w:tcPr>
            <w:tcW w:w="6420" w:type="dxa"/>
            <w:tcBorders>
              <w:left w:val="nil"/>
            </w:tcBorders>
          </w:tcPr>
          <w:p w:rsidR="00916C79" w:rsidRDefault="00916C79" w:rsidP="00916C79">
            <w:pPr>
              <w:bidi/>
              <w:rPr>
                <w:rFonts w:cs="Simplified Arabic"/>
                <w:rtl/>
              </w:rPr>
            </w:pPr>
            <w:r>
              <w:rPr>
                <w:rFonts w:cs="Simplified Arabic" w:hint="cs"/>
                <w:rtl/>
              </w:rPr>
              <w:t>أ. علا عوض</w:t>
            </w:r>
          </w:p>
        </w:tc>
      </w:tr>
      <w:tr w:rsidR="00916C79" w:rsidTr="00DD54F0">
        <w:trPr>
          <w:jc w:val="center"/>
        </w:trPr>
        <w:tc>
          <w:tcPr>
            <w:tcW w:w="2102" w:type="dxa"/>
            <w:tcBorders>
              <w:right w:val="nil"/>
            </w:tcBorders>
          </w:tcPr>
          <w:p w:rsidR="00916C79" w:rsidRDefault="00916C79" w:rsidP="00916C79">
            <w:pPr>
              <w:bidi/>
              <w:jc w:val="right"/>
              <w:rPr>
                <w:rFonts w:cs="Simplified Arabic"/>
              </w:rPr>
            </w:pPr>
          </w:p>
        </w:tc>
        <w:tc>
          <w:tcPr>
            <w:tcW w:w="6420" w:type="dxa"/>
            <w:tcBorders>
              <w:left w:val="nil"/>
            </w:tcBorders>
          </w:tcPr>
          <w:p w:rsidR="00916C79" w:rsidRDefault="00916C79" w:rsidP="005E0725">
            <w:pPr>
              <w:bidi/>
              <w:rPr>
                <w:rFonts w:cs="Simplified Arabic"/>
              </w:rPr>
            </w:pPr>
            <w:r>
              <w:rPr>
                <w:rFonts w:cs="Simplified Arabic" w:hint="cs"/>
                <w:rtl/>
              </w:rPr>
              <w:t xml:space="preserve">أ. </w:t>
            </w:r>
            <w:r w:rsidR="005E0725">
              <w:rPr>
                <w:rFonts w:cs="Simplified Arabic" w:hint="cs"/>
                <w:rtl/>
              </w:rPr>
              <w:t>عناية زيدان</w:t>
            </w:r>
          </w:p>
        </w:tc>
      </w:tr>
      <w:tr w:rsidR="00916C79" w:rsidTr="00DD54F0">
        <w:trPr>
          <w:jc w:val="center"/>
        </w:trPr>
        <w:tc>
          <w:tcPr>
            <w:tcW w:w="2102" w:type="dxa"/>
            <w:tcBorders>
              <w:right w:val="nil"/>
            </w:tcBorders>
          </w:tcPr>
          <w:p w:rsidR="00916C79" w:rsidRDefault="00916C79" w:rsidP="00916C79">
            <w:pPr>
              <w:bidi/>
              <w:jc w:val="right"/>
              <w:rPr>
                <w:rFonts w:cs="Simplified Arabic"/>
              </w:rPr>
            </w:pPr>
          </w:p>
        </w:tc>
        <w:tc>
          <w:tcPr>
            <w:tcW w:w="6420" w:type="dxa"/>
            <w:tcBorders>
              <w:left w:val="nil"/>
            </w:tcBorders>
          </w:tcPr>
          <w:p w:rsidR="00916C79" w:rsidRDefault="003F742C" w:rsidP="00916C79">
            <w:pPr>
              <w:bidi/>
              <w:rPr>
                <w:rFonts w:cs="Simplified Arabic"/>
              </w:rPr>
            </w:pPr>
            <w:r>
              <w:rPr>
                <w:rFonts w:cs="Simplified Arabic" w:hint="cs"/>
                <w:rtl/>
              </w:rPr>
              <w:t>د</w:t>
            </w:r>
            <w:r w:rsidR="00916C79">
              <w:rPr>
                <w:rFonts w:cs="Simplified Arabic" w:hint="cs"/>
                <w:rtl/>
              </w:rPr>
              <w:t>. صالح الكفري</w:t>
            </w:r>
          </w:p>
        </w:tc>
      </w:tr>
      <w:tr w:rsidR="00916C79" w:rsidTr="00DD54F0">
        <w:trPr>
          <w:jc w:val="center"/>
        </w:trPr>
        <w:tc>
          <w:tcPr>
            <w:tcW w:w="2102" w:type="dxa"/>
            <w:tcBorders>
              <w:bottom w:val="single" w:sz="4" w:space="0" w:color="auto"/>
              <w:right w:val="nil"/>
            </w:tcBorders>
          </w:tcPr>
          <w:p w:rsidR="00916C79" w:rsidRDefault="00916C79" w:rsidP="00916C79">
            <w:pPr>
              <w:bidi/>
              <w:jc w:val="right"/>
              <w:rPr>
                <w:rFonts w:cs="Simplified Arabic"/>
              </w:rPr>
            </w:pPr>
          </w:p>
        </w:tc>
        <w:tc>
          <w:tcPr>
            <w:tcW w:w="6420" w:type="dxa"/>
            <w:tcBorders>
              <w:left w:val="nil"/>
              <w:bottom w:val="single" w:sz="4" w:space="0" w:color="auto"/>
            </w:tcBorders>
          </w:tcPr>
          <w:p w:rsidR="00916C79" w:rsidRDefault="00916C79" w:rsidP="00916C79">
            <w:pPr>
              <w:bidi/>
              <w:rPr>
                <w:rFonts w:cs="Simplified Arabic"/>
                <w:rtl/>
              </w:rPr>
            </w:pPr>
            <w:r>
              <w:rPr>
                <w:rFonts w:cs="Simplified Arabic" w:hint="cs"/>
                <w:rtl/>
              </w:rPr>
              <w:t>أ. ابراهيم الطرشه</w:t>
            </w:r>
          </w:p>
        </w:tc>
      </w:tr>
      <w:tr w:rsidR="00916C79" w:rsidTr="00DD54F0">
        <w:trPr>
          <w:jc w:val="center"/>
        </w:trPr>
        <w:tc>
          <w:tcPr>
            <w:tcW w:w="2102" w:type="dxa"/>
            <w:tcBorders>
              <w:bottom w:val="single" w:sz="4" w:space="0" w:color="auto"/>
              <w:right w:val="nil"/>
            </w:tcBorders>
          </w:tcPr>
          <w:p w:rsidR="00916C79" w:rsidRDefault="00916C79" w:rsidP="00916C79">
            <w:pPr>
              <w:bidi/>
              <w:jc w:val="right"/>
              <w:rPr>
                <w:rFonts w:cs="Simplified Arabic"/>
              </w:rPr>
            </w:pPr>
          </w:p>
        </w:tc>
        <w:tc>
          <w:tcPr>
            <w:tcW w:w="6420" w:type="dxa"/>
            <w:tcBorders>
              <w:left w:val="nil"/>
              <w:bottom w:val="single" w:sz="4" w:space="0" w:color="auto"/>
            </w:tcBorders>
          </w:tcPr>
          <w:p w:rsidR="00916C79" w:rsidRDefault="00916C79" w:rsidP="00916C79">
            <w:pPr>
              <w:bidi/>
              <w:rPr>
                <w:rFonts w:cs="Simplified Arabic"/>
              </w:rPr>
            </w:pPr>
            <w:r>
              <w:rPr>
                <w:rFonts w:cs="Simplified Arabic" w:hint="cs"/>
                <w:rtl/>
              </w:rPr>
              <w:t>أ. أمينة خصيب</w:t>
            </w:r>
          </w:p>
        </w:tc>
      </w:tr>
      <w:tr w:rsidR="00916C79" w:rsidTr="00DD54F0">
        <w:trPr>
          <w:jc w:val="center"/>
        </w:trPr>
        <w:tc>
          <w:tcPr>
            <w:tcW w:w="2102" w:type="dxa"/>
            <w:tcBorders>
              <w:right w:val="nil"/>
            </w:tcBorders>
          </w:tcPr>
          <w:p w:rsidR="00916C79" w:rsidRDefault="00916C79" w:rsidP="00916C79">
            <w:pPr>
              <w:bidi/>
              <w:jc w:val="right"/>
              <w:rPr>
                <w:rFonts w:cs="Simplified Arabic"/>
                <w:rtl/>
              </w:rPr>
            </w:pPr>
          </w:p>
        </w:tc>
        <w:tc>
          <w:tcPr>
            <w:tcW w:w="6420" w:type="dxa"/>
            <w:tcBorders>
              <w:left w:val="nil"/>
            </w:tcBorders>
          </w:tcPr>
          <w:p w:rsidR="00916C79" w:rsidRDefault="00916C79" w:rsidP="00916C79">
            <w:pPr>
              <w:bidi/>
              <w:rPr>
                <w:rFonts w:cs="Simplified Arabic"/>
                <w:rtl/>
              </w:rPr>
            </w:pPr>
            <w:r>
              <w:rPr>
                <w:rFonts w:cs="Simplified Arabic" w:hint="cs"/>
                <w:rtl/>
              </w:rPr>
              <w:t>أ. حسام خليفة</w:t>
            </w:r>
          </w:p>
        </w:tc>
      </w:tr>
      <w:tr w:rsidR="00916C79" w:rsidTr="00DD54F0">
        <w:trPr>
          <w:jc w:val="center"/>
        </w:trPr>
        <w:tc>
          <w:tcPr>
            <w:tcW w:w="2102" w:type="dxa"/>
            <w:tcBorders>
              <w:bottom w:val="single" w:sz="4" w:space="0" w:color="auto"/>
              <w:right w:val="nil"/>
            </w:tcBorders>
          </w:tcPr>
          <w:p w:rsidR="00916C79" w:rsidRDefault="00916C79" w:rsidP="00916C79">
            <w:pPr>
              <w:bidi/>
              <w:jc w:val="right"/>
              <w:rPr>
                <w:rFonts w:cs="Simplified Arabic"/>
                <w:rtl/>
              </w:rPr>
            </w:pPr>
          </w:p>
        </w:tc>
        <w:tc>
          <w:tcPr>
            <w:tcW w:w="6420" w:type="dxa"/>
            <w:tcBorders>
              <w:left w:val="nil"/>
              <w:bottom w:val="single" w:sz="4" w:space="0" w:color="auto"/>
            </w:tcBorders>
          </w:tcPr>
          <w:p w:rsidR="00916C79" w:rsidRDefault="00916C79" w:rsidP="00916C79">
            <w:pPr>
              <w:bidi/>
              <w:rPr>
                <w:rFonts w:cs="Simplified Arabic"/>
                <w:rtl/>
              </w:rPr>
            </w:pPr>
            <w:r>
              <w:rPr>
                <w:rFonts w:cs="Simplified Arabic" w:hint="cs"/>
                <w:rtl/>
              </w:rPr>
              <w:t xml:space="preserve">أ. </w:t>
            </w:r>
            <w:proofErr w:type="spellStart"/>
            <w:r>
              <w:rPr>
                <w:rFonts w:cs="Simplified Arabic" w:hint="cs"/>
                <w:rtl/>
              </w:rPr>
              <w:t>فائد</w:t>
            </w:r>
            <w:proofErr w:type="spellEnd"/>
            <w:r>
              <w:rPr>
                <w:rFonts w:cs="Simplified Arabic" w:hint="cs"/>
                <w:rtl/>
              </w:rPr>
              <w:t xml:space="preserve"> ريان</w:t>
            </w:r>
          </w:p>
        </w:tc>
      </w:tr>
      <w:tr w:rsidR="00916C79" w:rsidTr="00DD54F0">
        <w:trPr>
          <w:jc w:val="center"/>
        </w:trPr>
        <w:tc>
          <w:tcPr>
            <w:tcW w:w="2102" w:type="dxa"/>
            <w:tcBorders>
              <w:bottom w:val="single" w:sz="4" w:space="0" w:color="auto"/>
              <w:right w:val="nil"/>
            </w:tcBorders>
          </w:tcPr>
          <w:p w:rsidR="00916C79" w:rsidRDefault="00916C79" w:rsidP="00916C79">
            <w:pPr>
              <w:bidi/>
              <w:jc w:val="right"/>
              <w:rPr>
                <w:rFonts w:cs="Simplified Arabic"/>
                <w:rtl/>
              </w:rPr>
            </w:pPr>
          </w:p>
        </w:tc>
        <w:tc>
          <w:tcPr>
            <w:tcW w:w="6420" w:type="dxa"/>
            <w:tcBorders>
              <w:left w:val="nil"/>
              <w:bottom w:val="single" w:sz="4" w:space="0" w:color="auto"/>
            </w:tcBorders>
          </w:tcPr>
          <w:p w:rsidR="00916C79" w:rsidRDefault="00916C79" w:rsidP="00916C79">
            <w:pPr>
              <w:bidi/>
              <w:rPr>
                <w:rFonts w:cs="Simplified Arabic"/>
                <w:rtl/>
              </w:rPr>
            </w:pPr>
            <w:r>
              <w:rPr>
                <w:rFonts w:cs="Simplified Arabic" w:hint="cs"/>
                <w:rtl/>
              </w:rPr>
              <w:t>أ. أشرف سماره</w:t>
            </w:r>
          </w:p>
        </w:tc>
      </w:tr>
      <w:tr w:rsidR="005E0725" w:rsidTr="00DD54F0">
        <w:trPr>
          <w:jc w:val="center"/>
        </w:trPr>
        <w:tc>
          <w:tcPr>
            <w:tcW w:w="2102" w:type="dxa"/>
            <w:tcBorders>
              <w:bottom w:val="single" w:sz="4" w:space="0" w:color="auto"/>
              <w:right w:val="nil"/>
            </w:tcBorders>
          </w:tcPr>
          <w:p w:rsidR="005E0725" w:rsidRDefault="005E0725" w:rsidP="00916C79">
            <w:pPr>
              <w:bidi/>
              <w:jc w:val="right"/>
              <w:rPr>
                <w:rFonts w:cs="Simplified Arabic"/>
                <w:rtl/>
              </w:rPr>
            </w:pPr>
          </w:p>
        </w:tc>
        <w:tc>
          <w:tcPr>
            <w:tcW w:w="6420" w:type="dxa"/>
            <w:tcBorders>
              <w:left w:val="nil"/>
              <w:bottom w:val="single" w:sz="4" w:space="0" w:color="auto"/>
            </w:tcBorders>
          </w:tcPr>
          <w:p w:rsidR="005E0725" w:rsidRDefault="005E0725" w:rsidP="00916C79">
            <w:pPr>
              <w:bidi/>
              <w:rPr>
                <w:rFonts w:cs="Simplified Arabic"/>
                <w:rtl/>
              </w:rPr>
            </w:pPr>
            <w:r>
              <w:rPr>
                <w:rFonts w:cs="Simplified Arabic" w:hint="cs"/>
                <w:rtl/>
              </w:rPr>
              <w:t>أ. احمد عمر</w:t>
            </w:r>
          </w:p>
        </w:tc>
      </w:tr>
      <w:tr w:rsidR="005E0725" w:rsidTr="00DD54F0">
        <w:trPr>
          <w:jc w:val="center"/>
        </w:trPr>
        <w:tc>
          <w:tcPr>
            <w:tcW w:w="2102" w:type="dxa"/>
            <w:tcBorders>
              <w:bottom w:val="single" w:sz="4" w:space="0" w:color="auto"/>
              <w:right w:val="nil"/>
            </w:tcBorders>
          </w:tcPr>
          <w:p w:rsidR="005E0725" w:rsidRDefault="005E0725" w:rsidP="00916C79">
            <w:pPr>
              <w:bidi/>
              <w:jc w:val="right"/>
              <w:rPr>
                <w:rFonts w:cs="Simplified Arabic"/>
                <w:rtl/>
              </w:rPr>
            </w:pPr>
          </w:p>
        </w:tc>
        <w:tc>
          <w:tcPr>
            <w:tcW w:w="6420" w:type="dxa"/>
            <w:tcBorders>
              <w:left w:val="nil"/>
              <w:bottom w:val="single" w:sz="4" w:space="0" w:color="auto"/>
            </w:tcBorders>
          </w:tcPr>
          <w:p w:rsidR="005E0725" w:rsidRDefault="005E0725" w:rsidP="00916C79">
            <w:pPr>
              <w:bidi/>
              <w:rPr>
                <w:rFonts w:cs="Simplified Arabic"/>
                <w:rtl/>
              </w:rPr>
            </w:pPr>
            <w:r>
              <w:rPr>
                <w:rFonts w:cs="Simplified Arabic" w:hint="cs"/>
                <w:rtl/>
              </w:rPr>
              <w:t>أ. هاني الاحمد</w:t>
            </w:r>
          </w:p>
        </w:tc>
      </w:tr>
      <w:tr w:rsidR="00916C79" w:rsidTr="00DD54F0">
        <w:trPr>
          <w:jc w:val="center"/>
        </w:trPr>
        <w:tc>
          <w:tcPr>
            <w:tcW w:w="2102" w:type="dxa"/>
            <w:tcBorders>
              <w:bottom w:val="single" w:sz="4" w:space="0" w:color="auto"/>
              <w:right w:val="nil"/>
            </w:tcBorders>
          </w:tcPr>
          <w:p w:rsidR="00916C79" w:rsidRDefault="00916C79" w:rsidP="00916C79">
            <w:pPr>
              <w:bidi/>
              <w:jc w:val="both"/>
              <w:rPr>
                <w:rFonts w:cs="Simplified Arabic"/>
                <w:rtl/>
              </w:rPr>
            </w:pPr>
          </w:p>
        </w:tc>
        <w:tc>
          <w:tcPr>
            <w:tcW w:w="6420" w:type="dxa"/>
            <w:tcBorders>
              <w:left w:val="nil"/>
              <w:bottom w:val="single" w:sz="4" w:space="0" w:color="auto"/>
            </w:tcBorders>
          </w:tcPr>
          <w:p w:rsidR="00916C79" w:rsidRDefault="00916C79" w:rsidP="00916C79">
            <w:pPr>
              <w:bidi/>
              <w:jc w:val="both"/>
              <w:rPr>
                <w:rFonts w:cs="Simplified Arabic"/>
                <w:rtl/>
              </w:rPr>
            </w:pPr>
            <w:r>
              <w:rPr>
                <w:rFonts w:cs="Simplified Arabic" w:hint="cs"/>
                <w:rtl/>
              </w:rPr>
              <w:t xml:space="preserve">أ. أيمن </w:t>
            </w:r>
            <w:proofErr w:type="spellStart"/>
            <w:r>
              <w:rPr>
                <w:rFonts w:cs="Simplified Arabic" w:hint="cs"/>
                <w:rtl/>
              </w:rPr>
              <w:t>قنعير</w:t>
            </w:r>
            <w:proofErr w:type="spellEnd"/>
          </w:p>
        </w:tc>
      </w:tr>
      <w:tr w:rsidR="00916C79" w:rsidTr="00DD54F0">
        <w:trPr>
          <w:jc w:val="center"/>
        </w:trPr>
        <w:tc>
          <w:tcPr>
            <w:tcW w:w="2102" w:type="dxa"/>
            <w:tcBorders>
              <w:right w:val="nil"/>
            </w:tcBorders>
            <w:shd w:val="clear" w:color="auto" w:fill="E0E0E0"/>
          </w:tcPr>
          <w:p w:rsidR="00916C79" w:rsidRDefault="00916C79" w:rsidP="00916C79">
            <w:pPr>
              <w:pStyle w:val="Heading1"/>
              <w:numPr>
                <w:ilvl w:val="0"/>
                <w:numId w:val="38"/>
              </w:numPr>
              <w:ind w:right="0"/>
              <w:jc w:val="left"/>
            </w:pPr>
            <w:r>
              <w:rPr>
                <w:rFonts w:hint="cs"/>
                <w:rtl/>
              </w:rPr>
              <w:t>الغياب</w:t>
            </w:r>
          </w:p>
        </w:tc>
        <w:tc>
          <w:tcPr>
            <w:tcW w:w="6420" w:type="dxa"/>
            <w:tcBorders>
              <w:left w:val="nil"/>
            </w:tcBorders>
            <w:shd w:val="clear" w:color="auto" w:fill="E0E0E0"/>
          </w:tcPr>
          <w:p w:rsidR="00916C79" w:rsidRDefault="00916C79" w:rsidP="00916C79">
            <w:pPr>
              <w:pStyle w:val="Heading1"/>
              <w:rPr>
                <w:rtl/>
              </w:rPr>
            </w:pPr>
          </w:p>
        </w:tc>
      </w:tr>
      <w:tr w:rsidR="00916C79" w:rsidTr="00DD54F0">
        <w:trPr>
          <w:jc w:val="center"/>
        </w:trPr>
        <w:tc>
          <w:tcPr>
            <w:tcW w:w="2102" w:type="dxa"/>
            <w:tcBorders>
              <w:right w:val="nil"/>
            </w:tcBorders>
          </w:tcPr>
          <w:p w:rsidR="00916C79" w:rsidRDefault="00916C79" w:rsidP="00916C79">
            <w:pPr>
              <w:bidi/>
              <w:rPr>
                <w:rFonts w:cs="Simplified Arabic"/>
                <w:rtl/>
              </w:rPr>
            </w:pPr>
          </w:p>
        </w:tc>
        <w:tc>
          <w:tcPr>
            <w:tcW w:w="6420" w:type="dxa"/>
            <w:tcBorders>
              <w:left w:val="nil"/>
            </w:tcBorders>
          </w:tcPr>
          <w:p w:rsidR="00916C79" w:rsidRDefault="00916C79" w:rsidP="005E0725">
            <w:pPr>
              <w:bidi/>
              <w:rPr>
                <w:rFonts w:cs="Simplified Arabic"/>
                <w:rtl/>
              </w:rPr>
            </w:pPr>
            <w:r>
              <w:rPr>
                <w:rFonts w:cs="Simplified Arabic" w:hint="cs"/>
                <w:rtl/>
              </w:rPr>
              <w:t xml:space="preserve">د. </w:t>
            </w:r>
            <w:r w:rsidR="005E0725">
              <w:rPr>
                <w:rFonts w:cs="Simplified Arabic" w:hint="cs"/>
                <w:rtl/>
              </w:rPr>
              <w:t xml:space="preserve">يوسف داود </w:t>
            </w:r>
            <w:r>
              <w:rPr>
                <w:rFonts w:cs="Simplified Arabic" w:hint="cs"/>
                <w:rtl/>
              </w:rPr>
              <w:t xml:space="preserve"> </w:t>
            </w:r>
          </w:p>
        </w:tc>
      </w:tr>
      <w:tr w:rsidR="005E0725" w:rsidTr="00DD54F0">
        <w:trPr>
          <w:jc w:val="center"/>
        </w:trPr>
        <w:tc>
          <w:tcPr>
            <w:tcW w:w="2102" w:type="dxa"/>
            <w:tcBorders>
              <w:right w:val="nil"/>
            </w:tcBorders>
          </w:tcPr>
          <w:p w:rsidR="005E0725" w:rsidRDefault="005E0725" w:rsidP="00916C79">
            <w:pPr>
              <w:bidi/>
              <w:rPr>
                <w:rFonts w:cs="Simplified Arabic"/>
                <w:rtl/>
              </w:rPr>
            </w:pPr>
          </w:p>
        </w:tc>
        <w:tc>
          <w:tcPr>
            <w:tcW w:w="6420" w:type="dxa"/>
            <w:tcBorders>
              <w:left w:val="nil"/>
            </w:tcBorders>
          </w:tcPr>
          <w:p w:rsidR="005E0725" w:rsidRDefault="005E0725" w:rsidP="005E0725">
            <w:pPr>
              <w:bidi/>
              <w:rPr>
                <w:rFonts w:cs="Simplified Arabic"/>
                <w:rtl/>
              </w:rPr>
            </w:pPr>
            <w:r>
              <w:rPr>
                <w:rFonts w:cs="Simplified Arabic" w:hint="cs"/>
                <w:rtl/>
              </w:rPr>
              <w:t>د. نعمان كنفاني (بسبب السفر)</w:t>
            </w:r>
          </w:p>
        </w:tc>
      </w:tr>
    </w:tbl>
    <w:p w:rsidR="00916C79" w:rsidRPr="00916C79" w:rsidRDefault="00916C79" w:rsidP="00916C79">
      <w:pPr>
        <w:bidi/>
        <w:ind w:left="7200"/>
        <w:jc w:val="center"/>
        <w:rPr>
          <w:rFonts w:cs="Simplified Arabic"/>
          <w:b/>
          <w:bCs/>
        </w:rPr>
      </w:pPr>
    </w:p>
    <w:sectPr w:rsidR="00916C79" w:rsidRPr="00916C79" w:rsidSect="006E6B71">
      <w:pgSz w:w="11906" w:h="16838"/>
      <w:pgMar w:top="1418" w:right="1418" w:bottom="851"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F4D" w:rsidRDefault="001F5F4D">
      <w:r>
        <w:separator/>
      </w:r>
    </w:p>
  </w:endnote>
  <w:endnote w:type="continuationSeparator" w:id="0">
    <w:p w:rsidR="001F5F4D" w:rsidRDefault="001F5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F4D" w:rsidRDefault="001F5F4D">
      <w:r>
        <w:separator/>
      </w:r>
    </w:p>
  </w:footnote>
  <w:footnote w:type="continuationSeparator" w:id="0">
    <w:p w:rsidR="001F5F4D" w:rsidRDefault="001F5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6924"/>
    <w:multiLevelType w:val="hybridMultilevel"/>
    <w:tmpl w:val="D5663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E93906"/>
    <w:multiLevelType w:val="hybridMultilevel"/>
    <w:tmpl w:val="B4E4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B12F9"/>
    <w:multiLevelType w:val="hybridMultilevel"/>
    <w:tmpl w:val="4612A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79333E"/>
    <w:multiLevelType w:val="hybridMultilevel"/>
    <w:tmpl w:val="482E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270AE"/>
    <w:multiLevelType w:val="hybridMultilevel"/>
    <w:tmpl w:val="E376BE2E"/>
    <w:lvl w:ilvl="0" w:tplc="3F4A8D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B7696"/>
    <w:multiLevelType w:val="hybridMultilevel"/>
    <w:tmpl w:val="0330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23E33"/>
    <w:multiLevelType w:val="hybridMultilevel"/>
    <w:tmpl w:val="7ACA02F0"/>
    <w:lvl w:ilvl="0" w:tplc="4558B500">
      <w:start w:val="1"/>
      <w:numFmt w:val="bullet"/>
      <w:lvlText w:val=""/>
      <w:lvlJc w:val="left"/>
      <w:pPr>
        <w:tabs>
          <w:tab w:val="num" w:pos="720"/>
        </w:tabs>
        <w:ind w:left="720" w:right="720" w:hanging="360"/>
      </w:pPr>
      <w:rPr>
        <w:rFonts w:ascii="Symbol" w:hAnsi="Symbol" w:hint="default"/>
        <w:color w:val="auto"/>
      </w:rPr>
    </w:lvl>
    <w:lvl w:ilvl="1" w:tplc="04010019" w:tentative="1">
      <w:start w:val="1"/>
      <w:numFmt w:val="lowerLetter"/>
      <w:lvlText w:val="%2."/>
      <w:lvlJc w:val="left"/>
      <w:pPr>
        <w:tabs>
          <w:tab w:val="num" w:pos="1440"/>
        </w:tabs>
        <w:ind w:left="1440" w:right="1080" w:hanging="360"/>
      </w:pPr>
    </w:lvl>
    <w:lvl w:ilvl="2" w:tplc="0401001B" w:tentative="1">
      <w:start w:val="1"/>
      <w:numFmt w:val="lowerRoman"/>
      <w:lvlText w:val="%3."/>
      <w:lvlJc w:val="right"/>
      <w:pPr>
        <w:tabs>
          <w:tab w:val="num" w:pos="2160"/>
        </w:tabs>
        <w:ind w:left="2160" w:right="1800" w:hanging="180"/>
      </w:pPr>
    </w:lvl>
    <w:lvl w:ilvl="3" w:tplc="0401000F" w:tentative="1">
      <w:start w:val="1"/>
      <w:numFmt w:val="decimal"/>
      <w:lvlText w:val="%4."/>
      <w:lvlJc w:val="left"/>
      <w:pPr>
        <w:tabs>
          <w:tab w:val="num" w:pos="2880"/>
        </w:tabs>
        <w:ind w:left="2880" w:right="2520" w:hanging="360"/>
      </w:pPr>
    </w:lvl>
    <w:lvl w:ilvl="4" w:tplc="04010019" w:tentative="1">
      <w:start w:val="1"/>
      <w:numFmt w:val="lowerLetter"/>
      <w:lvlText w:val="%5."/>
      <w:lvlJc w:val="left"/>
      <w:pPr>
        <w:tabs>
          <w:tab w:val="num" w:pos="3600"/>
        </w:tabs>
        <w:ind w:left="3600" w:right="3240" w:hanging="360"/>
      </w:pPr>
    </w:lvl>
    <w:lvl w:ilvl="5" w:tplc="0401001B" w:tentative="1">
      <w:start w:val="1"/>
      <w:numFmt w:val="lowerRoman"/>
      <w:lvlText w:val="%6."/>
      <w:lvlJc w:val="right"/>
      <w:pPr>
        <w:tabs>
          <w:tab w:val="num" w:pos="4320"/>
        </w:tabs>
        <w:ind w:left="4320" w:right="3960" w:hanging="180"/>
      </w:pPr>
    </w:lvl>
    <w:lvl w:ilvl="6" w:tplc="0401000F" w:tentative="1">
      <w:start w:val="1"/>
      <w:numFmt w:val="decimal"/>
      <w:lvlText w:val="%7."/>
      <w:lvlJc w:val="left"/>
      <w:pPr>
        <w:tabs>
          <w:tab w:val="num" w:pos="5040"/>
        </w:tabs>
        <w:ind w:left="5040" w:right="4680" w:hanging="360"/>
      </w:pPr>
    </w:lvl>
    <w:lvl w:ilvl="7" w:tplc="04010019" w:tentative="1">
      <w:start w:val="1"/>
      <w:numFmt w:val="lowerLetter"/>
      <w:lvlText w:val="%8."/>
      <w:lvlJc w:val="left"/>
      <w:pPr>
        <w:tabs>
          <w:tab w:val="num" w:pos="5760"/>
        </w:tabs>
        <w:ind w:left="5760" w:right="5400" w:hanging="360"/>
      </w:pPr>
    </w:lvl>
    <w:lvl w:ilvl="8" w:tplc="0401001B" w:tentative="1">
      <w:start w:val="1"/>
      <w:numFmt w:val="lowerRoman"/>
      <w:lvlText w:val="%9."/>
      <w:lvlJc w:val="right"/>
      <w:pPr>
        <w:tabs>
          <w:tab w:val="num" w:pos="6480"/>
        </w:tabs>
        <w:ind w:left="6480" w:right="6120" w:hanging="180"/>
      </w:pPr>
    </w:lvl>
  </w:abstractNum>
  <w:abstractNum w:abstractNumId="7">
    <w:nsid w:val="18BA4936"/>
    <w:multiLevelType w:val="hybridMultilevel"/>
    <w:tmpl w:val="BF9083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BE1344"/>
    <w:multiLevelType w:val="multilevel"/>
    <w:tmpl w:val="7ACA02F0"/>
    <w:lvl w:ilvl="0">
      <w:start w:val="1"/>
      <w:numFmt w:val="decimal"/>
      <w:lvlText w:val="%1."/>
      <w:lvlJc w:val="left"/>
      <w:pPr>
        <w:tabs>
          <w:tab w:val="num" w:pos="360"/>
        </w:tabs>
        <w:ind w:left="360" w:right="360" w:hanging="360"/>
      </w:pPr>
    </w:lvl>
    <w:lvl w:ilvl="1">
      <w:start w:val="1"/>
      <w:numFmt w:val="lowerLetter"/>
      <w:lvlText w:val="%2."/>
      <w:lvlJc w:val="left"/>
      <w:pPr>
        <w:tabs>
          <w:tab w:val="num" w:pos="1080"/>
        </w:tabs>
        <w:ind w:left="1080" w:right="1080" w:hanging="360"/>
      </w:pPr>
    </w:lvl>
    <w:lvl w:ilvl="2">
      <w:start w:val="1"/>
      <w:numFmt w:val="lowerRoman"/>
      <w:lvlText w:val="%3."/>
      <w:lvlJc w:val="right"/>
      <w:pPr>
        <w:tabs>
          <w:tab w:val="num" w:pos="1800"/>
        </w:tabs>
        <w:ind w:left="1800" w:right="1800" w:hanging="180"/>
      </w:pPr>
    </w:lvl>
    <w:lvl w:ilvl="3">
      <w:start w:val="1"/>
      <w:numFmt w:val="decimal"/>
      <w:lvlText w:val="%4."/>
      <w:lvlJc w:val="left"/>
      <w:pPr>
        <w:tabs>
          <w:tab w:val="num" w:pos="2520"/>
        </w:tabs>
        <w:ind w:left="2520" w:right="2520" w:hanging="360"/>
      </w:pPr>
    </w:lvl>
    <w:lvl w:ilvl="4">
      <w:start w:val="1"/>
      <w:numFmt w:val="lowerLetter"/>
      <w:lvlText w:val="%5."/>
      <w:lvlJc w:val="left"/>
      <w:pPr>
        <w:tabs>
          <w:tab w:val="num" w:pos="3240"/>
        </w:tabs>
        <w:ind w:left="3240" w:right="3240" w:hanging="360"/>
      </w:pPr>
    </w:lvl>
    <w:lvl w:ilvl="5">
      <w:start w:val="1"/>
      <w:numFmt w:val="lowerRoman"/>
      <w:lvlText w:val="%6."/>
      <w:lvlJc w:val="right"/>
      <w:pPr>
        <w:tabs>
          <w:tab w:val="num" w:pos="3960"/>
        </w:tabs>
        <w:ind w:left="3960" w:right="3960" w:hanging="180"/>
      </w:pPr>
    </w:lvl>
    <w:lvl w:ilvl="6">
      <w:start w:val="1"/>
      <w:numFmt w:val="decimal"/>
      <w:lvlText w:val="%7."/>
      <w:lvlJc w:val="left"/>
      <w:pPr>
        <w:tabs>
          <w:tab w:val="num" w:pos="4680"/>
        </w:tabs>
        <w:ind w:left="4680" w:right="4680" w:hanging="360"/>
      </w:pPr>
    </w:lvl>
    <w:lvl w:ilvl="7">
      <w:start w:val="1"/>
      <w:numFmt w:val="lowerLetter"/>
      <w:lvlText w:val="%8."/>
      <w:lvlJc w:val="left"/>
      <w:pPr>
        <w:tabs>
          <w:tab w:val="num" w:pos="5400"/>
        </w:tabs>
        <w:ind w:left="5400" w:right="5400" w:hanging="360"/>
      </w:pPr>
    </w:lvl>
    <w:lvl w:ilvl="8">
      <w:start w:val="1"/>
      <w:numFmt w:val="lowerRoman"/>
      <w:lvlText w:val="%9."/>
      <w:lvlJc w:val="right"/>
      <w:pPr>
        <w:tabs>
          <w:tab w:val="num" w:pos="6120"/>
        </w:tabs>
        <w:ind w:left="6120" w:right="6120" w:hanging="180"/>
      </w:pPr>
    </w:lvl>
  </w:abstractNum>
  <w:abstractNum w:abstractNumId="9">
    <w:nsid w:val="1BF9578F"/>
    <w:multiLevelType w:val="hybridMultilevel"/>
    <w:tmpl w:val="4FD8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9326C"/>
    <w:multiLevelType w:val="hybridMultilevel"/>
    <w:tmpl w:val="38C662FC"/>
    <w:lvl w:ilvl="0" w:tplc="B2BEAB18">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9C2CE2"/>
    <w:multiLevelType w:val="hybridMultilevel"/>
    <w:tmpl w:val="482E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34FBB"/>
    <w:multiLevelType w:val="hybridMultilevel"/>
    <w:tmpl w:val="E6D8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E602D"/>
    <w:multiLevelType w:val="hybridMultilevel"/>
    <w:tmpl w:val="E968D82E"/>
    <w:lvl w:ilvl="0" w:tplc="FCFC1CF2">
      <w:start w:val="3"/>
      <w:numFmt w:val="bullet"/>
      <w:lvlText w:val="-"/>
      <w:lvlJc w:val="left"/>
      <w:pPr>
        <w:ind w:left="360" w:hanging="360"/>
      </w:pPr>
      <w:rPr>
        <w:rFonts w:ascii="Times New Roman" w:eastAsia="Times New Roman" w:hAnsi="Times New Roman"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441578"/>
    <w:multiLevelType w:val="hybridMultilevel"/>
    <w:tmpl w:val="B2526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8E700A"/>
    <w:multiLevelType w:val="hybridMultilevel"/>
    <w:tmpl w:val="1DD022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E756D2"/>
    <w:multiLevelType w:val="hybridMultilevel"/>
    <w:tmpl w:val="806AB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CB6430"/>
    <w:multiLevelType w:val="hybridMultilevel"/>
    <w:tmpl w:val="B0261EE2"/>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nsid w:val="315C457C"/>
    <w:multiLevelType w:val="hybridMultilevel"/>
    <w:tmpl w:val="D952B514"/>
    <w:lvl w:ilvl="0" w:tplc="0409000F">
      <w:start w:val="1"/>
      <w:numFmt w:val="decimal"/>
      <w:lvlText w:val="%1."/>
      <w:lvlJc w:val="left"/>
      <w:pPr>
        <w:tabs>
          <w:tab w:val="num" w:pos="360"/>
        </w:tabs>
        <w:ind w:left="360" w:right="360" w:hanging="360"/>
      </w:pPr>
      <w:rPr>
        <w:rFonts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34CB05BD"/>
    <w:multiLevelType w:val="hybridMultilevel"/>
    <w:tmpl w:val="A34286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9B05A4"/>
    <w:multiLevelType w:val="hybridMultilevel"/>
    <w:tmpl w:val="4FD8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CF4A33"/>
    <w:multiLevelType w:val="hybridMultilevel"/>
    <w:tmpl w:val="482E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34756C"/>
    <w:multiLevelType w:val="hybridMultilevel"/>
    <w:tmpl w:val="071E61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83785C"/>
    <w:multiLevelType w:val="hybridMultilevel"/>
    <w:tmpl w:val="B0BCC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C850F9"/>
    <w:multiLevelType w:val="hybridMultilevel"/>
    <w:tmpl w:val="F7DC5194"/>
    <w:lvl w:ilvl="0" w:tplc="EC3C82CE">
      <w:start w:val="1"/>
      <w:numFmt w:val="decimal"/>
      <w:lvlText w:val="%1."/>
      <w:lvlJc w:val="left"/>
      <w:pPr>
        <w:tabs>
          <w:tab w:val="num" w:pos="720"/>
        </w:tabs>
        <w:ind w:left="720" w:right="360" w:hanging="360"/>
      </w:pPr>
      <w:rPr>
        <w:rFonts w:hint="cs"/>
      </w:rPr>
    </w:lvl>
    <w:lvl w:ilvl="1" w:tplc="04010019" w:tentative="1">
      <w:start w:val="1"/>
      <w:numFmt w:val="lowerLetter"/>
      <w:lvlText w:val="%2."/>
      <w:lvlJc w:val="left"/>
      <w:pPr>
        <w:tabs>
          <w:tab w:val="num" w:pos="1440"/>
        </w:tabs>
        <w:ind w:left="1440" w:right="1080" w:hanging="360"/>
      </w:pPr>
    </w:lvl>
    <w:lvl w:ilvl="2" w:tplc="0401001B" w:tentative="1">
      <w:start w:val="1"/>
      <w:numFmt w:val="lowerRoman"/>
      <w:lvlText w:val="%3."/>
      <w:lvlJc w:val="right"/>
      <w:pPr>
        <w:tabs>
          <w:tab w:val="num" w:pos="2160"/>
        </w:tabs>
        <w:ind w:left="2160" w:right="1800" w:hanging="180"/>
      </w:pPr>
    </w:lvl>
    <w:lvl w:ilvl="3" w:tplc="0401000F" w:tentative="1">
      <w:start w:val="1"/>
      <w:numFmt w:val="decimal"/>
      <w:lvlText w:val="%4."/>
      <w:lvlJc w:val="left"/>
      <w:pPr>
        <w:tabs>
          <w:tab w:val="num" w:pos="2880"/>
        </w:tabs>
        <w:ind w:left="2880" w:right="2520" w:hanging="360"/>
      </w:pPr>
    </w:lvl>
    <w:lvl w:ilvl="4" w:tplc="04010019" w:tentative="1">
      <w:start w:val="1"/>
      <w:numFmt w:val="lowerLetter"/>
      <w:lvlText w:val="%5."/>
      <w:lvlJc w:val="left"/>
      <w:pPr>
        <w:tabs>
          <w:tab w:val="num" w:pos="3600"/>
        </w:tabs>
        <w:ind w:left="3600" w:right="3240" w:hanging="360"/>
      </w:pPr>
    </w:lvl>
    <w:lvl w:ilvl="5" w:tplc="0401001B" w:tentative="1">
      <w:start w:val="1"/>
      <w:numFmt w:val="lowerRoman"/>
      <w:lvlText w:val="%6."/>
      <w:lvlJc w:val="right"/>
      <w:pPr>
        <w:tabs>
          <w:tab w:val="num" w:pos="4320"/>
        </w:tabs>
        <w:ind w:left="4320" w:right="3960" w:hanging="180"/>
      </w:pPr>
    </w:lvl>
    <w:lvl w:ilvl="6" w:tplc="0401000F" w:tentative="1">
      <w:start w:val="1"/>
      <w:numFmt w:val="decimal"/>
      <w:lvlText w:val="%7."/>
      <w:lvlJc w:val="left"/>
      <w:pPr>
        <w:tabs>
          <w:tab w:val="num" w:pos="5040"/>
        </w:tabs>
        <w:ind w:left="5040" w:right="4680" w:hanging="360"/>
      </w:pPr>
    </w:lvl>
    <w:lvl w:ilvl="7" w:tplc="04010019" w:tentative="1">
      <w:start w:val="1"/>
      <w:numFmt w:val="lowerLetter"/>
      <w:lvlText w:val="%8."/>
      <w:lvlJc w:val="left"/>
      <w:pPr>
        <w:tabs>
          <w:tab w:val="num" w:pos="5760"/>
        </w:tabs>
        <w:ind w:left="5760" w:right="5400" w:hanging="360"/>
      </w:pPr>
    </w:lvl>
    <w:lvl w:ilvl="8" w:tplc="0401001B" w:tentative="1">
      <w:start w:val="1"/>
      <w:numFmt w:val="lowerRoman"/>
      <w:lvlText w:val="%9."/>
      <w:lvlJc w:val="right"/>
      <w:pPr>
        <w:tabs>
          <w:tab w:val="num" w:pos="6480"/>
        </w:tabs>
        <w:ind w:left="6480" w:right="6120" w:hanging="180"/>
      </w:pPr>
    </w:lvl>
  </w:abstractNum>
  <w:abstractNum w:abstractNumId="25">
    <w:nsid w:val="41604CA7"/>
    <w:multiLevelType w:val="hybridMultilevel"/>
    <w:tmpl w:val="D618D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B3449E"/>
    <w:multiLevelType w:val="hybridMultilevel"/>
    <w:tmpl w:val="B57E46A2"/>
    <w:lvl w:ilvl="0" w:tplc="F4F4C21E">
      <w:start w:val="1"/>
      <w:numFmt w:val="decimal"/>
      <w:pStyle w:val="Heading5"/>
      <w:lvlText w:val="%1."/>
      <w:lvlJc w:val="left"/>
      <w:pPr>
        <w:tabs>
          <w:tab w:val="num" w:pos="360"/>
        </w:tabs>
        <w:ind w:left="360" w:right="360" w:hanging="360"/>
      </w:pPr>
      <w:rPr>
        <w:rFonts w:hint="cs"/>
      </w:rPr>
    </w:lvl>
    <w:lvl w:ilvl="1" w:tplc="04090001">
      <w:start w:val="1"/>
      <w:numFmt w:val="bullet"/>
      <w:lvlText w:val=""/>
      <w:lvlJc w:val="left"/>
      <w:pPr>
        <w:tabs>
          <w:tab w:val="num" w:pos="1080"/>
        </w:tabs>
        <w:ind w:left="1080" w:right="1080" w:hanging="360"/>
      </w:pPr>
      <w:rPr>
        <w:rFonts w:ascii="Symbol" w:hAnsi="Symbol" w:hint="default"/>
      </w:rPr>
    </w:lvl>
    <w:lvl w:ilvl="2" w:tplc="1BA00990">
      <w:numFmt w:val="bullet"/>
      <w:lvlText w:val="-"/>
      <w:lvlJc w:val="left"/>
      <w:pPr>
        <w:tabs>
          <w:tab w:val="num" w:pos="1980"/>
        </w:tabs>
        <w:ind w:left="1980" w:right="1980" w:hanging="360"/>
      </w:pPr>
      <w:rPr>
        <w:rFonts w:ascii="Times New Roman" w:eastAsia="Times New Roman" w:hAnsi="Times New Roman" w:cs="Simplified Arabic" w:hint="default"/>
      </w:rPr>
    </w:lvl>
    <w:lvl w:ilvl="3" w:tplc="41CA4B60">
      <w:start w:val="1"/>
      <w:numFmt w:val="bullet"/>
      <w:lvlText w:val=""/>
      <w:lvlJc w:val="left"/>
      <w:pPr>
        <w:tabs>
          <w:tab w:val="num" w:pos="2520"/>
        </w:tabs>
        <w:ind w:left="2520" w:right="2520" w:hanging="360"/>
      </w:pPr>
      <w:rPr>
        <w:rFonts w:ascii="Symbol" w:hAnsi="Symbol" w:hint="default"/>
      </w:r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27">
    <w:nsid w:val="41DE22F6"/>
    <w:multiLevelType w:val="hybridMultilevel"/>
    <w:tmpl w:val="615E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0315F4"/>
    <w:multiLevelType w:val="multilevel"/>
    <w:tmpl w:val="F7DC5194"/>
    <w:lvl w:ilvl="0">
      <w:start w:val="1"/>
      <w:numFmt w:val="decimal"/>
      <w:lvlText w:val="%1."/>
      <w:lvlJc w:val="left"/>
      <w:pPr>
        <w:tabs>
          <w:tab w:val="num" w:pos="360"/>
        </w:tabs>
        <w:ind w:left="360" w:right="360" w:hanging="360"/>
      </w:pPr>
      <w:rPr>
        <w:rFonts w:hint="cs"/>
      </w:rPr>
    </w:lvl>
    <w:lvl w:ilvl="1">
      <w:start w:val="1"/>
      <w:numFmt w:val="lowerLetter"/>
      <w:lvlText w:val="%2."/>
      <w:lvlJc w:val="left"/>
      <w:pPr>
        <w:tabs>
          <w:tab w:val="num" w:pos="1080"/>
        </w:tabs>
        <w:ind w:left="1080" w:right="1080" w:hanging="360"/>
      </w:pPr>
    </w:lvl>
    <w:lvl w:ilvl="2">
      <w:start w:val="1"/>
      <w:numFmt w:val="lowerRoman"/>
      <w:lvlText w:val="%3."/>
      <w:lvlJc w:val="right"/>
      <w:pPr>
        <w:tabs>
          <w:tab w:val="num" w:pos="1800"/>
        </w:tabs>
        <w:ind w:left="1800" w:right="1800" w:hanging="180"/>
      </w:pPr>
    </w:lvl>
    <w:lvl w:ilvl="3">
      <w:start w:val="1"/>
      <w:numFmt w:val="decimal"/>
      <w:lvlText w:val="%4."/>
      <w:lvlJc w:val="left"/>
      <w:pPr>
        <w:tabs>
          <w:tab w:val="num" w:pos="2520"/>
        </w:tabs>
        <w:ind w:left="2520" w:right="2520" w:hanging="360"/>
      </w:pPr>
    </w:lvl>
    <w:lvl w:ilvl="4">
      <w:start w:val="1"/>
      <w:numFmt w:val="lowerLetter"/>
      <w:lvlText w:val="%5."/>
      <w:lvlJc w:val="left"/>
      <w:pPr>
        <w:tabs>
          <w:tab w:val="num" w:pos="3240"/>
        </w:tabs>
        <w:ind w:left="3240" w:right="3240" w:hanging="360"/>
      </w:pPr>
    </w:lvl>
    <w:lvl w:ilvl="5">
      <w:start w:val="1"/>
      <w:numFmt w:val="lowerRoman"/>
      <w:lvlText w:val="%6."/>
      <w:lvlJc w:val="right"/>
      <w:pPr>
        <w:tabs>
          <w:tab w:val="num" w:pos="3960"/>
        </w:tabs>
        <w:ind w:left="3960" w:right="3960" w:hanging="180"/>
      </w:pPr>
    </w:lvl>
    <w:lvl w:ilvl="6">
      <w:start w:val="1"/>
      <w:numFmt w:val="decimal"/>
      <w:lvlText w:val="%7."/>
      <w:lvlJc w:val="left"/>
      <w:pPr>
        <w:tabs>
          <w:tab w:val="num" w:pos="4680"/>
        </w:tabs>
        <w:ind w:left="4680" w:right="4680" w:hanging="360"/>
      </w:pPr>
    </w:lvl>
    <w:lvl w:ilvl="7">
      <w:start w:val="1"/>
      <w:numFmt w:val="lowerLetter"/>
      <w:lvlText w:val="%8."/>
      <w:lvlJc w:val="left"/>
      <w:pPr>
        <w:tabs>
          <w:tab w:val="num" w:pos="5400"/>
        </w:tabs>
        <w:ind w:left="5400" w:right="5400" w:hanging="360"/>
      </w:pPr>
    </w:lvl>
    <w:lvl w:ilvl="8">
      <w:start w:val="1"/>
      <w:numFmt w:val="lowerRoman"/>
      <w:lvlText w:val="%9."/>
      <w:lvlJc w:val="right"/>
      <w:pPr>
        <w:tabs>
          <w:tab w:val="num" w:pos="6120"/>
        </w:tabs>
        <w:ind w:left="6120" w:right="6120" w:hanging="180"/>
      </w:pPr>
    </w:lvl>
  </w:abstractNum>
  <w:abstractNum w:abstractNumId="29">
    <w:nsid w:val="4432695B"/>
    <w:multiLevelType w:val="hybridMultilevel"/>
    <w:tmpl w:val="117E8076"/>
    <w:lvl w:ilvl="0" w:tplc="882C87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E71D75"/>
    <w:multiLevelType w:val="hybridMultilevel"/>
    <w:tmpl w:val="8A903CD8"/>
    <w:lvl w:ilvl="0" w:tplc="D8B8C5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8B2F89"/>
    <w:multiLevelType w:val="hybridMultilevel"/>
    <w:tmpl w:val="33A6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F46C98"/>
    <w:multiLevelType w:val="hybridMultilevel"/>
    <w:tmpl w:val="4FD8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E23A6F"/>
    <w:multiLevelType w:val="hybridMultilevel"/>
    <w:tmpl w:val="482E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2B1211"/>
    <w:multiLevelType w:val="hybridMultilevel"/>
    <w:tmpl w:val="7ACA02F0"/>
    <w:lvl w:ilvl="0" w:tplc="0401000F">
      <w:start w:val="1"/>
      <w:numFmt w:val="decimal"/>
      <w:lvlText w:val="%1."/>
      <w:lvlJc w:val="left"/>
      <w:pPr>
        <w:tabs>
          <w:tab w:val="num" w:pos="360"/>
        </w:tabs>
        <w:ind w:left="360" w:right="360" w:hanging="360"/>
      </w:p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35">
    <w:nsid w:val="4CD83D7F"/>
    <w:multiLevelType w:val="hybridMultilevel"/>
    <w:tmpl w:val="F280B8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1DD43F6"/>
    <w:multiLevelType w:val="hybridMultilevel"/>
    <w:tmpl w:val="F0FEF184"/>
    <w:lvl w:ilvl="0" w:tplc="F746CDD8">
      <w:start w:val="1"/>
      <w:numFmt w:val="bullet"/>
      <w:lvlText w:val="-"/>
      <w:lvlJc w:val="left"/>
      <w:pPr>
        <w:tabs>
          <w:tab w:val="num" w:pos="360"/>
        </w:tabs>
        <w:ind w:left="360" w:right="360" w:hanging="360"/>
      </w:pPr>
      <w:rPr>
        <w:rFonts w:ascii="Times New Roman" w:eastAsia="Times New Roman" w:hAnsi="Times New Roman" w:cs="Simplified Arabic" w:hint="default"/>
      </w:rPr>
    </w:lvl>
    <w:lvl w:ilvl="1" w:tplc="04010003">
      <w:start w:val="1"/>
      <w:numFmt w:val="bullet"/>
      <w:lvlText w:val="o"/>
      <w:lvlJc w:val="left"/>
      <w:pPr>
        <w:tabs>
          <w:tab w:val="num" w:pos="1080"/>
        </w:tabs>
        <w:ind w:left="1080" w:right="1080" w:hanging="360"/>
      </w:pPr>
      <w:rPr>
        <w:rFonts w:ascii="Courier New" w:hAnsi="Courier New" w:hint="default"/>
      </w:rPr>
    </w:lvl>
    <w:lvl w:ilvl="2" w:tplc="04010005">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37">
    <w:nsid w:val="59211FA9"/>
    <w:multiLevelType w:val="hybridMultilevel"/>
    <w:tmpl w:val="FC76F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54348D"/>
    <w:multiLevelType w:val="hybridMultilevel"/>
    <w:tmpl w:val="8912DDF6"/>
    <w:lvl w:ilvl="0" w:tplc="7DD853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DF23AC"/>
    <w:multiLevelType w:val="hybridMultilevel"/>
    <w:tmpl w:val="4BF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3E7C69"/>
    <w:multiLevelType w:val="hybridMultilevel"/>
    <w:tmpl w:val="230CCA6C"/>
    <w:lvl w:ilvl="0" w:tplc="F746CDD8">
      <w:start w:val="1"/>
      <w:numFmt w:val="bullet"/>
      <w:lvlText w:val="-"/>
      <w:lvlJc w:val="left"/>
      <w:pPr>
        <w:tabs>
          <w:tab w:val="num" w:pos="360"/>
        </w:tabs>
        <w:ind w:left="360" w:right="360" w:hanging="360"/>
      </w:pPr>
      <w:rPr>
        <w:rFonts w:ascii="Times New Roman" w:eastAsia="Times New Roman" w:hAnsi="Times New Roman" w:cs="Simplified Arabic" w:hint="default"/>
      </w:rPr>
    </w:lvl>
    <w:lvl w:ilvl="1" w:tplc="04010003">
      <w:start w:val="1"/>
      <w:numFmt w:val="bullet"/>
      <w:lvlText w:val="o"/>
      <w:lvlJc w:val="left"/>
      <w:pPr>
        <w:tabs>
          <w:tab w:val="num" w:pos="1080"/>
        </w:tabs>
        <w:ind w:left="1080" w:right="1080" w:hanging="360"/>
      </w:pPr>
      <w:rPr>
        <w:rFonts w:ascii="Courier New" w:hAnsi="Courier New" w:hint="default"/>
      </w:rPr>
    </w:lvl>
    <w:lvl w:ilvl="2" w:tplc="04010005">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41">
    <w:nsid w:val="6412659D"/>
    <w:multiLevelType w:val="hybridMultilevel"/>
    <w:tmpl w:val="0D62DCBA"/>
    <w:lvl w:ilvl="0" w:tplc="EC3C82CE">
      <w:start w:val="1"/>
      <w:numFmt w:val="decimal"/>
      <w:lvlText w:val="%1."/>
      <w:lvlJc w:val="left"/>
      <w:pPr>
        <w:tabs>
          <w:tab w:val="num" w:pos="360"/>
        </w:tabs>
        <w:ind w:left="360" w:right="36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2">
    <w:nsid w:val="67903CEE"/>
    <w:multiLevelType w:val="hybridMultilevel"/>
    <w:tmpl w:val="7262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721AC0"/>
    <w:multiLevelType w:val="hybridMultilevel"/>
    <w:tmpl w:val="E452BB4C"/>
    <w:lvl w:ilvl="0" w:tplc="04010007">
      <w:start w:val="1"/>
      <w:numFmt w:val="bullet"/>
      <w:lvlText w:val=""/>
      <w:lvlJc w:val="left"/>
      <w:pPr>
        <w:tabs>
          <w:tab w:val="num" w:pos="720"/>
        </w:tabs>
        <w:ind w:left="720" w:right="720" w:hanging="360"/>
      </w:pPr>
      <w:rPr>
        <w:rFonts w:ascii="Wingdings" w:hAnsi="Wingding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4">
    <w:nsid w:val="6E864E4E"/>
    <w:multiLevelType w:val="hybridMultilevel"/>
    <w:tmpl w:val="9D7C4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F3F04C7"/>
    <w:multiLevelType w:val="hybridMultilevel"/>
    <w:tmpl w:val="482E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28665C"/>
    <w:multiLevelType w:val="hybridMultilevel"/>
    <w:tmpl w:val="78AAB26E"/>
    <w:lvl w:ilvl="0" w:tplc="5E488B5A">
      <w:start w:val="8"/>
      <w:numFmt w:val="bullet"/>
      <w:lvlText w:val="-"/>
      <w:lvlJc w:val="left"/>
      <w:pPr>
        <w:tabs>
          <w:tab w:val="num" w:pos="720"/>
        </w:tabs>
        <w:ind w:left="720" w:right="720" w:hanging="360"/>
      </w:pPr>
      <w:rPr>
        <w:rFonts w:ascii="Times New Roman" w:eastAsia="Times New Roman" w:hAnsi="Times New Roman" w:cs="Simplified Arabic" w:hint="default"/>
      </w:rPr>
    </w:lvl>
    <w:lvl w:ilvl="1" w:tplc="0401000F">
      <w:start w:val="1"/>
      <w:numFmt w:val="decimal"/>
      <w:lvlText w:val="%2."/>
      <w:lvlJc w:val="left"/>
      <w:pPr>
        <w:tabs>
          <w:tab w:val="num" w:pos="1440"/>
        </w:tabs>
        <w:ind w:left="1440" w:right="1440" w:hanging="360"/>
      </w:p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7">
    <w:nsid w:val="74D01BAB"/>
    <w:multiLevelType w:val="hybridMultilevel"/>
    <w:tmpl w:val="1A16FE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75E28D8"/>
    <w:multiLevelType w:val="hybridMultilevel"/>
    <w:tmpl w:val="3810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F23452"/>
    <w:multiLevelType w:val="hybridMultilevel"/>
    <w:tmpl w:val="D1705522"/>
    <w:lvl w:ilvl="0" w:tplc="4558B500">
      <w:start w:val="1"/>
      <w:numFmt w:val="bullet"/>
      <w:lvlText w:val=""/>
      <w:lvlJc w:val="left"/>
      <w:pPr>
        <w:tabs>
          <w:tab w:val="num" w:pos="360"/>
        </w:tabs>
        <w:ind w:left="360" w:right="36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26"/>
  </w:num>
  <w:num w:numId="2">
    <w:abstractNumId w:val="34"/>
  </w:num>
  <w:num w:numId="3">
    <w:abstractNumId w:val="24"/>
  </w:num>
  <w:num w:numId="4">
    <w:abstractNumId w:val="6"/>
  </w:num>
  <w:num w:numId="5">
    <w:abstractNumId w:val="49"/>
  </w:num>
  <w:num w:numId="6">
    <w:abstractNumId w:val="28"/>
  </w:num>
  <w:num w:numId="7">
    <w:abstractNumId w:val="41"/>
  </w:num>
  <w:num w:numId="8">
    <w:abstractNumId w:val="8"/>
  </w:num>
  <w:num w:numId="9">
    <w:abstractNumId w:val="39"/>
  </w:num>
  <w:num w:numId="10">
    <w:abstractNumId w:val="13"/>
  </w:num>
  <w:num w:numId="11">
    <w:abstractNumId w:val="40"/>
  </w:num>
  <w:num w:numId="12">
    <w:abstractNumId w:val="12"/>
  </w:num>
  <w:num w:numId="13">
    <w:abstractNumId w:val="36"/>
  </w:num>
  <w:num w:numId="14">
    <w:abstractNumId w:val="44"/>
  </w:num>
  <w:num w:numId="15">
    <w:abstractNumId w:val="48"/>
  </w:num>
  <w:num w:numId="16">
    <w:abstractNumId w:val="2"/>
  </w:num>
  <w:num w:numId="17">
    <w:abstractNumId w:val="18"/>
  </w:num>
  <w:num w:numId="18">
    <w:abstractNumId w:val="14"/>
  </w:num>
  <w:num w:numId="19">
    <w:abstractNumId w:val="22"/>
  </w:num>
  <w:num w:numId="20">
    <w:abstractNumId w:val="15"/>
  </w:num>
  <w:num w:numId="21">
    <w:abstractNumId w:val="16"/>
  </w:num>
  <w:num w:numId="22">
    <w:abstractNumId w:val="25"/>
  </w:num>
  <w:num w:numId="23">
    <w:abstractNumId w:val="42"/>
  </w:num>
  <w:num w:numId="24">
    <w:abstractNumId w:val="35"/>
  </w:num>
  <w:num w:numId="25">
    <w:abstractNumId w:val="5"/>
  </w:num>
  <w:num w:numId="26">
    <w:abstractNumId w:val="17"/>
  </w:num>
  <w:num w:numId="27">
    <w:abstractNumId w:val="31"/>
  </w:num>
  <w:num w:numId="28">
    <w:abstractNumId w:val="9"/>
  </w:num>
  <w:num w:numId="29">
    <w:abstractNumId w:val="19"/>
  </w:num>
  <w:num w:numId="30">
    <w:abstractNumId w:val="37"/>
  </w:num>
  <w:num w:numId="31">
    <w:abstractNumId w:val="7"/>
  </w:num>
  <w:num w:numId="32">
    <w:abstractNumId w:val="23"/>
  </w:num>
  <w:num w:numId="33">
    <w:abstractNumId w:val="46"/>
  </w:num>
  <w:num w:numId="34">
    <w:abstractNumId w:val="0"/>
  </w:num>
  <w:num w:numId="35">
    <w:abstractNumId w:val="27"/>
  </w:num>
  <w:num w:numId="36">
    <w:abstractNumId w:val="47"/>
  </w:num>
  <w:num w:numId="37">
    <w:abstractNumId w:val="1"/>
  </w:num>
  <w:num w:numId="38">
    <w:abstractNumId w:val="43"/>
  </w:num>
  <w:num w:numId="39">
    <w:abstractNumId w:val="4"/>
  </w:num>
  <w:num w:numId="40">
    <w:abstractNumId w:val="30"/>
  </w:num>
  <w:num w:numId="41">
    <w:abstractNumId w:val="29"/>
  </w:num>
  <w:num w:numId="42">
    <w:abstractNumId w:val="38"/>
  </w:num>
  <w:num w:numId="43">
    <w:abstractNumId w:val="11"/>
  </w:num>
  <w:num w:numId="44">
    <w:abstractNumId w:val="32"/>
  </w:num>
  <w:num w:numId="45">
    <w:abstractNumId w:val="33"/>
  </w:num>
  <w:num w:numId="46">
    <w:abstractNumId w:val="3"/>
  </w:num>
  <w:num w:numId="47">
    <w:abstractNumId w:val="21"/>
  </w:num>
  <w:num w:numId="48">
    <w:abstractNumId w:val="10"/>
  </w:num>
  <w:num w:numId="49">
    <w:abstractNumId w:val="45"/>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noPunctuationKerning/>
  <w:characterSpacingControl w:val="doNotCompress"/>
  <w:footnotePr>
    <w:footnote w:id="-1"/>
    <w:footnote w:id="0"/>
  </w:footnotePr>
  <w:endnotePr>
    <w:endnote w:id="-1"/>
    <w:endnote w:id="0"/>
  </w:endnotePr>
  <w:compat/>
  <w:rsids>
    <w:rsidRoot w:val="005D3541"/>
    <w:rsid w:val="00005EAF"/>
    <w:rsid w:val="000240E6"/>
    <w:rsid w:val="000306A7"/>
    <w:rsid w:val="000344B8"/>
    <w:rsid w:val="00036F23"/>
    <w:rsid w:val="0004798D"/>
    <w:rsid w:val="00053B01"/>
    <w:rsid w:val="000618C2"/>
    <w:rsid w:val="00095757"/>
    <w:rsid w:val="000B7C80"/>
    <w:rsid w:val="000C2E39"/>
    <w:rsid w:val="000D7CA5"/>
    <w:rsid w:val="001024A0"/>
    <w:rsid w:val="00104628"/>
    <w:rsid w:val="00126D12"/>
    <w:rsid w:val="001403A2"/>
    <w:rsid w:val="00140BAC"/>
    <w:rsid w:val="00147A36"/>
    <w:rsid w:val="00167CC9"/>
    <w:rsid w:val="00173A48"/>
    <w:rsid w:val="001A4E31"/>
    <w:rsid w:val="001A7E89"/>
    <w:rsid w:val="001B180F"/>
    <w:rsid w:val="001B6977"/>
    <w:rsid w:val="001D152F"/>
    <w:rsid w:val="001D5234"/>
    <w:rsid w:val="001F5F4D"/>
    <w:rsid w:val="00202229"/>
    <w:rsid w:val="002036BF"/>
    <w:rsid w:val="0020730C"/>
    <w:rsid w:val="002139D5"/>
    <w:rsid w:val="00253520"/>
    <w:rsid w:val="00270B6B"/>
    <w:rsid w:val="002A3DB6"/>
    <w:rsid w:val="002C7EB8"/>
    <w:rsid w:val="002D5485"/>
    <w:rsid w:val="002E2FDD"/>
    <w:rsid w:val="002E73DC"/>
    <w:rsid w:val="002F1057"/>
    <w:rsid w:val="002F71DE"/>
    <w:rsid w:val="0030007E"/>
    <w:rsid w:val="00303FC2"/>
    <w:rsid w:val="00321F79"/>
    <w:rsid w:val="00331980"/>
    <w:rsid w:val="00367649"/>
    <w:rsid w:val="00392D3C"/>
    <w:rsid w:val="00394EA0"/>
    <w:rsid w:val="003A3FB0"/>
    <w:rsid w:val="003A584B"/>
    <w:rsid w:val="003C1AFA"/>
    <w:rsid w:val="003D1EAB"/>
    <w:rsid w:val="003D7304"/>
    <w:rsid w:val="003F0A10"/>
    <w:rsid w:val="003F20AD"/>
    <w:rsid w:val="003F742C"/>
    <w:rsid w:val="00423859"/>
    <w:rsid w:val="00453704"/>
    <w:rsid w:val="00460864"/>
    <w:rsid w:val="00462D7C"/>
    <w:rsid w:val="00477ABB"/>
    <w:rsid w:val="00482295"/>
    <w:rsid w:val="00484F09"/>
    <w:rsid w:val="0049538F"/>
    <w:rsid w:val="004D59AB"/>
    <w:rsid w:val="004E3B56"/>
    <w:rsid w:val="00537C24"/>
    <w:rsid w:val="00540FAE"/>
    <w:rsid w:val="005511DB"/>
    <w:rsid w:val="005702E8"/>
    <w:rsid w:val="00583BD7"/>
    <w:rsid w:val="005B3FC1"/>
    <w:rsid w:val="005B517A"/>
    <w:rsid w:val="005C36CD"/>
    <w:rsid w:val="005C4E10"/>
    <w:rsid w:val="005D3541"/>
    <w:rsid w:val="005D7CE0"/>
    <w:rsid w:val="005E0725"/>
    <w:rsid w:val="00605A66"/>
    <w:rsid w:val="00607F95"/>
    <w:rsid w:val="00693528"/>
    <w:rsid w:val="006A2131"/>
    <w:rsid w:val="006B618E"/>
    <w:rsid w:val="006C1782"/>
    <w:rsid w:val="006E1C25"/>
    <w:rsid w:val="006E4A41"/>
    <w:rsid w:val="006E5597"/>
    <w:rsid w:val="006E6B71"/>
    <w:rsid w:val="00717FCB"/>
    <w:rsid w:val="00721FCF"/>
    <w:rsid w:val="00722B1C"/>
    <w:rsid w:val="00756831"/>
    <w:rsid w:val="00764147"/>
    <w:rsid w:val="007735D8"/>
    <w:rsid w:val="00783A2C"/>
    <w:rsid w:val="00785EE6"/>
    <w:rsid w:val="00787574"/>
    <w:rsid w:val="007931C9"/>
    <w:rsid w:val="007F2EFA"/>
    <w:rsid w:val="007F36AA"/>
    <w:rsid w:val="007F4375"/>
    <w:rsid w:val="007F6AE8"/>
    <w:rsid w:val="00813634"/>
    <w:rsid w:val="0082011B"/>
    <w:rsid w:val="00837A11"/>
    <w:rsid w:val="00843DFF"/>
    <w:rsid w:val="0085269A"/>
    <w:rsid w:val="00854364"/>
    <w:rsid w:val="008D741D"/>
    <w:rsid w:val="00916C79"/>
    <w:rsid w:val="009235E8"/>
    <w:rsid w:val="00926DEE"/>
    <w:rsid w:val="00930351"/>
    <w:rsid w:val="009377DE"/>
    <w:rsid w:val="00950CA9"/>
    <w:rsid w:val="009547AC"/>
    <w:rsid w:val="00956062"/>
    <w:rsid w:val="009A51A0"/>
    <w:rsid w:val="009A7487"/>
    <w:rsid w:val="009A7551"/>
    <w:rsid w:val="009D668D"/>
    <w:rsid w:val="009E19BC"/>
    <w:rsid w:val="009F1800"/>
    <w:rsid w:val="00A2729E"/>
    <w:rsid w:val="00A50335"/>
    <w:rsid w:val="00A5394E"/>
    <w:rsid w:val="00A63CFD"/>
    <w:rsid w:val="00A71237"/>
    <w:rsid w:val="00A71C27"/>
    <w:rsid w:val="00A81149"/>
    <w:rsid w:val="00A84315"/>
    <w:rsid w:val="00A85C9B"/>
    <w:rsid w:val="00AD3E17"/>
    <w:rsid w:val="00AE0D19"/>
    <w:rsid w:val="00AF7263"/>
    <w:rsid w:val="00B0103E"/>
    <w:rsid w:val="00B34A56"/>
    <w:rsid w:val="00B6421A"/>
    <w:rsid w:val="00B97B04"/>
    <w:rsid w:val="00BB237B"/>
    <w:rsid w:val="00BE29D9"/>
    <w:rsid w:val="00BF3E8A"/>
    <w:rsid w:val="00C041E6"/>
    <w:rsid w:val="00C06CD4"/>
    <w:rsid w:val="00C31E95"/>
    <w:rsid w:val="00C3631C"/>
    <w:rsid w:val="00C44435"/>
    <w:rsid w:val="00C56A00"/>
    <w:rsid w:val="00C678FC"/>
    <w:rsid w:val="00C73224"/>
    <w:rsid w:val="00C810C7"/>
    <w:rsid w:val="00CC3220"/>
    <w:rsid w:val="00CD691A"/>
    <w:rsid w:val="00D178B6"/>
    <w:rsid w:val="00D32C8A"/>
    <w:rsid w:val="00D75B47"/>
    <w:rsid w:val="00D81B25"/>
    <w:rsid w:val="00DA1077"/>
    <w:rsid w:val="00DB3BFF"/>
    <w:rsid w:val="00DC36AB"/>
    <w:rsid w:val="00DC37BB"/>
    <w:rsid w:val="00DD1F59"/>
    <w:rsid w:val="00DD54F0"/>
    <w:rsid w:val="00DE0144"/>
    <w:rsid w:val="00DE6F33"/>
    <w:rsid w:val="00DF5BAA"/>
    <w:rsid w:val="00E3165E"/>
    <w:rsid w:val="00E34137"/>
    <w:rsid w:val="00E4041B"/>
    <w:rsid w:val="00E45B23"/>
    <w:rsid w:val="00E64A4D"/>
    <w:rsid w:val="00E81F53"/>
    <w:rsid w:val="00EC4E26"/>
    <w:rsid w:val="00ED3246"/>
    <w:rsid w:val="00EE184F"/>
    <w:rsid w:val="00F24A27"/>
    <w:rsid w:val="00F50E5B"/>
    <w:rsid w:val="00F64BD4"/>
    <w:rsid w:val="00F666B0"/>
    <w:rsid w:val="00F72917"/>
    <w:rsid w:val="00F766B5"/>
    <w:rsid w:val="00F776BC"/>
    <w:rsid w:val="00FA36D4"/>
    <w:rsid w:val="00FC3DE3"/>
    <w:rsid w:val="00FF5D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71"/>
    <w:rPr>
      <w:sz w:val="24"/>
      <w:szCs w:val="24"/>
    </w:rPr>
  </w:style>
  <w:style w:type="paragraph" w:styleId="Heading1">
    <w:name w:val="heading 1"/>
    <w:basedOn w:val="Normal"/>
    <w:next w:val="Normal"/>
    <w:qFormat/>
    <w:rsid w:val="006E6B71"/>
    <w:pPr>
      <w:keepNext/>
      <w:bidi/>
      <w:jc w:val="center"/>
      <w:outlineLvl w:val="0"/>
    </w:pPr>
    <w:rPr>
      <w:rFonts w:cs="Simplified Arabic"/>
      <w:b/>
      <w:bCs/>
    </w:rPr>
  </w:style>
  <w:style w:type="paragraph" w:styleId="Heading2">
    <w:name w:val="heading 2"/>
    <w:basedOn w:val="Normal"/>
    <w:next w:val="Normal"/>
    <w:qFormat/>
    <w:rsid w:val="006E6B71"/>
    <w:pPr>
      <w:keepNext/>
      <w:bidi/>
      <w:outlineLvl w:val="1"/>
    </w:pPr>
    <w:rPr>
      <w:rFonts w:cs="Simplified Arabic"/>
      <w:u w:val="single"/>
    </w:rPr>
  </w:style>
  <w:style w:type="paragraph" w:styleId="Heading3">
    <w:name w:val="heading 3"/>
    <w:basedOn w:val="Normal"/>
    <w:next w:val="Normal"/>
    <w:qFormat/>
    <w:rsid w:val="006E6B71"/>
    <w:pPr>
      <w:keepNext/>
      <w:bidi/>
      <w:jc w:val="lowKashida"/>
      <w:outlineLvl w:val="2"/>
    </w:pPr>
    <w:rPr>
      <w:b/>
      <w:bCs/>
      <w:sz w:val="26"/>
      <w:szCs w:val="26"/>
      <w:u w:val="single"/>
    </w:rPr>
  </w:style>
  <w:style w:type="paragraph" w:styleId="Heading4">
    <w:name w:val="heading 4"/>
    <w:basedOn w:val="Normal"/>
    <w:next w:val="Normal"/>
    <w:qFormat/>
    <w:rsid w:val="006E6B71"/>
    <w:pPr>
      <w:keepNext/>
      <w:bidi/>
      <w:jc w:val="lowKashida"/>
      <w:outlineLvl w:val="3"/>
    </w:pPr>
    <w:rPr>
      <w:rFonts w:cs="Simplified Arabic"/>
      <w:b/>
      <w:bCs/>
      <w:sz w:val="26"/>
      <w:szCs w:val="26"/>
    </w:rPr>
  </w:style>
  <w:style w:type="paragraph" w:styleId="Heading5">
    <w:name w:val="heading 5"/>
    <w:basedOn w:val="Normal"/>
    <w:next w:val="Normal"/>
    <w:qFormat/>
    <w:rsid w:val="006E6B71"/>
    <w:pPr>
      <w:keepNext/>
      <w:numPr>
        <w:numId w:val="1"/>
      </w:numPr>
      <w:bidi/>
      <w:ind w:right="0"/>
      <w:jc w:val="lowKashida"/>
      <w:outlineLvl w:val="4"/>
    </w:pPr>
    <w:rPr>
      <w:rFonts w:cs="Simplified Arabic"/>
      <w:b/>
      <w:bCs/>
      <w:sz w:val="26"/>
      <w:szCs w:val="26"/>
    </w:rPr>
  </w:style>
  <w:style w:type="paragraph" w:styleId="Heading6">
    <w:name w:val="heading 6"/>
    <w:basedOn w:val="Normal"/>
    <w:next w:val="Normal"/>
    <w:qFormat/>
    <w:rsid w:val="006E6B71"/>
    <w:pPr>
      <w:keepNext/>
      <w:bidi/>
      <w:jc w:val="center"/>
      <w:outlineLvl w:val="5"/>
    </w:pPr>
    <w:rPr>
      <w:rFonts w:cs="Simplified Arabic"/>
      <w:b/>
      <w:bCs/>
      <w:sz w:val="26"/>
      <w:szCs w:val="26"/>
    </w:rPr>
  </w:style>
  <w:style w:type="paragraph" w:styleId="Heading7">
    <w:name w:val="heading 7"/>
    <w:basedOn w:val="Normal"/>
    <w:next w:val="Normal"/>
    <w:qFormat/>
    <w:rsid w:val="006E6B71"/>
    <w:pPr>
      <w:keepNext/>
      <w:bidi/>
      <w:ind w:left="458"/>
      <w:jc w:val="lowKashida"/>
      <w:outlineLvl w:val="6"/>
    </w:pPr>
    <w:rPr>
      <w:rFonts w:cs="Simplified Arabic"/>
      <w:b/>
      <w:bCs/>
      <w:sz w:val="26"/>
      <w:szCs w:val="26"/>
    </w:rPr>
  </w:style>
  <w:style w:type="paragraph" w:styleId="Heading8">
    <w:name w:val="heading 8"/>
    <w:basedOn w:val="Normal"/>
    <w:next w:val="Normal"/>
    <w:qFormat/>
    <w:rsid w:val="006E6B71"/>
    <w:pPr>
      <w:keepNext/>
      <w:bidi/>
      <w:jc w:val="lowKashida"/>
      <w:outlineLvl w:val="7"/>
    </w:pPr>
    <w:rPr>
      <w:rFonts w:cs="Simplified Arabic"/>
      <w:b/>
      <w:bCs/>
    </w:rPr>
  </w:style>
  <w:style w:type="paragraph" w:styleId="Heading9">
    <w:name w:val="heading 9"/>
    <w:basedOn w:val="Normal"/>
    <w:next w:val="Normal"/>
    <w:qFormat/>
    <w:rsid w:val="006E6B71"/>
    <w:pPr>
      <w:keepNext/>
      <w:bidi/>
      <w:ind w:right="360"/>
      <w:outlineLvl w:val="8"/>
    </w:pPr>
    <w:rPr>
      <w:rFonts w:cs="Simplified Arabic"/>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E6B71"/>
    <w:pPr>
      <w:bidi/>
      <w:ind w:left="1106"/>
    </w:pPr>
    <w:rPr>
      <w:rFonts w:cs="Simplified Arabic"/>
    </w:rPr>
  </w:style>
  <w:style w:type="paragraph" w:styleId="BodyTextIndent2">
    <w:name w:val="Body Text Indent 2"/>
    <w:basedOn w:val="Normal"/>
    <w:semiHidden/>
    <w:rsid w:val="006E6B71"/>
    <w:pPr>
      <w:bidi/>
      <w:ind w:left="1106"/>
      <w:jc w:val="lowKashida"/>
    </w:pPr>
    <w:rPr>
      <w:rFonts w:cs="Simplified Arabic"/>
    </w:rPr>
  </w:style>
  <w:style w:type="paragraph" w:styleId="Header">
    <w:name w:val="header"/>
    <w:basedOn w:val="Normal"/>
    <w:link w:val="HeaderChar"/>
    <w:semiHidden/>
    <w:rsid w:val="006E6B71"/>
    <w:pPr>
      <w:tabs>
        <w:tab w:val="center" w:pos="4153"/>
        <w:tab w:val="right" w:pos="8306"/>
      </w:tabs>
    </w:pPr>
  </w:style>
  <w:style w:type="paragraph" w:styleId="Footer">
    <w:name w:val="footer"/>
    <w:basedOn w:val="Normal"/>
    <w:semiHidden/>
    <w:rsid w:val="006E6B71"/>
    <w:pPr>
      <w:tabs>
        <w:tab w:val="center" w:pos="4153"/>
        <w:tab w:val="right" w:pos="8306"/>
      </w:tabs>
    </w:pPr>
  </w:style>
  <w:style w:type="paragraph" w:styleId="Title">
    <w:name w:val="Title"/>
    <w:basedOn w:val="Normal"/>
    <w:qFormat/>
    <w:rsid w:val="006E6B71"/>
    <w:pPr>
      <w:bidi/>
      <w:jc w:val="center"/>
    </w:pPr>
    <w:rPr>
      <w:rFonts w:cs="Simplified Arabic"/>
      <w:b/>
      <w:bCs/>
    </w:rPr>
  </w:style>
  <w:style w:type="paragraph" w:styleId="BodyTextIndent3">
    <w:name w:val="Body Text Indent 3"/>
    <w:basedOn w:val="Normal"/>
    <w:semiHidden/>
    <w:rsid w:val="006E6B71"/>
    <w:pPr>
      <w:bidi/>
      <w:ind w:left="26"/>
    </w:pPr>
    <w:rPr>
      <w:rFonts w:cs="Simplified Arabic"/>
      <w:sz w:val="26"/>
      <w:szCs w:val="26"/>
    </w:rPr>
  </w:style>
  <w:style w:type="paragraph" w:styleId="Subtitle">
    <w:name w:val="Subtitle"/>
    <w:basedOn w:val="Normal"/>
    <w:qFormat/>
    <w:rsid w:val="006E6B71"/>
    <w:pPr>
      <w:bidi/>
      <w:jc w:val="lowKashida"/>
    </w:pPr>
    <w:rPr>
      <w:rFonts w:cs="Simplified Arabic"/>
      <w:b/>
      <w:bCs/>
      <w:lang w:eastAsia="ar-SA"/>
    </w:rPr>
  </w:style>
  <w:style w:type="paragraph" w:styleId="BodyText2">
    <w:name w:val="Body Text 2"/>
    <w:basedOn w:val="Normal"/>
    <w:semiHidden/>
    <w:rsid w:val="006E6B71"/>
    <w:pPr>
      <w:bidi/>
      <w:jc w:val="lowKashida"/>
    </w:pPr>
    <w:rPr>
      <w:rFonts w:cs="Simplified Arabic"/>
      <w:b/>
      <w:bCs/>
      <w:lang w:eastAsia="ar-SA"/>
    </w:rPr>
  </w:style>
  <w:style w:type="paragraph" w:styleId="BodyText">
    <w:name w:val="Body Text"/>
    <w:basedOn w:val="Normal"/>
    <w:semiHidden/>
    <w:rsid w:val="006E6B71"/>
    <w:pPr>
      <w:bidi/>
      <w:jc w:val="lowKashida"/>
    </w:pPr>
    <w:rPr>
      <w:rFonts w:cs="Simplified Arabic"/>
      <w:sz w:val="26"/>
      <w:szCs w:val="26"/>
    </w:rPr>
  </w:style>
  <w:style w:type="character" w:customStyle="1" w:styleId="HeaderChar">
    <w:name w:val="Header Char"/>
    <w:basedOn w:val="DefaultParagraphFont"/>
    <w:link w:val="Header"/>
    <w:semiHidden/>
    <w:rsid w:val="00392D3C"/>
    <w:rPr>
      <w:sz w:val="24"/>
      <w:szCs w:val="24"/>
    </w:rPr>
  </w:style>
  <w:style w:type="paragraph" w:styleId="CommentText">
    <w:name w:val="annotation text"/>
    <w:basedOn w:val="Normal"/>
    <w:link w:val="CommentTextChar"/>
    <w:uiPriority w:val="99"/>
    <w:semiHidden/>
    <w:unhideWhenUsed/>
    <w:rsid w:val="00C44435"/>
    <w:rPr>
      <w:sz w:val="20"/>
      <w:szCs w:val="20"/>
    </w:rPr>
  </w:style>
  <w:style w:type="character" w:customStyle="1" w:styleId="CommentTextChar">
    <w:name w:val="Comment Text Char"/>
    <w:basedOn w:val="DefaultParagraphFont"/>
    <w:link w:val="CommentText"/>
    <w:uiPriority w:val="99"/>
    <w:semiHidden/>
    <w:rsid w:val="00C44435"/>
  </w:style>
  <w:style w:type="paragraph" w:styleId="CommentSubject">
    <w:name w:val="annotation subject"/>
    <w:basedOn w:val="CommentText"/>
    <w:next w:val="CommentText"/>
    <w:link w:val="CommentSubjectChar"/>
    <w:rsid w:val="00C44435"/>
    <w:pPr>
      <w:bidi/>
    </w:pPr>
    <w:rPr>
      <w:b/>
      <w:bCs/>
      <w:lang w:eastAsia="ar-SA"/>
    </w:rPr>
  </w:style>
  <w:style w:type="character" w:customStyle="1" w:styleId="CommentSubjectChar">
    <w:name w:val="Comment Subject Char"/>
    <w:basedOn w:val="CommentTextChar"/>
    <w:link w:val="CommentSubject"/>
    <w:rsid w:val="00C44435"/>
    <w:rPr>
      <w:b/>
      <w:bCs/>
      <w:lang w:eastAsia="ar-SA"/>
    </w:rPr>
  </w:style>
  <w:style w:type="paragraph" w:styleId="BalloonText">
    <w:name w:val="Balloon Text"/>
    <w:basedOn w:val="Normal"/>
    <w:link w:val="BalloonTextChar"/>
    <w:uiPriority w:val="99"/>
    <w:semiHidden/>
    <w:unhideWhenUsed/>
    <w:rsid w:val="005C36CD"/>
    <w:pPr>
      <w:bidi/>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rsid w:val="005C36CD"/>
    <w:rPr>
      <w:rFonts w:ascii="Tahoma" w:hAnsi="Tahoma" w:cs="Tahoma"/>
      <w:sz w:val="16"/>
      <w:szCs w:val="16"/>
      <w:lang w:eastAsia="ar-SA"/>
    </w:rPr>
  </w:style>
  <w:style w:type="paragraph" w:styleId="ListParagraph">
    <w:name w:val="List Paragraph"/>
    <w:basedOn w:val="Normal"/>
    <w:uiPriority w:val="34"/>
    <w:qFormat/>
    <w:rsid w:val="00721FCF"/>
    <w:pPr>
      <w:bidi/>
      <w:ind w:left="720"/>
      <w:contextualSpacing/>
    </w:pPr>
    <w:rPr>
      <w:lang w:eastAsia="ar-SA"/>
    </w:rPr>
  </w:style>
  <w:style w:type="table" w:styleId="TableGrid">
    <w:name w:val="Table Grid"/>
    <w:basedOn w:val="TableNormal"/>
    <w:uiPriority w:val="59"/>
    <w:rsid w:val="00DE6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8032-3F80-42D1-855A-8B9A7617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Pages>
  <Words>891</Words>
  <Characters>5083</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الجهاز المركزي للإحصاء الفلسطيني</vt:lpstr>
      <vt:lpstr>الجهاز المركزي للإحصاء الفلسطيني</vt:lpstr>
    </vt:vector>
  </TitlesOfParts>
  <Company>Hewlett-Packard Company</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الجهاز المركزي للإحصاء الفلسطيني</dc:title>
  <dc:creator>yousef</dc:creator>
  <cp:lastModifiedBy>amina</cp:lastModifiedBy>
  <cp:revision>12</cp:revision>
  <cp:lastPrinted>2014-12-29T10:29:00Z</cp:lastPrinted>
  <dcterms:created xsi:type="dcterms:W3CDTF">2013-04-01T07:36:00Z</dcterms:created>
  <dcterms:modified xsi:type="dcterms:W3CDTF">2014-12-29T10:33:00Z</dcterms:modified>
</cp:coreProperties>
</file>