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628DD" w:rsidRDefault="009B31C6" w:rsidP="00A14A13">
      <w:pPr>
        <w:pStyle w:val="CommentText"/>
        <w:jc w:val="center"/>
        <w:rPr>
          <w:rFonts w:ascii="Arial" w:hAnsi="Arial" w:cs="Simplified Arabic"/>
          <w:b/>
          <w:bCs/>
          <w:szCs w:val="40"/>
          <w:rtl/>
        </w:rPr>
      </w:pPr>
      <w:r>
        <w:rPr>
          <w:rFonts w:ascii="Arial" w:hAnsi="Arial" w:cs="Simplified Arabic" w:hint="cs"/>
          <w:b/>
          <w:bCs/>
          <w:noProof/>
          <w:szCs w:val="40"/>
        </w:rPr>
        <w:drawing>
          <wp:inline distT="0" distB="0" distL="0" distR="0">
            <wp:extent cx="1175437" cy="1608179"/>
            <wp:effectExtent l="19050" t="0" r="5663" b="0"/>
            <wp:docPr id="4" name="Picture 4" descr="C:\Users\hananj\Desktop\logo\Logos\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ananj\Desktop\logo\Logos\Palestine_Logos_Arabic-01-2.gif"/>
                    <pic:cNvPicPr>
                      <a:picLocks noChangeAspect="1" noChangeArrowheads="1"/>
                    </pic:cNvPicPr>
                  </pic:nvPicPr>
                  <pic:blipFill>
                    <a:blip r:embed="rId8" cstate="print"/>
                    <a:srcRect/>
                    <a:stretch>
                      <a:fillRect/>
                    </a:stretch>
                  </pic:blipFill>
                  <pic:spPr bwMode="auto">
                    <a:xfrm>
                      <a:off x="0" y="0"/>
                      <a:ext cx="1175272" cy="1607953"/>
                    </a:xfrm>
                    <a:prstGeom prst="rect">
                      <a:avLst/>
                    </a:prstGeom>
                    <a:noFill/>
                    <a:ln w="9525">
                      <a:noFill/>
                      <a:miter lim="800000"/>
                      <a:headEnd/>
                      <a:tailEnd/>
                    </a:ln>
                  </pic:spPr>
                </pic:pic>
              </a:graphicData>
            </a:graphic>
          </wp:inline>
        </w:drawing>
      </w:r>
    </w:p>
    <w:p w:rsidR="00A14A13" w:rsidRPr="005114B1" w:rsidRDefault="00A14A13" w:rsidP="00A14A13">
      <w:pPr>
        <w:pStyle w:val="CommentText"/>
        <w:jc w:val="center"/>
        <w:rPr>
          <w:rFonts w:ascii="Arial" w:hAnsi="Arial" w:cs="Simplified Arabic"/>
          <w:b/>
          <w:bCs/>
          <w:sz w:val="2"/>
          <w:szCs w:val="10"/>
          <w:rtl/>
        </w:rPr>
      </w:pPr>
    </w:p>
    <w:p w:rsidR="004A2677" w:rsidRPr="00A14A13" w:rsidRDefault="006628DD" w:rsidP="00A14A13">
      <w:pPr>
        <w:pStyle w:val="CommentText"/>
        <w:jc w:val="center"/>
        <w:rPr>
          <w:rFonts w:ascii="Arial" w:hAnsi="Arial" w:cs="Simplified Arabic"/>
          <w:b/>
          <w:bCs/>
          <w:sz w:val="24"/>
          <w:szCs w:val="48"/>
          <w:rtl/>
        </w:rPr>
      </w:pPr>
      <w:r w:rsidRPr="00A14A13">
        <w:rPr>
          <w:rFonts w:ascii="Arial" w:hAnsi="Arial" w:cs="Simplified Arabic" w:hint="cs"/>
          <w:b/>
          <w:bCs/>
          <w:sz w:val="24"/>
          <w:szCs w:val="48"/>
          <w:rtl/>
        </w:rPr>
        <w:t>دولة فلسطين</w:t>
      </w:r>
      <w:r w:rsidR="004A2677" w:rsidRPr="00A14A13">
        <w:rPr>
          <w:rFonts w:ascii="Arial" w:hAnsi="Arial" w:cs="Simplified Arabic"/>
          <w:b/>
          <w:bCs/>
          <w:sz w:val="24"/>
          <w:szCs w:val="48"/>
          <w:rtl/>
        </w:rPr>
        <w:t xml:space="preserve"> </w:t>
      </w:r>
    </w:p>
    <w:p w:rsidR="004A2677" w:rsidRPr="00A14A13" w:rsidRDefault="006628DD" w:rsidP="00A14A13">
      <w:pPr>
        <w:pStyle w:val="CommentText"/>
        <w:jc w:val="center"/>
        <w:rPr>
          <w:rFonts w:ascii="Arial" w:hAnsi="Arial" w:cs="Simplified Arabic"/>
          <w:b/>
          <w:bCs/>
          <w:sz w:val="28"/>
          <w:szCs w:val="52"/>
          <w:rtl/>
        </w:rPr>
      </w:pPr>
      <w:r w:rsidRPr="00A14A13">
        <w:rPr>
          <w:rFonts w:ascii="Arial" w:hAnsi="Arial" w:cs="Simplified Arabic" w:hint="cs"/>
          <w:b/>
          <w:bCs/>
          <w:sz w:val="28"/>
          <w:szCs w:val="52"/>
          <w:rtl/>
        </w:rPr>
        <w:t>الجهاز المركزي للإحصاء الفلسطيني</w:t>
      </w:r>
      <w:r w:rsidR="004A2677" w:rsidRPr="00A14A13">
        <w:rPr>
          <w:rFonts w:ascii="Arial" w:hAnsi="Arial" w:cs="Simplified Arabic"/>
          <w:b/>
          <w:bCs/>
          <w:sz w:val="28"/>
          <w:szCs w:val="52"/>
          <w:rtl/>
        </w:rPr>
        <w:t xml:space="preserve">  </w:t>
      </w:r>
    </w:p>
    <w:p w:rsidR="004A2677" w:rsidRDefault="004A2677" w:rsidP="00A14A13">
      <w:pPr>
        <w:pStyle w:val="CommentText"/>
        <w:jc w:val="center"/>
        <w:rPr>
          <w:rFonts w:ascii="Arial" w:hAnsi="Arial" w:cs="Simplified Arabic"/>
          <w:b/>
          <w:bCs/>
          <w:szCs w:val="40"/>
          <w:rtl/>
        </w:rPr>
      </w:pPr>
    </w:p>
    <w:p w:rsidR="004A2677" w:rsidRDefault="004A2677" w:rsidP="00A14A13">
      <w:pPr>
        <w:pStyle w:val="CommentText"/>
        <w:jc w:val="center"/>
        <w:rPr>
          <w:rFonts w:ascii="Arial" w:hAnsi="Arial" w:cs="Simplified Arabic"/>
          <w:rtl/>
        </w:rPr>
      </w:pPr>
    </w:p>
    <w:p w:rsidR="005106C1" w:rsidRDefault="005106C1" w:rsidP="00A14A13">
      <w:pPr>
        <w:pStyle w:val="CommentText"/>
        <w:jc w:val="center"/>
        <w:rPr>
          <w:rFonts w:ascii="Arial" w:hAnsi="Arial" w:cs="Simplified Arabic"/>
          <w:b/>
          <w:bCs/>
          <w:szCs w:val="40"/>
          <w:rtl/>
        </w:rPr>
      </w:pPr>
    </w:p>
    <w:p w:rsidR="005114B1" w:rsidRDefault="005114B1" w:rsidP="00A14A13">
      <w:pPr>
        <w:pStyle w:val="CommentText"/>
        <w:jc w:val="center"/>
        <w:rPr>
          <w:rFonts w:ascii="Arial" w:hAnsi="Arial" w:cs="Simplified Arabic"/>
          <w:b/>
          <w:bCs/>
          <w:szCs w:val="40"/>
          <w:rtl/>
        </w:rPr>
      </w:pPr>
    </w:p>
    <w:p w:rsidR="005114B1" w:rsidRDefault="005114B1" w:rsidP="00A14A13">
      <w:pPr>
        <w:pStyle w:val="CommentText"/>
        <w:jc w:val="center"/>
        <w:rPr>
          <w:rFonts w:ascii="Arial" w:hAnsi="Arial" w:cs="Simplified Arabic"/>
          <w:b/>
          <w:bCs/>
          <w:szCs w:val="40"/>
          <w:rtl/>
        </w:rPr>
      </w:pPr>
    </w:p>
    <w:p w:rsidR="004A2677" w:rsidRDefault="004A2677" w:rsidP="00A14A13">
      <w:pPr>
        <w:pStyle w:val="CommentText"/>
        <w:jc w:val="center"/>
        <w:rPr>
          <w:rFonts w:ascii="Arial" w:hAnsi="Arial" w:cs="Simplified Arabic"/>
          <w:b/>
          <w:bCs/>
          <w:szCs w:val="40"/>
          <w:rtl/>
        </w:rPr>
      </w:pPr>
      <w:r>
        <w:rPr>
          <w:rFonts w:ascii="Arial" w:hAnsi="Arial" w:cs="Simplified Arabic"/>
          <w:b/>
          <w:bCs/>
          <w:szCs w:val="40"/>
          <w:rtl/>
        </w:rPr>
        <w:t>الفقر</w:t>
      </w:r>
      <w:r w:rsidR="009908A7">
        <w:rPr>
          <w:rFonts w:ascii="Arial" w:hAnsi="Arial" w:cs="Simplified Arabic" w:hint="cs"/>
          <w:b/>
          <w:bCs/>
          <w:szCs w:val="40"/>
          <w:rtl/>
        </w:rPr>
        <w:t xml:space="preserve"> متعدد الأبعاد</w:t>
      </w:r>
      <w:r>
        <w:rPr>
          <w:rFonts w:ascii="Arial" w:hAnsi="Arial" w:cs="Simplified Arabic"/>
          <w:b/>
          <w:bCs/>
          <w:szCs w:val="40"/>
          <w:rtl/>
        </w:rPr>
        <w:t xml:space="preserve"> في فلسطين</w:t>
      </w:r>
      <w:r w:rsidR="006628DD">
        <w:rPr>
          <w:rFonts w:ascii="Arial" w:hAnsi="Arial" w:cs="Simplified Arabic" w:hint="cs"/>
          <w:b/>
          <w:bCs/>
          <w:szCs w:val="40"/>
          <w:rtl/>
        </w:rPr>
        <w:t xml:space="preserve">، </w:t>
      </w:r>
      <w:r w:rsidR="006628DD" w:rsidRPr="001262A6">
        <w:rPr>
          <w:rFonts w:cs="Times New Roman"/>
          <w:b/>
          <w:bCs/>
          <w:szCs w:val="40"/>
          <w:rtl/>
        </w:rPr>
        <w:t>2017</w:t>
      </w:r>
    </w:p>
    <w:p w:rsidR="00623289" w:rsidRDefault="00623289" w:rsidP="00A14A13">
      <w:pPr>
        <w:pStyle w:val="CommentText"/>
        <w:jc w:val="center"/>
        <w:rPr>
          <w:rFonts w:ascii="Arial" w:hAnsi="Arial" w:cs="Simplified Arabic"/>
          <w:b/>
          <w:bCs/>
          <w:szCs w:val="40"/>
          <w:rtl/>
        </w:rPr>
      </w:pPr>
      <w:r>
        <w:rPr>
          <w:rFonts w:ascii="Arial" w:hAnsi="Arial" w:cs="Simplified Arabic" w:hint="cs"/>
          <w:b/>
          <w:bCs/>
          <w:szCs w:val="40"/>
          <w:rtl/>
        </w:rPr>
        <w:t>تقرير النتائج الرئيسية</w:t>
      </w:r>
    </w:p>
    <w:p w:rsidR="004A2677" w:rsidRDefault="004A2677" w:rsidP="00A14A13">
      <w:pPr>
        <w:jc w:val="center"/>
        <w:rPr>
          <w:rFonts w:ascii="Arial" w:hAnsi="Arial" w:cs="Simplified Arabic"/>
          <w:rtl/>
        </w:rPr>
      </w:pPr>
    </w:p>
    <w:p w:rsidR="004A2677" w:rsidRDefault="004A2677" w:rsidP="00A14A13">
      <w:pPr>
        <w:jc w:val="center"/>
        <w:rPr>
          <w:rFonts w:ascii="Arial" w:hAnsi="Arial" w:cs="Simplified Arabic"/>
          <w:rtl/>
        </w:rPr>
      </w:pPr>
    </w:p>
    <w:p w:rsidR="004A2677" w:rsidRDefault="004A2677" w:rsidP="00A14A13">
      <w:pPr>
        <w:jc w:val="center"/>
        <w:rPr>
          <w:rFonts w:ascii="Arial" w:hAnsi="Arial" w:cs="Simplified Arabic"/>
          <w:rtl/>
        </w:rPr>
      </w:pPr>
    </w:p>
    <w:p w:rsidR="00242111" w:rsidRDefault="00242111" w:rsidP="00A14A13">
      <w:pPr>
        <w:jc w:val="center"/>
        <w:rPr>
          <w:rFonts w:ascii="Arial" w:hAnsi="Arial" w:cs="Simplified Arabic"/>
          <w:rtl/>
        </w:rPr>
      </w:pPr>
    </w:p>
    <w:p w:rsidR="004A2677" w:rsidRDefault="004A2677" w:rsidP="00A14A13">
      <w:pPr>
        <w:jc w:val="center"/>
        <w:rPr>
          <w:rFonts w:ascii="Arial" w:hAnsi="Arial" w:cs="Simplified Arabic"/>
          <w:rtl/>
        </w:rPr>
      </w:pPr>
    </w:p>
    <w:p w:rsidR="004A2677" w:rsidRDefault="004A2677" w:rsidP="00A14A13">
      <w:pPr>
        <w:jc w:val="center"/>
        <w:rPr>
          <w:rFonts w:ascii="Arial" w:hAnsi="Arial" w:cs="Simplified Arabic"/>
          <w:rtl/>
        </w:rPr>
      </w:pPr>
    </w:p>
    <w:p w:rsidR="00FB0137" w:rsidRDefault="00FB0137" w:rsidP="00A14A13">
      <w:pPr>
        <w:jc w:val="center"/>
        <w:rPr>
          <w:rFonts w:ascii="Arial" w:hAnsi="Arial" w:cs="Simplified Arabic"/>
          <w:rtl/>
        </w:rPr>
      </w:pPr>
    </w:p>
    <w:p w:rsidR="005106C1" w:rsidRPr="00B65524" w:rsidRDefault="005106C1" w:rsidP="00A14A13">
      <w:pPr>
        <w:jc w:val="center"/>
        <w:rPr>
          <w:rFonts w:ascii="Arial" w:hAnsi="Arial" w:cs="Simplified Arabic"/>
          <w:sz w:val="28"/>
          <w:szCs w:val="36"/>
          <w:rtl/>
        </w:rPr>
      </w:pPr>
    </w:p>
    <w:p w:rsidR="000E6133" w:rsidRDefault="000E6133" w:rsidP="00A14A13">
      <w:pPr>
        <w:jc w:val="center"/>
        <w:rPr>
          <w:rFonts w:ascii="Arial" w:hAnsi="Arial" w:cs="Simplified Arabic"/>
          <w:rtl/>
        </w:rPr>
      </w:pPr>
    </w:p>
    <w:p w:rsidR="000E6133" w:rsidRPr="000E6133" w:rsidRDefault="000E6133" w:rsidP="00A14A13">
      <w:pPr>
        <w:jc w:val="center"/>
        <w:rPr>
          <w:rFonts w:ascii="Arial" w:hAnsi="Arial" w:cs="Simplified Arabic"/>
          <w:sz w:val="2"/>
          <w:szCs w:val="4"/>
          <w:rtl/>
        </w:rPr>
      </w:pP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5114B1" w:rsidRPr="00C12954" w:rsidTr="00BE5209">
        <w:trPr>
          <w:trHeight w:val="1134"/>
          <w:jc w:val="center"/>
        </w:trPr>
        <w:tc>
          <w:tcPr>
            <w:tcW w:w="4535" w:type="dxa"/>
            <w:vAlign w:val="center"/>
          </w:tcPr>
          <w:p w:rsidR="005114B1" w:rsidRDefault="005114B1" w:rsidP="00BE5209">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5114B1" w:rsidRPr="00833EC5" w:rsidRDefault="005114B1" w:rsidP="00BE5209">
            <w:pPr>
              <w:rPr>
                <w:rFonts w:ascii="Simplified Arabic" w:hAnsi="Simplified Arabic" w:cs="Simplified Arabic"/>
                <w:b/>
                <w:bCs/>
                <w:sz w:val="12"/>
                <w:szCs w:val="12"/>
                <w:rtl/>
              </w:rPr>
            </w:pPr>
          </w:p>
          <w:p w:rsidR="005114B1" w:rsidRPr="00F5576E" w:rsidRDefault="005114B1" w:rsidP="000E6133">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حزيران/</w:t>
            </w:r>
            <w:r w:rsidR="000E6133">
              <w:rPr>
                <w:rFonts w:cs="Simplified Arabic" w:hint="cs"/>
                <w:b/>
                <w:bCs/>
                <w:color w:val="000000" w:themeColor="text1"/>
                <w:sz w:val="28"/>
                <w:szCs w:val="28"/>
                <w:rtl/>
              </w:rPr>
              <w:t>يونيو،</w:t>
            </w:r>
            <w:r w:rsidRPr="00B41B1B">
              <w:rPr>
                <w:rFonts w:cs="Simplified Arabic"/>
                <w:b/>
                <w:bCs/>
                <w:color w:val="000000" w:themeColor="text1"/>
                <w:sz w:val="28"/>
                <w:szCs w:val="28"/>
                <w:rtl/>
              </w:rPr>
              <w:t xml:space="preserve"> </w:t>
            </w:r>
            <w:r>
              <w:rPr>
                <w:rFonts w:cs="Simplified Arabic"/>
                <w:b/>
                <w:bCs/>
                <w:color w:val="000000" w:themeColor="text1"/>
                <w:sz w:val="28"/>
                <w:szCs w:val="28"/>
              </w:rPr>
              <w:t>2020</w:t>
            </w:r>
          </w:p>
        </w:tc>
        <w:tc>
          <w:tcPr>
            <w:tcW w:w="4537" w:type="dxa"/>
          </w:tcPr>
          <w:p w:rsidR="005114B1" w:rsidRPr="005E19FE" w:rsidRDefault="005114B1" w:rsidP="00BE5209">
            <w:pPr>
              <w:jc w:val="right"/>
              <w:rPr>
                <w:rFonts w:ascii="Arial" w:hAnsi="Arial" w:cs="Arial"/>
                <w:sz w:val="8"/>
                <w:szCs w:val="8"/>
              </w:rPr>
            </w:pPr>
          </w:p>
          <w:p w:rsidR="005114B1" w:rsidRPr="00C12954" w:rsidRDefault="005114B1" w:rsidP="00BE5209">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5106C1" w:rsidRDefault="005106C1" w:rsidP="00A14A13">
      <w:pPr>
        <w:jc w:val="center"/>
        <w:rPr>
          <w:rFonts w:ascii="Arial" w:hAnsi="Arial" w:cs="Simplified Arabic"/>
          <w:rtl/>
        </w:rPr>
      </w:pPr>
    </w:p>
    <w:p w:rsidR="002643A0" w:rsidRDefault="002A073B" w:rsidP="002643A0">
      <w:pPr>
        <w:rPr>
          <w:rFonts w:cs="Simplified Arabic"/>
          <w:rtl/>
        </w:rPr>
      </w:pPr>
      <w:r>
        <w:rPr>
          <w:rFonts w:cs="Simplified Arabic"/>
          <w:noProof/>
          <w:rtl/>
        </w:rPr>
        <w:pict>
          <v:shapetype id="_x0000_t202" coordsize="21600,21600" o:spt="202" path="m,l,21600r21600,l21600,xe">
            <v:stroke joinstyle="miter"/>
            <v:path gradientshapeok="t" o:connecttype="rect"/>
          </v:shapetype>
          <v:shape id="_x0000_s1030" type="#_x0000_t202" style="position:absolute;left:0;text-align:left;margin-left:11.15pt;margin-top:8.3pt;width:428.25pt;height:1in;z-index:251658240" strokeweight="6pt">
            <v:stroke linestyle="thickBetweenThin"/>
            <v:textbox style="mso-next-textbox:#_x0000_s1030">
              <w:txbxContent>
                <w:p w:rsidR="002643A0" w:rsidRPr="00FB0137" w:rsidRDefault="002643A0" w:rsidP="002643A0">
                  <w:pPr>
                    <w:pStyle w:val="BodyText"/>
                    <w:rPr>
                      <w:b/>
                      <w:bCs/>
                      <w:color w:val="000000"/>
                      <w:sz w:val="32"/>
                      <w:szCs w:val="32"/>
                      <w:rtl/>
                    </w:rPr>
                  </w:pPr>
                  <w:r w:rsidRPr="00FB0137">
                    <w:rPr>
                      <w:rFonts w:hint="cs"/>
                      <w:b/>
                      <w:bCs/>
                      <w:color w:val="000000"/>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2643A0" w:rsidRDefault="002643A0" w:rsidP="002643A0">
      <w:pPr>
        <w:rPr>
          <w:rFonts w:cs="Simplified Arabic"/>
          <w:rtl/>
        </w:rPr>
      </w:pPr>
    </w:p>
    <w:p w:rsidR="002643A0" w:rsidRDefault="002643A0" w:rsidP="002643A0">
      <w:pPr>
        <w:rPr>
          <w:rFonts w:cs="Simplified Arabic"/>
          <w:rtl/>
        </w:rPr>
      </w:pPr>
    </w:p>
    <w:p w:rsidR="002643A0" w:rsidRDefault="002643A0" w:rsidP="002643A0">
      <w:pPr>
        <w:rPr>
          <w:rFonts w:cs="Simplified Arabic"/>
          <w:rtl/>
        </w:rPr>
      </w:pPr>
    </w:p>
    <w:p w:rsidR="002643A0" w:rsidRDefault="002643A0" w:rsidP="002643A0">
      <w:pPr>
        <w:rPr>
          <w:rFonts w:cs="Simplified Arabic"/>
          <w:rtl/>
        </w:rPr>
      </w:pPr>
    </w:p>
    <w:p w:rsidR="00FB0137" w:rsidRDefault="00756B52" w:rsidP="00623C5B">
      <w:pPr>
        <w:rPr>
          <w:noProof/>
          <w:rtl/>
        </w:rPr>
      </w:pPr>
      <w:r>
        <w:rPr>
          <w:rFonts w:hint="cs"/>
          <w:noProof/>
          <w:rtl/>
        </w:rPr>
        <w:t xml:space="preserve">                                                    </w:t>
      </w:r>
      <w:r w:rsidR="00623C5B" w:rsidRPr="00623C5B">
        <w:rPr>
          <w:noProof/>
          <w:rtl/>
        </w:rPr>
        <w:drawing>
          <wp:inline distT="0" distB="0" distL="0" distR="0">
            <wp:extent cx="1904917" cy="2413686"/>
            <wp:effectExtent l="19050" t="0" r="83" b="0"/>
            <wp:docPr id="5" name="Picture 0" descr="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1.jpg"/>
                    <pic:cNvPicPr/>
                  </pic:nvPicPr>
                  <pic:blipFill>
                    <a:blip r:embed="rId11" cstate="print"/>
                    <a:stretch>
                      <a:fillRect/>
                    </a:stretch>
                  </pic:blipFill>
                  <pic:spPr>
                    <a:xfrm>
                      <a:off x="0" y="0"/>
                      <a:ext cx="1907010" cy="2416338"/>
                    </a:xfrm>
                    <a:prstGeom prst="rect">
                      <a:avLst/>
                    </a:prstGeom>
                  </pic:spPr>
                </pic:pic>
              </a:graphicData>
            </a:graphic>
          </wp:inline>
        </w:drawing>
      </w:r>
      <w:r>
        <w:rPr>
          <w:rFonts w:hint="cs"/>
          <w:noProof/>
          <w:rtl/>
        </w:rPr>
        <w:t xml:space="preserve">           </w:t>
      </w:r>
    </w:p>
    <w:p w:rsidR="00FB0137" w:rsidRDefault="00FB0137" w:rsidP="00A14A13">
      <w:pPr>
        <w:jc w:val="center"/>
        <w:rPr>
          <w:noProof/>
          <w:rtl/>
        </w:rPr>
      </w:pPr>
    </w:p>
    <w:p w:rsidR="000E6133" w:rsidRDefault="000E6133" w:rsidP="00A14A13">
      <w:pPr>
        <w:jc w:val="center"/>
        <w:rPr>
          <w:noProof/>
          <w:rtl/>
        </w:rPr>
      </w:pPr>
    </w:p>
    <w:p w:rsidR="000E6133" w:rsidRDefault="000E6133" w:rsidP="00A14A13">
      <w:pPr>
        <w:jc w:val="center"/>
        <w:rPr>
          <w:noProof/>
          <w:rtl/>
        </w:rPr>
      </w:pPr>
    </w:p>
    <w:p w:rsidR="00FB0137" w:rsidRPr="00623C5B" w:rsidRDefault="00FB0137" w:rsidP="00A14A13">
      <w:pPr>
        <w:jc w:val="lowKashida"/>
        <w:rPr>
          <w:rFonts w:cs="Simplified Arabic"/>
          <w:color w:val="000000"/>
          <w:szCs w:val="20"/>
          <w:rtl/>
        </w:rPr>
      </w:pPr>
      <w:r w:rsidRPr="00623C5B">
        <w:rPr>
          <w:rFonts w:hAnsi="Symbol" w:cs="Simplified Arabic"/>
          <w:color w:val="000000"/>
          <w:szCs w:val="20"/>
        </w:rPr>
        <w:sym w:font="Symbol" w:char="00D3"/>
      </w:r>
      <w:r w:rsidR="00A902EA" w:rsidRPr="00623C5B">
        <w:rPr>
          <w:rFonts w:hAnsi="Symbol" w:cs="Simplified Arabic" w:hint="cs"/>
          <w:color w:val="000000"/>
          <w:szCs w:val="20"/>
          <w:rtl/>
        </w:rPr>
        <w:t>شوال</w:t>
      </w:r>
      <w:r w:rsidRPr="00623C5B">
        <w:rPr>
          <w:rFonts w:cs="Simplified Arabic"/>
          <w:color w:val="000000"/>
          <w:szCs w:val="20"/>
          <w:rtl/>
        </w:rPr>
        <w:t xml:space="preserve"> </w:t>
      </w:r>
      <w:proofErr w:type="spellStart"/>
      <w:r w:rsidRPr="00623C5B">
        <w:rPr>
          <w:rFonts w:cs="Simplified Arabic" w:hint="cs"/>
          <w:color w:val="000000"/>
          <w:szCs w:val="20"/>
          <w:rtl/>
        </w:rPr>
        <w:t>1441</w:t>
      </w:r>
      <w:r w:rsidRPr="00623C5B">
        <w:rPr>
          <w:rFonts w:cs="Simplified Arabic"/>
          <w:color w:val="000000"/>
          <w:szCs w:val="20"/>
          <w:rtl/>
        </w:rPr>
        <w:t>هـ</w:t>
      </w:r>
      <w:proofErr w:type="spellEnd"/>
      <w:r w:rsidRPr="00623C5B">
        <w:rPr>
          <w:rFonts w:cs="Simplified Arabic"/>
          <w:color w:val="000000"/>
          <w:szCs w:val="20"/>
          <w:rtl/>
        </w:rPr>
        <w:t xml:space="preserve"> </w:t>
      </w:r>
      <w:proofErr w:type="spellStart"/>
      <w:r w:rsidRPr="00623C5B">
        <w:rPr>
          <w:rFonts w:cs="Simplified Arabic"/>
          <w:color w:val="000000"/>
          <w:szCs w:val="20"/>
          <w:rtl/>
        </w:rPr>
        <w:t>–</w:t>
      </w:r>
      <w:proofErr w:type="spellEnd"/>
      <w:r w:rsidRPr="00623C5B">
        <w:rPr>
          <w:rFonts w:cs="Simplified Arabic" w:hint="cs"/>
          <w:color w:val="000000"/>
          <w:szCs w:val="20"/>
          <w:rtl/>
        </w:rPr>
        <w:t xml:space="preserve"> </w:t>
      </w:r>
      <w:proofErr w:type="spellStart"/>
      <w:r w:rsidR="00A902EA" w:rsidRPr="00623C5B">
        <w:rPr>
          <w:rFonts w:cs="Simplified Arabic" w:hint="cs"/>
          <w:color w:val="000000"/>
          <w:szCs w:val="20"/>
          <w:rtl/>
        </w:rPr>
        <w:t>حزيران</w:t>
      </w:r>
      <w:r w:rsidRPr="00623C5B">
        <w:rPr>
          <w:rFonts w:cs="Simplified Arabic" w:hint="cs"/>
          <w:color w:val="000000"/>
          <w:szCs w:val="20"/>
          <w:rtl/>
        </w:rPr>
        <w:t>،</w:t>
      </w:r>
      <w:proofErr w:type="spellEnd"/>
      <w:r w:rsidRPr="00623C5B">
        <w:rPr>
          <w:rFonts w:cs="Simplified Arabic"/>
          <w:color w:val="000000"/>
          <w:szCs w:val="20"/>
          <w:rtl/>
        </w:rPr>
        <w:t xml:space="preserve"> </w:t>
      </w:r>
      <w:r w:rsidRPr="00623C5B">
        <w:rPr>
          <w:rFonts w:cs="Simplified Arabic" w:hint="cs"/>
          <w:color w:val="000000"/>
          <w:szCs w:val="20"/>
          <w:rtl/>
        </w:rPr>
        <w:t>2020</w:t>
      </w:r>
      <w:r w:rsidRPr="00623C5B">
        <w:rPr>
          <w:rFonts w:cs="Simplified Arabic"/>
          <w:color w:val="000000"/>
          <w:szCs w:val="20"/>
          <w:rtl/>
        </w:rPr>
        <w:t>.</w:t>
      </w:r>
    </w:p>
    <w:p w:rsidR="00FB0137" w:rsidRPr="00623C5B" w:rsidRDefault="00FB0137" w:rsidP="00A14A13">
      <w:pPr>
        <w:jc w:val="lowKashida"/>
        <w:rPr>
          <w:rFonts w:cs="Simplified Arabic"/>
          <w:b/>
          <w:bCs/>
          <w:color w:val="000000"/>
          <w:szCs w:val="20"/>
          <w:rtl/>
        </w:rPr>
      </w:pPr>
      <w:r w:rsidRPr="00623C5B">
        <w:rPr>
          <w:rFonts w:cs="Simplified Arabic" w:hint="eastAsia"/>
          <w:b/>
          <w:bCs/>
          <w:color w:val="000000"/>
          <w:szCs w:val="20"/>
          <w:rtl/>
        </w:rPr>
        <w:t>جميع</w:t>
      </w:r>
      <w:r w:rsidRPr="00623C5B">
        <w:rPr>
          <w:rFonts w:cs="Simplified Arabic"/>
          <w:b/>
          <w:bCs/>
          <w:color w:val="000000"/>
          <w:szCs w:val="20"/>
          <w:rtl/>
        </w:rPr>
        <w:t xml:space="preserve"> الحقوق محفوظة.</w:t>
      </w:r>
    </w:p>
    <w:p w:rsidR="00FB0137" w:rsidRPr="00623C5B" w:rsidRDefault="00FB0137" w:rsidP="00A14A13">
      <w:pPr>
        <w:jc w:val="lowKashida"/>
        <w:rPr>
          <w:rFonts w:cs="Simplified Arabic"/>
          <w:b/>
          <w:bCs/>
          <w:color w:val="000000"/>
          <w:szCs w:val="20"/>
          <w:rtl/>
        </w:rPr>
      </w:pPr>
    </w:p>
    <w:p w:rsidR="00FB0137" w:rsidRPr="00623C5B" w:rsidRDefault="00FB0137" w:rsidP="00A14A13">
      <w:pPr>
        <w:jc w:val="lowKashida"/>
        <w:rPr>
          <w:rFonts w:cs="Simplified Arabic"/>
          <w:b/>
          <w:bCs/>
          <w:color w:val="000000"/>
          <w:szCs w:val="20"/>
          <w:rtl/>
        </w:rPr>
      </w:pPr>
      <w:r w:rsidRPr="00623C5B">
        <w:rPr>
          <w:rFonts w:cs="Simplified Arabic" w:hint="eastAsia"/>
          <w:b/>
          <w:bCs/>
          <w:color w:val="000000"/>
          <w:szCs w:val="20"/>
          <w:rtl/>
        </w:rPr>
        <w:t>في</w:t>
      </w:r>
      <w:r w:rsidRPr="00623C5B">
        <w:rPr>
          <w:rFonts w:cs="Simplified Arabic"/>
          <w:b/>
          <w:bCs/>
          <w:color w:val="000000"/>
          <w:szCs w:val="20"/>
          <w:rtl/>
        </w:rPr>
        <w:t xml:space="preserve"> حالة الاقتباس، يرجى </w:t>
      </w:r>
      <w:r w:rsidRPr="00623C5B">
        <w:rPr>
          <w:rFonts w:cs="Simplified Arabic" w:hint="eastAsia"/>
          <w:b/>
          <w:bCs/>
          <w:color w:val="000000"/>
          <w:szCs w:val="20"/>
          <w:rtl/>
        </w:rPr>
        <w:t>الإشارة</w:t>
      </w:r>
      <w:r w:rsidRPr="00623C5B">
        <w:rPr>
          <w:rFonts w:cs="Simplified Arabic"/>
          <w:b/>
          <w:bCs/>
          <w:color w:val="000000"/>
          <w:szCs w:val="20"/>
          <w:rtl/>
        </w:rPr>
        <w:t xml:space="preserve"> إلى هذه المطبوعة كالتالي:</w:t>
      </w:r>
    </w:p>
    <w:p w:rsidR="00FB0137" w:rsidRPr="00623C5B" w:rsidRDefault="00FB0137" w:rsidP="00A14A13">
      <w:pPr>
        <w:jc w:val="lowKashida"/>
        <w:rPr>
          <w:rFonts w:cs="Simplified Arabic"/>
          <w:b/>
          <w:bCs/>
          <w:color w:val="000000"/>
          <w:szCs w:val="20"/>
          <w:rtl/>
        </w:rPr>
      </w:pPr>
    </w:p>
    <w:p w:rsidR="00FB0137" w:rsidRPr="00623C5B" w:rsidRDefault="00FB0137" w:rsidP="00A14A13">
      <w:pPr>
        <w:rPr>
          <w:rFonts w:cs="Simplified Arabic"/>
          <w:color w:val="000000"/>
          <w:sz w:val="24"/>
          <w:rtl/>
        </w:rPr>
      </w:pPr>
      <w:r w:rsidRPr="00623C5B">
        <w:rPr>
          <w:rFonts w:cs="Simplified Arabic" w:hint="eastAsia"/>
          <w:b/>
          <w:bCs/>
          <w:color w:val="000000"/>
          <w:sz w:val="24"/>
          <w:rtl/>
        </w:rPr>
        <w:t>الجهاز</w:t>
      </w:r>
      <w:r w:rsidRPr="00623C5B">
        <w:rPr>
          <w:rFonts w:cs="Simplified Arabic"/>
          <w:b/>
          <w:bCs/>
          <w:color w:val="000000"/>
          <w:sz w:val="24"/>
          <w:rtl/>
        </w:rPr>
        <w:t xml:space="preserve"> المركزي للإحصاء </w:t>
      </w:r>
      <w:proofErr w:type="spellStart"/>
      <w:r w:rsidRPr="00623C5B">
        <w:rPr>
          <w:rFonts w:cs="Simplified Arabic"/>
          <w:b/>
          <w:bCs/>
          <w:color w:val="000000"/>
          <w:sz w:val="24"/>
          <w:rtl/>
        </w:rPr>
        <w:t>الفلسطيني،</w:t>
      </w:r>
      <w:proofErr w:type="spellEnd"/>
      <w:r w:rsidRPr="00623C5B">
        <w:rPr>
          <w:rFonts w:cs="Simplified Arabic"/>
          <w:b/>
          <w:bCs/>
          <w:color w:val="000000"/>
          <w:sz w:val="24"/>
        </w:rPr>
        <w:t xml:space="preserve"> </w:t>
      </w:r>
      <w:r w:rsidRPr="00623C5B">
        <w:rPr>
          <w:rFonts w:cs="Simplified Arabic" w:hint="cs"/>
          <w:b/>
          <w:bCs/>
          <w:color w:val="000000"/>
          <w:sz w:val="24"/>
          <w:rtl/>
        </w:rPr>
        <w:t>2020</w:t>
      </w:r>
      <w:r w:rsidRPr="00623C5B">
        <w:rPr>
          <w:rFonts w:cs="Simplified Arabic"/>
          <w:b/>
          <w:bCs/>
          <w:color w:val="000000"/>
          <w:sz w:val="24"/>
          <w:rtl/>
        </w:rPr>
        <w:t>.</w:t>
      </w:r>
      <w:r w:rsidR="00623C5B">
        <w:rPr>
          <w:rFonts w:cs="Simplified Arabic" w:hint="cs"/>
          <w:b/>
          <w:bCs/>
          <w:color w:val="000000"/>
          <w:sz w:val="24"/>
          <w:rtl/>
        </w:rPr>
        <w:t xml:space="preserve"> </w:t>
      </w:r>
      <w:r w:rsidRPr="00623C5B">
        <w:rPr>
          <w:rFonts w:cs="Simplified Arabic" w:hint="cs"/>
          <w:b/>
          <w:bCs/>
          <w:color w:val="000000"/>
          <w:sz w:val="24"/>
          <w:rtl/>
        </w:rPr>
        <w:t xml:space="preserve"> </w:t>
      </w:r>
      <w:r w:rsidRPr="00623C5B">
        <w:rPr>
          <w:rFonts w:cs="Simplified Arabic" w:hint="cs"/>
          <w:i/>
          <w:iCs/>
          <w:color w:val="000000"/>
          <w:sz w:val="24"/>
          <w:rtl/>
        </w:rPr>
        <w:t>الفقر متعدد الأبعاد في فلسطين، 2017</w:t>
      </w:r>
      <w:r w:rsidRPr="00623C5B">
        <w:rPr>
          <w:rFonts w:cs="Simplified Arabic" w:hint="cs"/>
          <w:i/>
          <w:iCs/>
          <w:sz w:val="24"/>
          <w:rtl/>
        </w:rPr>
        <w:t xml:space="preserve"> - النتائج الرئيسية.</w:t>
      </w:r>
      <w:r w:rsidRPr="00623C5B">
        <w:rPr>
          <w:rFonts w:cs="Simplified Arabic" w:hint="cs"/>
          <w:sz w:val="24"/>
          <w:rtl/>
        </w:rPr>
        <w:t xml:space="preserve">              </w:t>
      </w:r>
      <w:r w:rsidRPr="00623C5B">
        <w:rPr>
          <w:rFonts w:cs="Simplified Arabic" w:hint="eastAsia"/>
          <w:color w:val="000000"/>
          <w:sz w:val="24"/>
          <w:rtl/>
        </w:rPr>
        <w:t>رام</w:t>
      </w:r>
      <w:r w:rsidRPr="00623C5B">
        <w:rPr>
          <w:rFonts w:cs="Simplified Arabic"/>
          <w:color w:val="000000"/>
          <w:sz w:val="24"/>
          <w:rtl/>
        </w:rPr>
        <w:t xml:space="preserve"> الله - فلسطين.</w:t>
      </w:r>
    </w:p>
    <w:p w:rsidR="00FB0137" w:rsidRPr="00623C5B" w:rsidRDefault="00FB0137" w:rsidP="00A14A13">
      <w:pPr>
        <w:rPr>
          <w:rFonts w:cs="Simplified Arabic"/>
          <w:szCs w:val="20"/>
          <w:rtl/>
        </w:rPr>
      </w:pPr>
    </w:p>
    <w:tbl>
      <w:tblPr>
        <w:tblpPr w:leftFromText="180" w:rightFromText="180" w:vertAnchor="text" w:tblpXSpec="center" w:tblpY="1"/>
        <w:tblOverlap w:val="never"/>
        <w:bidiVisual/>
        <w:tblW w:w="9072" w:type="dxa"/>
        <w:jc w:val="center"/>
        <w:tblLook w:val="04A0"/>
      </w:tblPr>
      <w:tblGrid>
        <w:gridCol w:w="4542"/>
        <w:gridCol w:w="1411"/>
        <w:gridCol w:w="3119"/>
      </w:tblGrid>
      <w:tr w:rsidR="00623C5B" w:rsidRPr="00623C5B" w:rsidTr="0068383B">
        <w:trPr>
          <w:trHeight w:val="3649"/>
          <w:jc w:val="center"/>
        </w:trPr>
        <w:tc>
          <w:tcPr>
            <w:tcW w:w="4542" w:type="dxa"/>
          </w:tcPr>
          <w:p w:rsidR="00623C5B" w:rsidRDefault="00623C5B" w:rsidP="00A14A13">
            <w:pPr>
              <w:jc w:val="lowKashida"/>
              <w:rPr>
                <w:rFonts w:ascii="Simplified Arabic" w:hAnsi="Simplified Arabic" w:cs="Simplified Arabic"/>
                <w:color w:val="000000"/>
                <w:szCs w:val="20"/>
                <w:rtl/>
              </w:rPr>
            </w:pPr>
            <w:r w:rsidRPr="00623C5B">
              <w:rPr>
                <w:rFonts w:ascii="Simplified Arabic" w:hAnsi="Simplified Arabic" w:cs="Simplified Arabic"/>
                <w:color w:val="000000"/>
                <w:szCs w:val="20"/>
                <w:rtl/>
              </w:rPr>
              <w:t>جميع المراسلات توجه إلى:</w:t>
            </w:r>
          </w:p>
          <w:p w:rsidR="00623C5B" w:rsidRPr="00623C5B" w:rsidRDefault="00623C5B" w:rsidP="00A14A13">
            <w:pPr>
              <w:jc w:val="lowKashida"/>
              <w:rPr>
                <w:rFonts w:ascii="Simplified Arabic" w:hAnsi="Simplified Arabic" w:cs="Simplified Arabic"/>
                <w:color w:val="000000"/>
                <w:sz w:val="14"/>
                <w:szCs w:val="14"/>
                <w:rtl/>
              </w:rPr>
            </w:pPr>
          </w:p>
          <w:p w:rsidR="00623C5B" w:rsidRPr="00623C5B" w:rsidRDefault="00623C5B" w:rsidP="00A14A13">
            <w:pPr>
              <w:jc w:val="lowKashida"/>
              <w:rPr>
                <w:rFonts w:ascii="Simplified Arabic" w:hAnsi="Simplified Arabic" w:cs="Simplified Arabic"/>
                <w:b/>
                <w:bCs/>
                <w:color w:val="000000"/>
                <w:szCs w:val="20"/>
                <w:rtl/>
              </w:rPr>
            </w:pPr>
            <w:r w:rsidRPr="00623C5B">
              <w:rPr>
                <w:rFonts w:ascii="Simplified Arabic" w:hAnsi="Simplified Arabic" w:cs="Simplified Arabic"/>
                <w:b/>
                <w:bCs/>
                <w:color w:val="000000"/>
                <w:szCs w:val="20"/>
                <w:rtl/>
              </w:rPr>
              <w:t>الجهاز المركزي للإحصاء الفلسطيني</w:t>
            </w:r>
          </w:p>
          <w:p w:rsidR="00623C5B" w:rsidRDefault="00623C5B" w:rsidP="00A14A13">
            <w:pPr>
              <w:jc w:val="lowKashida"/>
              <w:rPr>
                <w:rFonts w:ascii="Simplified Arabic" w:hAnsi="Simplified Arabic" w:cs="Simplified Arabic"/>
                <w:b/>
                <w:bCs/>
                <w:color w:val="000000"/>
                <w:szCs w:val="20"/>
                <w:rtl/>
              </w:rPr>
            </w:pPr>
            <w:r w:rsidRPr="00623C5B">
              <w:rPr>
                <w:rFonts w:ascii="Simplified Arabic" w:hAnsi="Simplified Arabic" w:cs="Simplified Arabic" w:hint="cs"/>
                <w:b/>
                <w:bCs/>
                <w:color w:val="000000"/>
                <w:szCs w:val="20"/>
                <w:rtl/>
              </w:rPr>
              <w:t>ص.ب 1647،رام الله-فلسطين</w:t>
            </w:r>
          </w:p>
          <w:p w:rsidR="00623C5B" w:rsidRPr="00623C5B" w:rsidRDefault="00623C5B" w:rsidP="00A14A13">
            <w:pPr>
              <w:jc w:val="lowKashida"/>
              <w:rPr>
                <w:rFonts w:ascii="Simplified Arabic" w:hAnsi="Simplified Arabic" w:cs="Simplified Arabic"/>
                <w:b/>
                <w:bCs/>
                <w:color w:val="000000"/>
                <w:sz w:val="16"/>
                <w:szCs w:val="16"/>
                <w:rtl/>
              </w:rPr>
            </w:pPr>
          </w:p>
          <w:p w:rsidR="00623C5B" w:rsidRPr="00623C5B" w:rsidRDefault="00623C5B" w:rsidP="00A14A13">
            <w:pPr>
              <w:rPr>
                <w:rFonts w:ascii="Simplified Arabic" w:hAnsi="Simplified Arabic" w:cs="Simplified Arabic"/>
                <w:color w:val="000000"/>
                <w:szCs w:val="20"/>
                <w:rtl/>
              </w:rPr>
            </w:pPr>
            <w:r w:rsidRPr="00623C5B">
              <w:rPr>
                <w:rFonts w:ascii="Simplified Arabic" w:hAnsi="Simplified Arabic" w:cs="Simplified Arabic"/>
                <w:color w:val="000000"/>
                <w:szCs w:val="20"/>
                <w:rtl/>
              </w:rPr>
              <w:t xml:space="preserve">هاتف: </w:t>
            </w:r>
            <w:r w:rsidRPr="00623C5B">
              <w:rPr>
                <w:rFonts w:ascii="Simplified Arabic" w:hAnsi="Simplified Arabic" w:cs="Simplified Arabic"/>
                <w:color w:val="000000"/>
                <w:szCs w:val="20"/>
              </w:rPr>
              <w:t>(970/972) 2 2982700</w:t>
            </w:r>
          </w:p>
          <w:p w:rsidR="00623C5B" w:rsidRPr="00623C5B" w:rsidRDefault="00623C5B" w:rsidP="00A14A13">
            <w:pPr>
              <w:rPr>
                <w:rFonts w:ascii="Simplified Arabic" w:hAnsi="Simplified Arabic" w:cs="Simplified Arabic"/>
                <w:color w:val="000000"/>
                <w:szCs w:val="20"/>
              </w:rPr>
            </w:pPr>
            <w:r w:rsidRPr="00623C5B">
              <w:rPr>
                <w:rFonts w:ascii="Simplified Arabic" w:hAnsi="Simplified Arabic" w:cs="Simplified Arabic"/>
                <w:color w:val="000000"/>
                <w:szCs w:val="20"/>
                <w:rtl/>
              </w:rPr>
              <w:t xml:space="preserve">فاكس: </w:t>
            </w:r>
            <w:r w:rsidRPr="00623C5B">
              <w:rPr>
                <w:rFonts w:ascii="Simplified Arabic" w:hAnsi="Simplified Arabic" w:cs="Simplified Arabic"/>
                <w:color w:val="000000"/>
                <w:szCs w:val="20"/>
              </w:rPr>
              <w:t>(970/972) 2 2982710</w:t>
            </w:r>
          </w:p>
          <w:p w:rsidR="00623C5B" w:rsidRPr="00623C5B" w:rsidRDefault="00623C5B" w:rsidP="00A14A13">
            <w:pPr>
              <w:rPr>
                <w:rFonts w:ascii="Simplified Arabic" w:hAnsi="Simplified Arabic" w:cs="Simplified Arabic"/>
                <w:color w:val="000000"/>
                <w:szCs w:val="20"/>
                <w:rtl/>
              </w:rPr>
            </w:pPr>
            <w:r w:rsidRPr="00623C5B">
              <w:rPr>
                <w:rFonts w:ascii="Simplified Arabic" w:hAnsi="Simplified Arabic" w:cs="Simplified Arabic"/>
                <w:color w:val="000000"/>
                <w:szCs w:val="20"/>
                <w:rtl/>
              </w:rPr>
              <w:t xml:space="preserve">الرقم المجاني: 1800300300 </w:t>
            </w:r>
          </w:p>
          <w:p w:rsidR="00623C5B" w:rsidRPr="00623C5B" w:rsidRDefault="00623C5B" w:rsidP="00A14A13">
            <w:pPr>
              <w:rPr>
                <w:rFonts w:ascii="Simplified Arabic" w:hAnsi="Simplified Arabic" w:cs="Simplified Arabic"/>
                <w:color w:val="000000"/>
                <w:szCs w:val="20"/>
                <w:rtl/>
              </w:rPr>
            </w:pPr>
            <w:r w:rsidRPr="00623C5B">
              <w:rPr>
                <w:rFonts w:ascii="Simplified Arabic" w:hAnsi="Simplified Arabic" w:cs="Simplified Arabic"/>
                <w:color w:val="000000"/>
                <w:szCs w:val="20"/>
                <w:rtl/>
              </w:rPr>
              <w:t xml:space="preserve">بريد إلكتروني:  </w:t>
            </w:r>
            <w:r w:rsidRPr="00623C5B">
              <w:rPr>
                <w:rFonts w:ascii="Simplified Arabic" w:hAnsi="Simplified Arabic" w:cs="Simplified Arabic"/>
                <w:color w:val="000000"/>
                <w:szCs w:val="20"/>
              </w:rPr>
              <w:t>diwan@pcbs.gov.ps</w:t>
            </w:r>
          </w:p>
          <w:p w:rsidR="00623C5B" w:rsidRPr="00623C5B" w:rsidRDefault="00623C5B" w:rsidP="00A14A13">
            <w:pPr>
              <w:rPr>
                <w:rFonts w:ascii="Simplified Arabic" w:hAnsi="Simplified Arabic" w:cs="Simplified Arabic"/>
                <w:color w:val="000000"/>
                <w:szCs w:val="20"/>
                <w:rtl/>
              </w:rPr>
            </w:pPr>
            <w:r w:rsidRPr="00623C5B">
              <w:rPr>
                <w:rFonts w:ascii="Simplified Arabic" w:hAnsi="Simplified Arabic" w:cs="Simplified Arabic"/>
                <w:color w:val="000000"/>
                <w:szCs w:val="20"/>
                <w:rtl/>
              </w:rPr>
              <w:t xml:space="preserve">صفحة إلكترونية: </w:t>
            </w:r>
            <w:hyperlink r:id="rId12" w:history="1">
              <w:r w:rsidRPr="00623C5B">
                <w:rPr>
                  <w:rStyle w:val="Hyperlink"/>
                  <w:rFonts w:ascii="Simplified Arabic" w:hAnsi="Simplified Arabic"/>
                  <w:color w:val="000000"/>
                  <w:szCs w:val="20"/>
                </w:rPr>
                <w:t>http://www.pcbs.gov.ps</w:t>
              </w:r>
            </w:hyperlink>
          </w:p>
          <w:p w:rsidR="00623C5B" w:rsidRPr="00623C5B" w:rsidRDefault="00623C5B" w:rsidP="00A14A13">
            <w:pPr>
              <w:rPr>
                <w:b/>
                <w:bCs/>
                <w:szCs w:val="20"/>
                <w:rtl/>
              </w:rPr>
            </w:pPr>
          </w:p>
        </w:tc>
        <w:tc>
          <w:tcPr>
            <w:tcW w:w="1411" w:type="dxa"/>
          </w:tcPr>
          <w:p w:rsidR="00623C5B" w:rsidRPr="00623C5B" w:rsidRDefault="00623C5B" w:rsidP="00A14A13">
            <w:pPr>
              <w:jc w:val="right"/>
              <w:rPr>
                <w:color w:val="000000"/>
                <w:szCs w:val="20"/>
                <w:rtl/>
              </w:rPr>
            </w:pPr>
          </w:p>
        </w:tc>
        <w:tc>
          <w:tcPr>
            <w:tcW w:w="3119" w:type="dxa"/>
          </w:tcPr>
          <w:p w:rsidR="00623C5B" w:rsidRDefault="000E6133" w:rsidP="000E6133">
            <w:pPr>
              <w:jc w:val="right"/>
              <w:rPr>
                <w:color w:val="000000"/>
                <w:szCs w:val="20"/>
                <w:rtl/>
              </w:rPr>
            </w:pPr>
            <w:r w:rsidRPr="000E6133">
              <w:rPr>
                <w:noProof/>
                <w:color w:val="000000"/>
                <w:szCs w:val="20"/>
                <w:rtl/>
              </w:rPr>
              <w:drawing>
                <wp:inline distT="0" distB="0" distL="0" distR="0">
                  <wp:extent cx="1043631" cy="1043631"/>
                  <wp:effectExtent l="19050" t="0" r="4119" b="0"/>
                  <wp:docPr id="8" name="Picture 3" descr="الشعار بيت لحم المعتم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شعار بيت لحم المعتمد.png"/>
                          <pic:cNvPicPr/>
                        </pic:nvPicPr>
                        <pic:blipFill>
                          <a:blip r:embed="rId13" cstate="print"/>
                          <a:stretch>
                            <a:fillRect/>
                          </a:stretch>
                        </pic:blipFill>
                        <pic:spPr>
                          <a:xfrm>
                            <a:off x="0" y="0"/>
                            <a:ext cx="1044105" cy="1044105"/>
                          </a:xfrm>
                          <a:prstGeom prst="rect">
                            <a:avLst/>
                          </a:prstGeom>
                        </pic:spPr>
                      </pic:pic>
                    </a:graphicData>
                  </a:graphic>
                </wp:inline>
              </w:drawing>
            </w:r>
          </w:p>
          <w:p w:rsidR="000E6133" w:rsidRDefault="000E6133" w:rsidP="00A14A13">
            <w:pPr>
              <w:jc w:val="center"/>
              <w:rPr>
                <w:color w:val="000000"/>
                <w:szCs w:val="20"/>
                <w:rtl/>
              </w:rPr>
            </w:pPr>
          </w:p>
          <w:p w:rsidR="000E6133" w:rsidRDefault="000E6133" w:rsidP="00A14A13">
            <w:pPr>
              <w:jc w:val="center"/>
              <w:rPr>
                <w:color w:val="000000"/>
                <w:szCs w:val="20"/>
                <w:rtl/>
              </w:rPr>
            </w:pPr>
          </w:p>
          <w:p w:rsidR="000E6133" w:rsidRDefault="000E6133" w:rsidP="00A14A13">
            <w:pPr>
              <w:jc w:val="center"/>
              <w:rPr>
                <w:color w:val="000000"/>
                <w:szCs w:val="20"/>
                <w:rtl/>
              </w:rPr>
            </w:pPr>
          </w:p>
          <w:p w:rsidR="000E6133" w:rsidRDefault="000E6133" w:rsidP="00A14A13">
            <w:pPr>
              <w:jc w:val="center"/>
              <w:rPr>
                <w:color w:val="000000"/>
                <w:szCs w:val="20"/>
                <w:rtl/>
              </w:rPr>
            </w:pPr>
          </w:p>
          <w:p w:rsidR="000E6133" w:rsidRDefault="000E6133" w:rsidP="005E33B6">
            <w:pPr>
              <w:jc w:val="right"/>
              <w:rPr>
                <w:color w:val="000000"/>
                <w:szCs w:val="20"/>
                <w:rtl/>
              </w:rPr>
            </w:pPr>
            <w:r>
              <w:rPr>
                <w:rFonts w:ascii="Simplified Arabic" w:hAnsi="Simplified Arabic" w:cs="Simplified Arabic" w:hint="cs"/>
                <w:b/>
                <w:bCs/>
                <w:szCs w:val="20"/>
                <w:rtl/>
              </w:rPr>
              <w:t xml:space="preserve">              </w:t>
            </w:r>
            <w:r w:rsidRPr="00623C5B">
              <w:rPr>
                <w:rFonts w:ascii="Simplified Arabic" w:hAnsi="Simplified Arabic" w:cs="Simplified Arabic"/>
                <w:b/>
                <w:bCs/>
                <w:szCs w:val="20"/>
                <w:rtl/>
              </w:rPr>
              <w:t xml:space="preserve">الرقم </w:t>
            </w:r>
            <w:proofErr w:type="spellStart"/>
            <w:r w:rsidRPr="00623C5B">
              <w:rPr>
                <w:rFonts w:ascii="Simplified Arabic" w:hAnsi="Simplified Arabic" w:cs="Simplified Arabic"/>
                <w:b/>
                <w:bCs/>
                <w:szCs w:val="20"/>
                <w:rtl/>
              </w:rPr>
              <w:t>المرجعي:</w:t>
            </w:r>
            <w:proofErr w:type="spellEnd"/>
            <w:r>
              <w:rPr>
                <w:rFonts w:hint="cs"/>
                <w:color w:val="000000"/>
                <w:szCs w:val="20"/>
                <w:rtl/>
              </w:rPr>
              <w:t xml:space="preserve"> </w:t>
            </w:r>
            <w:r w:rsidR="005E33B6">
              <w:rPr>
                <w:rFonts w:hint="cs"/>
                <w:color w:val="000000"/>
                <w:szCs w:val="20"/>
                <w:rtl/>
              </w:rPr>
              <w:t>2524</w:t>
            </w:r>
          </w:p>
          <w:p w:rsidR="000E6133" w:rsidRPr="00623C5B" w:rsidRDefault="000E6133" w:rsidP="00A14A13">
            <w:pPr>
              <w:jc w:val="center"/>
              <w:rPr>
                <w:color w:val="000000"/>
                <w:szCs w:val="20"/>
                <w:rtl/>
              </w:rPr>
            </w:pPr>
          </w:p>
        </w:tc>
      </w:tr>
    </w:tbl>
    <w:p w:rsidR="000E6133" w:rsidRDefault="000E6133">
      <w:pPr>
        <w:bidi w:val="0"/>
        <w:rPr>
          <w:rStyle w:val="hps"/>
          <w:rFonts w:ascii="Simplified Arabic" w:hAnsi="Simplified Arabic" w:cs="Simplified Arabic"/>
          <w:b/>
          <w:bCs/>
          <w:sz w:val="28"/>
          <w:szCs w:val="28"/>
          <w:rtl/>
        </w:rPr>
      </w:pPr>
      <w:r w:rsidRPr="002E68C4">
        <w:rPr>
          <w:color w:val="000000"/>
          <w:sz w:val="28"/>
          <w:szCs w:val="28"/>
        </w:rPr>
        <w:object w:dxaOrig="8940"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6pt;height:689pt" o:ole="">
            <v:imagedata r:id="rId14" o:title=""/>
          </v:shape>
          <o:OLEObject Type="Embed" ProgID="AcroExch.Document.11" ShapeID="_x0000_i1025" DrawAspect="Content" ObjectID="_1653810042" r:id="rId15"/>
        </w:object>
      </w:r>
      <w:r w:rsidR="0020407A" w:rsidRPr="00A14A13">
        <w:rPr>
          <w:rStyle w:val="hps"/>
          <w:rFonts w:cs="Times New Roman"/>
          <w:sz w:val="32"/>
          <w:rtl/>
        </w:rPr>
        <w:br w:type="page"/>
      </w:r>
      <w:bookmarkStart w:id="0" w:name="_Toc35984450"/>
      <w:r>
        <w:rPr>
          <w:rStyle w:val="hps"/>
          <w:rFonts w:ascii="Simplified Arabic" w:hAnsi="Simplified Arabic"/>
          <w:sz w:val="28"/>
          <w:szCs w:val="28"/>
          <w:rtl/>
        </w:rPr>
        <w:lastRenderedPageBreak/>
        <w:br w:type="page"/>
      </w:r>
    </w:p>
    <w:p w:rsidR="0020407A" w:rsidRPr="00A14A13" w:rsidRDefault="0020407A" w:rsidP="00A14A13">
      <w:pPr>
        <w:pStyle w:val="Heading2"/>
        <w:jc w:val="center"/>
        <w:rPr>
          <w:rStyle w:val="hps"/>
          <w:rFonts w:ascii="Simplified Arabic" w:hAnsi="Simplified Arabic"/>
          <w:sz w:val="28"/>
          <w:szCs w:val="28"/>
          <w:rtl/>
        </w:rPr>
      </w:pPr>
      <w:r w:rsidRPr="00A14A13">
        <w:rPr>
          <w:rStyle w:val="hps"/>
          <w:rFonts w:ascii="Simplified Arabic" w:hAnsi="Simplified Arabic"/>
          <w:sz w:val="28"/>
          <w:szCs w:val="28"/>
          <w:rtl/>
        </w:rPr>
        <w:lastRenderedPageBreak/>
        <w:t>شكر وتقدير</w:t>
      </w:r>
      <w:bookmarkEnd w:id="0"/>
    </w:p>
    <w:p w:rsidR="002B70DD" w:rsidRDefault="002B70DD" w:rsidP="00A14A13">
      <w:pPr>
        <w:rPr>
          <w:rtl/>
        </w:rPr>
      </w:pPr>
    </w:p>
    <w:p w:rsidR="002B70DD" w:rsidRPr="00A14A13" w:rsidRDefault="00621836" w:rsidP="00A14A13">
      <w:pPr>
        <w:jc w:val="both"/>
        <w:rPr>
          <w:rFonts w:ascii="Simplified Arabic" w:hAnsi="Simplified Arabic" w:cs="Simplified Arabic"/>
          <w:b/>
          <w:bCs/>
          <w:rtl/>
        </w:rPr>
      </w:pPr>
      <w:r w:rsidRPr="00A14A13">
        <w:rPr>
          <w:rFonts w:ascii="Simplified Arabic" w:hAnsi="Simplified Arabic" w:cs="Simplified Arabic" w:hint="cs"/>
          <w:b/>
          <w:bCs/>
          <w:rtl/>
        </w:rPr>
        <w:t xml:space="preserve">يعتبر هذا التقرير أول إسهام وطني يعالج ظاهرة الفقر متعدد الأبعاد في فلسطين. ويأتي هذا التقرير استجابة لقرار صادر عن مجلس الوزراء الفلسطيني بهدف تقييم الفقر متعدد الأبعاد وذلك في إطار التحضيرات لإنجاز أهداف التنمية المستدامة وأجندة السياسات الوطنية الفلسطينية. </w:t>
      </w:r>
    </w:p>
    <w:p w:rsidR="0070055D" w:rsidRPr="00A14A13" w:rsidRDefault="0070055D" w:rsidP="00A14A13">
      <w:pPr>
        <w:jc w:val="both"/>
        <w:rPr>
          <w:rFonts w:ascii="Simplified Arabic" w:hAnsi="Simplified Arabic" w:cs="Simplified Arabic"/>
          <w:b/>
          <w:bCs/>
          <w:rtl/>
        </w:rPr>
      </w:pPr>
    </w:p>
    <w:p w:rsidR="0070055D" w:rsidRPr="00A14A13" w:rsidRDefault="0070055D" w:rsidP="00A14A13">
      <w:pPr>
        <w:jc w:val="both"/>
        <w:rPr>
          <w:rFonts w:ascii="Simplified Arabic" w:hAnsi="Simplified Arabic" w:cs="Simplified Arabic"/>
          <w:b/>
          <w:bCs/>
          <w:rtl/>
        </w:rPr>
      </w:pPr>
      <w:r w:rsidRPr="00A14A13">
        <w:rPr>
          <w:rFonts w:ascii="Simplified Arabic" w:hAnsi="Simplified Arabic" w:cs="Simplified Arabic" w:hint="cs"/>
          <w:b/>
          <w:bCs/>
          <w:rtl/>
        </w:rPr>
        <w:t>لقد ساهم التقرير بصياغة خط فقر</w:t>
      </w:r>
      <w:r w:rsidR="002022C7" w:rsidRPr="00A14A13">
        <w:rPr>
          <w:rFonts w:ascii="Simplified Arabic" w:hAnsi="Simplified Arabic" w:cs="Simplified Arabic" w:hint="cs"/>
          <w:b/>
          <w:bCs/>
          <w:rtl/>
        </w:rPr>
        <w:t xml:space="preserve"> "متعدد الأبعاد"</w:t>
      </w:r>
      <w:r w:rsidRPr="00A14A13">
        <w:rPr>
          <w:rFonts w:ascii="Simplified Arabic" w:hAnsi="Simplified Arabic" w:cs="Simplified Arabic" w:hint="cs"/>
          <w:b/>
          <w:bCs/>
          <w:rtl/>
        </w:rPr>
        <w:t xml:space="preserve"> وطني واضح ومحدد ارتباطاً بمنهجية علمية، ومن خلال بيانات ومعطيات رسمية وطنية فلسطينية.</w:t>
      </w:r>
    </w:p>
    <w:p w:rsidR="00621836" w:rsidRPr="00A14A13" w:rsidRDefault="00621836" w:rsidP="00A14A13">
      <w:pPr>
        <w:rPr>
          <w:rFonts w:ascii="Simplified Arabic" w:hAnsi="Simplified Arabic" w:cs="Simplified Arabic"/>
          <w:b/>
          <w:bCs/>
          <w:rtl/>
        </w:rPr>
      </w:pPr>
    </w:p>
    <w:p w:rsidR="0070055D" w:rsidRPr="00A14A13" w:rsidRDefault="0070055D" w:rsidP="00A14A13">
      <w:pPr>
        <w:jc w:val="both"/>
        <w:rPr>
          <w:rFonts w:ascii="Simplified Arabic" w:hAnsi="Simplified Arabic" w:cs="Simplified Arabic"/>
          <w:b/>
          <w:bCs/>
          <w:rtl/>
        </w:rPr>
      </w:pPr>
      <w:r w:rsidRPr="00A14A13">
        <w:rPr>
          <w:rFonts w:ascii="Simplified Arabic" w:hAnsi="Simplified Arabic" w:cs="Simplified Arabic" w:hint="cs"/>
          <w:b/>
          <w:bCs/>
          <w:rtl/>
        </w:rPr>
        <w:t xml:space="preserve">لقد صيغت المنهجية العلمية المتبعة في هذا التقرير ضمن سلسلة من الاستشارات المستفيضة </w:t>
      </w:r>
      <w:r w:rsidR="008F33E4" w:rsidRPr="00A14A13">
        <w:rPr>
          <w:rFonts w:ascii="Simplified Arabic" w:hAnsi="Simplified Arabic" w:cs="Simplified Arabic" w:hint="cs"/>
          <w:b/>
          <w:bCs/>
          <w:rtl/>
        </w:rPr>
        <w:t>ما بين أ</w:t>
      </w:r>
      <w:r w:rsidRPr="00A14A13">
        <w:rPr>
          <w:rFonts w:ascii="Simplified Arabic" w:hAnsi="Simplified Arabic" w:cs="Simplified Arabic" w:hint="cs"/>
          <w:b/>
          <w:bCs/>
          <w:rtl/>
        </w:rPr>
        <w:t>عضاء الفريق الوطني</w:t>
      </w:r>
      <w:r w:rsidR="008F33E4" w:rsidRPr="00A14A13">
        <w:rPr>
          <w:rFonts w:ascii="Simplified Arabic" w:hAnsi="Simplified Arabic" w:cs="Simplified Arabic" w:hint="cs"/>
          <w:b/>
          <w:bCs/>
          <w:rtl/>
        </w:rPr>
        <w:t xml:space="preserve"> لمكافحة الفقر</w:t>
      </w:r>
      <w:r w:rsidRPr="00A14A13">
        <w:rPr>
          <w:rFonts w:ascii="Simplified Arabic" w:hAnsi="Simplified Arabic" w:cs="Simplified Arabic" w:hint="cs"/>
          <w:b/>
          <w:bCs/>
          <w:rtl/>
        </w:rPr>
        <w:t xml:space="preserve"> ومجموعة من الخبراء الإقليميين والدوليين. </w:t>
      </w:r>
      <w:r w:rsidR="008F33E4" w:rsidRPr="00A14A13">
        <w:rPr>
          <w:rFonts w:ascii="Simplified Arabic" w:hAnsi="Simplified Arabic" w:cs="Simplified Arabic" w:hint="cs"/>
          <w:b/>
          <w:bCs/>
          <w:rtl/>
        </w:rPr>
        <w:t xml:space="preserve">إن النقاش الوطني الذي دار حول المفهوم والمنهجية المتبعة،  يعتبر شكلاً هاماً من أشكال المساهمة المجتمعية في صياغة </w:t>
      </w:r>
      <w:r w:rsidR="00204677" w:rsidRPr="00A14A13">
        <w:rPr>
          <w:rFonts w:ascii="Simplified Arabic" w:hAnsi="Simplified Arabic" w:cs="Simplified Arabic" w:hint="cs"/>
          <w:b/>
          <w:bCs/>
          <w:rtl/>
        </w:rPr>
        <w:t>المفهوم الوطني للفقر متعدد الأبعاد.</w:t>
      </w:r>
      <w:r w:rsidR="008F33E4" w:rsidRPr="00A14A13">
        <w:rPr>
          <w:rFonts w:ascii="Simplified Arabic" w:hAnsi="Simplified Arabic" w:cs="Simplified Arabic" w:hint="cs"/>
          <w:b/>
          <w:bCs/>
          <w:rtl/>
        </w:rPr>
        <w:t xml:space="preserve"> </w:t>
      </w:r>
    </w:p>
    <w:p w:rsidR="0070055D" w:rsidRPr="00A14A13" w:rsidRDefault="0070055D" w:rsidP="00A14A13">
      <w:pPr>
        <w:jc w:val="both"/>
        <w:rPr>
          <w:rFonts w:ascii="Simplified Arabic" w:hAnsi="Simplified Arabic" w:cs="Simplified Arabic"/>
          <w:b/>
          <w:bCs/>
          <w:rtl/>
        </w:rPr>
      </w:pPr>
    </w:p>
    <w:p w:rsidR="00204677" w:rsidRPr="00A14A13" w:rsidRDefault="0070055D" w:rsidP="00A14A13">
      <w:pPr>
        <w:jc w:val="both"/>
        <w:rPr>
          <w:rFonts w:ascii="Simplified Arabic" w:hAnsi="Simplified Arabic" w:cs="Simplified Arabic"/>
          <w:b/>
          <w:bCs/>
          <w:rtl/>
        </w:rPr>
      </w:pPr>
      <w:r w:rsidRPr="00A14A13">
        <w:rPr>
          <w:rFonts w:ascii="Simplified Arabic" w:hAnsi="Simplified Arabic" w:cs="Simplified Arabic" w:hint="cs"/>
          <w:b/>
          <w:bCs/>
          <w:rtl/>
        </w:rPr>
        <w:t xml:space="preserve">أعد هذا التقرير بالشراكة </w:t>
      </w:r>
      <w:r w:rsidR="002B0D26" w:rsidRPr="00A14A13">
        <w:rPr>
          <w:rFonts w:ascii="Simplified Arabic" w:hAnsi="Simplified Arabic" w:cs="Simplified Arabic" w:hint="cs"/>
          <w:b/>
          <w:bCs/>
          <w:rtl/>
        </w:rPr>
        <w:t xml:space="preserve">ما </w:t>
      </w:r>
      <w:r w:rsidRPr="00A14A13">
        <w:rPr>
          <w:rFonts w:ascii="Simplified Arabic" w:hAnsi="Simplified Arabic" w:cs="Simplified Arabic" w:hint="cs"/>
          <w:b/>
          <w:bCs/>
          <w:rtl/>
        </w:rPr>
        <w:t>بين الجهاز المركزي للإحصاء الفلسطيني ولجنة الأمم المتحدة الاقتصادية والاجتماعية لغربي آسيا (</w:t>
      </w:r>
      <w:proofErr w:type="spellStart"/>
      <w:r w:rsidRPr="00A14A13">
        <w:rPr>
          <w:rFonts w:ascii="Simplified Arabic" w:hAnsi="Simplified Arabic" w:cs="Simplified Arabic" w:hint="cs"/>
          <w:b/>
          <w:bCs/>
          <w:rtl/>
        </w:rPr>
        <w:t>الاسكوا)</w:t>
      </w:r>
      <w:proofErr w:type="spellEnd"/>
      <w:r w:rsidR="008F33E4" w:rsidRPr="00A14A13">
        <w:rPr>
          <w:rFonts w:ascii="Simplified Arabic" w:hAnsi="Simplified Arabic" w:cs="Simplified Arabic" w:hint="cs"/>
          <w:b/>
          <w:bCs/>
          <w:rtl/>
        </w:rPr>
        <w:t xml:space="preserve"> </w:t>
      </w:r>
      <w:r w:rsidRPr="00A14A13">
        <w:rPr>
          <w:rFonts w:ascii="Simplified Arabic" w:hAnsi="Simplified Arabic" w:cs="Simplified Arabic" w:hint="cs"/>
          <w:b/>
          <w:bCs/>
          <w:rtl/>
        </w:rPr>
        <w:t>.</w:t>
      </w:r>
      <w:r w:rsidR="008F33E4" w:rsidRPr="00A14A13">
        <w:rPr>
          <w:rFonts w:ascii="Simplified Arabic" w:hAnsi="Simplified Arabic" w:cs="Simplified Arabic" w:hint="cs"/>
          <w:b/>
          <w:bCs/>
          <w:rtl/>
        </w:rPr>
        <w:t xml:space="preserve"> كما استفاد هذا التقرير من ملاحظات عدة طرحت من قبل مبادرة </w:t>
      </w:r>
      <w:r w:rsidR="00204677" w:rsidRPr="00A14A13">
        <w:rPr>
          <w:rFonts w:ascii="Simplified Arabic" w:hAnsi="Simplified Arabic" w:cs="Simplified Arabic" w:hint="cs"/>
          <w:b/>
          <w:bCs/>
          <w:rtl/>
        </w:rPr>
        <w:t>أكسفورد</w:t>
      </w:r>
      <w:r w:rsidR="008F33E4" w:rsidRPr="00A14A13">
        <w:rPr>
          <w:rFonts w:ascii="Simplified Arabic" w:hAnsi="Simplified Arabic" w:cs="Simplified Arabic" w:hint="cs"/>
          <w:b/>
          <w:bCs/>
          <w:rtl/>
        </w:rPr>
        <w:t xml:space="preserve"> للفقر والتنمية البشرية (</w:t>
      </w:r>
      <w:r w:rsidR="008F33E4" w:rsidRPr="00A14A13">
        <w:rPr>
          <w:rFonts w:cs="Times New Roman"/>
          <w:b/>
          <w:bCs/>
          <w:sz w:val="24"/>
          <w:lang w:val="en-GB"/>
        </w:rPr>
        <w:t>OPHI</w:t>
      </w:r>
      <w:r w:rsidR="008F33E4" w:rsidRPr="00A14A13">
        <w:rPr>
          <w:rFonts w:ascii="Simplified Arabic" w:hAnsi="Simplified Arabic" w:cs="Simplified Arabic" w:hint="cs"/>
          <w:b/>
          <w:bCs/>
          <w:rtl/>
        </w:rPr>
        <w:t>).</w:t>
      </w:r>
      <w:r w:rsidR="00204677" w:rsidRPr="00A14A13">
        <w:rPr>
          <w:rFonts w:ascii="Simplified Arabic" w:hAnsi="Simplified Arabic" w:cs="Simplified Arabic" w:hint="cs"/>
          <w:b/>
          <w:bCs/>
          <w:rtl/>
        </w:rPr>
        <w:t xml:space="preserve"> هذا بالإضافة إلى مواكبة الفريق الوطني لمكافحة الفقر في مراجعة المفهوم والمنهجية مما ساهم في إغناء ما يحتويه التقرير.  </w:t>
      </w:r>
    </w:p>
    <w:p w:rsidR="00204677" w:rsidRDefault="00204677" w:rsidP="00A14A13">
      <w:pPr>
        <w:jc w:val="both"/>
        <w:rPr>
          <w:rFonts w:ascii="Simplified Arabic" w:hAnsi="Simplified Arabic" w:cs="Simplified Arabic"/>
          <w:rtl/>
        </w:rPr>
      </w:pPr>
    </w:p>
    <w:p w:rsidR="0070055D" w:rsidRDefault="00204677" w:rsidP="00A14A13">
      <w:pPr>
        <w:jc w:val="both"/>
        <w:rPr>
          <w:rFonts w:ascii="Simplified Arabic" w:hAnsi="Simplified Arabic" w:cs="Simplified Arabic"/>
          <w:rtl/>
        </w:rPr>
      </w:pPr>
      <w:r>
        <w:rPr>
          <w:rFonts w:ascii="Simplified Arabic" w:hAnsi="Simplified Arabic" w:cs="Simplified Arabic" w:hint="cs"/>
          <w:rtl/>
        </w:rPr>
        <w:t xml:space="preserve">   </w:t>
      </w:r>
    </w:p>
    <w:p w:rsidR="008F33E4" w:rsidRDefault="008F33E4" w:rsidP="00A14A13">
      <w:pPr>
        <w:jc w:val="both"/>
        <w:rPr>
          <w:rFonts w:ascii="Simplified Arabic" w:hAnsi="Simplified Arabic" w:cs="Simplified Arabic"/>
          <w:rtl/>
        </w:rPr>
      </w:pPr>
    </w:p>
    <w:p w:rsidR="008F33E4" w:rsidRPr="008F33E4" w:rsidRDefault="008F33E4" w:rsidP="00A14A13">
      <w:pPr>
        <w:jc w:val="both"/>
        <w:rPr>
          <w:rFonts w:ascii="Simplified Arabic" w:hAnsi="Simplified Arabic" w:cs="Simplified Arabic"/>
          <w:rtl/>
        </w:rPr>
      </w:pPr>
    </w:p>
    <w:p w:rsidR="0070055D" w:rsidRDefault="0070055D" w:rsidP="00A14A13">
      <w:pPr>
        <w:jc w:val="both"/>
        <w:rPr>
          <w:rFonts w:ascii="Simplified Arabic" w:hAnsi="Simplified Arabic" w:cs="Simplified Arabic"/>
          <w:rtl/>
        </w:rPr>
      </w:pPr>
    </w:p>
    <w:p w:rsidR="0070055D" w:rsidRDefault="0070055D" w:rsidP="00A14A13">
      <w:pPr>
        <w:jc w:val="both"/>
        <w:rPr>
          <w:rFonts w:ascii="Simplified Arabic" w:hAnsi="Simplified Arabic" w:cs="Simplified Arabic"/>
          <w:rtl/>
        </w:rPr>
      </w:pPr>
    </w:p>
    <w:p w:rsidR="0070055D" w:rsidRPr="002B70DD" w:rsidRDefault="0070055D" w:rsidP="00A14A13">
      <w:pPr>
        <w:jc w:val="both"/>
        <w:rPr>
          <w:rFonts w:ascii="Simplified Arabic" w:hAnsi="Simplified Arabic" w:cs="Simplified Arabic"/>
          <w:rtl/>
        </w:rPr>
      </w:pPr>
    </w:p>
    <w:p w:rsidR="0095761C" w:rsidRPr="00FA63C7" w:rsidRDefault="00FA63C7" w:rsidP="00A14A13">
      <w:pPr>
        <w:pStyle w:val="Heading2"/>
        <w:rPr>
          <w:rFonts w:ascii="Simplified Arabic" w:hAnsi="Simplified Arabic"/>
          <w:rtl/>
        </w:rPr>
      </w:pPr>
      <w:r>
        <w:rPr>
          <w:rFonts w:ascii="Simplified Arabic" w:hAnsi="Simplified Arabic" w:hint="cs"/>
          <w:rtl/>
        </w:rPr>
        <w:t xml:space="preserve"> </w:t>
      </w:r>
    </w:p>
    <w:p w:rsidR="00770034" w:rsidRDefault="00770034" w:rsidP="00A14A13">
      <w:pPr>
        <w:pStyle w:val="Heading2"/>
        <w:jc w:val="both"/>
        <w:rPr>
          <w:rStyle w:val="hps"/>
          <w:rFonts w:cs="Times New Roman"/>
          <w:b w:val="0"/>
          <w:bCs w:val="0"/>
          <w:sz w:val="28"/>
          <w:szCs w:val="28"/>
          <w:rtl/>
        </w:rPr>
      </w:pPr>
    </w:p>
    <w:p w:rsidR="00646055" w:rsidRPr="00646055" w:rsidRDefault="00646055" w:rsidP="00A14A13">
      <w:pPr>
        <w:rPr>
          <w:rtl/>
        </w:rPr>
      </w:pPr>
    </w:p>
    <w:p w:rsidR="00770034" w:rsidRDefault="00770034" w:rsidP="00A14A13">
      <w:pPr>
        <w:rPr>
          <w:rFonts w:ascii="Simplified Arabic" w:hAnsi="Simplified Arabic" w:cs="Simplified Arabic"/>
          <w:rtl/>
        </w:rPr>
      </w:pPr>
      <w:r>
        <w:rPr>
          <w:rFonts w:ascii="Simplified Arabic" w:hAnsi="Simplified Arabic" w:cs="Simplified Arabic" w:hint="cs"/>
          <w:rtl/>
        </w:rPr>
        <w:tab/>
      </w:r>
      <w:r>
        <w:rPr>
          <w:rFonts w:ascii="Simplified Arabic" w:hAnsi="Simplified Arabic" w:cs="Simplified Arabic" w:hint="cs"/>
          <w:rtl/>
        </w:rPr>
        <w:tab/>
      </w:r>
    </w:p>
    <w:p w:rsidR="00770034" w:rsidRDefault="00770034" w:rsidP="00A14A13">
      <w:pPr>
        <w:rPr>
          <w:rFonts w:ascii="Simplified Arabic" w:hAnsi="Simplified Arabic" w:cs="Simplified Arabic"/>
          <w:rtl/>
        </w:rPr>
      </w:pPr>
      <w:r>
        <w:rPr>
          <w:rFonts w:ascii="Simplified Arabic" w:hAnsi="Simplified Arabic" w:cs="Simplified Arabic" w:hint="cs"/>
          <w:rtl/>
        </w:rPr>
        <w:tab/>
      </w:r>
      <w:r>
        <w:rPr>
          <w:rFonts w:ascii="Simplified Arabic" w:hAnsi="Simplified Arabic" w:cs="Simplified Arabic" w:hint="cs"/>
          <w:rtl/>
        </w:rPr>
        <w:tab/>
      </w:r>
      <w:r>
        <w:rPr>
          <w:rFonts w:ascii="Simplified Arabic" w:hAnsi="Simplified Arabic" w:cs="Simplified Arabic" w:hint="cs"/>
          <w:rtl/>
        </w:rPr>
        <w:tab/>
      </w:r>
      <w:r>
        <w:rPr>
          <w:rFonts w:ascii="Simplified Arabic" w:hAnsi="Simplified Arabic" w:cs="Simplified Arabic" w:hint="cs"/>
          <w:rtl/>
        </w:rPr>
        <w:tab/>
      </w:r>
    </w:p>
    <w:p w:rsidR="00770034" w:rsidRDefault="00770034" w:rsidP="00A14A13">
      <w:pPr>
        <w:rPr>
          <w:rFonts w:ascii="Simplified Arabic" w:hAnsi="Simplified Arabic" w:cs="Simplified Arabic"/>
          <w:rtl/>
        </w:rPr>
      </w:pPr>
      <w:r>
        <w:rPr>
          <w:rFonts w:ascii="Simplified Arabic" w:hAnsi="Simplified Arabic" w:cs="Simplified Arabic" w:hint="cs"/>
          <w:rtl/>
        </w:rPr>
        <w:tab/>
      </w:r>
      <w:r>
        <w:rPr>
          <w:rFonts w:ascii="Simplified Arabic" w:hAnsi="Simplified Arabic" w:cs="Simplified Arabic" w:hint="cs"/>
          <w:rtl/>
        </w:rPr>
        <w:tab/>
      </w:r>
      <w:r>
        <w:rPr>
          <w:rFonts w:ascii="Simplified Arabic" w:hAnsi="Simplified Arabic" w:cs="Simplified Arabic" w:hint="cs"/>
          <w:rtl/>
        </w:rPr>
        <w:tab/>
      </w:r>
    </w:p>
    <w:p w:rsidR="0090679C" w:rsidRDefault="0090679C" w:rsidP="00A14A13">
      <w:pPr>
        <w:rPr>
          <w:rFonts w:ascii="Simplified Arabic" w:hAnsi="Simplified Arabic" w:cs="Simplified Arabic"/>
          <w:rtl/>
        </w:rPr>
      </w:pPr>
      <w:r>
        <w:rPr>
          <w:rFonts w:ascii="Simplified Arabic" w:hAnsi="Simplified Arabic" w:cs="Simplified Arabic" w:hint="cs"/>
          <w:rtl/>
        </w:rPr>
        <w:tab/>
      </w:r>
      <w:r>
        <w:rPr>
          <w:rFonts w:ascii="Simplified Arabic" w:hAnsi="Simplified Arabic" w:cs="Simplified Arabic" w:hint="cs"/>
          <w:rtl/>
        </w:rPr>
        <w:tab/>
      </w:r>
      <w:r>
        <w:rPr>
          <w:rFonts w:ascii="Simplified Arabic" w:hAnsi="Simplified Arabic" w:cs="Simplified Arabic" w:hint="cs"/>
          <w:rtl/>
        </w:rPr>
        <w:tab/>
      </w:r>
    </w:p>
    <w:p w:rsidR="0090679C" w:rsidRDefault="0090679C" w:rsidP="00A14A13">
      <w:pPr>
        <w:rPr>
          <w:rFonts w:ascii="Simplified Arabic" w:hAnsi="Simplified Arabic" w:cs="Simplified Arabic"/>
          <w:rtl/>
        </w:rPr>
      </w:pPr>
    </w:p>
    <w:p w:rsidR="0090679C" w:rsidRDefault="0090679C" w:rsidP="00A14A13">
      <w:pPr>
        <w:rPr>
          <w:rFonts w:ascii="Simplified Arabic" w:hAnsi="Simplified Arabic" w:cs="Simplified Arabic"/>
          <w:rtl/>
        </w:rPr>
      </w:pPr>
    </w:p>
    <w:p w:rsidR="0090679C" w:rsidRDefault="0090679C" w:rsidP="00A14A13">
      <w:pPr>
        <w:rPr>
          <w:rFonts w:ascii="Simplified Arabic" w:hAnsi="Simplified Arabic" w:cs="Simplified Arabic"/>
        </w:rPr>
      </w:pPr>
    </w:p>
    <w:p w:rsidR="00770034" w:rsidRPr="00770034" w:rsidRDefault="00770034" w:rsidP="00A14A13">
      <w:pPr>
        <w:rPr>
          <w:rFonts w:ascii="Simplified Arabic" w:hAnsi="Simplified Arabic" w:cs="Simplified Arabic"/>
          <w:rtl/>
        </w:rPr>
      </w:pPr>
    </w:p>
    <w:p w:rsidR="0068383B" w:rsidRDefault="0020407A">
      <w:pPr>
        <w:bidi w:val="0"/>
        <w:rPr>
          <w:rFonts w:cs="Simplified Arabic"/>
          <w:b/>
          <w:bCs/>
          <w:sz w:val="28"/>
          <w:szCs w:val="28"/>
          <w:rtl/>
        </w:rPr>
      </w:pPr>
      <w:r>
        <w:rPr>
          <w:rStyle w:val="hps"/>
          <w:rFonts w:cs="Times New Roman"/>
          <w:sz w:val="28"/>
          <w:szCs w:val="28"/>
          <w:rtl/>
        </w:rPr>
        <w:br w:type="page"/>
      </w:r>
      <w:bookmarkStart w:id="1" w:name="_Toc35984451"/>
      <w:r w:rsidR="0068383B">
        <w:rPr>
          <w:sz w:val="28"/>
          <w:szCs w:val="28"/>
          <w:rtl/>
        </w:rPr>
        <w:lastRenderedPageBreak/>
        <w:br w:type="page"/>
      </w:r>
    </w:p>
    <w:p w:rsidR="00F80EE6" w:rsidRDefault="00F80EE6" w:rsidP="00A14A13">
      <w:pPr>
        <w:pStyle w:val="Heading2"/>
        <w:jc w:val="center"/>
        <w:rPr>
          <w:rFonts w:ascii="Times New Roman" w:hAnsi="Times New Roman"/>
          <w:sz w:val="28"/>
          <w:szCs w:val="28"/>
          <w:rtl/>
        </w:rPr>
      </w:pPr>
      <w:r w:rsidRPr="00D3088D">
        <w:rPr>
          <w:rFonts w:ascii="Times New Roman" w:hAnsi="Times New Roman"/>
          <w:sz w:val="28"/>
          <w:szCs w:val="28"/>
          <w:rtl/>
        </w:rPr>
        <w:lastRenderedPageBreak/>
        <w:t>قائمة المحتويات</w:t>
      </w:r>
      <w:bookmarkEnd w:id="1"/>
    </w:p>
    <w:p w:rsidR="00374873" w:rsidRPr="00374873" w:rsidRDefault="00374873" w:rsidP="00A14A13">
      <w:pPr>
        <w:rPr>
          <w:rtl/>
        </w:rPr>
      </w:pPr>
    </w:p>
    <w:tbl>
      <w:tblPr>
        <w:tblStyle w:val="TableGrid"/>
        <w:bidiVisual/>
        <w:tblW w:w="850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27"/>
        <w:gridCol w:w="5538"/>
        <w:gridCol w:w="1440"/>
      </w:tblGrid>
      <w:tr w:rsidR="00B25F0A" w:rsidRPr="00335A3B" w:rsidTr="00B25F0A">
        <w:trPr>
          <w:trHeight w:val="284"/>
          <w:jc w:val="center"/>
        </w:trPr>
        <w:tc>
          <w:tcPr>
            <w:tcW w:w="1559" w:type="dxa"/>
          </w:tcPr>
          <w:p w:rsidR="00B25F0A" w:rsidRPr="00335A3B" w:rsidRDefault="00B25F0A" w:rsidP="00BE5209">
            <w:pPr>
              <w:rPr>
                <w:rFonts w:ascii="Simplified Arabic" w:hAnsi="Simplified Arabic" w:cs="Simplified Arabic"/>
                <w:b/>
                <w:bCs/>
                <w:sz w:val="24"/>
                <w:rtl/>
              </w:rPr>
            </w:pPr>
            <w:r w:rsidRPr="00335A3B">
              <w:rPr>
                <w:rFonts w:ascii="Simplified Arabic" w:hAnsi="Simplified Arabic" w:cs="Simplified Arabic" w:hint="cs"/>
                <w:b/>
                <w:bCs/>
                <w:sz w:val="24"/>
                <w:rtl/>
              </w:rPr>
              <w:t>الموضوع</w:t>
            </w:r>
          </w:p>
        </w:tc>
        <w:tc>
          <w:tcPr>
            <w:tcW w:w="5759" w:type="dxa"/>
          </w:tcPr>
          <w:p w:rsidR="00B25F0A" w:rsidRPr="00335A3B" w:rsidRDefault="00B25F0A" w:rsidP="00BE5209">
            <w:pPr>
              <w:rPr>
                <w:rFonts w:ascii="Simplified Arabic" w:hAnsi="Simplified Arabic" w:cs="Simplified Arabic"/>
                <w:sz w:val="22"/>
                <w:rtl/>
              </w:rPr>
            </w:pPr>
          </w:p>
        </w:tc>
        <w:tc>
          <w:tcPr>
            <w:tcW w:w="1471" w:type="dxa"/>
          </w:tcPr>
          <w:p w:rsidR="00B25F0A" w:rsidRPr="00335A3B" w:rsidRDefault="00B25F0A" w:rsidP="00BE5209">
            <w:pPr>
              <w:jc w:val="center"/>
              <w:rPr>
                <w:rFonts w:ascii="Simplified Arabic" w:hAnsi="Simplified Arabic" w:cs="Simplified Arabic"/>
                <w:b/>
                <w:bCs/>
                <w:sz w:val="22"/>
                <w:rtl/>
              </w:rPr>
            </w:pPr>
            <w:r w:rsidRPr="00335A3B">
              <w:rPr>
                <w:rFonts w:ascii="Simplified Arabic" w:hAnsi="Simplified Arabic" w:cs="Simplified Arabic" w:hint="cs"/>
                <w:b/>
                <w:bCs/>
                <w:sz w:val="24"/>
                <w:rtl/>
              </w:rPr>
              <w:t>الصفحة</w:t>
            </w:r>
          </w:p>
        </w:tc>
      </w:tr>
      <w:tr w:rsidR="00B25F0A" w:rsidRPr="00335A3B" w:rsidTr="00B25F0A">
        <w:trPr>
          <w:trHeight w:val="284"/>
          <w:jc w:val="center"/>
        </w:trPr>
        <w:tc>
          <w:tcPr>
            <w:tcW w:w="1559" w:type="dxa"/>
          </w:tcPr>
          <w:p w:rsidR="00B25F0A" w:rsidRPr="00335A3B" w:rsidRDefault="00B25F0A" w:rsidP="00BE5209">
            <w:pPr>
              <w:rPr>
                <w:rFonts w:ascii="Simplified Arabic" w:hAnsi="Simplified Arabic" w:cs="Simplified Arabic"/>
                <w:sz w:val="22"/>
                <w:rtl/>
              </w:rPr>
            </w:pPr>
          </w:p>
        </w:tc>
        <w:tc>
          <w:tcPr>
            <w:tcW w:w="5759" w:type="dxa"/>
          </w:tcPr>
          <w:p w:rsidR="00B25F0A" w:rsidRPr="00335A3B" w:rsidRDefault="00B25F0A" w:rsidP="00BE5209">
            <w:pPr>
              <w:rPr>
                <w:rFonts w:ascii="Simplified Arabic" w:hAnsi="Simplified Arabic" w:cs="Simplified Arabic"/>
                <w:sz w:val="22"/>
                <w:rtl/>
              </w:rPr>
            </w:pPr>
            <w:r w:rsidRPr="00335A3B">
              <w:rPr>
                <w:rFonts w:ascii="Simplified Arabic" w:hAnsi="Simplified Arabic" w:cs="Simplified Arabic"/>
                <w:sz w:val="22"/>
                <w:rtl/>
              </w:rPr>
              <w:t xml:space="preserve">قائمة الجداول </w:t>
            </w:r>
          </w:p>
        </w:tc>
        <w:tc>
          <w:tcPr>
            <w:tcW w:w="1471" w:type="dxa"/>
          </w:tcPr>
          <w:p w:rsidR="00B25F0A" w:rsidRPr="00335A3B" w:rsidRDefault="007129D1" w:rsidP="00BE5209">
            <w:pPr>
              <w:jc w:val="center"/>
              <w:rPr>
                <w:rFonts w:ascii="Simplified Arabic" w:hAnsi="Simplified Arabic" w:cs="Simplified Arabic"/>
                <w:sz w:val="22"/>
                <w:rtl/>
              </w:rPr>
            </w:pPr>
            <w:r>
              <w:rPr>
                <w:rFonts w:ascii="Simplified Arabic" w:hAnsi="Simplified Arabic" w:cs="Simplified Arabic" w:hint="cs"/>
                <w:sz w:val="22"/>
                <w:rtl/>
              </w:rPr>
              <w:t>9</w:t>
            </w:r>
          </w:p>
        </w:tc>
      </w:tr>
      <w:tr w:rsidR="00B25F0A" w:rsidRPr="00335A3B" w:rsidTr="00B25F0A">
        <w:trPr>
          <w:trHeight w:val="284"/>
          <w:jc w:val="center"/>
        </w:trPr>
        <w:tc>
          <w:tcPr>
            <w:tcW w:w="1559" w:type="dxa"/>
          </w:tcPr>
          <w:p w:rsidR="00B25F0A" w:rsidRPr="00335A3B" w:rsidRDefault="00B25F0A" w:rsidP="00BE5209">
            <w:pPr>
              <w:rPr>
                <w:rFonts w:ascii="Simplified Arabic" w:hAnsi="Simplified Arabic" w:cs="Simplified Arabic"/>
                <w:sz w:val="22"/>
                <w:rtl/>
              </w:rPr>
            </w:pPr>
          </w:p>
        </w:tc>
        <w:tc>
          <w:tcPr>
            <w:tcW w:w="5759" w:type="dxa"/>
          </w:tcPr>
          <w:p w:rsidR="00B25F0A" w:rsidRPr="00335A3B" w:rsidRDefault="00B25F0A" w:rsidP="00BE5209">
            <w:pPr>
              <w:rPr>
                <w:rFonts w:ascii="Simplified Arabic" w:hAnsi="Simplified Arabic" w:cs="Simplified Arabic"/>
                <w:sz w:val="22"/>
                <w:rtl/>
              </w:rPr>
            </w:pPr>
            <w:r w:rsidRPr="00335A3B">
              <w:rPr>
                <w:rFonts w:ascii="Simplified Arabic" w:hAnsi="Simplified Arabic" w:cs="Simplified Arabic"/>
                <w:sz w:val="22"/>
                <w:rtl/>
              </w:rPr>
              <w:t xml:space="preserve">تقديم </w:t>
            </w:r>
          </w:p>
        </w:tc>
        <w:tc>
          <w:tcPr>
            <w:tcW w:w="1471" w:type="dxa"/>
          </w:tcPr>
          <w:p w:rsidR="00B25F0A" w:rsidRPr="00335A3B" w:rsidRDefault="007129D1" w:rsidP="00BE5209">
            <w:pPr>
              <w:jc w:val="center"/>
              <w:rPr>
                <w:rFonts w:ascii="Simplified Arabic" w:hAnsi="Simplified Arabic" w:cs="Simplified Arabic"/>
                <w:sz w:val="22"/>
                <w:rtl/>
              </w:rPr>
            </w:pPr>
            <w:r>
              <w:rPr>
                <w:rFonts w:ascii="Simplified Arabic" w:hAnsi="Simplified Arabic" w:cs="Simplified Arabic" w:hint="cs"/>
                <w:sz w:val="22"/>
                <w:rtl/>
              </w:rPr>
              <w:t>11</w:t>
            </w:r>
          </w:p>
        </w:tc>
      </w:tr>
      <w:tr w:rsidR="00B25F0A" w:rsidRPr="00335A3B" w:rsidTr="00B25F0A">
        <w:trPr>
          <w:trHeight w:val="284"/>
          <w:jc w:val="center"/>
        </w:trPr>
        <w:tc>
          <w:tcPr>
            <w:tcW w:w="1559" w:type="dxa"/>
          </w:tcPr>
          <w:p w:rsidR="00B25F0A" w:rsidRPr="00335A3B" w:rsidRDefault="00B25F0A" w:rsidP="00BE5209">
            <w:pPr>
              <w:rPr>
                <w:rFonts w:ascii="Simplified Arabic" w:hAnsi="Simplified Arabic" w:cs="Simplified Arabic"/>
                <w:sz w:val="22"/>
                <w:rtl/>
              </w:rPr>
            </w:pPr>
          </w:p>
        </w:tc>
        <w:tc>
          <w:tcPr>
            <w:tcW w:w="5759" w:type="dxa"/>
          </w:tcPr>
          <w:p w:rsidR="00B25F0A" w:rsidRPr="00335A3B" w:rsidRDefault="00B25F0A" w:rsidP="00BE5209">
            <w:pPr>
              <w:rPr>
                <w:rFonts w:ascii="Simplified Arabic" w:hAnsi="Simplified Arabic" w:cs="Simplified Arabic"/>
                <w:sz w:val="22"/>
                <w:rtl/>
              </w:rPr>
            </w:pPr>
            <w:r w:rsidRPr="00335A3B">
              <w:rPr>
                <w:rFonts w:ascii="Simplified Arabic" w:hAnsi="Simplified Arabic" w:cs="Simplified Arabic"/>
                <w:sz w:val="22"/>
                <w:rtl/>
              </w:rPr>
              <w:t>المقدمة</w:t>
            </w:r>
          </w:p>
        </w:tc>
        <w:tc>
          <w:tcPr>
            <w:tcW w:w="1471" w:type="dxa"/>
          </w:tcPr>
          <w:p w:rsidR="00B25F0A" w:rsidRPr="00335A3B" w:rsidRDefault="007129D1" w:rsidP="00BE5209">
            <w:pPr>
              <w:jc w:val="center"/>
              <w:rPr>
                <w:rFonts w:ascii="Simplified Arabic" w:hAnsi="Simplified Arabic" w:cs="Simplified Arabic"/>
                <w:sz w:val="22"/>
                <w:rtl/>
              </w:rPr>
            </w:pPr>
            <w:r>
              <w:rPr>
                <w:rFonts w:ascii="Simplified Arabic" w:hAnsi="Simplified Arabic" w:cs="Simplified Arabic" w:hint="cs"/>
                <w:sz w:val="22"/>
                <w:rtl/>
              </w:rPr>
              <w:t>13</w:t>
            </w:r>
          </w:p>
        </w:tc>
      </w:tr>
      <w:tr w:rsidR="00B25F0A" w:rsidRPr="00335A3B" w:rsidTr="00B25F0A">
        <w:trPr>
          <w:trHeight w:val="75"/>
          <w:jc w:val="center"/>
        </w:trPr>
        <w:tc>
          <w:tcPr>
            <w:tcW w:w="1559" w:type="dxa"/>
          </w:tcPr>
          <w:p w:rsidR="00B25F0A" w:rsidRPr="00335A3B" w:rsidRDefault="00B25F0A" w:rsidP="00BE5209">
            <w:pPr>
              <w:rPr>
                <w:rFonts w:ascii="Simplified Arabic" w:hAnsi="Simplified Arabic" w:cs="Simplified Arabic"/>
                <w:sz w:val="8"/>
                <w:szCs w:val="8"/>
                <w:rtl/>
              </w:rPr>
            </w:pPr>
          </w:p>
        </w:tc>
        <w:tc>
          <w:tcPr>
            <w:tcW w:w="5759" w:type="dxa"/>
          </w:tcPr>
          <w:p w:rsidR="00B25F0A" w:rsidRPr="00335A3B" w:rsidRDefault="00B25F0A" w:rsidP="00BE5209">
            <w:pPr>
              <w:rPr>
                <w:rFonts w:ascii="Simplified Arabic" w:hAnsi="Simplified Arabic" w:cs="Simplified Arabic"/>
                <w:sz w:val="8"/>
                <w:szCs w:val="8"/>
                <w:rtl/>
              </w:rPr>
            </w:pPr>
          </w:p>
        </w:tc>
        <w:tc>
          <w:tcPr>
            <w:tcW w:w="1471" w:type="dxa"/>
          </w:tcPr>
          <w:p w:rsidR="00B25F0A" w:rsidRPr="00335A3B" w:rsidRDefault="00B25F0A" w:rsidP="00BE5209">
            <w:pPr>
              <w:jc w:val="center"/>
              <w:rPr>
                <w:rFonts w:ascii="Simplified Arabic" w:hAnsi="Simplified Arabic" w:cs="Simplified Arabic"/>
                <w:sz w:val="8"/>
                <w:szCs w:val="8"/>
                <w:rtl/>
              </w:rPr>
            </w:pPr>
          </w:p>
        </w:tc>
      </w:tr>
      <w:tr w:rsidR="00B25F0A" w:rsidRPr="00335A3B" w:rsidTr="00B25F0A">
        <w:trPr>
          <w:trHeight w:val="284"/>
          <w:jc w:val="center"/>
        </w:trPr>
        <w:tc>
          <w:tcPr>
            <w:tcW w:w="1559" w:type="dxa"/>
          </w:tcPr>
          <w:p w:rsidR="00B25F0A" w:rsidRPr="00335A3B" w:rsidRDefault="00B25F0A" w:rsidP="00BE5209">
            <w:pPr>
              <w:rPr>
                <w:rFonts w:ascii="Simplified Arabic" w:hAnsi="Simplified Arabic" w:cs="Simplified Arabic"/>
                <w:sz w:val="22"/>
                <w:rtl/>
              </w:rPr>
            </w:pPr>
            <w:r w:rsidRPr="00335A3B">
              <w:rPr>
                <w:rFonts w:ascii="Simplified Arabic" w:hAnsi="Simplified Arabic" w:cs="Simplified Arabic"/>
                <w:sz w:val="22"/>
                <w:rtl/>
              </w:rPr>
              <w:t>الفصل الاول:</w:t>
            </w:r>
          </w:p>
        </w:tc>
        <w:tc>
          <w:tcPr>
            <w:tcW w:w="5759" w:type="dxa"/>
          </w:tcPr>
          <w:p w:rsidR="00B25F0A" w:rsidRPr="00335A3B" w:rsidRDefault="00B25F0A" w:rsidP="00BE5209">
            <w:pPr>
              <w:rPr>
                <w:rFonts w:ascii="Simplified Arabic" w:hAnsi="Simplified Arabic" w:cs="Simplified Arabic"/>
                <w:b/>
                <w:bCs/>
                <w:sz w:val="22"/>
                <w:rtl/>
              </w:rPr>
            </w:pPr>
            <w:r w:rsidRPr="00335A3B">
              <w:rPr>
                <w:rFonts w:ascii="Simplified Arabic" w:hAnsi="Simplified Arabic" w:cs="Simplified Arabic"/>
                <w:b/>
                <w:bCs/>
                <w:sz w:val="22"/>
                <w:rtl/>
              </w:rPr>
              <w:t>النتائج الرئيسية</w:t>
            </w:r>
          </w:p>
        </w:tc>
        <w:tc>
          <w:tcPr>
            <w:tcW w:w="1471" w:type="dxa"/>
          </w:tcPr>
          <w:p w:rsidR="00B25F0A" w:rsidRPr="007129D1" w:rsidRDefault="0021130A" w:rsidP="00BE5209">
            <w:pPr>
              <w:jc w:val="center"/>
              <w:rPr>
                <w:rFonts w:ascii="Simplified Arabic" w:hAnsi="Simplified Arabic" w:cs="Simplified Arabic"/>
                <w:b/>
                <w:bCs/>
                <w:sz w:val="22"/>
                <w:rtl/>
              </w:rPr>
            </w:pPr>
            <w:r>
              <w:rPr>
                <w:rFonts w:ascii="Simplified Arabic" w:hAnsi="Simplified Arabic" w:cs="Simplified Arabic" w:hint="cs"/>
                <w:b/>
                <w:bCs/>
                <w:sz w:val="22"/>
                <w:rtl/>
              </w:rPr>
              <w:t>15</w:t>
            </w:r>
          </w:p>
        </w:tc>
      </w:tr>
      <w:tr w:rsidR="00B25F0A" w:rsidRPr="00335A3B" w:rsidTr="00B25F0A">
        <w:trPr>
          <w:trHeight w:val="62"/>
          <w:jc w:val="center"/>
        </w:trPr>
        <w:tc>
          <w:tcPr>
            <w:tcW w:w="1559" w:type="dxa"/>
          </w:tcPr>
          <w:p w:rsidR="00B25F0A" w:rsidRPr="00335A3B" w:rsidRDefault="00B25F0A" w:rsidP="00BE5209">
            <w:pPr>
              <w:rPr>
                <w:rFonts w:ascii="Simplified Arabic" w:hAnsi="Simplified Arabic" w:cs="Simplified Arabic"/>
                <w:sz w:val="8"/>
                <w:szCs w:val="8"/>
                <w:rtl/>
              </w:rPr>
            </w:pPr>
          </w:p>
        </w:tc>
        <w:tc>
          <w:tcPr>
            <w:tcW w:w="5759" w:type="dxa"/>
          </w:tcPr>
          <w:p w:rsidR="00B25F0A" w:rsidRPr="00335A3B" w:rsidRDefault="00B25F0A" w:rsidP="00BE5209">
            <w:pPr>
              <w:rPr>
                <w:rFonts w:ascii="Simplified Arabic" w:hAnsi="Simplified Arabic" w:cs="Simplified Arabic"/>
                <w:sz w:val="8"/>
                <w:szCs w:val="8"/>
                <w:rtl/>
              </w:rPr>
            </w:pPr>
          </w:p>
        </w:tc>
        <w:tc>
          <w:tcPr>
            <w:tcW w:w="1471" w:type="dxa"/>
          </w:tcPr>
          <w:p w:rsidR="00B25F0A" w:rsidRPr="00335A3B" w:rsidRDefault="00B25F0A" w:rsidP="00BE5209">
            <w:pPr>
              <w:jc w:val="center"/>
              <w:rPr>
                <w:rFonts w:ascii="Simplified Arabic" w:hAnsi="Simplified Arabic" w:cs="Simplified Arabic"/>
                <w:sz w:val="8"/>
                <w:szCs w:val="8"/>
                <w:rtl/>
              </w:rPr>
            </w:pPr>
          </w:p>
        </w:tc>
      </w:tr>
      <w:tr w:rsidR="00B25F0A" w:rsidRPr="00335A3B" w:rsidTr="00B25F0A">
        <w:trPr>
          <w:trHeight w:val="284"/>
          <w:jc w:val="center"/>
        </w:trPr>
        <w:tc>
          <w:tcPr>
            <w:tcW w:w="1559" w:type="dxa"/>
          </w:tcPr>
          <w:p w:rsidR="00B25F0A" w:rsidRPr="00335A3B" w:rsidRDefault="00B25F0A" w:rsidP="00BE5209">
            <w:pPr>
              <w:rPr>
                <w:rFonts w:ascii="Simplified Arabic" w:hAnsi="Simplified Arabic" w:cs="Simplified Arabic"/>
                <w:sz w:val="22"/>
                <w:rtl/>
              </w:rPr>
            </w:pPr>
            <w:r w:rsidRPr="00335A3B">
              <w:rPr>
                <w:rFonts w:ascii="Simplified Arabic" w:hAnsi="Simplified Arabic" w:cs="Simplified Arabic"/>
                <w:sz w:val="22"/>
                <w:rtl/>
              </w:rPr>
              <w:t>الفصل الثاني:</w:t>
            </w:r>
          </w:p>
        </w:tc>
        <w:tc>
          <w:tcPr>
            <w:tcW w:w="5759" w:type="dxa"/>
          </w:tcPr>
          <w:p w:rsidR="00B25F0A" w:rsidRPr="00335A3B" w:rsidRDefault="00B25F0A" w:rsidP="00BE5209">
            <w:pPr>
              <w:rPr>
                <w:rFonts w:ascii="Simplified Arabic" w:hAnsi="Simplified Arabic" w:cs="Simplified Arabic"/>
                <w:b/>
                <w:bCs/>
                <w:sz w:val="22"/>
                <w:rtl/>
              </w:rPr>
            </w:pPr>
            <w:r w:rsidRPr="00335A3B">
              <w:rPr>
                <w:rFonts w:ascii="Simplified Arabic" w:hAnsi="Simplified Arabic" w:cs="Simplified Arabic"/>
                <w:b/>
                <w:bCs/>
                <w:sz w:val="22"/>
                <w:rtl/>
              </w:rPr>
              <w:t>منهجية الفقر متعدد الأبعاد في فلسطين</w:t>
            </w:r>
          </w:p>
        </w:tc>
        <w:tc>
          <w:tcPr>
            <w:tcW w:w="1471" w:type="dxa"/>
          </w:tcPr>
          <w:p w:rsidR="00B25F0A" w:rsidRPr="007129D1" w:rsidRDefault="0021130A" w:rsidP="00BE5209">
            <w:pPr>
              <w:jc w:val="center"/>
              <w:rPr>
                <w:rFonts w:ascii="Simplified Arabic" w:hAnsi="Simplified Arabic" w:cs="Simplified Arabic"/>
                <w:b/>
                <w:bCs/>
                <w:sz w:val="22"/>
                <w:rtl/>
              </w:rPr>
            </w:pPr>
            <w:r>
              <w:rPr>
                <w:rFonts w:ascii="Simplified Arabic" w:hAnsi="Simplified Arabic" w:cs="Simplified Arabic" w:hint="cs"/>
                <w:b/>
                <w:bCs/>
                <w:sz w:val="22"/>
                <w:rtl/>
              </w:rPr>
              <w:t>21</w:t>
            </w:r>
          </w:p>
        </w:tc>
      </w:tr>
      <w:tr w:rsidR="00B25F0A" w:rsidRPr="00335A3B" w:rsidTr="00B25F0A">
        <w:trPr>
          <w:trHeight w:val="284"/>
          <w:jc w:val="center"/>
        </w:trPr>
        <w:tc>
          <w:tcPr>
            <w:tcW w:w="1559" w:type="dxa"/>
          </w:tcPr>
          <w:p w:rsidR="00B25F0A" w:rsidRPr="00335A3B" w:rsidRDefault="00B25F0A" w:rsidP="00BE5209">
            <w:pPr>
              <w:rPr>
                <w:rFonts w:ascii="Simplified Arabic" w:hAnsi="Simplified Arabic" w:cs="Simplified Arabic"/>
                <w:sz w:val="22"/>
                <w:rtl/>
              </w:rPr>
            </w:pPr>
          </w:p>
        </w:tc>
        <w:tc>
          <w:tcPr>
            <w:tcW w:w="5759" w:type="dxa"/>
          </w:tcPr>
          <w:p w:rsidR="00B25F0A" w:rsidRPr="00335A3B" w:rsidRDefault="00B25F0A" w:rsidP="00BE5209">
            <w:pPr>
              <w:rPr>
                <w:rFonts w:ascii="Simplified Arabic" w:hAnsi="Simplified Arabic" w:cs="Simplified Arabic"/>
                <w:sz w:val="22"/>
                <w:rtl/>
              </w:rPr>
            </w:pPr>
            <w:r w:rsidRPr="00335A3B">
              <w:rPr>
                <w:rFonts w:ascii="Simplified Arabic" w:hAnsi="Simplified Arabic" w:cs="Simplified Arabic"/>
                <w:sz w:val="22"/>
                <w:rtl/>
              </w:rPr>
              <w:t>الأبعاد ومؤشرات القياس</w:t>
            </w:r>
          </w:p>
        </w:tc>
        <w:tc>
          <w:tcPr>
            <w:tcW w:w="1471" w:type="dxa"/>
          </w:tcPr>
          <w:p w:rsidR="00B25F0A" w:rsidRPr="00335A3B" w:rsidRDefault="0021130A" w:rsidP="00BE5209">
            <w:pPr>
              <w:jc w:val="center"/>
              <w:rPr>
                <w:rFonts w:ascii="Simplified Arabic" w:hAnsi="Simplified Arabic" w:cs="Simplified Arabic"/>
                <w:sz w:val="22"/>
                <w:rtl/>
              </w:rPr>
            </w:pPr>
            <w:r>
              <w:rPr>
                <w:rFonts w:ascii="Simplified Arabic" w:hAnsi="Simplified Arabic" w:cs="Simplified Arabic" w:hint="cs"/>
                <w:sz w:val="22"/>
                <w:rtl/>
              </w:rPr>
              <w:t>22</w:t>
            </w:r>
          </w:p>
        </w:tc>
      </w:tr>
      <w:tr w:rsidR="00B25F0A" w:rsidRPr="00335A3B" w:rsidTr="00B25F0A">
        <w:trPr>
          <w:trHeight w:val="284"/>
          <w:jc w:val="center"/>
        </w:trPr>
        <w:tc>
          <w:tcPr>
            <w:tcW w:w="1559" w:type="dxa"/>
          </w:tcPr>
          <w:p w:rsidR="00B25F0A" w:rsidRPr="00335A3B" w:rsidRDefault="00B25F0A" w:rsidP="00BE5209">
            <w:pPr>
              <w:rPr>
                <w:rFonts w:ascii="Simplified Arabic" w:hAnsi="Simplified Arabic" w:cs="Simplified Arabic"/>
                <w:sz w:val="22"/>
                <w:rtl/>
              </w:rPr>
            </w:pPr>
          </w:p>
        </w:tc>
        <w:tc>
          <w:tcPr>
            <w:tcW w:w="5759" w:type="dxa"/>
          </w:tcPr>
          <w:p w:rsidR="00B25F0A" w:rsidRPr="00335A3B" w:rsidRDefault="00B25F0A" w:rsidP="00BE5209">
            <w:pPr>
              <w:rPr>
                <w:rFonts w:ascii="Simplified Arabic" w:hAnsi="Simplified Arabic" w:cs="Simplified Arabic"/>
                <w:sz w:val="22"/>
                <w:rtl/>
              </w:rPr>
            </w:pPr>
            <w:r w:rsidRPr="00335A3B">
              <w:rPr>
                <w:rFonts w:ascii="Simplified Arabic" w:hAnsi="Simplified Arabic" w:cs="Simplified Arabic"/>
                <w:sz w:val="22"/>
                <w:rtl/>
              </w:rPr>
              <w:t>الأوزان الترجيحية وخط الفقر</w:t>
            </w:r>
          </w:p>
        </w:tc>
        <w:tc>
          <w:tcPr>
            <w:tcW w:w="1471" w:type="dxa"/>
          </w:tcPr>
          <w:p w:rsidR="00B25F0A" w:rsidRPr="00335A3B" w:rsidRDefault="0021130A" w:rsidP="00BE5209">
            <w:pPr>
              <w:jc w:val="center"/>
              <w:rPr>
                <w:rFonts w:ascii="Simplified Arabic" w:hAnsi="Simplified Arabic" w:cs="Simplified Arabic"/>
                <w:sz w:val="22"/>
                <w:rtl/>
              </w:rPr>
            </w:pPr>
            <w:r>
              <w:rPr>
                <w:rFonts w:ascii="Simplified Arabic" w:hAnsi="Simplified Arabic" w:cs="Simplified Arabic" w:hint="cs"/>
                <w:sz w:val="22"/>
                <w:rtl/>
              </w:rPr>
              <w:t>24</w:t>
            </w:r>
          </w:p>
        </w:tc>
      </w:tr>
      <w:tr w:rsidR="00B25F0A" w:rsidRPr="00335A3B" w:rsidTr="00B25F0A">
        <w:trPr>
          <w:trHeight w:val="62"/>
          <w:jc w:val="center"/>
        </w:trPr>
        <w:tc>
          <w:tcPr>
            <w:tcW w:w="1559" w:type="dxa"/>
          </w:tcPr>
          <w:p w:rsidR="00B25F0A" w:rsidRPr="00335A3B" w:rsidRDefault="00B25F0A" w:rsidP="00BE5209">
            <w:pPr>
              <w:rPr>
                <w:rFonts w:ascii="Simplified Arabic" w:hAnsi="Simplified Arabic" w:cs="Simplified Arabic"/>
                <w:sz w:val="8"/>
                <w:szCs w:val="8"/>
                <w:rtl/>
              </w:rPr>
            </w:pPr>
          </w:p>
        </w:tc>
        <w:tc>
          <w:tcPr>
            <w:tcW w:w="5759" w:type="dxa"/>
          </w:tcPr>
          <w:p w:rsidR="00B25F0A" w:rsidRPr="00335A3B" w:rsidRDefault="00B25F0A" w:rsidP="00BE5209">
            <w:pPr>
              <w:rPr>
                <w:rFonts w:ascii="Simplified Arabic" w:hAnsi="Simplified Arabic" w:cs="Simplified Arabic"/>
                <w:sz w:val="8"/>
                <w:szCs w:val="8"/>
                <w:rtl/>
              </w:rPr>
            </w:pPr>
          </w:p>
        </w:tc>
        <w:tc>
          <w:tcPr>
            <w:tcW w:w="1471" w:type="dxa"/>
          </w:tcPr>
          <w:p w:rsidR="00B25F0A" w:rsidRPr="00335A3B" w:rsidRDefault="00B25F0A" w:rsidP="00BE5209">
            <w:pPr>
              <w:jc w:val="center"/>
              <w:rPr>
                <w:rFonts w:ascii="Simplified Arabic" w:hAnsi="Simplified Arabic" w:cs="Simplified Arabic"/>
                <w:sz w:val="8"/>
                <w:szCs w:val="8"/>
                <w:rtl/>
              </w:rPr>
            </w:pPr>
          </w:p>
        </w:tc>
      </w:tr>
      <w:tr w:rsidR="00B25F0A" w:rsidRPr="00335A3B" w:rsidTr="00B25F0A">
        <w:trPr>
          <w:trHeight w:val="284"/>
          <w:jc w:val="center"/>
        </w:trPr>
        <w:tc>
          <w:tcPr>
            <w:tcW w:w="1559" w:type="dxa"/>
          </w:tcPr>
          <w:p w:rsidR="00B25F0A" w:rsidRPr="00335A3B" w:rsidRDefault="00B25F0A" w:rsidP="00BE5209">
            <w:pPr>
              <w:rPr>
                <w:rFonts w:ascii="Simplified Arabic" w:hAnsi="Simplified Arabic" w:cs="Simplified Arabic"/>
                <w:sz w:val="22"/>
                <w:rtl/>
              </w:rPr>
            </w:pPr>
            <w:r w:rsidRPr="00335A3B">
              <w:rPr>
                <w:rFonts w:ascii="Simplified Arabic" w:hAnsi="Simplified Arabic" w:cs="Simplified Arabic"/>
                <w:sz w:val="22"/>
                <w:rtl/>
              </w:rPr>
              <w:t>الفصل الثالث:</w:t>
            </w:r>
          </w:p>
        </w:tc>
        <w:tc>
          <w:tcPr>
            <w:tcW w:w="5759" w:type="dxa"/>
          </w:tcPr>
          <w:p w:rsidR="00B25F0A" w:rsidRPr="00335A3B" w:rsidRDefault="00B25F0A" w:rsidP="00BE5209">
            <w:pPr>
              <w:rPr>
                <w:rFonts w:ascii="Simplified Arabic" w:hAnsi="Simplified Arabic" w:cs="Simplified Arabic"/>
                <w:b/>
                <w:bCs/>
                <w:sz w:val="22"/>
                <w:rtl/>
              </w:rPr>
            </w:pPr>
            <w:r w:rsidRPr="00335A3B">
              <w:rPr>
                <w:rFonts w:ascii="Simplified Arabic" w:hAnsi="Simplified Arabic" w:cs="Simplified Arabic"/>
                <w:b/>
                <w:bCs/>
                <w:sz w:val="22"/>
                <w:rtl/>
              </w:rPr>
              <w:t xml:space="preserve">المصطلحات والمؤشرات </w:t>
            </w:r>
          </w:p>
        </w:tc>
        <w:tc>
          <w:tcPr>
            <w:tcW w:w="1471" w:type="dxa"/>
          </w:tcPr>
          <w:p w:rsidR="00B25F0A" w:rsidRPr="007129D1" w:rsidRDefault="0021130A" w:rsidP="00BE5209">
            <w:pPr>
              <w:jc w:val="center"/>
              <w:rPr>
                <w:rFonts w:ascii="Simplified Arabic" w:hAnsi="Simplified Arabic" w:cs="Simplified Arabic"/>
                <w:b/>
                <w:bCs/>
                <w:sz w:val="22"/>
                <w:rtl/>
              </w:rPr>
            </w:pPr>
            <w:r>
              <w:rPr>
                <w:rFonts w:ascii="Simplified Arabic" w:hAnsi="Simplified Arabic" w:cs="Simplified Arabic" w:hint="cs"/>
                <w:b/>
                <w:bCs/>
                <w:sz w:val="22"/>
                <w:rtl/>
              </w:rPr>
              <w:t>25</w:t>
            </w:r>
          </w:p>
        </w:tc>
      </w:tr>
      <w:tr w:rsidR="00B25F0A" w:rsidRPr="00335A3B" w:rsidTr="00B25F0A">
        <w:trPr>
          <w:trHeight w:val="62"/>
          <w:jc w:val="center"/>
        </w:trPr>
        <w:tc>
          <w:tcPr>
            <w:tcW w:w="1559" w:type="dxa"/>
          </w:tcPr>
          <w:p w:rsidR="00B25F0A" w:rsidRPr="00335A3B" w:rsidRDefault="00B25F0A" w:rsidP="00BE5209">
            <w:pPr>
              <w:rPr>
                <w:rFonts w:ascii="Simplified Arabic" w:hAnsi="Simplified Arabic" w:cs="Simplified Arabic"/>
                <w:sz w:val="8"/>
                <w:szCs w:val="8"/>
                <w:rtl/>
              </w:rPr>
            </w:pPr>
          </w:p>
        </w:tc>
        <w:tc>
          <w:tcPr>
            <w:tcW w:w="5759" w:type="dxa"/>
          </w:tcPr>
          <w:p w:rsidR="00B25F0A" w:rsidRPr="00335A3B" w:rsidRDefault="00B25F0A" w:rsidP="00BE5209">
            <w:pPr>
              <w:rPr>
                <w:rFonts w:ascii="Simplified Arabic" w:hAnsi="Simplified Arabic" w:cs="Simplified Arabic"/>
                <w:sz w:val="8"/>
                <w:szCs w:val="8"/>
                <w:rtl/>
              </w:rPr>
            </w:pPr>
          </w:p>
        </w:tc>
        <w:tc>
          <w:tcPr>
            <w:tcW w:w="1471" w:type="dxa"/>
          </w:tcPr>
          <w:p w:rsidR="00B25F0A" w:rsidRPr="00335A3B" w:rsidRDefault="00B25F0A" w:rsidP="00BE5209">
            <w:pPr>
              <w:jc w:val="center"/>
              <w:rPr>
                <w:rFonts w:ascii="Simplified Arabic" w:hAnsi="Simplified Arabic" w:cs="Simplified Arabic"/>
                <w:sz w:val="8"/>
                <w:szCs w:val="8"/>
                <w:rtl/>
              </w:rPr>
            </w:pPr>
          </w:p>
        </w:tc>
      </w:tr>
      <w:tr w:rsidR="00B25F0A" w:rsidRPr="00335A3B" w:rsidTr="00B25F0A">
        <w:trPr>
          <w:trHeight w:val="284"/>
          <w:jc w:val="center"/>
        </w:trPr>
        <w:tc>
          <w:tcPr>
            <w:tcW w:w="1559" w:type="dxa"/>
          </w:tcPr>
          <w:p w:rsidR="00B25F0A" w:rsidRPr="00335A3B" w:rsidRDefault="00B25F0A" w:rsidP="00BE5209">
            <w:pPr>
              <w:rPr>
                <w:rFonts w:ascii="Simplified Arabic" w:hAnsi="Simplified Arabic" w:cs="Simplified Arabic"/>
                <w:sz w:val="22"/>
                <w:rtl/>
              </w:rPr>
            </w:pPr>
          </w:p>
        </w:tc>
        <w:tc>
          <w:tcPr>
            <w:tcW w:w="5759" w:type="dxa"/>
          </w:tcPr>
          <w:p w:rsidR="00B25F0A" w:rsidRPr="00335A3B" w:rsidRDefault="00B25F0A" w:rsidP="00BE5209">
            <w:pPr>
              <w:rPr>
                <w:rFonts w:ascii="Simplified Arabic" w:hAnsi="Simplified Arabic" w:cs="Simplified Arabic"/>
                <w:sz w:val="22"/>
                <w:rtl/>
              </w:rPr>
            </w:pPr>
            <w:r w:rsidRPr="00335A3B">
              <w:rPr>
                <w:rFonts w:ascii="Simplified Arabic" w:hAnsi="Simplified Arabic" w:cs="Simplified Arabic"/>
                <w:sz w:val="22"/>
                <w:rtl/>
              </w:rPr>
              <w:t>المراجع</w:t>
            </w:r>
          </w:p>
        </w:tc>
        <w:tc>
          <w:tcPr>
            <w:tcW w:w="1471" w:type="dxa"/>
          </w:tcPr>
          <w:p w:rsidR="00B25F0A" w:rsidRPr="00335A3B" w:rsidRDefault="0021130A" w:rsidP="00BE5209">
            <w:pPr>
              <w:jc w:val="center"/>
              <w:rPr>
                <w:rFonts w:ascii="Simplified Arabic" w:hAnsi="Simplified Arabic" w:cs="Simplified Arabic"/>
                <w:sz w:val="22"/>
                <w:rtl/>
              </w:rPr>
            </w:pPr>
            <w:r>
              <w:rPr>
                <w:rFonts w:ascii="Simplified Arabic" w:hAnsi="Simplified Arabic" w:cs="Simplified Arabic" w:hint="cs"/>
                <w:sz w:val="22"/>
                <w:rtl/>
              </w:rPr>
              <w:t>27</w:t>
            </w:r>
          </w:p>
        </w:tc>
      </w:tr>
    </w:tbl>
    <w:p w:rsidR="00F80EE6" w:rsidRDefault="00F80EE6" w:rsidP="00A14A13">
      <w:pPr>
        <w:rPr>
          <w:rFonts w:ascii="Simplified Arabic" w:hAnsi="Simplified Arabic" w:cs="Simplified Arabic"/>
          <w:sz w:val="24"/>
          <w:rtl/>
        </w:rPr>
      </w:pPr>
    </w:p>
    <w:p w:rsidR="00066A93" w:rsidRDefault="00066A93" w:rsidP="00A14A13"/>
    <w:p w:rsidR="00F80EE6" w:rsidRDefault="006C196B" w:rsidP="00A14A13">
      <w:pPr>
        <w:pStyle w:val="Heading2"/>
        <w:jc w:val="center"/>
        <w:rPr>
          <w:rStyle w:val="hps"/>
          <w:rFonts w:ascii="Simplified Arabic" w:hAnsi="Simplified Arabic"/>
          <w:b w:val="0"/>
          <w:bCs w:val="0"/>
          <w:sz w:val="24"/>
          <w:szCs w:val="24"/>
          <w:rtl/>
        </w:rPr>
      </w:pPr>
      <w:r>
        <w:rPr>
          <w:rStyle w:val="hps"/>
          <w:rFonts w:cs="Times New Roman"/>
          <w:b w:val="0"/>
          <w:bCs w:val="0"/>
          <w:sz w:val="28"/>
          <w:szCs w:val="28"/>
          <w:rtl/>
        </w:rPr>
        <w:br w:type="page"/>
      </w:r>
      <w:r>
        <w:rPr>
          <w:rStyle w:val="hps"/>
          <w:rFonts w:cs="Times New Roman"/>
          <w:b w:val="0"/>
          <w:bCs w:val="0"/>
          <w:sz w:val="28"/>
          <w:szCs w:val="28"/>
          <w:rtl/>
        </w:rPr>
        <w:lastRenderedPageBreak/>
        <w:br w:type="page"/>
      </w:r>
      <w:bookmarkStart w:id="2" w:name="_Toc35984452"/>
      <w:r w:rsidR="00F80EE6" w:rsidRPr="00F80EE6">
        <w:rPr>
          <w:rStyle w:val="hps"/>
          <w:rFonts w:cs="Times New Roman" w:hint="cs"/>
          <w:sz w:val="28"/>
          <w:szCs w:val="28"/>
          <w:rtl/>
        </w:rPr>
        <w:lastRenderedPageBreak/>
        <w:t>قائمة الجداول</w:t>
      </w:r>
      <w:bookmarkEnd w:id="2"/>
      <w:r w:rsidR="00F80EE6" w:rsidRPr="00F80EE6">
        <w:rPr>
          <w:rStyle w:val="hps"/>
          <w:rFonts w:cs="Times New Roman" w:hint="cs"/>
          <w:sz w:val="28"/>
          <w:szCs w:val="28"/>
          <w:rtl/>
        </w:rPr>
        <w:t xml:space="preserve"> </w:t>
      </w:r>
    </w:p>
    <w:p w:rsidR="00066A93" w:rsidRPr="00066A93" w:rsidRDefault="00066A93" w:rsidP="00A14A13">
      <w:pPr>
        <w:rPr>
          <w:rtl/>
        </w:rPr>
      </w:pPr>
    </w:p>
    <w:tbl>
      <w:tblPr>
        <w:tblStyle w:val="TableGrid"/>
        <w:bidiVisual/>
        <w:tblW w:w="878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33"/>
        <w:gridCol w:w="6663"/>
        <w:gridCol w:w="993"/>
      </w:tblGrid>
      <w:tr w:rsidR="00841703" w:rsidRPr="00335A3B" w:rsidTr="0078381D">
        <w:trPr>
          <w:trHeight w:val="284"/>
          <w:jc w:val="center"/>
        </w:trPr>
        <w:tc>
          <w:tcPr>
            <w:tcW w:w="1133" w:type="dxa"/>
          </w:tcPr>
          <w:p w:rsidR="00841703" w:rsidRPr="00335A3B" w:rsidRDefault="00841703" w:rsidP="00BE5209">
            <w:pPr>
              <w:rPr>
                <w:rFonts w:ascii="Simplified Arabic" w:hAnsi="Simplified Arabic" w:cs="Simplified Arabic"/>
                <w:b/>
                <w:bCs/>
                <w:sz w:val="24"/>
                <w:rtl/>
              </w:rPr>
            </w:pPr>
            <w:r>
              <w:rPr>
                <w:rFonts w:ascii="Simplified Arabic" w:hAnsi="Simplified Arabic" w:cs="Simplified Arabic" w:hint="cs"/>
                <w:b/>
                <w:bCs/>
                <w:sz w:val="24"/>
                <w:rtl/>
              </w:rPr>
              <w:t>الجدول</w:t>
            </w:r>
          </w:p>
        </w:tc>
        <w:tc>
          <w:tcPr>
            <w:tcW w:w="6663" w:type="dxa"/>
          </w:tcPr>
          <w:p w:rsidR="00841703" w:rsidRPr="00335A3B" w:rsidRDefault="00841703" w:rsidP="00BE5209">
            <w:pPr>
              <w:rPr>
                <w:rFonts w:ascii="Simplified Arabic" w:hAnsi="Simplified Arabic" w:cs="Simplified Arabic"/>
                <w:sz w:val="22"/>
                <w:rtl/>
              </w:rPr>
            </w:pPr>
          </w:p>
        </w:tc>
        <w:tc>
          <w:tcPr>
            <w:tcW w:w="993" w:type="dxa"/>
          </w:tcPr>
          <w:p w:rsidR="00841703" w:rsidRPr="00335A3B" w:rsidRDefault="00841703" w:rsidP="00BE5209">
            <w:pPr>
              <w:jc w:val="center"/>
              <w:rPr>
                <w:rFonts w:ascii="Simplified Arabic" w:hAnsi="Simplified Arabic" w:cs="Simplified Arabic"/>
                <w:b/>
                <w:bCs/>
                <w:sz w:val="22"/>
                <w:rtl/>
              </w:rPr>
            </w:pPr>
            <w:r w:rsidRPr="00335A3B">
              <w:rPr>
                <w:rFonts w:ascii="Simplified Arabic" w:hAnsi="Simplified Arabic" w:cs="Simplified Arabic" w:hint="cs"/>
                <w:b/>
                <w:bCs/>
                <w:sz w:val="24"/>
                <w:rtl/>
              </w:rPr>
              <w:t>الصفحة</w:t>
            </w:r>
          </w:p>
        </w:tc>
      </w:tr>
      <w:tr w:rsidR="00841703" w:rsidRPr="00335A3B" w:rsidTr="0078381D">
        <w:trPr>
          <w:trHeight w:val="62"/>
          <w:jc w:val="center"/>
        </w:trPr>
        <w:tc>
          <w:tcPr>
            <w:tcW w:w="1133" w:type="dxa"/>
          </w:tcPr>
          <w:p w:rsidR="00841703" w:rsidRPr="00335A3B" w:rsidRDefault="00841703" w:rsidP="00BE5209">
            <w:pPr>
              <w:rPr>
                <w:rFonts w:ascii="Simplified Arabic" w:hAnsi="Simplified Arabic" w:cs="Simplified Arabic"/>
                <w:sz w:val="6"/>
                <w:szCs w:val="8"/>
                <w:rtl/>
              </w:rPr>
            </w:pPr>
          </w:p>
        </w:tc>
        <w:tc>
          <w:tcPr>
            <w:tcW w:w="6663" w:type="dxa"/>
          </w:tcPr>
          <w:p w:rsidR="00841703" w:rsidRPr="00335A3B" w:rsidRDefault="00841703" w:rsidP="00BE5209">
            <w:pPr>
              <w:rPr>
                <w:rFonts w:ascii="Simplified Arabic" w:hAnsi="Simplified Arabic" w:cs="Simplified Arabic"/>
                <w:sz w:val="6"/>
                <w:szCs w:val="8"/>
                <w:rtl/>
              </w:rPr>
            </w:pPr>
          </w:p>
        </w:tc>
        <w:tc>
          <w:tcPr>
            <w:tcW w:w="993" w:type="dxa"/>
          </w:tcPr>
          <w:p w:rsidR="00841703" w:rsidRPr="00335A3B" w:rsidRDefault="00841703" w:rsidP="00BE5209">
            <w:pPr>
              <w:jc w:val="center"/>
              <w:rPr>
                <w:rFonts w:ascii="Simplified Arabic" w:hAnsi="Simplified Arabic" w:cs="Simplified Arabic"/>
                <w:sz w:val="6"/>
                <w:szCs w:val="8"/>
                <w:rtl/>
              </w:rPr>
            </w:pPr>
          </w:p>
        </w:tc>
      </w:tr>
      <w:tr w:rsidR="00841703" w:rsidRPr="00335A3B" w:rsidTr="0078381D">
        <w:trPr>
          <w:trHeight w:val="284"/>
          <w:jc w:val="center"/>
        </w:trPr>
        <w:tc>
          <w:tcPr>
            <w:tcW w:w="1133" w:type="dxa"/>
          </w:tcPr>
          <w:p w:rsidR="00841703" w:rsidRPr="007129D1" w:rsidRDefault="00841703" w:rsidP="00BE5209">
            <w:pPr>
              <w:rPr>
                <w:rFonts w:ascii="Simplified Arabic" w:hAnsi="Simplified Arabic" w:cs="Simplified Arabic"/>
                <w:b/>
                <w:bCs/>
                <w:sz w:val="22"/>
                <w:rtl/>
              </w:rPr>
            </w:pPr>
            <w:r w:rsidRPr="007129D1">
              <w:rPr>
                <w:rFonts w:ascii="Simplified Arabic" w:hAnsi="Simplified Arabic" w:cs="Simplified Arabic"/>
                <w:b/>
                <w:bCs/>
                <w:sz w:val="22"/>
                <w:rtl/>
              </w:rPr>
              <w:t>جدول 1:</w:t>
            </w:r>
          </w:p>
        </w:tc>
        <w:tc>
          <w:tcPr>
            <w:tcW w:w="6663" w:type="dxa"/>
          </w:tcPr>
          <w:p w:rsidR="00841703" w:rsidRPr="0098523A" w:rsidRDefault="00841703" w:rsidP="00BE5209">
            <w:pPr>
              <w:rPr>
                <w:rFonts w:ascii="Simplified Arabic" w:hAnsi="Simplified Arabic" w:cs="Simplified Arabic"/>
                <w:sz w:val="22"/>
                <w:rtl/>
              </w:rPr>
            </w:pPr>
            <w:r w:rsidRPr="0098523A">
              <w:rPr>
                <w:rFonts w:ascii="Simplified Arabic" w:hAnsi="Simplified Arabic" w:cs="Simplified Arabic"/>
                <w:sz w:val="22"/>
                <w:rtl/>
              </w:rPr>
              <w:t xml:space="preserve">نسبة الفقر بين السكان وفقا لخط الفقر </w:t>
            </w:r>
            <w:proofErr w:type="spellStart"/>
            <w:r w:rsidRPr="0098523A">
              <w:rPr>
                <w:rFonts w:ascii="Simplified Arabic" w:hAnsi="Simplified Arabic" w:cs="Simplified Arabic"/>
                <w:sz w:val="22"/>
                <w:rtl/>
              </w:rPr>
              <w:t>"النقدي"،</w:t>
            </w:r>
            <w:proofErr w:type="spellEnd"/>
            <w:r w:rsidRPr="0098523A">
              <w:rPr>
                <w:rFonts w:ascii="Simplified Arabic" w:hAnsi="Simplified Arabic" w:cs="Simplified Arabic"/>
                <w:sz w:val="22"/>
                <w:rtl/>
              </w:rPr>
              <w:t xml:space="preserve"> 2017</w:t>
            </w:r>
          </w:p>
        </w:tc>
        <w:tc>
          <w:tcPr>
            <w:tcW w:w="993" w:type="dxa"/>
          </w:tcPr>
          <w:p w:rsidR="00841703" w:rsidRPr="0078381D" w:rsidRDefault="0046746E" w:rsidP="00BE5209">
            <w:pPr>
              <w:jc w:val="center"/>
              <w:rPr>
                <w:rFonts w:ascii="Simplified Arabic" w:hAnsi="Simplified Arabic" w:cs="Simplified Arabic"/>
                <w:b/>
                <w:bCs/>
                <w:sz w:val="22"/>
                <w:rtl/>
              </w:rPr>
            </w:pPr>
            <w:r>
              <w:rPr>
                <w:rFonts w:ascii="Simplified Arabic" w:hAnsi="Simplified Arabic" w:cs="Simplified Arabic" w:hint="cs"/>
                <w:b/>
                <w:bCs/>
                <w:sz w:val="22"/>
                <w:rtl/>
              </w:rPr>
              <w:t>13</w:t>
            </w:r>
          </w:p>
        </w:tc>
      </w:tr>
      <w:tr w:rsidR="00841703" w:rsidRPr="00335A3B" w:rsidTr="0078381D">
        <w:trPr>
          <w:trHeight w:val="62"/>
          <w:jc w:val="center"/>
        </w:trPr>
        <w:tc>
          <w:tcPr>
            <w:tcW w:w="1133" w:type="dxa"/>
          </w:tcPr>
          <w:p w:rsidR="00841703" w:rsidRPr="007129D1" w:rsidRDefault="00841703" w:rsidP="00BE5209">
            <w:pPr>
              <w:rPr>
                <w:rFonts w:ascii="Simplified Arabic" w:hAnsi="Simplified Arabic" w:cs="Simplified Arabic"/>
                <w:b/>
                <w:bCs/>
                <w:sz w:val="8"/>
                <w:szCs w:val="8"/>
                <w:rtl/>
              </w:rPr>
            </w:pPr>
          </w:p>
        </w:tc>
        <w:tc>
          <w:tcPr>
            <w:tcW w:w="6663" w:type="dxa"/>
          </w:tcPr>
          <w:p w:rsidR="00841703" w:rsidRPr="0098523A" w:rsidRDefault="00841703" w:rsidP="00BE5209">
            <w:pPr>
              <w:rPr>
                <w:rFonts w:ascii="Simplified Arabic" w:hAnsi="Simplified Arabic" w:cs="Simplified Arabic"/>
                <w:sz w:val="8"/>
                <w:szCs w:val="8"/>
                <w:rtl/>
              </w:rPr>
            </w:pPr>
          </w:p>
        </w:tc>
        <w:tc>
          <w:tcPr>
            <w:tcW w:w="993" w:type="dxa"/>
          </w:tcPr>
          <w:p w:rsidR="00841703" w:rsidRPr="0078381D" w:rsidRDefault="00841703" w:rsidP="00BE5209">
            <w:pPr>
              <w:jc w:val="center"/>
              <w:rPr>
                <w:rFonts w:ascii="Simplified Arabic" w:hAnsi="Simplified Arabic" w:cs="Simplified Arabic"/>
                <w:b/>
                <w:bCs/>
                <w:sz w:val="8"/>
                <w:szCs w:val="8"/>
                <w:rtl/>
              </w:rPr>
            </w:pPr>
          </w:p>
        </w:tc>
      </w:tr>
      <w:tr w:rsidR="00841703" w:rsidRPr="00335A3B" w:rsidTr="0078381D">
        <w:trPr>
          <w:trHeight w:val="284"/>
          <w:jc w:val="center"/>
        </w:trPr>
        <w:tc>
          <w:tcPr>
            <w:tcW w:w="1133" w:type="dxa"/>
          </w:tcPr>
          <w:p w:rsidR="00841703" w:rsidRPr="007129D1" w:rsidRDefault="00841703" w:rsidP="00BE5209">
            <w:pPr>
              <w:rPr>
                <w:rFonts w:ascii="Simplified Arabic" w:hAnsi="Simplified Arabic" w:cs="Simplified Arabic"/>
                <w:b/>
                <w:bCs/>
                <w:sz w:val="22"/>
                <w:rtl/>
              </w:rPr>
            </w:pPr>
            <w:r w:rsidRPr="007129D1">
              <w:rPr>
                <w:rFonts w:ascii="Simplified Arabic" w:hAnsi="Simplified Arabic" w:cs="Simplified Arabic"/>
                <w:b/>
                <w:bCs/>
                <w:sz w:val="22"/>
                <w:rtl/>
              </w:rPr>
              <w:t>جدول</w:t>
            </w:r>
            <w:r w:rsidRPr="007129D1">
              <w:rPr>
                <w:rFonts w:ascii="Simplified Arabic" w:hAnsi="Simplified Arabic" w:cs="Simplified Arabic" w:hint="cs"/>
                <w:b/>
                <w:bCs/>
                <w:sz w:val="22"/>
                <w:rtl/>
              </w:rPr>
              <w:t xml:space="preserve"> 2</w:t>
            </w:r>
            <w:r w:rsidRPr="007129D1">
              <w:rPr>
                <w:rFonts w:ascii="Simplified Arabic" w:hAnsi="Simplified Arabic" w:cs="Simplified Arabic"/>
                <w:b/>
                <w:bCs/>
                <w:sz w:val="22"/>
                <w:rtl/>
              </w:rPr>
              <w:t>:</w:t>
            </w:r>
          </w:p>
        </w:tc>
        <w:tc>
          <w:tcPr>
            <w:tcW w:w="6663" w:type="dxa"/>
          </w:tcPr>
          <w:p w:rsidR="00841703" w:rsidRPr="0098523A" w:rsidRDefault="00841703" w:rsidP="00BE5209">
            <w:pPr>
              <w:rPr>
                <w:rFonts w:ascii="Simplified Arabic" w:hAnsi="Simplified Arabic" w:cs="Simplified Arabic"/>
                <w:sz w:val="22"/>
                <w:rtl/>
              </w:rPr>
            </w:pPr>
            <w:r w:rsidRPr="0098523A">
              <w:rPr>
                <w:rFonts w:ascii="Simplified Arabic" w:hAnsi="Simplified Arabic" w:cs="Simplified Arabic"/>
                <w:sz w:val="22"/>
                <w:rtl/>
              </w:rPr>
              <w:t xml:space="preserve">مؤشر الفقر متعدد الأبعاد حسب المنطقة </w:t>
            </w:r>
            <w:proofErr w:type="spellStart"/>
            <w:r w:rsidRPr="0098523A">
              <w:rPr>
                <w:rFonts w:ascii="Simplified Arabic" w:hAnsi="Simplified Arabic" w:cs="Simplified Arabic"/>
                <w:sz w:val="22"/>
                <w:rtl/>
              </w:rPr>
              <w:t>(%)</w:t>
            </w:r>
            <w:proofErr w:type="spellEnd"/>
          </w:p>
        </w:tc>
        <w:tc>
          <w:tcPr>
            <w:tcW w:w="993" w:type="dxa"/>
          </w:tcPr>
          <w:p w:rsidR="00841703" w:rsidRPr="0078381D" w:rsidRDefault="0046746E" w:rsidP="00BE5209">
            <w:pPr>
              <w:jc w:val="center"/>
              <w:rPr>
                <w:rFonts w:ascii="Simplified Arabic" w:hAnsi="Simplified Arabic" w:cs="Simplified Arabic"/>
                <w:b/>
                <w:bCs/>
                <w:sz w:val="22"/>
                <w:rtl/>
              </w:rPr>
            </w:pPr>
            <w:r>
              <w:rPr>
                <w:rFonts w:ascii="Simplified Arabic" w:hAnsi="Simplified Arabic" w:cs="Simplified Arabic" w:hint="cs"/>
                <w:b/>
                <w:bCs/>
                <w:sz w:val="22"/>
                <w:rtl/>
              </w:rPr>
              <w:t>16</w:t>
            </w:r>
          </w:p>
        </w:tc>
      </w:tr>
      <w:tr w:rsidR="00841703" w:rsidRPr="00335A3B" w:rsidTr="0078381D">
        <w:trPr>
          <w:trHeight w:val="75"/>
          <w:jc w:val="center"/>
        </w:trPr>
        <w:tc>
          <w:tcPr>
            <w:tcW w:w="1133" w:type="dxa"/>
          </w:tcPr>
          <w:p w:rsidR="00841703" w:rsidRPr="007129D1" w:rsidRDefault="00841703" w:rsidP="00BE5209">
            <w:pPr>
              <w:rPr>
                <w:rFonts w:ascii="Simplified Arabic" w:hAnsi="Simplified Arabic" w:cs="Simplified Arabic"/>
                <w:b/>
                <w:bCs/>
                <w:sz w:val="8"/>
                <w:szCs w:val="8"/>
                <w:rtl/>
              </w:rPr>
            </w:pPr>
          </w:p>
        </w:tc>
        <w:tc>
          <w:tcPr>
            <w:tcW w:w="6663" w:type="dxa"/>
          </w:tcPr>
          <w:p w:rsidR="00841703" w:rsidRPr="0098523A" w:rsidRDefault="00841703" w:rsidP="00BE5209">
            <w:pPr>
              <w:rPr>
                <w:rFonts w:ascii="Simplified Arabic" w:hAnsi="Simplified Arabic" w:cs="Simplified Arabic"/>
                <w:sz w:val="8"/>
                <w:szCs w:val="8"/>
                <w:rtl/>
              </w:rPr>
            </w:pPr>
          </w:p>
        </w:tc>
        <w:tc>
          <w:tcPr>
            <w:tcW w:w="993" w:type="dxa"/>
          </w:tcPr>
          <w:p w:rsidR="00841703" w:rsidRPr="0078381D" w:rsidRDefault="00841703" w:rsidP="00BE5209">
            <w:pPr>
              <w:jc w:val="center"/>
              <w:rPr>
                <w:rFonts w:ascii="Simplified Arabic" w:hAnsi="Simplified Arabic" w:cs="Simplified Arabic"/>
                <w:b/>
                <w:bCs/>
                <w:sz w:val="8"/>
                <w:szCs w:val="8"/>
                <w:rtl/>
              </w:rPr>
            </w:pPr>
          </w:p>
        </w:tc>
      </w:tr>
      <w:tr w:rsidR="00841703" w:rsidRPr="00335A3B" w:rsidTr="0078381D">
        <w:trPr>
          <w:trHeight w:val="284"/>
          <w:jc w:val="center"/>
        </w:trPr>
        <w:tc>
          <w:tcPr>
            <w:tcW w:w="1133" w:type="dxa"/>
          </w:tcPr>
          <w:p w:rsidR="00841703" w:rsidRPr="007129D1" w:rsidRDefault="00841703" w:rsidP="00BE5209">
            <w:pPr>
              <w:rPr>
                <w:rFonts w:ascii="Simplified Arabic" w:hAnsi="Simplified Arabic" w:cs="Simplified Arabic"/>
                <w:b/>
                <w:bCs/>
                <w:sz w:val="22"/>
                <w:rtl/>
              </w:rPr>
            </w:pPr>
            <w:r w:rsidRPr="007129D1">
              <w:rPr>
                <w:rFonts w:ascii="Simplified Arabic" w:hAnsi="Simplified Arabic" w:cs="Simplified Arabic"/>
                <w:b/>
                <w:bCs/>
                <w:sz w:val="22"/>
                <w:rtl/>
              </w:rPr>
              <w:t xml:space="preserve">جدول </w:t>
            </w:r>
            <w:r w:rsidRPr="007129D1">
              <w:rPr>
                <w:rFonts w:ascii="Simplified Arabic" w:hAnsi="Simplified Arabic" w:cs="Simplified Arabic" w:hint="cs"/>
                <w:b/>
                <w:bCs/>
                <w:sz w:val="22"/>
                <w:rtl/>
              </w:rPr>
              <w:t>3</w:t>
            </w:r>
            <w:r w:rsidRPr="007129D1">
              <w:rPr>
                <w:rFonts w:ascii="Simplified Arabic" w:hAnsi="Simplified Arabic" w:cs="Simplified Arabic"/>
                <w:b/>
                <w:bCs/>
                <w:sz w:val="22"/>
                <w:rtl/>
              </w:rPr>
              <w:t>:</w:t>
            </w:r>
          </w:p>
        </w:tc>
        <w:tc>
          <w:tcPr>
            <w:tcW w:w="6663" w:type="dxa"/>
          </w:tcPr>
          <w:p w:rsidR="00841703" w:rsidRPr="0098523A" w:rsidRDefault="00841703" w:rsidP="00BE5209">
            <w:pPr>
              <w:rPr>
                <w:rFonts w:ascii="Simplified Arabic" w:hAnsi="Simplified Arabic" w:cs="Simplified Arabic"/>
                <w:sz w:val="22"/>
                <w:rtl/>
              </w:rPr>
            </w:pPr>
            <w:r w:rsidRPr="0098523A">
              <w:rPr>
                <w:rFonts w:ascii="Simplified Arabic" w:hAnsi="Simplified Arabic" w:cs="Simplified Arabic"/>
                <w:sz w:val="22"/>
                <w:rtl/>
              </w:rPr>
              <w:t xml:space="preserve">مؤشر الفقر متعدد الأبعاد حسب نوع التجمع </w:t>
            </w:r>
            <w:proofErr w:type="spellStart"/>
            <w:r w:rsidRPr="0098523A">
              <w:rPr>
                <w:rFonts w:ascii="Simplified Arabic" w:hAnsi="Simplified Arabic" w:cs="Simplified Arabic"/>
                <w:sz w:val="22"/>
                <w:rtl/>
              </w:rPr>
              <w:t>(%)</w:t>
            </w:r>
            <w:proofErr w:type="spellEnd"/>
          </w:p>
        </w:tc>
        <w:tc>
          <w:tcPr>
            <w:tcW w:w="993" w:type="dxa"/>
          </w:tcPr>
          <w:p w:rsidR="00841703" w:rsidRPr="0078381D" w:rsidRDefault="00061E16" w:rsidP="0046746E">
            <w:pPr>
              <w:jc w:val="center"/>
              <w:rPr>
                <w:rFonts w:ascii="Simplified Arabic" w:hAnsi="Simplified Arabic" w:cs="Simplified Arabic"/>
                <w:b/>
                <w:bCs/>
                <w:sz w:val="22"/>
                <w:rtl/>
              </w:rPr>
            </w:pPr>
            <w:r>
              <w:rPr>
                <w:rFonts w:ascii="Simplified Arabic" w:hAnsi="Simplified Arabic" w:cs="Simplified Arabic" w:hint="cs"/>
                <w:b/>
                <w:bCs/>
                <w:sz w:val="22"/>
                <w:rtl/>
              </w:rPr>
              <w:t>1</w:t>
            </w:r>
            <w:r w:rsidR="0046746E">
              <w:rPr>
                <w:rFonts w:ascii="Simplified Arabic" w:hAnsi="Simplified Arabic" w:cs="Simplified Arabic" w:hint="cs"/>
                <w:b/>
                <w:bCs/>
                <w:sz w:val="22"/>
                <w:rtl/>
              </w:rPr>
              <w:t>7</w:t>
            </w:r>
          </w:p>
        </w:tc>
      </w:tr>
      <w:tr w:rsidR="0078381D" w:rsidRPr="00335A3B" w:rsidTr="0078381D">
        <w:trPr>
          <w:trHeight w:val="62"/>
          <w:jc w:val="center"/>
        </w:trPr>
        <w:tc>
          <w:tcPr>
            <w:tcW w:w="1133" w:type="dxa"/>
          </w:tcPr>
          <w:p w:rsidR="00841703" w:rsidRPr="007129D1" w:rsidRDefault="00841703" w:rsidP="00BE5209">
            <w:pPr>
              <w:rPr>
                <w:rFonts w:ascii="Simplified Arabic" w:hAnsi="Simplified Arabic" w:cs="Simplified Arabic"/>
                <w:b/>
                <w:bCs/>
                <w:sz w:val="8"/>
                <w:szCs w:val="8"/>
                <w:rtl/>
              </w:rPr>
            </w:pPr>
          </w:p>
        </w:tc>
        <w:tc>
          <w:tcPr>
            <w:tcW w:w="6663" w:type="dxa"/>
          </w:tcPr>
          <w:p w:rsidR="00841703" w:rsidRPr="0098523A" w:rsidRDefault="00841703" w:rsidP="00BE5209">
            <w:pPr>
              <w:rPr>
                <w:rFonts w:ascii="Simplified Arabic" w:hAnsi="Simplified Arabic" w:cs="Simplified Arabic"/>
                <w:sz w:val="8"/>
                <w:szCs w:val="8"/>
                <w:rtl/>
              </w:rPr>
            </w:pPr>
          </w:p>
        </w:tc>
        <w:tc>
          <w:tcPr>
            <w:tcW w:w="993" w:type="dxa"/>
          </w:tcPr>
          <w:p w:rsidR="00841703" w:rsidRPr="0078381D" w:rsidRDefault="00841703" w:rsidP="00BE5209">
            <w:pPr>
              <w:jc w:val="center"/>
              <w:rPr>
                <w:rFonts w:ascii="Simplified Arabic" w:hAnsi="Simplified Arabic" w:cs="Simplified Arabic"/>
                <w:b/>
                <w:bCs/>
                <w:sz w:val="8"/>
                <w:szCs w:val="8"/>
                <w:rtl/>
              </w:rPr>
            </w:pPr>
          </w:p>
        </w:tc>
      </w:tr>
      <w:tr w:rsidR="00841703" w:rsidRPr="00335A3B" w:rsidTr="0078381D">
        <w:trPr>
          <w:trHeight w:val="284"/>
          <w:jc w:val="center"/>
        </w:trPr>
        <w:tc>
          <w:tcPr>
            <w:tcW w:w="1133" w:type="dxa"/>
          </w:tcPr>
          <w:p w:rsidR="00841703" w:rsidRPr="007129D1" w:rsidRDefault="00841703" w:rsidP="00BE5209">
            <w:pPr>
              <w:rPr>
                <w:rFonts w:ascii="Simplified Arabic" w:hAnsi="Simplified Arabic" w:cs="Simplified Arabic"/>
                <w:b/>
                <w:bCs/>
                <w:sz w:val="22"/>
                <w:rtl/>
              </w:rPr>
            </w:pPr>
            <w:r w:rsidRPr="007129D1">
              <w:rPr>
                <w:rFonts w:ascii="Simplified Arabic" w:hAnsi="Simplified Arabic" w:cs="Simplified Arabic"/>
                <w:b/>
                <w:bCs/>
                <w:sz w:val="22"/>
                <w:rtl/>
              </w:rPr>
              <w:t xml:space="preserve">جدول </w:t>
            </w:r>
            <w:r w:rsidRPr="007129D1">
              <w:rPr>
                <w:rFonts w:ascii="Simplified Arabic" w:hAnsi="Simplified Arabic" w:cs="Simplified Arabic" w:hint="cs"/>
                <w:b/>
                <w:bCs/>
                <w:sz w:val="22"/>
                <w:rtl/>
              </w:rPr>
              <w:t>4</w:t>
            </w:r>
            <w:r w:rsidRPr="007129D1">
              <w:rPr>
                <w:rFonts w:ascii="Simplified Arabic" w:hAnsi="Simplified Arabic" w:cs="Simplified Arabic"/>
                <w:b/>
                <w:bCs/>
                <w:sz w:val="22"/>
                <w:rtl/>
              </w:rPr>
              <w:t>:</w:t>
            </w:r>
          </w:p>
        </w:tc>
        <w:tc>
          <w:tcPr>
            <w:tcW w:w="6663" w:type="dxa"/>
          </w:tcPr>
          <w:p w:rsidR="00841703" w:rsidRPr="0098523A" w:rsidRDefault="00841703" w:rsidP="00BE5209">
            <w:pPr>
              <w:rPr>
                <w:rFonts w:ascii="Simplified Arabic" w:hAnsi="Simplified Arabic" w:cs="Simplified Arabic"/>
                <w:sz w:val="22"/>
                <w:rtl/>
              </w:rPr>
            </w:pPr>
            <w:r w:rsidRPr="0098523A">
              <w:rPr>
                <w:rFonts w:ascii="Simplified Arabic" w:hAnsi="Simplified Arabic" w:cs="Simplified Arabic"/>
                <w:sz w:val="22"/>
                <w:rtl/>
              </w:rPr>
              <w:t xml:space="preserve">مؤشر الفقر متعدد الأبعاد حسب حالة اللجوء لرب الأسرة </w:t>
            </w:r>
            <w:proofErr w:type="spellStart"/>
            <w:r w:rsidRPr="0098523A">
              <w:rPr>
                <w:rFonts w:ascii="Simplified Arabic" w:hAnsi="Simplified Arabic" w:cs="Simplified Arabic"/>
                <w:sz w:val="22"/>
                <w:rtl/>
              </w:rPr>
              <w:t>(%)</w:t>
            </w:r>
            <w:proofErr w:type="spellEnd"/>
          </w:p>
        </w:tc>
        <w:tc>
          <w:tcPr>
            <w:tcW w:w="993" w:type="dxa"/>
          </w:tcPr>
          <w:p w:rsidR="00841703" w:rsidRPr="0078381D" w:rsidRDefault="00061E16" w:rsidP="0046746E">
            <w:pPr>
              <w:jc w:val="center"/>
              <w:rPr>
                <w:rFonts w:ascii="Simplified Arabic" w:hAnsi="Simplified Arabic" w:cs="Simplified Arabic"/>
                <w:b/>
                <w:bCs/>
                <w:sz w:val="22"/>
                <w:rtl/>
              </w:rPr>
            </w:pPr>
            <w:r>
              <w:rPr>
                <w:rFonts w:ascii="Simplified Arabic" w:hAnsi="Simplified Arabic" w:cs="Simplified Arabic" w:hint="cs"/>
                <w:b/>
                <w:bCs/>
                <w:sz w:val="22"/>
                <w:rtl/>
              </w:rPr>
              <w:t>1</w:t>
            </w:r>
            <w:r w:rsidR="0046746E">
              <w:rPr>
                <w:rFonts w:ascii="Simplified Arabic" w:hAnsi="Simplified Arabic" w:cs="Simplified Arabic" w:hint="cs"/>
                <w:b/>
                <w:bCs/>
                <w:sz w:val="22"/>
                <w:rtl/>
              </w:rPr>
              <w:t>7</w:t>
            </w:r>
          </w:p>
        </w:tc>
      </w:tr>
      <w:tr w:rsidR="00841703" w:rsidRPr="00335A3B" w:rsidTr="0078381D">
        <w:trPr>
          <w:trHeight w:val="62"/>
          <w:jc w:val="center"/>
        </w:trPr>
        <w:tc>
          <w:tcPr>
            <w:tcW w:w="1133" w:type="dxa"/>
          </w:tcPr>
          <w:p w:rsidR="00841703" w:rsidRPr="007129D1" w:rsidRDefault="00841703" w:rsidP="00BE5209">
            <w:pPr>
              <w:rPr>
                <w:rFonts w:ascii="Simplified Arabic" w:hAnsi="Simplified Arabic" w:cs="Simplified Arabic"/>
                <w:b/>
                <w:bCs/>
                <w:sz w:val="8"/>
                <w:szCs w:val="8"/>
                <w:rtl/>
              </w:rPr>
            </w:pPr>
          </w:p>
        </w:tc>
        <w:tc>
          <w:tcPr>
            <w:tcW w:w="6663" w:type="dxa"/>
          </w:tcPr>
          <w:p w:rsidR="00841703" w:rsidRPr="0098523A" w:rsidRDefault="00841703" w:rsidP="00BE5209">
            <w:pPr>
              <w:rPr>
                <w:rFonts w:ascii="Simplified Arabic" w:hAnsi="Simplified Arabic" w:cs="Simplified Arabic"/>
                <w:sz w:val="8"/>
                <w:szCs w:val="8"/>
                <w:rtl/>
              </w:rPr>
            </w:pPr>
          </w:p>
        </w:tc>
        <w:tc>
          <w:tcPr>
            <w:tcW w:w="993" w:type="dxa"/>
          </w:tcPr>
          <w:p w:rsidR="00841703" w:rsidRPr="0078381D" w:rsidRDefault="00841703" w:rsidP="00BE5209">
            <w:pPr>
              <w:jc w:val="center"/>
              <w:rPr>
                <w:rFonts w:ascii="Simplified Arabic" w:hAnsi="Simplified Arabic" w:cs="Simplified Arabic"/>
                <w:b/>
                <w:bCs/>
                <w:sz w:val="8"/>
                <w:szCs w:val="8"/>
                <w:rtl/>
              </w:rPr>
            </w:pPr>
          </w:p>
        </w:tc>
      </w:tr>
      <w:tr w:rsidR="00841703" w:rsidRPr="00335A3B" w:rsidTr="0078381D">
        <w:trPr>
          <w:trHeight w:val="284"/>
          <w:jc w:val="center"/>
        </w:trPr>
        <w:tc>
          <w:tcPr>
            <w:tcW w:w="1133" w:type="dxa"/>
          </w:tcPr>
          <w:p w:rsidR="00841703" w:rsidRPr="007129D1" w:rsidRDefault="00841703" w:rsidP="00BE5209">
            <w:pPr>
              <w:rPr>
                <w:rFonts w:ascii="Simplified Arabic" w:hAnsi="Simplified Arabic" w:cs="Simplified Arabic"/>
                <w:b/>
                <w:bCs/>
                <w:sz w:val="22"/>
                <w:rtl/>
              </w:rPr>
            </w:pPr>
            <w:r w:rsidRPr="007129D1">
              <w:rPr>
                <w:rFonts w:ascii="Simplified Arabic" w:hAnsi="Simplified Arabic" w:cs="Simplified Arabic"/>
                <w:b/>
                <w:bCs/>
                <w:sz w:val="22"/>
                <w:rtl/>
              </w:rPr>
              <w:t xml:space="preserve">جدول </w:t>
            </w:r>
            <w:r w:rsidRPr="007129D1">
              <w:rPr>
                <w:rFonts w:ascii="Simplified Arabic" w:hAnsi="Simplified Arabic" w:cs="Simplified Arabic" w:hint="cs"/>
                <w:b/>
                <w:bCs/>
                <w:sz w:val="22"/>
                <w:rtl/>
              </w:rPr>
              <w:t>5</w:t>
            </w:r>
            <w:r w:rsidRPr="007129D1">
              <w:rPr>
                <w:rFonts w:ascii="Simplified Arabic" w:hAnsi="Simplified Arabic" w:cs="Simplified Arabic"/>
                <w:b/>
                <w:bCs/>
                <w:sz w:val="22"/>
                <w:rtl/>
              </w:rPr>
              <w:t>:</w:t>
            </w:r>
          </w:p>
        </w:tc>
        <w:tc>
          <w:tcPr>
            <w:tcW w:w="6663" w:type="dxa"/>
          </w:tcPr>
          <w:p w:rsidR="00841703" w:rsidRPr="0098523A" w:rsidRDefault="00841703" w:rsidP="00BE5209">
            <w:pPr>
              <w:rPr>
                <w:rFonts w:ascii="Simplified Arabic" w:hAnsi="Simplified Arabic" w:cs="Simplified Arabic"/>
                <w:sz w:val="22"/>
                <w:rtl/>
              </w:rPr>
            </w:pPr>
            <w:r w:rsidRPr="0098523A">
              <w:rPr>
                <w:rFonts w:ascii="Simplified Arabic" w:hAnsi="Simplified Arabic" w:cs="Simplified Arabic"/>
                <w:sz w:val="22"/>
                <w:rtl/>
              </w:rPr>
              <w:t xml:space="preserve">مؤشر الفقر متعدد الأبعاد حسب حجم الأسرة </w:t>
            </w:r>
            <w:proofErr w:type="spellStart"/>
            <w:r w:rsidRPr="0098523A">
              <w:rPr>
                <w:rFonts w:ascii="Simplified Arabic" w:hAnsi="Simplified Arabic" w:cs="Simplified Arabic"/>
                <w:sz w:val="22"/>
                <w:rtl/>
              </w:rPr>
              <w:t>(%)</w:t>
            </w:r>
            <w:proofErr w:type="spellEnd"/>
          </w:p>
        </w:tc>
        <w:tc>
          <w:tcPr>
            <w:tcW w:w="993" w:type="dxa"/>
          </w:tcPr>
          <w:p w:rsidR="00841703" w:rsidRPr="0078381D" w:rsidRDefault="00061E16" w:rsidP="0046746E">
            <w:pPr>
              <w:jc w:val="center"/>
              <w:rPr>
                <w:rFonts w:ascii="Simplified Arabic" w:hAnsi="Simplified Arabic" w:cs="Simplified Arabic"/>
                <w:b/>
                <w:bCs/>
                <w:sz w:val="22"/>
                <w:rtl/>
              </w:rPr>
            </w:pPr>
            <w:r>
              <w:rPr>
                <w:rFonts w:ascii="Simplified Arabic" w:hAnsi="Simplified Arabic" w:cs="Simplified Arabic" w:hint="cs"/>
                <w:b/>
                <w:bCs/>
                <w:sz w:val="22"/>
                <w:rtl/>
              </w:rPr>
              <w:t>1</w:t>
            </w:r>
            <w:r w:rsidR="0046746E">
              <w:rPr>
                <w:rFonts w:ascii="Simplified Arabic" w:hAnsi="Simplified Arabic" w:cs="Simplified Arabic" w:hint="cs"/>
                <w:b/>
                <w:bCs/>
                <w:sz w:val="22"/>
                <w:rtl/>
              </w:rPr>
              <w:t>7</w:t>
            </w:r>
          </w:p>
        </w:tc>
      </w:tr>
      <w:tr w:rsidR="00841703" w:rsidRPr="00335A3B" w:rsidTr="0078381D">
        <w:trPr>
          <w:trHeight w:val="62"/>
          <w:jc w:val="center"/>
        </w:trPr>
        <w:tc>
          <w:tcPr>
            <w:tcW w:w="1133" w:type="dxa"/>
          </w:tcPr>
          <w:p w:rsidR="00841703" w:rsidRPr="007129D1" w:rsidRDefault="00841703" w:rsidP="00BE5209">
            <w:pPr>
              <w:rPr>
                <w:rFonts w:ascii="Simplified Arabic" w:hAnsi="Simplified Arabic" w:cs="Simplified Arabic"/>
                <w:b/>
                <w:bCs/>
                <w:sz w:val="8"/>
                <w:szCs w:val="8"/>
                <w:rtl/>
              </w:rPr>
            </w:pPr>
          </w:p>
        </w:tc>
        <w:tc>
          <w:tcPr>
            <w:tcW w:w="6663" w:type="dxa"/>
          </w:tcPr>
          <w:p w:rsidR="00841703" w:rsidRPr="0098523A" w:rsidRDefault="00841703" w:rsidP="00BE5209">
            <w:pPr>
              <w:rPr>
                <w:rFonts w:ascii="Simplified Arabic" w:hAnsi="Simplified Arabic" w:cs="Simplified Arabic"/>
                <w:sz w:val="8"/>
                <w:szCs w:val="8"/>
                <w:rtl/>
              </w:rPr>
            </w:pPr>
          </w:p>
        </w:tc>
        <w:tc>
          <w:tcPr>
            <w:tcW w:w="993" w:type="dxa"/>
          </w:tcPr>
          <w:p w:rsidR="00841703" w:rsidRPr="0078381D" w:rsidRDefault="00841703" w:rsidP="00BE5209">
            <w:pPr>
              <w:jc w:val="center"/>
              <w:rPr>
                <w:rFonts w:ascii="Simplified Arabic" w:hAnsi="Simplified Arabic" w:cs="Simplified Arabic"/>
                <w:b/>
                <w:bCs/>
                <w:sz w:val="8"/>
                <w:szCs w:val="8"/>
                <w:rtl/>
              </w:rPr>
            </w:pPr>
          </w:p>
        </w:tc>
      </w:tr>
      <w:tr w:rsidR="00841703" w:rsidRPr="00335A3B" w:rsidTr="0078381D">
        <w:trPr>
          <w:trHeight w:val="284"/>
          <w:jc w:val="center"/>
        </w:trPr>
        <w:tc>
          <w:tcPr>
            <w:tcW w:w="1133" w:type="dxa"/>
          </w:tcPr>
          <w:p w:rsidR="00841703" w:rsidRPr="007129D1" w:rsidRDefault="00841703" w:rsidP="00BE5209">
            <w:pPr>
              <w:rPr>
                <w:rFonts w:ascii="Simplified Arabic" w:hAnsi="Simplified Arabic" w:cs="Simplified Arabic"/>
                <w:b/>
                <w:bCs/>
                <w:sz w:val="22"/>
                <w:rtl/>
              </w:rPr>
            </w:pPr>
            <w:r w:rsidRPr="007129D1">
              <w:rPr>
                <w:rFonts w:ascii="Simplified Arabic" w:hAnsi="Simplified Arabic" w:cs="Simplified Arabic"/>
                <w:b/>
                <w:bCs/>
                <w:sz w:val="22"/>
                <w:rtl/>
              </w:rPr>
              <w:t xml:space="preserve">جدول </w:t>
            </w:r>
            <w:r w:rsidRPr="007129D1">
              <w:rPr>
                <w:rFonts w:ascii="Simplified Arabic" w:hAnsi="Simplified Arabic" w:cs="Simplified Arabic" w:hint="cs"/>
                <w:b/>
                <w:bCs/>
                <w:sz w:val="22"/>
                <w:rtl/>
              </w:rPr>
              <w:t>6</w:t>
            </w:r>
            <w:r w:rsidRPr="007129D1">
              <w:rPr>
                <w:rFonts w:ascii="Simplified Arabic" w:hAnsi="Simplified Arabic" w:cs="Simplified Arabic"/>
                <w:b/>
                <w:bCs/>
                <w:sz w:val="22"/>
                <w:rtl/>
              </w:rPr>
              <w:t>:</w:t>
            </w:r>
          </w:p>
        </w:tc>
        <w:tc>
          <w:tcPr>
            <w:tcW w:w="6663" w:type="dxa"/>
          </w:tcPr>
          <w:p w:rsidR="00841703" w:rsidRPr="0098523A" w:rsidRDefault="00841703" w:rsidP="00BE5209">
            <w:pPr>
              <w:rPr>
                <w:rFonts w:ascii="Simplified Arabic" w:hAnsi="Simplified Arabic" w:cs="Simplified Arabic"/>
                <w:sz w:val="22"/>
                <w:rtl/>
              </w:rPr>
            </w:pPr>
            <w:r w:rsidRPr="0098523A">
              <w:rPr>
                <w:rFonts w:ascii="Simplified Arabic" w:hAnsi="Simplified Arabic" w:cs="Simplified Arabic"/>
                <w:sz w:val="22"/>
                <w:rtl/>
              </w:rPr>
              <w:t xml:space="preserve">مساهمة مركبات الفقر متعدد الأبعاد في المؤشر الإجمالي حسب المنطقة </w:t>
            </w:r>
            <w:proofErr w:type="spellStart"/>
            <w:r w:rsidRPr="0098523A">
              <w:rPr>
                <w:rFonts w:ascii="Simplified Arabic" w:hAnsi="Simplified Arabic" w:cs="Simplified Arabic"/>
                <w:sz w:val="22"/>
                <w:rtl/>
              </w:rPr>
              <w:t>(%)</w:t>
            </w:r>
            <w:proofErr w:type="spellEnd"/>
          </w:p>
        </w:tc>
        <w:tc>
          <w:tcPr>
            <w:tcW w:w="993" w:type="dxa"/>
          </w:tcPr>
          <w:p w:rsidR="00841703" w:rsidRPr="0078381D" w:rsidRDefault="0046746E" w:rsidP="00BE5209">
            <w:pPr>
              <w:jc w:val="center"/>
              <w:rPr>
                <w:rFonts w:ascii="Simplified Arabic" w:hAnsi="Simplified Arabic" w:cs="Simplified Arabic"/>
                <w:b/>
                <w:bCs/>
                <w:sz w:val="22"/>
                <w:rtl/>
              </w:rPr>
            </w:pPr>
            <w:r>
              <w:rPr>
                <w:rFonts w:ascii="Simplified Arabic" w:hAnsi="Simplified Arabic" w:cs="Simplified Arabic" w:hint="cs"/>
                <w:b/>
                <w:bCs/>
                <w:sz w:val="22"/>
                <w:rtl/>
              </w:rPr>
              <w:t>18</w:t>
            </w:r>
          </w:p>
        </w:tc>
      </w:tr>
      <w:tr w:rsidR="0078381D" w:rsidRPr="00335A3B" w:rsidTr="0078381D">
        <w:trPr>
          <w:trHeight w:val="62"/>
          <w:jc w:val="center"/>
        </w:trPr>
        <w:tc>
          <w:tcPr>
            <w:tcW w:w="1133" w:type="dxa"/>
          </w:tcPr>
          <w:p w:rsidR="00841703" w:rsidRPr="007129D1" w:rsidRDefault="00841703" w:rsidP="00BE5209">
            <w:pPr>
              <w:rPr>
                <w:rFonts w:ascii="Simplified Arabic" w:hAnsi="Simplified Arabic" w:cs="Simplified Arabic"/>
                <w:b/>
                <w:bCs/>
                <w:sz w:val="8"/>
                <w:szCs w:val="8"/>
                <w:rtl/>
              </w:rPr>
            </w:pPr>
          </w:p>
        </w:tc>
        <w:tc>
          <w:tcPr>
            <w:tcW w:w="6663" w:type="dxa"/>
          </w:tcPr>
          <w:p w:rsidR="00841703" w:rsidRPr="0098523A" w:rsidRDefault="00841703" w:rsidP="00BE5209">
            <w:pPr>
              <w:rPr>
                <w:rFonts w:ascii="Simplified Arabic" w:hAnsi="Simplified Arabic" w:cs="Simplified Arabic"/>
                <w:sz w:val="8"/>
                <w:szCs w:val="8"/>
                <w:rtl/>
              </w:rPr>
            </w:pPr>
          </w:p>
        </w:tc>
        <w:tc>
          <w:tcPr>
            <w:tcW w:w="993" w:type="dxa"/>
          </w:tcPr>
          <w:p w:rsidR="00841703" w:rsidRPr="0078381D" w:rsidRDefault="00841703" w:rsidP="00BE5209">
            <w:pPr>
              <w:jc w:val="center"/>
              <w:rPr>
                <w:rFonts w:ascii="Simplified Arabic" w:hAnsi="Simplified Arabic" w:cs="Simplified Arabic"/>
                <w:b/>
                <w:bCs/>
                <w:sz w:val="8"/>
                <w:szCs w:val="8"/>
                <w:rtl/>
              </w:rPr>
            </w:pPr>
          </w:p>
        </w:tc>
      </w:tr>
      <w:tr w:rsidR="00841703" w:rsidRPr="00335A3B" w:rsidTr="0078381D">
        <w:trPr>
          <w:trHeight w:val="284"/>
          <w:jc w:val="center"/>
        </w:trPr>
        <w:tc>
          <w:tcPr>
            <w:tcW w:w="1133" w:type="dxa"/>
          </w:tcPr>
          <w:p w:rsidR="00841703" w:rsidRPr="007129D1" w:rsidRDefault="00841703" w:rsidP="00BE5209">
            <w:pPr>
              <w:rPr>
                <w:rFonts w:ascii="Simplified Arabic" w:hAnsi="Simplified Arabic" w:cs="Simplified Arabic"/>
                <w:b/>
                <w:bCs/>
                <w:sz w:val="22"/>
                <w:rtl/>
              </w:rPr>
            </w:pPr>
            <w:r w:rsidRPr="007129D1">
              <w:rPr>
                <w:rFonts w:ascii="Simplified Arabic" w:hAnsi="Simplified Arabic" w:cs="Simplified Arabic"/>
                <w:b/>
                <w:bCs/>
                <w:sz w:val="22"/>
                <w:rtl/>
              </w:rPr>
              <w:t xml:space="preserve">جدول </w:t>
            </w:r>
            <w:r w:rsidRPr="007129D1">
              <w:rPr>
                <w:rFonts w:ascii="Simplified Arabic" w:hAnsi="Simplified Arabic" w:cs="Simplified Arabic" w:hint="cs"/>
                <w:b/>
                <w:bCs/>
                <w:sz w:val="22"/>
                <w:rtl/>
              </w:rPr>
              <w:t>7</w:t>
            </w:r>
            <w:r w:rsidRPr="007129D1">
              <w:rPr>
                <w:rFonts w:ascii="Simplified Arabic" w:hAnsi="Simplified Arabic" w:cs="Simplified Arabic"/>
                <w:b/>
                <w:bCs/>
                <w:sz w:val="22"/>
                <w:rtl/>
              </w:rPr>
              <w:t>:</w:t>
            </w:r>
          </w:p>
        </w:tc>
        <w:tc>
          <w:tcPr>
            <w:tcW w:w="6663" w:type="dxa"/>
          </w:tcPr>
          <w:p w:rsidR="00841703" w:rsidRPr="0098523A" w:rsidRDefault="00841703" w:rsidP="00BE5209">
            <w:pPr>
              <w:rPr>
                <w:rFonts w:ascii="Simplified Arabic" w:hAnsi="Simplified Arabic" w:cs="Simplified Arabic"/>
                <w:sz w:val="22"/>
                <w:rtl/>
              </w:rPr>
            </w:pPr>
            <w:r w:rsidRPr="0098523A">
              <w:rPr>
                <w:rFonts w:ascii="Simplified Arabic" w:hAnsi="Simplified Arabic" w:cs="Simplified Arabic"/>
                <w:sz w:val="22"/>
                <w:rtl/>
              </w:rPr>
              <w:t xml:space="preserve">مساهمة مؤشر القياس في مؤشر الفقر متعدد الأبعاد الإجمالي حسب المنطقة </w:t>
            </w:r>
            <w:proofErr w:type="spellStart"/>
            <w:r w:rsidRPr="0098523A">
              <w:rPr>
                <w:rFonts w:ascii="Simplified Arabic" w:hAnsi="Simplified Arabic" w:cs="Simplified Arabic"/>
                <w:sz w:val="22"/>
                <w:rtl/>
              </w:rPr>
              <w:t>(%)</w:t>
            </w:r>
            <w:proofErr w:type="spellEnd"/>
          </w:p>
        </w:tc>
        <w:tc>
          <w:tcPr>
            <w:tcW w:w="993" w:type="dxa"/>
          </w:tcPr>
          <w:p w:rsidR="00841703" w:rsidRPr="0078381D" w:rsidRDefault="0046746E" w:rsidP="00BE5209">
            <w:pPr>
              <w:jc w:val="center"/>
              <w:rPr>
                <w:rFonts w:ascii="Simplified Arabic" w:hAnsi="Simplified Arabic" w:cs="Simplified Arabic"/>
                <w:b/>
                <w:bCs/>
                <w:sz w:val="22"/>
                <w:rtl/>
              </w:rPr>
            </w:pPr>
            <w:r>
              <w:rPr>
                <w:rFonts w:ascii="Simplified Arabic" w:hAnsi="Simplified Arabic" w:cs="Simplified Arabic" w:hint="cs"/>
                <w:b/>
                <w:bCs/>
                <w:sz w:val="22"/>
                <w:rtl/>
              </w:rPr>
              <w:t>19</w:t>
            </w:r>
          </w:p>
        </w:tc>
      </w:tr>
      <w:tr w:rsidR="0078381D" w:rsidRPr="00335A3B" w:rsidTr="0078381D">
        <w:trPr>
          <w:trHeight w:val="62"/>
          <w:jc w:val="center"/>
        </w:trPr>
        <w:tc>
          <w:tcPr>
            <w:tcW w:w="1133" w:type="dxa"/>
          </w:tcPr>
          <w:p w:rsidR="00841703" w:rsidRPr="00335A3B" w:rsidRDefault="00841703" w:rsidP="00BE5209">
            <w:pPr>
              <w:rPr>
                <w:rFonts w:ascii="Simplified Arabic" w:hAnsi="Simplified Arabic" w:cs="Simplified Arabic"/>
                <w:sz w:val="8"/>
                <w:szCs w:val="8"/>
                <w:rtl/>
              </w:rPr>
            </w:pPr>
          </w:p>
        </w:tc>
        <w:tc>
          <w:tcPr>
            <w:tcW w:w="6663" w:type="dxa"/>
          </w:tcPr>
          <w:p w:rsidR="00841703" w:rsidRPr="00335A3B" w:rsidRDefault="00841703" w:rsidP="00BE5209">
            <w:pPr>
              <w:rPr>
                <w:rFonts w:ascii="Simplified Arabic" w:hAnsi="Simplified Arabic" w:cs="Simplified Arabic"/>
                <w:sz w:val="8"/>
                <w:szCs w:val="8"/>
                <w:rtl/>
              </w:rPr>
            </w:pPr>
          </w:p>
        </w:tc>
        <w:tc>
          <w:tcPr>
            <w:tcW w:w="993" w:type="dxa"/>
          </w:tcPr>
          <w:p w:rsidR="00841703" w:rsidRPr="00335A3B" w:rsidRDefault="00841703" w:rsidP="00BE5209">
            <w:pPr>
              <w:jc w:val="center"/>
              <w:rPr>
                <w:rFonts w:ascii="Simplified Arabic" w:hAnsi="Simplified Arabic" w:cs="Simplified Arabic"/>
                <w:sz w:val="8"/>
                <w:szCs w:val="8"/>
                <w:rtl/>
              </w:rPr>
            </w:pPr>
          </w:p>
        </w:tc>
      </w:tr>
    </w:tbl>
    <w:p w:rsidR="00DB1063" w:rsidRDefault="00841703" w:rsidP="00A14A13">
      <w:pPr>
        <w:pStyle w:val="Heading2"/>
        <w:jc w:val="center"/>
        <w:rPr>
          <w:rStyle w:val="hps"/>
          <w:rFonts w:ascii="Simplified Arabic" w:hAnsi="Simplified Arabic"/>
          <w:sz w:val="28"/>
          <w:szCs w:val="28"/>
          <w:rtl/>
        </w:rPr>
      </w:pPr>
      <w:r>
        <w:rPr>
          <w:rStyle w:val="hps"/>
          <w:rFonts w:cs="Times New Roman" w:hint="cs"/>
          <w:b w:val="0"/>
          <w:bCs w:val="0"/>
          <w:sz w:val="28"/>
          <w:szCs w:val="28"/>
          <w:rtl/>
        </w:rPr>
        <w:t xml:space="preserve">  </w:t>
      </w:r>
      <w:r w:rsidR="006C196B">
        <w:rPr>
          <w:rStyle w:val="hps"/>
          <w:rFonts w:cs="Times New Roman"/>
          <w:b w:val="0"/>
          <w:bCs w:val="0"/>
          <w:sz w:val="28"/>
          <w:szCs w:val="28"/>
          <w:rtl/>
        </w:rPr>
        <w:br w:type="page"/>
      </w:r>
      <w:r w:rsidR="006C196B">
        <w:rPr>
          <w:rStyle w:val="hps"/>
          <w:rFonts w:cs="Times New Roman"/>
          <w:b w:val="0"/>
          <w:bCs w:val="0"/>
          <w:sz w:val="28"/>
          <w:szCs w:val="28"/>
          <w:rtl/>
        </w:rPr>
        <w:lastRenderedPageBreak/>
        <w:br w:type="page"/>
      </w:r>
      <w:bookmarkStart w:id="3" w:name="_Toc35984453"/>
      <w:r w:rsidR="0020407A">
        <w:rPr>
          <w:rStyle w:val="hps"/>
          <w:rFonts w:ascii="Simplified Arabic" w:hAnsi="Simplified Arabic" w:hint="cs"/>
          <w:sz w:val="28"/>
          <w:szCs w:val="28"/>
          <w:rtl/>
        </w:rPr>
        <w:lastRenderedPageBreak/>
        <w:t>تقديم</w:t>
      </w:r>
      <w:bookmarkEnd w:id="3"/>
    </w:p>
    <w:p w:rsidR="00A14A13" w:rsidRPr="00A14A13" w:rsidRDefault="00A14A13" w:rsidP="00A14A13">
      <w:pPr>
        <w:rPr>
          <w:rtl/>
        </w:rPr>
      </w:pPr>
    </w:p>
    <w:p w:rsidR="00DB1063" w:rsidRDefault="00DB1063" w:rsidP="00A14A13">
      <w:pPr>
        <w:jc w:val="both"/>
        <w:rPr>
          <w:rFonts w:ascii="Simplified Arabic" w:hAnsi="Simplified Arabic" w:cs="Simplified Arabic"/>
          <w:rtl/>
        </w:rPr>
      </w:pPr>
      <w:r w:rsidRPr="00C61B5B">
        <w:rPr>
          <w:rFonts w:cs="Simplified Arabic"/>
          <w:rtl/>
        </w:rPr>
        <w:t>يسر</w:t>
      </w:r>
      <w:r w:rsidRPr="00C61B5B">
        <w:rPr>
          <w:rFonts w:cs="Simplified Arabic" w:hint="cs"/>
          <w:rtl/>
        </w:rPr>
        <w:t>ّ</w:t>
      </w:r>
      <w:r w:rsidRPr="00C61B5B">
        <w:rPr>
          <w:rFonts w:cs="Simplified Arabic"/>
          <w:rtl/>
        </w:rPr>
        <w:t>ني أن أضع بين أيديكم أحد أهم ال</w:t>
      </w:r>
      <w:r w:rsidRPr="00C61B5B">
        <w:rPr>
          <w:rFonts w:cs="Simplified Arabic" w:hint="cs"/>
          <w:rtl/>
        </w:rPr>
        <w:t>إ</w:t>
      </w:r>
      <w:r w:rsidRPr="00C61B5B">
        <w:rPr>
          <w:rFonts w:cs="Simplified Arabic"/>
          <w:rtl/>
        </w:rPr>
        <w:t xml:space="preserve">نجازات </w:t>
      </w:r>
      <w:r w:rsidRPr="00C61B5B">
        <w:rPr>
          <w:rFonts w:cs="Simplified Arabic" w:hint="cs"/>
          <w:rtl/>
        </w:rPr>
        <w:t>الإحصائية</w:t>
      </w:r>
      <w:r w:rsidRPr="00C61B5B">
        <w:rPr>
          <w:rFonts w:cs="Simplified Arabic"/>
          <w:rtl/>
        </w:rPr>
        <w:t xml:space="preserve"> المتمثلة </w:t>
      </w:r>
      <w:r w:rsidR="00F01935">
        <w:rPr>
          <w:rFonts w:cs="Simplified Arabic" w:hint="cs"/>
          <w:rtl/>
        </w:rPr>
        <w:t>بتقرير</w:t>
      </w:r>
      <w:r>
        <w:rPr>
          <w:rFonts w:cs="Simplified Arabic" w:hint="cs"/>
          <w:rtl/>
        </w:rPr>
        <w:t xml:space="preserve"> الفقر متعدد الأبعاد</w:t>
      </w:r>
      <w:r w:rsidRPr="00C61B5B">
        <w:rPr>
          <w:rFonts w:cs="Simplified Arabic"/>
          <w:rtl/>
        </w:rPr>
        <w:t xml:space="preserve">، </w:t>
      </w:r>
      <w:r w:rsidRPr="00C61B5B">
        <w:rPr>
          <w:rFonts w:ascii="Simplified Arabic" w:hAnsi="Simplified Arabic" w:cs="Simplified Arabic"/>
          <w:rtl/>
        </w:rPr>
        <w:t xml:space="preserve">الذي يعد من </w:t>
      </w:r>
      <w:r w:rsidR="00F01935">
        <w:rPr>
          <w:rFonts w:ascii="Simplified Arabic" w:hAnsi="Simplified Arabic" w:cs="Simplified Arabic" w:hint="cs"/>
          <w:rtl/>
        </w:rPr>
        <w:t>أهم المخرجات</w:t>
      </w:r>
      <w:r w:rsidRPr="00C61B5B">
        <w:rPr>
          <w:rFonts w:ascii="Simplified Arabic" w:hAnsi="Simplified Arabic" w:cs="Simplified Arabic"/>
          <w:rtl/>
        </w:rPr>
        <w:t xml:space="preserve"> </w:t>
      </w:r>
      <w:r w:rsidRPr="00C61B5B">
        <w:rPr>
          <w:rFonts w:ascii="Simplified Arabic" w:hAnsi="Simplified Arabic" w:cs="Simplified Arabic" w:hint="cs"/>
          <w:rtl/>
        </w:rPr>
        <w:t>الإحصائية</w:t>
      </w:r>
      <w:r w:rsidRPr="00C61B5B">
        <w:rPr>
          <w:rFonts w:ascii="Simplified Arabic" w:hAnsi="Simplified Arabic" w:cs="Simplified Arabic"/>
          <w:rtl/>
        </w:rPr>
        <w:t xml:space="preserve"> النوعية التي </w:t>
      </w:r>
      <w:r w:rsidR="00830675">
        <w:rPr>
          <w:rFonts w:ascii="Simplified Arabic" w:hAnsi="Simplified Arabic" w:cs="Simplified Arabic" w:hint="cs"/>
          <w:rtl/>
        </w:rPr>
        <w:t>أعدها</w:t>
      </w:r>
      <w:r w:rsidRPr="00C61B5B">
        <w:rPr>
          <w:rFonts w:ascii="Simplified Arabic" w:hAnsi="Simplified Arabic" w:cs="Simplified Arabic"/>
          <w:rtl/>
        </w:rPr>
        <w:t xml:space="preserve"> الجهاز</w:t>
      </w:r>
      <w:r w:rsidR="00D27338">
        <w:rPr>
          <w:rFonts w:ascii="Simplified Arabic" w:hAnsi="Simplified Arabic" w:cs="Simplified Arabic" w:hint="cs"/>
          <w:rtl/>
        </w:rPr>
        <w:t xml:space="preserve"> بالتعاون مع الفريق الوطني لمكافحة الفقر</w:t>
      </w:r>
      <w:r w:rsidRPr="00C61B5B">
        <w:rPr>
          <w:rFonts w:ascii="Simplified Arabic" w:hAnsi="Simplified Arabic" w:cs="Simplified Arabic"/>
          <w:rtl/>
        </w:rPr>
        <w:t xml:space="preserve"> للمرة </w:t>
      </w:r>
      <w:r w:rsidRPr="00C61B5B">
        <w:rPr>
          <w:rFonts w:ascii="Simplified Arabic" w:hAnsi="Simplified Arabic" w:cs="Simplified Arabic" w:hint="cs"/>
          <w:rtl/>
        </w:rPr>
        <w:t>الأولى</w:t>
      </w:r>
      <w:r w:rsidRPr="00C61B5B">
        <w:rPr>
          <w:rFonts w:ascii="Simplified Arabic" w:hAnsi="Simplified Arabic" w:cs="Simplified Arabic"/>
          <w:rtl/>
        </w:rPr>
        <w:t xml:space="preserve">، </w:t>
      </w:r>
      <w:r w:rsidR="00830675">
        <w:rPr>
          <w:rFonts w:ascii="Simplified Arabic" w:hAnsi="Simplified Arabic" w:cs="Simplified Arabic" w:hint="cs"/>
          <w:rtl/>
        </w:rPr>
        <w:t xml:space="preserve">والذي </w:t>
      </w:r>
      <w:r w:rsidRPr="00C61B5B">
        <w:rPr>
          <w:rFonts w:ascii="Simplified Arabic" w:hAnsi="Simplified Arabic" w:cs="Simplified Arabic"/>
          <w:rtl/>
        </w:rPr>
        <w:t xml:space="preserve">من شأنه المساهمة في رسم صورة واضحة عن </w:t>
      </w:r>
      <w:r>
        <w:rPr>
          <w:rFonts w:ascii="Simplified Arabic" w:hAnsi="Simplified Arabic" w:cs="Simplified Arabic" w:hint="cs"/>
          <w:rtl/>
        </w:rPr>
        <w:t xml:space="preserve">واقع الحرمان في </w:t>
      </w:r>
      <w:proofErr w:type="spellStart"/>
      <w:r>
        <w:rPr>
          <w:rFonts w:ascii="Simplified Arabic" w:hAnsi="Simplified Arabic" w:cs="Simplified Arabic" w:hint="cs"/>
          <w:rtl/>
        </w:rPr>
        <w:t>فلسطين</w:t>
      </w:r>
      <w:r w:rsidRPr="00C61B5B">
        <w:rPr>
          <w:rFonts w:ascii="Simplified Arabic" w:hAnsi="Simplified Arabic" w:cs="Simplified Arabic"/>
          <w:rtl/>
        </w:rPr>
        <w:t>،</w:t>
      </w:r>
      <w:proofErr w:type="spellEnd"/>
      <w:r w:rsidRPr="00C61B5B">
        <w:rPr>
          <w:rFonts w:ascii="Simplified Arabic" w:hAnsi="Simplified Arabic" w:cs="Simplified Arabic"/>
          <w:rtl/>
        </w:rPr>
        <w:t xml:space="preserve"> يسترشد </w:t>
      </w:r>
      <w:proofErr w:type="spellStart"/>
      <w:r w:rsidRPr="00C61B5B">
        <w:rPr>
          <w:rFonts w:ascii="Simplified Arabic" w:hAnsi="Simplified Arabic" w:cs="Simplified Arabic"/>
          <w:rtl/>
        </w:rPr>
        <w:t>بها</w:t>
      </w:r>
      <w:proofErr w:type="spellEnd"/>
      <w:r w:rsidRPr="00C61B5B">
        <w:rPr>
          <w:rFonts w:ascii="Simplified Arabic" w:hAnsi="Simplified Arabic" w:cs="Simplified Arabic"/>
          <w:rtl/>
        </w:rPr>
        <w:t xml:space="preserve"> المخططون وصن</w:t>
      </w:r>
      <w:r w:rsidRPr="00C61B5B">
        <w:rPr>
          <w:rFonts w:ascii="Simplified Arabic" w:hAnsi="Simplified Arabic" w:cs="Simplified Arabic" w:hint="cs"/>
          <w:rtl/>
        </w:rPr>
        <w:t>ّ</w:t>
      </w:r>
      <w:r w:rsidRPr="00C61B5B">
        <w:rPr>
          <w:rFonts w:ascii="Simplified Arabic" w:hAnsi="Simplified Arabic" w:cs="Simplified Arabic"/>
          <w:rtl/>
        </w:rPr>
        <w:t>اع القرار في رسم السياسات ووضع الخطط التنموية والتطويرية وشبكات الحماية الاجتماعية الفلسطينية</w:t>
      </w:r>
      <w:r w:rsidRPr="00C61B5B">
        <w:rPr>
          <w:rFonts w:ascii="Simplified Arabic" w:hAnsi="Simplified Arabic" w:cs="Simplified Arabic" w:hint="cs"/>
          <w:rtl/>
        </w:rPr>
        <w:t>.</w:t>
      </w:r>
    </w:p>
    <w:p w:rsidR="00DB1063" w:rsidRPr="00816936" w:rsidRDefault="00DB1063" w:rsidP="00A14A13">
      <w:pPr>
        <w:jc w:val="both"/>
        <w:rPr>
          <w:rFonts w:ascii="Simplified Arabic" w:hAnsi="Simplified Arabic" w:cs="Simplified Arabic"/>
          <w:sz w:val="24"/>
          <w:rtl/>
        </w:rPr>
      </w:pPr>
    </w:p>
    <w:p w:rsidR="00DB1063" w:rsidRDefault="00DB1063" w:rsidP="00A14A13">
      <w:pPr>
        <w:jc w:val="both"/>
        <w:rPr>
          <w:rFonts w:ascii="Simplified Arabic" w:hAnsi="Simplified Arabic" w:cs="Simplified Arabic"/>
          <w:rtl/>
        </w:rPr>
      </w:pPr>
      <w:r w:rsidRPr="00C61B5B">
        <w:rPr>
          <w:rFonts w:ascii="Simplified Arabic" w:hAnsi="Simplified Arabic" w:cs="Simplified Arabic"/>
          <w:rtl/>
        </w:rPr>
        <w:t xml:space="preserve">يأتي العمل على هذا </w:t>
      </w:r>
      <w:r w:rsidR="00F01935">
        <w:rPr>
          <w:rFonts w:ascii="Simplified Arabic" w:hAnsi="Simplified Arabic" w:cs="Simplified Arabic" w:hint="cs"/>
          <w:rtl/>
        </w:rPr>
        <w:t>التقرير</w:t>
      </w:r>
      <w:r w:rsidRPr="00C61B5B">
        <w:rPr>
          <w:rFonts w:ascii="Simplified Arabic" w:hAnsi="Simplified Arabic" w:cs="Simplified Arabic"/>
          <w:rtl/>
        </w:rPr>
        <w:t xml:space="preserve"> انطلاقاً من إستراتيجية الجهاز تماشياً مع حاجات المست</w:t>
      </w:r>
      <w:r>
        <w:rPr>
          <w:rFonts w:ascii="Simplified Arabic" w:hAnsi="Simplified Arabic" w:cs="Simplified Arabic"/>
          <w:rtl/>
        </w:rPr>
        <w:t xml:space="preserve">خدمين </w:t>
      </w:r>
      <w:r w:rsidRPr="00C61B5B">
        <w:rPr>
          <w:rFonts w:ascii="Simplified Arabic" w:hAnsi="Simplified Arabic" w:cs="Simplified Arabic"/>
          <w:rtl/>
        </w:rPr>
        <w:t>وانسجاماً مع</w:t>
      </w:r>
      <w:r w:rsidRPr="00C61B5B">
        <w:rPr>
          <w:rFonts w:cs="Simplified Arabic"/>
          <w:rtl/>
        </w:rPr>
        <w:t xml:space="preserve"> رسالة الجهاز المتمثلة في إنتاج ونشر الإحصاءات الرسمية ذات الجودة العالية</w:t>
      </w:r>
      <w:r w:rsidRPr="00C61B5B">
        <w:rPr>
          <w:rFonts w:cs="Simplified Arabic" w:hint="cs"/>
          <w:rtl/>
        </w:rPr>
        <w:t>،</w:t>
      </w:r>
      <w:r w:rsidRPr="00C61B5B">
        <w:rPr>
          <w:rFonts w:cs="Simplified Arabic"/>
          <w:rtl/>
        </w:rPr>
        <w:t xml:space="preserve"> لتلبية الحاجات الحالية والمستقبلية لمستخدمي البيانات على المستويين الوطني والدولي</w:t>
      </w:r>
      <w:r w:rsidRPr="00C61B5B">
        <w:rPr>
          <w:rFonts w:ascii="Simplified Arabic" w:hAnsi="Simplified Arabic" w:cs="Simplified Arabic"/>
          <w:rtl/>
        </w:rPr>
        <w:t>.</w:t>
      </w:r>
    </w:p>
    <w:p w:rsidR="00DB1063" w:rsidRPr="00B63E58" w:rsidRDefault="00DB1063" w:rsidP="00A14A13">
      <w:pPr>
        <w:jc w:val="both"/>
        <w:rPr>
          <w:rFonts w:ascii="Simplified Arabic" w:hAnsi="Simplified Arabic" w:cs="Simplified Arabic"/>
          <w:sz w:val="24"/>
          <w:rtl/>
        </w:rPr>
      </w:pPr>
    </w:p>
    <w:p w:rsidR="00DB1063" w:rsidRDefault="00C23D31" w:rsidP="00A14A13">
      <w:pPr>
        <w:ind w:left="47"/>
        <w:jc w:val="both"/>
        <w:rPr>
          <w:rFonts w:cs="Simplified Arabic"/>
          <w:rtl/>
        </w:rPr>
      </w:pPr>
      <w:r>
        <w:rPr>
          <w:rFonts w:cs="Simplified Arabic" w:hint="cs"/>
          <w:rtl/>
        </w:rPr>
        <w:t xml:space="preserve">بما </w:t>
      </w:r>
      <w:r w:rsidR="00DB1063" w:rsidRPr="00C61B5B">
        <w:rPr>
          <w:rFonts w:cs="Simplified Arabic"/>
          <w:rtl/>
        </w:rPr>
        <w:t xml:space="preserve">أن مؤشرات الفقر من أهم المؤشرات الدالّة على الوضع الاقتصادي والاجتماعي، </w:t>
      </w:r>
      <w:r w:rsidR="00DB1063" w:rsidRPr="00C61B5B">
        <w:rPr>
          <w:rFonts w:ascii="Simplified Arabic" w:hAnsi="Simplified Arabic" w:cs="Simplified Arabic"/>
          <w:rtl/>
        </w:rPr>
        <w:t>فقد عمل الجهاز المركزي للإحصاء الفلسطيني</w:t>
      </w:r>
      <w:r w:rsidR="00DB1063" w:rsidRPr="00C61B5B">
        <w:rPr>
          <w:rFonts w:ascii="Simplified Arabic" w:hAnsi="Simplified Arabic" w:cs="Simplified Arabic" w:hint="cs"/>
          <w:rtl/>
        </w:rPr>
        <w:t>،</w:t>
      </w:r>
      <w:r w:rsidR="00DB1063" w:rsidRPr="00C61B5B">
        <w:rPr>
          <w:rFonts w:ascii="Simplified Arabic" w:hAnsi="Simplified Arabic" w:cs="Simplified Arabic"/>
          <w:rtl/>
        </w:rPr>
        <w:t xml:space="preserve"> وبشكل مكثف خلال </w:t>
      </w:r>
      <w:r w:rsidR="00DB1063">
        <w:rPr>
          <w:rFonts w:ascii="Simplified Arabic" w:hAnsi="Simplified Arabic" w:cs="Simplified Arabic" w:hint="cs"/>
          <w:rtl/>
        </w:rPr>
        <w:t>الأعوام الماضية</w:t>
      </w:r>
      <w:r w:rsidR="00DB1063" w:rsidRPr="00C61B5B">
        <w:rPr>
          <w:rFonts w:ascii="Simplified Arabic" w:hAnsi="Simplified Arabic" w:cs="Simplified Arabic" w:hint="cs"/>
          <w:rtl/>
        </w:rPr>
        <w:t>،</w:t>
      </w:r>
      <w:r w:rsidR="00DB1063" w:rsidRPr="00C61B5B">
        <w:rPr>
          <w:rFonts w:ascii="Simplified Arabic" w:hAnsi="Simplified Arabic" w:cs="Simplified Arabic"/>
          <w:rtl/>
        </w:rPr>
        <w:t xml:space="preserve"> </w:t>
      </w:r>
      <w:r w:rsidR="00DB1063" w:rsidRPr="00C61B5B">
        <w:rPr>
          <w:rFonts w:cs="Simplified Arabic"/>
          <w:rtl/>
        </w:rPr>
        <w:t>على موضوع مؤشرات الفقر</w:t>
      </w:r>
      <w:r>
        <w:rPr>
          <w:rFonts w:cs="Simplified Arabic" w:hint="cs"/>
          <w:rtl/>
        </w:rPr>
        <w:t xml:space="preserve">، </w:t>
      </w:r>
      <w:r w:rsidR="00DB1063" w:rsidRPr="00C61B5B">
        <w:rPr>
          <w:rFonts w:cs="Simplified Arabic"/>
          <w:rtl/>
        </w:rPr>
        <w:t xml:space="preserve">سواء من حيث التطوير في استخراج المؤشرات، أو التطوير في عرضها بشكل أسهل لمستخدمي البيانات. </w:t>
      </w:r>
      <w:r w:rsidR="00DB1063" w:rsidRPr="00C61B5B">
        <w:rPr>
          <w:rFonts w:cs="Simplified Arabic" w:hint="cs"/>
          <w:rtl/>
        </w:rPr>
        <w:t xml:space="preserve"> </w:t>
      </w:r>
      <w:r w:rsidR="00DB1063" w:rsidRPr="00C61B5B">
        <w:rPr>
          <w:rFonts w:cs="Simplified Arabic"/>
          <w:rtl/>
        </w:rPr>
        <w:t xml:space="preserve">ليس هذا فحسب، بل امتد العمل في تطوير وإغناء </w:t>
      </w:r>
      <w:r w:rsidR="00DB1063">
        <w:rPr>
          <w:rFonts w:cs="Simplified Arabic" w:hint="cs"/>
          <w:rtl/>
        </w:rPr>
        <w:t xml:space="preserve">مفهوم </w:t>
      </w:r>
      <w:r w:rsidR="00DB1063" w:rsidRPr="00C61B5B">
        <w:rPr>
          <w:rFonts w:cs="Simplified Arabic"/>
          <w:rtl/>
        </w:rPr>
        <w:t xml:space="preserve">الفقر ليشمل </w:t>
      </w:r>
      <w:r w:rsidR="00DB1063">
        <w:rPr>
          <w:rFonts w:cs="Simplified Arabic" w:hint="cs"/>
          <w:rtl/>
        </w:rPr>
        <w:t>مفهوم الفقر المتعدد الأبعاد</w:t>
      </w:r>
      <w:r w:rsidR="00DB1063" w:rsidRPr="00C61B5B">
        <w:rPr>
          <w:rFonts w:cs="Simplified Arabic"/>
          <w:rtl/>
        </w:rPr>
        <w:t>.</w:t>
      </w:r>
    </w:p>
    <w:p w:rsidR="00DB1063" w:rsidRPr="00816936" w:rsidRDefault="00DB1063" w:rsidP="00A14A13">
      <w:pPr>
        <w:ind w:left="47"/>
        <w:jc w:val="both"/>
        <w:rPr>
          <w:rFonts w:cs="Simplified Arabic"/>
          <w:sz w:val="24"/>
          <w:rtl/>
        </w:rPr>
      </w:pPr>
    </w:p>
    <w:p w:rsidR="00DB1063" w:rsidRDefault="00C23D31" w:rsidP="00A14A13">
      <w:pPr>
        <w:ind w:left="47"/>
        <w:jc w:val="both"/>
        <w:rPr>
          <w:rFonts w:ascii="Simplified Arabic" w:hAnsi="Simplified Arabic" w:cs="Simplified Arabic"/>
          <w:rtl/>
        </w:rPr>
      </w:pPr>
      <w:r>
        <w:rPr>
          <w:rFonts w:ascii="Simplified Arabic" w:hAnsi="Simplified Arabic" w:cs="Simplified Arabic"/>
          <w:rtl/>
        </w:rPr>
        <w:t>قبل الخوض في هذه التجربة</w:t>
      </w:r>
      <w:r w:rsidR="00DB1063" w:rsidRPr="00C61B5B">
        <w:rPr>
          <w:rFonts w:ascii="Simplified Arabic" w:hAnsi="Simplified Arabic" w:cs="Simplified Arabic"/>
          <w:rtl/>
        </w:rPr>
        <w:t>، لا بد من الوقوف على تطور إحصاءات الفقر في فلسطين.  فقد نشر الجهاز</w:t>
      </w:r>
      <w:r>
        <w:rPr>
          <w:rFonts w:ascii="Simplified Arabic" w:hAnsi="Simplified Arabic" w:cs="Simplified Arabic" w:hint="cs"/>
          <w:rtl/>
        </w:rPr>
        <w:t xml:space="preserve"> المركزي للإحصاء الفلسطيني</w:t>
      </w:r>
      <w:r w:rsidR="00DB1063" w:rsidRPr="00C61B5B">
        <w:rPr>
          <w:rFonts w:ascii="Simplified Arabic" w:hAnsi="Simplified Arabic" w:cs="Simplified Arabic"/>
          <w:rtl/>
        </w:rPr>
        <w:t xml:space="preserve"> أول إحصاءات حول مؤشرات الفقر في العام 1998، ومنذ ذلك الحين وحتى الآن، يتم نشر إحصاءات سنوية تعتمد على بيانات مسح إنفاق واستهلاك الأسرة</w:t>
      </w:r>
      <w:r w:rsidR="00DB1063" w:rsidRPr="00C61B5B">
        <w:rPr>
          <w:rFonts w:ascii="Simplified Arabic" w:hAnsi="Simplified Arabic" w:cs="Simplified Arabic" w:hint="cs"/>
          <w:rtl/>
        </w:rPr>
        <w:t>،</w:t>
      </w:r>
      <w:r w:rsidR="00DB1063" w:rsidRPr="00C61B5B">
        <w:rPr>
          <w:rFonts w:ascii="Simplified Arabic" w:hAnsi="Simplified Arabic" w:cs="Simplified Arabic"/>
          <w:rtl/>
        </w:rPr>
        <w:t xml:space="preserve"> وهو مسح بالعينة، تم تنفيذه خلال السنوات 1996-1998، و2001، و2004-2011</w:t>
      </w:r>
      <w:r w:rsidR="00D27338">
        <w:rPr>
          <w:rFonts w:ascii="Simplified Arabic" w:hAnsi="Simplified Arabic" w:cs="Simplified Arabic" w:hint="cs"/>
          <w:rtl/>
        </w:rPr>
        <w:t>، و2016/2017</w:t>
      </w:r>
      <w:r w:rsidR="00DB1063" w:rsidRPr="00C61B5B">
        <w:rPr>
          <w:rFonts w:ascii="Simplified Arabic" w:hAnsi="Simplified Arabic" w:cs="Simplified Arabic"/>
          <w:rtl/>
        </w:rPr>
        <w:t xml:space="preserve">، ويتم نشر هذه الإحصاءات حسب مستويات النشر التي تسمح </w:t>
      </w:r>
      <w:proofErr w:type="spellStart"/>
      <w:r w:rsidR="00DB1063" w:rsidRPr="00C61B5B">
        <w:rPr>
          <w:rFonts w:ascii="Simplified Arabic" w:hAnsi="Simplified Arabic" w:cs="Simplified Arabic"/>
          <w:rtl/>
        </w:rPr>
        <w:t>بها</w:t>
      </w:r>
      <w:proofErr w:type="spellEnd"/>
      <w:r w:rsidR="00DB1063" w:rsidRPr="00C61B5B">
        <w:rPr>
          <w:rFonts w:ascii="Simplified Arabic" w:hAnsi="Simplified Arabic" w:cs="Simplified Arabic"/>
          <w:rtl/>
        </w:rPr>
        <w:t xml:space="preserve"> عينة المسح.  كما أن مفهوم الفقر الذي تم استخدامه في تلك الإحصاءات كان يقتصر على المفهوم </w:t>
      </w:r>
      <w:r w:rsidR="00D27338">
        <w:rPr>
          <w:rFonts w:ascii="Simplified Arabic" w:hAnsi="Simplified Arabic" w:cs="Simplified Arabic" w:hint="cs"/>
          <w:rtl/>
        </w:rPr>
        <w:t>النقدي</w:t>
      </w:r>
      <w:r w:rsidR="00DB1063" w:rsidRPr="00C61B5B">
        <w:rPr>
          <w:rFonts w:ascii="Simplified Arabic" w:hAnsi="Simplified Arabic" w:cs="Simplified Arabic"/>
          <w:rtl/>
        </w:rPr>
        <w:t xml:space="preserve"> للفقر المبني على الاستهلاك.</w:t>
      </w:r>
    </w:p>
    <w:p w:rsidR="00D27338" w:rsidRDefault="00D27338" w:rsidP="00A14A13">
      <w:pPr>
        <w:ind w:left="47"/>
        <w:jc w:val="both"/>
        <w:rPr>
          <w:rFonts w:ascii="Simplified Arabic" w:hAnsi="Simplified Arabic" w:cs="Simplified Arabic"/>
          <w:rtl/>
        </w:rPr>
      </w:pPr>
    </w:p>
    <w:p w:rsidR="00D27338" w:rsidRDefault="00D27338" w:rsidP="00A14A13">
      <w:pPr>
        <w:ind w:left="47"/>
        <w:jc w:val="both"/>
        <w:rPr>
          <w:rFonts w:ascii="Simplified Arabic" w:hAnsi="Simplified Arabic" w:cs="Simplified Arabic"/>
          <w:rtl/>
        </w:rPr>
      </w:pPr>
      <w:r w:rsidRPr="00C61B5B">
        <w:rPr>
          <w:rFonts w:cs="Simplified Arabic"/>
          <w:rtl/>
        </w:rPr>
        <w:t>إن الجهاز المركزي للإحصاء الفلسطيني</w:t>
      </w:r>
      <w:r w:rsidRPr="00C61B5B">
        <w:rPr>
          <w:rFonts w:cs="Simplified Arabic" w:hint="cs"/>
          <w:rtl/>
        </w:rPr>
        <w:t>،</w:t>
      </w:r>
      <w:r w:rsidRPr="00C61B5B">
        <w:rPr>
          <w:rFonts w:cs="Simplified Arabic"/>
          <w:rtl/>
        </w:rPr>
        <w:t xml:space="preserve"> وهو يقدم تجربة العمل هذه، فإنه يأمل أن تساهم في تعزيز فهم الباحثين وصانعي السياسات ومت</w:t>
      </w:r>
      <w:r w:rsidRPr="00C61B5B">
        <w:rPr>
          <w:rFonts w:cs="Simplified Arabic" w:hint="cs"/>
          <w:rtl/>
        </w:rPr>
        <w:t>ّ</w:t>
      </w:r>
      <w:r w:rsidRPr="00C61B5B">
        <w:rPr>
          <w:rFonts w:cs="Simplified Arabic"/>
          <w:rtl/>
        </w:rPr>
        <w:t xml:space="preserve">خذي القرارات لمعطيات ظاهرة الفقر في فلسطين، وأن يكون </w:t>
      </w:r>
      <w:r w:rsidR="00F01935">
        <w:rPr>
          <w:rFonts w:ascii="Simplified Arabic" w:hAnsi="Simplified Arabic" w:cs="Simplified Arabic" w:hint="cs"/>
          <w:rtl/>
        </w:rPr>
        <w:t>تقرير</w:t>
      </w:r>
      <w:r w:rsidRPr="00C61B5B">
        <w:rPr>
          <w:rFonts w:ascii="Simplified Arabic" w:hAnsi="Simplified Arabic" w:cs="Simplified Arabic"/>
          <w:rtl/>
        </w:rPr>
        <w:t xml:space="preserve"> الفقر</w:t>
      </w:r>
      <w:r>
        <w:rPr>
          <w:rFonts w:ascii="Simplified Arabic" w:hAnsi="Simplified Arabic" w:cs="Simplified Arabic" w:hint="cs"/>
          <w:rtl/>
        </w:rPr>
        <w:t xml:space="preserve"> متعدد الأبعاد</w:t>
      </w:r>
      <w:r w:rsidRPr="00C61B5B">
        <w:rPr>
          <w:rFonts w:ascii="Simplified Arabic" w:hAnsi="Simplified Arabic" w:cs="Simplified Arabic"/>
          <w:rtl/>
        </w:rPr>
        <w:t xml:space="preserve"> في فلسطين</w:t>
      </w:r>
      <w:r w:rsidRPr="00C61B5B">
        <w:rPr>
          <w:rFonts w:ascii="Simplified Arabic" w:hAnsi="Simplified Arabic" w:cs="Simplified Arabic" w:hint="cs"/>
          <w:rtl/>
        </w:rPr>
        <w:t>،</w:t>
      </w:r>
      <w:r w:rsidRPr="00C61B5B">
        <w:rPr>
          <w:rFonts w:ascii="Simplified Arabic" w:hAnsi="Simplified Arabic" w:cs="Simplified Arabic"/>
          <w:rtl/>
        </w:rPr>
        <w:t xml:space="preserve"> </w:t>
      </w:r>
      <w:r w:rsidRPr="00C61B5B">
        <w:rPr>
          <w:rFonts w:cs="Simplified Arabic"/>
          <w:rtl/>
        </w:rPr>
        <w:t>أداة فاعلة وقي</w:t>
      </w:r>
      <w:r w:rsidRPr="00C61B5B">
        <w:rPr>
          <w:rFonts w:cs="Simplified Arabic" w:hint="cs"/>
          <w:rtl/>
        </w:rPr>
        <w:t>ّ</w:t>
      </w:r>
      <w:r w:rsidRPr="00C61B5B">
        <w:rPr>
          <w:rFonts w:cs="Simplified Arabic"/>
          <w:rtl/>
        </w:rPr>
        <w:t>مة في وضع الخطط والسياسات لبناء البرامج لحماية المجتمع الفلسطيني، ولاسيما الفقراء، وتلبية احتياجاتهم</w:t>
      </w:r>
      <w:r>
        <w:rPr>
          <w:rFonts w:ascii="Simplified Arabic" w:hAnsi="Simplified Arabic" w:cs="Simplified Arabic" w:hint="cs"/>
          <w:rtl/>
        </w:rPr>
        <w:t>.</w:t>
      </w:r>
    </w:p>
    <w:p w:rsidR="00A22D87" w:rsidRDefault="00A22D87" w:rsidP="00A14A13">
      <w:pPr>
        <w:ind w:left="47"/>
        <w:jc w:val="both"/>
        <w:rPr>
          <w:rFonts w:ascii="Simplified Arabic" w:hAnsi="Simplified Arabic" w:cs="Simplified Arabic"/>
          <w:rtl/>
        </w:rPr>
      </w:pPr>
    </w:p>
    <w:p w:rsidR="00A22D87" w:rsidRDefault="00A22D87" w:rsidP="00A14A13">
      <w:pPr>
        <w:ind w:left="47"/>
        <w:jc w:val="both"/>
        <w:rPr>
          <w:rFonts w:ascii="Simplified Arabic" w:hAnsi="Simplified Arabic" w:cs="Simplified Arabic"/>
          <w:rtl/>
        </w:rPr>
      </w:pPr>
    </w:p>
    <w:p w:rsidR="00A22D87" w:rsidRDefault="00A22D87" w:rsidP="00A14A13">
      <w:pPr>
        <w:ind w:left="47"/>
        <w:jc w:val="both"/>
        <w:rPr>
          <w:rFonts w:ascii="Simplified Arabic" w:hAnsi="Simplified Arabic" w:cs="Simplified Arabic"/>
          <w:rtl/>
        </w:rPr>
      </w:pPr>
    </w:p>
    <w:tbl>
      <w:tblPr>
        <w:bidiVisual/>
        <w:tblW w:w="0" w:type="auto"/>
        <w:tblInd w:w="47" w:type="dxa"/>
        <w:tblLook w:val="04A0"/>
      </w:tblPr>
      <w:tblGrid>
        <w:gridCol w:w="3080"/>
        <w:gridCol w:w="2649"/>
        <w:gridCol w:w="3510"/>
      </w:tblGrid>
      <w:tr w:rsidR="006B6B97" w:rsidRPr="004C0ED3" w:rsidTr="004C0ED3">
        <w:tc>
          <w:tcPr>
            <w:tcW w:w="3080" w:type="dxa"/>
            <w:vMerge w:val="restart"/>
          </w:tcPr>
          <w:p w:rsidR="00A22D87" w:rsidRPr="00D3088D" w:rsidRDefault="00D3088D" w:rsidP="00A14A13">
            <w:pPr>
              <w:jc w:val="both"/>
              <w:rPr>
                <w:rFonts w:ascii="Simplified Arabic" w:hAnsi="Simplified Arabic" w:cs="Simplified Arabic"/>
                <w:b/>
                <w:bCs/>
                <w:sz w:val="24"/>
                <w:rtl/>
              </w:rPr>
            </w:pPr>
            <w:r>
              <w:rPr>
                <w:rFonts w:ascii="Simplified Arabic" w:hAnsi="Simplified Arabic" w:cs="Simplified Arabic" w:hint="cs"/>
                <w:b/>
                <w:bCs/>
                <w:sz w:val="24"/>
                <w:rtl/>
              </w:rPr>
              <w:t xml:space="preserve">    </w:t>
            </w:r>
            <w:r w:rsidR="00A902EA">
              <w:rPr>
                <w:rFonts w:ascii="Simplified Arabic" w:hAnsi="Simplified Arabic" w:cs="Simplified Arabic" w:hint="cs"/>
                <w:b/>
                <w:bCs/>
                <w:sz w:val="24"/>
                <w:rtl/>
              </w:rPr>
              <w:t>حزيران</w:t>
            </w:r>
            <w:r w:rsidR="00A22D87" w:rsidRPr="00D3088D">
              <w:rPr>
                <w:rFonts w:ascii="Simplified Arabic" w:hAnsi="Simplified Arabic" w:cs="Simplified Arabic"/>
                <w:b/>
                <w:bCs/>
                <w:sz w:val="24"/>
                <w:rtl/>
              </w:rPr>
              <w:t xml:space="preserve">، </w:t>
            </w:r>
            <w:r w:rsidR="00A22D87" w:rsidRPr="00D3088D">
              <w:rPr>
                <w:rFonts w:cs="Times New Roman"/>
                <w:b/>
                <w:bCs/>
                <w:sz w:val="24"/>
                <w:rtl/>
              </w:rPr>
              <w:t>2020</w:t>
            </w:r>
          </w:p>
        </w:tc>
        <w:tc>
          <w:tcPr>
            <w:tcW w:w="2649" w:type="dxa"/>
            <w:vMerge w:val="restart"/>
          </w:tcPr>
          <w:p w:rsidR="00A22D87" w:rsidRPr="00D3088D" w:rsidRDefault="00A22D87" w:rsidP="00A14A13">
            <w:pPr>
              <w:jc w:val="both"/>
              <w:rPr>
                <w:rFonts w:ascii="Simplified Arabic" w:hAnsi="Simplified Arabic" w:cs="Simplified Arabic"/>
                <w:sz w:val="24"/>
                <w:rtl/>
              </w:rPr>
            </w:pPr>
          </w:p>
        </w:tc>
        <w:tc>
          <w:tcPr>
            <w:tcW w:w="3510" w:type="dxa"/>
          </w:tcPr>
          <w:p w:rsidR="00A22D87" w:rsidRPr="00D3088D" w:rsidRDefault="00A22D87" w:rsidP="00A14A13">
            <w:pPr>
              <w:jc w:val="center"/>
              <w:rPr>
                <w:rFonts w:ascii="Simplified Arabic" w:hAnsi="Simplified Arabic" w:cs="Simplified Arabic"/>
                <w:sz w:val="24"/>
                <w:rtl/>
              </w:rPr>
            </w:pPr>
            <w:r w:rsidRPr="00D3088D">
              <w:rPr>
                <w:rFonts w:ascii="Simplified Arabic" w:hAnsi="Simplified Arabic" w:cs="Simplified Arabic"/>
                <w:b/>
                <w:bCs/>
                <w:sz w:val="24"/>
                <w:rtl/>
              </w:rPr>
              <w:t>د. علا عوض</w:t>
            </w:r>
          </w:p>
        </w:tc>
      </w:tr>
      <w:tr w:rsidR="006B6B97" w:rsidRPr="004C0ED3" w:rsidTr="004C0ED3">
        <w:tc>
          <w:tcPr>
            <w:tcW w:w="3080" w:type="dxa"/>
            <w:vMerge/>
          </w:tcPr>
          <w:p w:rsidR="00A22D87" w:rsidRPr="00D3088D" w:rsidRDefault="00A22D87" w:rsidP="00A14A13">
            <w:pPr>
              <w:jc w:val="both"/>
              <w:rPr>
                <w:rFonts w:ascii="Simplified Arabic" w:hAnsi="Simplified Arabic" w:cs="Simplified Arabic"/>
                <w:sz w:val="24"/>
                <w:rtl/>
              </w:rPr>
            </w:pPr>
          </w:p>
        </w:tc>
        <w:tc>
          <w:tcPr>
            <w:tcW w:w="2649" w:type="dxa"/>
            <w:vMerge/>
          </w:tcPr>
          <w:p w:rsidR="00A22D87" w:rsidRPr="00D3088D" w:rsidRDefault="00A22D87" w:rsidP="00A14A13">
            <w:pPr>
              <w:jc w:val="both"/>
              <w:rPr>
                <w:rFonts w:ascii="Simplified Arabic" w:hAnsi="Simplified Arabic" w:cs="Simplified Arabic"/>
                <w:sz w:val="24"/>
                <w:rtl/>
              </w:rPr>
            </w:pPr>
          </w:p>
        </w:tc>
        <w:tc>
          <w:tcPr>
            <w:tcW w:w="3510" w:type="dxa"/>
          </w:tcPr>
          <w:p w:rsidR="00A22D87" w:rsidRPr="00D3088D" w:rsidRDefault="00A22D87" w:rsidP="00A14A13">
            <w:pPr>
              <w:jc w:val="center"/>
              <w:rPr>
                <w:rFonts w:ascii="Simplified Arabic" w:hAnsi="Simplified Arabic" w:cs="Simplified Arabic"/>
                <w:sz w:val="24"/>
                <w:rtl/>
              </w:rPr>
            </w:pPr>
            <w:r w:rsidRPr="00D3088D">
              <w:rPr>
                <w:rFonts w:ascii="Simplified Arabic" w:hAnsi="Simplified Arabic" w:cs="Simplified Arabic"/>
                <w:b/>
                <w:bCs/>
                <w:sz w:val="24"/>
                <w:rtl/>
              </w:rPr>
              <w:t>رئيس</w:t>
            </w:r>
            <w:r w:rsidR="00A14A13">
              <w:rPr>
                <w:rFonts w:ascii="Simplified Arabic" w:hAnsi="Simplified Arabic" w:cs="Simplified Arabic" w:hint="cs"/>
                <w:b/>
                <w:bCs/>
                <w:sz w:val="24"/>
                <w:rtl/>
              </w:rPr>
              <w:t>ة</w:t>
            </w:r>
            <w:r w:rsidRPr="00D3088D">
              <w:rPr>
                <w:rFonts w:ascii="Simplified Arabic" w:hAnsi="Simplified Arabic" w:cs="Simplified Arabic"/>
                <w:b/>
                <w:bCs/>
                <w:sz w:val="24"/>
                <w:rtl/>
              </w:rPr>
              <w:t xml:space="preserve"> الجهاز</w:t>
            </w:r>
          </w:p>
        </w:tc>
      </w:tr>
    </w:tbl>
    <w:p w:rsidR="00A22D87" w:rsidRDefault="00A22D87" w:rsidP="00A14A13">
      <w:pPr>
        <w:ind w:left="47"/>
        <w:jc w:val="both"/>
        <w:rPr>
          <w:rFonts w:ascii="Simplified Arabic" w:hAnsi="Simplified Arabic" w:cs="Simplified Arabic"/>
          <w:rtl/>
        </w:rPr>
      </w:pPr>
    </w:p>
    <w:p w:rsidR="00B04FE7" w:rsidRDefault="00B04FE7" w:rsidP="00A14A13">
      <w:pPr>
        <w:ind w:left="47"/>
        <w:jc w:val="both"/>
        <w:rPr>
          <w:rFonts w:ascii="Simplified Arabic" w:hAnsi="Simplified Arabic" w:cs="Simplified Arabic"/>
          <w:rtl/>
        </w:rPr>
      </w:pPr>
    </w:p>
    <w:p w:rsidR="00B04FE7" w:rsidRPr="00B04FE7" w:rsidRDefault="00B04FE7" w:rsidP="00A14A13">
      <w:pPr>
        <w:ind w:left="6480"/>
        <w:jc w:val="center"/>
        <w:rPr>
          <w:rFonts w:ascii="Simplified Arabic" w:hAnsi="Simplified Arabic" w:cs="Simplified Arabic"/>
          <w:b/>
          <w:bCs/>
          <w:rtl/>
        </w:rPr>
      </w:pPr>
    </w:p>
    <w:p w:rsidR="004C0ED3" w:rsidRDefault="00B04FE7" w:rsidP="00A14A13">
      <w:pPr>
        <w:rPr>
          <w:rFonts w:ascii="Simplified Arabic" w:hAnsi="Simplified Arabic"/>
          <w:szCs w:val="26"/>
          <w:rtl/>
        </w:rPr>
        <w:sectPr w:rsidR="004C0ED3" w:rsidSect="00F77B73">
          <w:headerReference w:type="default" r:id="rId16"/>
          <w:footerReference w:type="even" r:id="rId17"/>
          <w:footerReference w:type="default" r:id="rId18"/>
          <w:pgSz w:w="11906" w:h="16838"/>
          <w:pgMar w:top="1418" w:right="1418" w:bottom="1418" w:left="1418" w:header="720" w:footer="720" w:gutter="0"/>
          <w:pgNumType w:start="2"/>
          <w:cols w:space="720"/>
          <w:titlePg/>
          <w:bidi/>
          <w:rtlGutter/>
          <w:docGrid w:linePitch="272"/>
        </w:sectPr>
      </w:pPr>
      <w:r w:rsidRPr="00B04FE7">
        <w:rPr>
          <w:rFonts w:ascii="Simplified Arabic" w:hAnsi="Simplified Arabic" w:cs="Simplified Arabic" w:hint="cs"/>
          <w:b/>
          <w:bCs/>
          <w:rtl/>
        </w:rPr>
        <w:lastRenderedPageBreak/>
        <w:t xml:space="preserve">                                                </w:t>
      </w:r>
    </w:p>
    <w:p w:rsidR="004A2677" w:rsidRDefault="00994DB3" w:rsidP="00A14A13">
      <w:pPr>
        <w:pStyle w:val="Heading2"/>
        <w:jc w:val="center"/>
        <w:rPr>
          <w:rFonts w:ascii="Simplified Arabic" w:hAnsi="Simplified Arabic"/>
          <w:szCs w:val="26"/>
          <w:rtl/>
        </w:rPr>
      </w:pPr>
      <w:bookmarkStart w:id="4" w:name="_Toc35984454"/>
      <w:r w:rsidRPr="00A14A13">
        <w:rPr>
          <w:rFonts w:ascii="Simplified Arabic" w:hAnsi="Simplified Arabic" w:hint="cs"/>
          <w:sz w:val="28"/>
          <w:szCs w:val="28"/>
          <w:rtl/>
        </w:rPr>
        <w:lastRenderedPageBreak/>
        <w:t>المقدمة</w:t>
      </w:r>
      <w:bookmarkEnd w:id="4"/>
    </w:p>
    <w:p w:rsidR="00F2385B" w:rsidRDefault="00F2385B" w:rsidP="00A14A13">
      <w:pPr>
        <w:jc w:val="both"/>
        <w:rPr>
          <w:rFonts w:ascii="Simplified Arabic" w:hAnsi="Simplified Arabic" w:cs="Simplified Arabic"/>
          <w:sz w:val="24"/>
          <w:rtl/>
        </w:rPr>
      </w:pPr>
    </w:p>
    <w:p w:rsidR="00830675" w:rsidRDefault="004A2677" w:rsidP="00A14A13">
      <w:pPr>
        <w:jc w:val="both"/>
        <w:rPr>
          <w:rFonts w:ascii="Simplified Arabic" w:hAnsi="Simplified Arabic" w:cs="Simplified Arabic"/>
          <w:sz w:val="24"/>
          <w:rtl/>
        </w:rPr>
      </w:pPr>
      <w:r w:rsidRPr="00A616A4">
        <w:rPr>
          <w:rFonts w:ascii="Simplified Arabic" w:hAnsi="Simplified Arabic" w:cs="Simplified Arabic"/>
          <w:sz w:val="24"/>
          <w:rtl/>
        </w:rPr>
        <w:t>تستند إحصاءات الفقر</w:t>
      </w:r>
      <w:r w:rsidR="00AC2A14" w:rsidRPr="00A616A4">
        <w:rPr>
          <w:rFonts w:ascii="Simplified Arabic" w:hAnsi="Simplified Arabic" w:cs="Simplified Arabic"/>
          <w:sz w:val="24"/>
          <w:rtl/>
        </w:rPr>
        <w:t xml:space="preserve"> في فلسطين على المفهوم </w:t>
      </w:r>
      <w:r w:rsidR="00FF532A">
        <w:rPr>
          <w:rFonts w:ascii="Simplified Arabic" w:hAnsi="Simplified Arabic" w:cs="Simplified Arabic" w:hint="cs"/>
          <w:sz w:val="24"/>
          <w:rtl/>
        </w:rPr>
        <w:t>"</w:t>
      </w:r>
      <w:r w:rsidR="00AC2A14" w:rsidRPr="00A616A4">
        <w:rPr>
          <w:rFonts w:ascii="Simplified Arabic" w:hAnsi="Simplified Arabic" w:cs="Simplified Arabic"/>
          <w:sz w:val="24"/>
          <w:rtl/>
        </w:rPr>
        <w:t>النقدي</w:t>
      </w:r>
      <w:r w:rsidR="00FF532A">
        <w:rPr>
          <w:rFonts w:ascii="Simplified Arabic" w:hAnsi="Simplified Arabic" w:cs="Simplified Arabic" w:hint="cs"/>
          <w:sz w:val="24"/>
          <w:rtl/>
        </w:rPr>
        <w:t>"</w:t>
      </w:r>
      <w:r w:rsidR="00AC2A14" w:rsidRPr="00A616A4">
        <w:rPr>
          <w:rFonts w:ascii="Simplified Arabic" w:hAnsi="Simplified Arabic" w:cs="Simplified Arabic"/>
          <w:sz w:val="24"/>
          <w:rtl/>
        </w:rPr>
        <w:t xml:space="preserve"> للفقر وفقا لل</w:t>
      </w:r>
      <w:r w:rsidRPr="00A616A4">
        <w:rPr>
          <w:rFonts w:ascii="Simplified Arabic" w:hAnsi="Simplified Arabic" w:cs="Simplified Arabic"/>
          <w:sz w:val="24"/>
          <w:rtl/>
        </w:rPr>
        <w:t xml:space="preserve">تعريف الرسمي </w:t>
      </w:r>
      <w:r w:rsidR="00AC2A14" w:rsidRPr="00A616A4">
        <w:rPr>
          <w:rFonts w:ascii="Simplified Arabic" w:hAnsi="Simplified Arabic" w:cs="Simplified Arabic"/>
          <w:sz w:val="24"/>
          <w:rtl/>
        </w:rPr>
        <w:t xml:space="preserve">الذي تم وضعه في العام 1997، حيث </w:t>
      </w:r>
      <w:r w:rsidRPr="00A616A4">
        <w:rPr>
          <w:rFonts w:ascii="Simplified Arabic" w:hAnsi="Simplified Arabic" w:cs="Simplified Arabic"/>
          <w:sz w:val="24"/>
          <w:rtl/>
        </w:rPr>
        <w:t xml:space="preserve">ضم التعريف ملامح مطلقة ونسبية </w:t>
      </w:r>
      <w:r w:rsidR="00AC2A14" w:rsidRPr="00A616A4">
        <w:rPr>
          <w:rFonts w:ascii="Simplified Arabic" w:hAnsi="Simplified Arabic" w:cs="Simplified Arabic"/>
          <w:sz w:val="24"/>
          <w:rtl/>
        </w:rPr>
        <w:t>مستندا</w:t>
      </w:r>
      <w:r w:rsidRPr="00A616A4">
        <w:rPr>
          <w:rFonts w:ascii="Simplified Arabic" w:hAnsi="Simplified Arabic" w:cs="Simplified Arabic"/>
          <w:sz w:val="24"/>
          <w:rtl/>
        </w:rPr>
        <w:t xml:space="preserve"> إلى موازنة الاحتياجات الأساسية</w:t>
      </w:r>
      <w:r w:rsidR="00AC2A14" w:rsidRPr="00A616A4">
        <w:rPr>
          <w:rFonts w:ascii="Simplified Arabic" w:hAnsi="Simplified Arabic" w:cs="Simplified Arabic"/>
          <w:sz w:val="24"/>
          <w:rtl/>
        </w:rPr>
        <w:t xml:space="preserve">. </w:t>
      </w:r>
      <w:r w:rsidR="00830675" w:rsidRPr="00501C4E">
        <w:rPr>
          <w:rFonts w:ascii="Simplified Arabic" w:hAnsi="Simplified Arabic" w:cs="Simplified Arabic"/>
          <w:sz w:val="24"/>
          <w:rtl/>
        </w:rPr>
        <w:t xml:space="preserve">حيث تم إعداد خطيَ فقر وفقاً لأنماط الاستهلاك الحقيقية </w:t>
      </w:r>
      <w:r w:rsidR="00830675">
        <w:rPr>
          <w:rFonts w:ascii="Simplified Arabic" w:hAnsi="Simplified Arabic" w:cs="Simplified Arabic"/>
          <w:sz w:val="24"/>
          <w:rtl/>
        </w:rPr>
        <w:t xml:space="preserve">لأسرة </w:t>
      </w:r>
      <w:r w:rsidR="00830675" w:rsidRPr="00501C4E">
        <w:rPr>
          <w:rFonts w:ascii="Simplified Arabic" w:hAnsi="Simplified Arabic" w:cs="Simplified Arabic"/>
          <w:sz w:val="24"/>
          <w:rtl/>
        </w:rPr>
        <w:t xml:space="preserve">مرجعية بداية. هذا وقد تم احتساب الأول، الذي يطلق عليه " خط الفقر </w:t>
      </w:r>
      <w:r w:rsidR="00830675">
        <w:rPr>
          <w:rFonts w:ascii="Simplified Arabic" w:hAnsi="Simplified Arabic" w:cs="Simplified Arabic" w:hint="cs"/>
          <w:sz w:val="24"/>
          <w:rtl/>
        </w:rPr>
        <w:t>المدقع</w:t>
      </w:r>
      <w:r w:rsidR="00830675" w:rsidRPr="00501C4E">
        <w:rPr>
          <w:rFonts w:ascii="Simplified Arabic" w:hAnsi="Simplified Arabic" w:cs="Simplified Arabic"/>
          <w:sz w:val="24"/>
          <w:rtl/>
        </w:rPr>
        <w:t>"، بشكل يعكس ميزانية الطعام، والملبس، والمسكن. ويبحث خط الفقر الثاني</w:t>
      </w:r>
      <w:r w:rsidR="00F01935">
        <w:rPr>
          <w:rFonts w:ascii="Simplified Arabic" w:hAnsi="Simplified Arabic" w:cs="Simplified Arabic" w:hint="cs"/>
          <w:sz w:val="24"/>
          <w:rtl/>
        </w:rPr>
        <w:t xml:space="preserve"> "خط الفقر"</w:t>
      </w:r>
      <w:r w:rsidR="00830675" w:rsidRPr="00501C4E">
        <w:rPr>
          <w:rFonts w:ascii="Simplified Arabic" w:hAnsi="Simplified Arabic" w:cs="Simplified Arabic"/>
          <w:sz w:val="24"/>
          <w:rtl/>
        </w:rPr>
        <w:t>، علاوة على مكونات الخط الأول، في احتياجات أخرى كالرعاية الصحية، والتعليم، والنقل، والرعاية الشخصية، ومستلزمات المنزل. هذا وقد تم تعديل خطي الفقر بشكل يعكس مختلف الاحتياجات الاستهلاكية للأسر استناداً إلى</w:t>
      </w:r>
      <w:r w:rsidR="00830675">
        <w:rPr>
          <w:rFonts w:ascii="Simplified Arabic" w:hAnsi="Simplified Arabic" w:cs="Simplified Arabic" w:hint="cs"/>
          <w:sz w:val="24"/>
          <w:rtl/>
        </w:rPr>
        <w:t xml:space="preserve"> حجم و</w:t>
      </w:r>
      <w:r w:rsidR="00830675" w:rsidRPr="00501C4E">
        <w:rPr>
          <w:rFonts w:ascii="Simplified Arabic" w:hAnsi="Simplified Arabic" w:cs="Simplified Arabic"/>
          <w:sz w:val="24"/>
          <w:rtl/>
        </w:rPr>
        <w:t xml:space="preserve">تركيبة الأسرة ( </w:t>
      </w:r>
      <w:r w:rsidR="00830675">
        <w:rPr>
          <w:rFonts w:ascii="Simplified Arabic" w:hAnsi="Simplified Arabic" w:cs="Simplified Arabic" w:hint="cs"/>
          <w:sz w:val="24"/>
          <w:rtl/>
        </w:rPr>
        <w:t xml:space="preserve">عدد البالغين </w:t>
      </w:r>
      <w:r w:rsidR="00830675" w:rsidRPr="00501C4E">
        <w:rPr>
          <w:rFonts w:ascii="Simplified Arabic" w:hAnsi="Simplified Arabic" w:cs="Simplified Arabic"/>
          <w:sz w:val="24"/>
          <w:rtl/>
        </w:rPr>
        <w:t xml:space="preserve"> وعدد الأطفال)</w:t>
      </w:r>
      <w:r w:rsidR="00830675">
        <w:rPr>
          <w:rFonts w:ascii="Simplified Arabic" w:hAnsi="Simplified Arabic" w:cs="Simplified Arabic" w:hint="cs"/>
          <w:sz w:val="24"/>
          <w:rtl/>
        </w:rPr>
        <w:t>.</w:t>
      </w:r>
      <w:r w:rsidR="00FF532A">
        <w:rPr>
          <w:rFonts w:ascii="Simplified Arabic" w:hAnsi="Simplified Arabic" w:cs="Simplified Arabic" w:hint="cs"/>
          <w:sz w:val="24"/>
          <w:rtl/>
        </w:rPr>
        <w:t xml:space="preserve"> </w:t>
      </w:r>
    </w:p>
    <w:p w:rsidR="00662090" w:rsidRDefault="00662090" w:rsidP="00A14A13">
      <w:pPr>
        <w:jc w:val="both"/>
        <w:rPr>
          <w:rFonts w:cs="Simplified Arabic"/>
          <w:sz w:val="26"/>
          <w:szCs w:val="26"/>
          <w:rtl/>
        </w:rPr>
      </w:pPr>
    </w:p>
    <w:p w:rsidR="0008486C" w:rsidRDefault="00662090" w:rsidP="00A14A13">
      <w:pPr>
        <w:jc w:val="both"/>
        <w:rPr>
          <w:rFonts w:ascii="Simplified Arabic" w:hAnsi="Simplified Arabic" w:cs="Simplified Arabic"/>
          <w:sz w:val="24"/>
          <w:vertAlign w:val="superscript"/>
          <w:rtl/>
        </w:rPr>
      </w:pPr>
      <w:r>
        <w:rPr>
          <w:rFonts w:cs="Simplified Arabic" w:hint="cs"/>
          <w:sz w:val="26"/>
          <w:szCs w:val="26"/>
          <w:rtl/>
        </w:rPr>
        <w:t xml:space="preserve">كما تجدر الإشارة هنا إلى أنه </w:t>
      </w:r>
      <w:r w:rsidRPr="002F20A7">
        <w:rPr>
          <w:rFonts w:cs="Simplified Arabic" w:hint="cs"/>
          <w:sz w:val="26"/>
          <w:szCs w:val="26"/>
          <w:rtl/>
        </w:rPr>
        <w:t>تم استخدام</w:t>
      </w:r>
      <w:r w:rsidRPr="002F20A7">
        <w:rPr>
          <w:rFonts w:cs="Simplified Arabic"/>
          <w:sz w:val="26"/>
          <w:szCs w:val="26"/>
          <w:rtl/>
        </w:rPr>
        <w:t xml:space="preserve"> </w:t>
      </w:r>
      <w:r w:rsidRPr="002F20A7">
        <w:rPr>
          <w:rFonts w:cs="Simplified Arabic"/>
          <w:szCs w:val="26"/>
          <w:rtl/>
        </w:rPr>
        <w:t>مقاييس</w:t>
      </w:r>
      <w:r w:rsidRPr="002F20A7">
        <w:rPr>
          <w:rFonts w:cs="Simplified Arabic"/>
          <w:sz w:val="24"/>
          <w:szCs w:val="20"/>
        </w:rPr>
        <w:t>Foster–Greer–</w:t>
      </w:r>
      <w:proofErr w:type="spellStart"/>
      <w:r w:rsidRPr="002F20A7">
        <w:rPr>
          <w:rFonts w:cs="Simplified Arabic"/>
          <w:sz w:val="24"/>
          <w:szCs w:val="20"/>
        </w:rPr>
        <w:t>Thorbecke</w:t>
      </w:r>
      <w:proofErr w:type="spellEnd"/>
      <w:r w:rsidRPr="002F20A7">
        <w:rPr>
          <w:rFonts w:cs="Simplified Arabic"/>
          <w:sz w:val="24"/>
          <w:szCs w:val="20"/>
        </w:rPr>
        <w:t xml:space="preserve"> </w:t>
      </w:r>
      <w:r>
        <w:rPr>
          <w:rFonts w:cs="Simplified Arabic" w:hint="cs"/>
          <w:sz w:val="26"/>
          <w:szCs w:val="26"/>
          <w:rtl/>
        </w:rPr>
        <w:t xml:space="preserve"> </w:t>
      </w:r>
      <w:r w:rsidRPr="002F20A7">
        <w:rPr>
          <w:rFonts w:cs="Simplified Arabic" w:hint="cs"/>
          <w:sz w:val="26"/>
          <w:szCs w:val="26"/>
          <w:rtl/>
        </w:rPr>
        <w:t xml:space="preserve">لحساب مؤشرات الفقر </w:t>
      </w:r>
      <w:proofErr w:type="spellStart"/>
      <w:r>
        <w:rPr>
          <w:rFonts w:cs="Simplified Arabic" w:hint="cs"/>
          <w:sz w:val="26"/>
          <w:szCs w:val="26"/>
          <w:rtl/>
        </w:rPr>
        <w:t>النقدي</w:t>
      </w:r>
      <w:r w:rsidRPr="002F20A7">
        <w:rPr>
          <w:rFonts w:cs="Simplified Arabic" w:hint="cs"/>
          <w:sz w:val="26"/>
          <w:szCs w:val="26"/>
          <w:rtl/>
        </w:rPr>
        <w:t>،</w:t>
      </w:r>
      <w:proofErr w:type="spellEnd"/>
      <w:r w:rsidRPr="002F20A7">
        <w:rPr>
          <w:rFonts w:cs="Simplified Arabic" w:hint="cs"/>
          <w:sz w:val="26"/>
          <w:szCs w:val="26"/>
          <w:rtl/>
        </w:rPr>
        <w:t xml:space="preserve"> </w:t>
      </w:r>
      <w:r w:rsidRPr="002F20A7">
        <w:rPr>
          <w:rFonts w:ascii="Simplified Arabic" w:hAnsi="Simplified Arabic" w:cs="Simplified Arabic" w:hint="cs"/>
          <w:sz w:val="24"/>
          <w:rtl/>
        </w:rPr>
        <w:t xml:space="preserve">حيث </w:t>
      </w:r>
      <w:r w:rsidRPr="002F20A7">
        <w:rPr>
          <w:rFonts w:ascii="Simplified Arabic" w:hAnsi="Simplified Arabic" w:cs="Simplified Arabic"/>
          <w:sz w:val="24"/>
          <w:rtl/>
        </w:rPr>
        <w:t>تتمثل مقاييس مؤشرات الفقر</w:t>
      </w:r>
      <w:r>
        <w:rPr>
          <w:rFonts w:ascii="Simplified Arabic" w:hAnsi="Simplified Arabic" w:cs="Simplified Arabic" w:hint="cs"/>
          <w:sz w:val="24"/>
          <w:rtl/>
        </w:rPr>
        <w:t xml:space="preserve"> النقدي</w:t>
      </w:r>
      <w:r w:rsidRPr="002F20A7">
        <w:rPr>
          <w:rFonts w:ascii="Simplified Arabic" w:hAnsi="Simplified Arabic" w:cs="Simplified Arabic"/>
          <w:sz w:val="24"/>
          <w:rtl/>
        </w:rPr>
        <w:t xml:space="preserve"> فيما يلي:</w:t>
      </w:r>
      <w:r w:rsidR="00874240">
        <w:rPr>
          <w:rFonts w:ascii="Simplified Arabic" w:hAnsi="Simplified Arabic" w:cs="Simplified Arabic" w:hint="cs"/>
          <w:sz w:val="24"/>
          <w:rtl/>
        </w:rPr>
        <w:t xml:space="preserve"> </w:t>
      </w:r>
    </w:p>
    <w:p w:rsidR="0018107D" w:rsidRDefault="0018107D" w:rsidP="00A14A13">
      <w:pPr>
        <w:jc w:val="both"/>
        <w:rPr>
          <w:rFonts w:ascii="Simplified Arabic" w:hAnsi="Simplified Arabic" w:cs="Simplified Arabic"/>
          <w:sz w:val="24"/>
          <w:vertAlign w:val="superscript"/>
          <w:rtl/>
        </w:rPr>
      </w:pPr>
    </w:p>
    <w:p w:rsidR="0008486C" w:rsidRDefault="00874240" w:rsidP="00A14A13">
      <w:pPr>
        <w:ind w:left="566" w:hanging="283"/>
        <w:jc w:val="both"/>
        <w:rPr>
          <w:rFonts w:ascii="Simplified Arabic" w:hAnsi="Simplified Arabic" w:cs="Simplified Arabic"/>
          <w:sz w:val="24"/>
          <w:rtl/>
        </w:rPr>
      </w:pPr>
      <w:r w:rsidRPr="00874240">
        <w:rPr>
          <w:rFonts w:ascii="Simplified Arabic" w:hAnsi="Simplified Arabic" w:cs="Simplified Arabic" w:hint="cs"/>
          <w:sz w:val="24"/>
          <w:vertAlign w:val="superscript"/>
          <w:rtl/>
        </w:rPr>
        <w:t>(1)</w:t>
      </w:r>
      <w:r w:rsidR="00662090">
        <w:rPr>
          <w:rFonts w:ascii="Simplified Arabic" w:hAnsi="Simplified Arabic" w:cs="Simplified Arabic" w:hint="cs"/>
          <w:sz w:val="24"/>
          <w:rtl/>
        </w:rPr>
        <w:t xml:space="preserve"> </w:t>
      </w:r>
      <w:r w:rsidR="00662090">
        <w:rPr>
          <w:rFonts w:ascii="Simplified Arabic" w:hAnsi="Simplified Arabic" w:cs="Simplified Arabic"/>
          <w:sz w:val="24"/>
          <w:rtl/>
        </w:rPr>
        <w:t xml:space="preserve">مؤشر </w:t>
      </w:r>
      <w:r w:rsidR="00662090">
        <w:rPr>
          <w:rFonts w:ascii="Simplified Arabic" w:hAnsi="Simplified Arabic" w:cs="Simplified Arabic" w:hint="cs"/>
          <w:sz w:val="24"/>
          <w:rtl/>
        </w:rPr>
        <w:t>نسبة</w:t>
      </w:r>
      <w:r w:rsidR="00662090">
        <w:rPr>
          <w:rFonts w:ascii="Simplified Arabic" w:hAnsi="Simplified Arabic" w:cs="Simplified Arabic"/>
          <w:sz w:val="24"/>
          <w:rtl/>
        </w:rPr>
        <w:t xml:space="preserve"> الفقر</w:t>
      </w:r>
      <w:r w:rsidR="00500F61" w:rsidRPr="0058136D">
        <w:rPr>
          <w:rFonts w:cs="Times New Roman"/>
          <w:sz w:val="24"/>
        </w:rPr>
        <w:t>(</w:t>
      </w:r>
      <w:r w:rsidR="00500F61" w:rsidRPr="0058136D">
        <w:rPr>
          <w:rFonts w:cs="Times New Roman"/>
          <w:i/>
          <w:iCs/>
          <w:sz w:val="24"/>
        </w:rPr>
        <w:t>P</w:t>
      </w:r>
      <w:r w:rsidR="00500F61" w:rsidRPr="0058136D">
        <w:rPr>
          <w:rFonts w:cs="Times New Roman"/>
          <w:i/>
          <w:iCs/>
          <w:sz w:val="24"/>
          <w:vertAlign w:val="subscript"/>
        </w:rPr>
        <w:t>0</w:t>
      </w:r>
      <w:r w:rsidR="00500F61" w:rsidRPr="0058136D">
        <w:rPr>
          <w:rFonts w:cs="Times New Roman"/>
          <w:sz w:val="24"/>
        </w:rPr>
        <w:t xml:space="preserve">) </w:t>
      </w:r>
      <w:r w:rsidR="0018107D">
        <w:rPr>
          <w:rFonts w:ascii="Simplified Arabic" w:hAnsi="Simplified Arabic" w:cs="Simplified Arabic" w:hint="cs"/>
          <w:sz w:val="24"/>
          <w:rtl/>
        </w:rPr>
        <w:t>:</w:t>
      </w:r>
      <w:r w:rsidR="00500F61">
        <w:rPr>
          <w:rFonts w:ascii="Simplified Arabic" w:hAnsi="Simplified Arabic" w:cs="Simplified Arabic" w:hint="cs"/>
          <w:sz w:val="24"/>
          <w:rtl/>
        </w:rPr>
        <w:t xml:space="preserve"> </w:t>
      </w:r>
      <w:r w:rsidR="00662090">
        <w:rPr>
          <w:rFonts w:ascii="Simplified Arabic" w:hAnsi="Simplified Arabic" w:cs="Simplified Arabic" w:hint="cs"/>
          <w:sz w:val="24"/>
          <w:rtl/>
        </w:rPr>
        <w:t>والذي يعكس</w:t>
      </w:r>
      <w:r w:rsidR="00662090" w:rsidRPr="00E45918">
        <w:rPr>
          <w:rFonts w:ascii="Simplified Arabic" w:hAnsi="Simplified Arabic" w:cs="Simplified Arabic"/>
          <w:sz w:val="24"/>
          <w:rtl/>
        </w:rPr>
        <w:t xml:space="preserve"> نسبة الفقراء بين السكان</w:t>
      </w:r>
      <w:r>
        <w:rPr>
          <w:rFonts w:ascii="Simplified Arabic" w:hAnsi="Simplified Arabic" w:cs="Simplified Arabic" w:hint="cs"/>
          <w:sz w:val="24"/>
          <w:rtl/>
        </w:rPr>
        <w:t xml:space="preserve">. </w:t>
      </w:r>
    </w:p>
    <w:p w:rsidR="0008486C" w:rsidRDefault="00874240" w:rsidP="00A14A13">
      <w:pPr>
        <w:ind w:left="566" w:hanging="283"/>
        <w:jc w:val="both"/>
        <w:rPr>
          <w:rFonts w:ascii="Simplified Arabic" w:hAnsi="Simplified Arabic" w:cs="Simplified Arabic"/>
          <w:sz w:val="24"/>
          <w:rtl/>
        </w:rPr>
      </w:pPr>
      <w:r w:rsidRPr="00874240">
        <w:rPr>
          <w:rFonts w:ascii="Simplified Arabic" w:hAnsi="Simplified Arabic" w:cs="Simplified Arabic" w:hint="cs"/>
          <w:sz w:val="24"/>
          <w:vertAlign w:val="superscript"/>
          <w:rtl/>
        </w:rPr>
        <w:t>(2)</w:t>
      </w:r>
      <w:r w:rsidR="0008486C">
        <w:rPr>
          <w:rFonts w:ascii="Simplified Arabic" w:hAnsi="Simplified Arabic" w:cs="Simplified Arabic" w:hint="cs"/>
          <w:sz w:val="24"/>
          <w:rtl/>
        </w:rPr>
        <w:t xml:space="preserve"> </w:t>
      </w:r>
      <w:r w:rsidR="00662090" w:rsidRPr="00E45918">
        <w:rPr>
          <w:rFonts w:ascii="Simplified Arabic" w:hAnsi="Simplified Arabic" w:cs="Simplified Arabic"/>
          <w:sz w:val="24"/>
          <w:rtl/>
        </w:rPr>
        <w:t>مؤشر فجوة الفقر</w:t>
      </w:r>
      <w:r w:rsidR="0018107D">
        <w:rPr>
          <w:rFonts w:cs="Times New Roman"/>
          <w:sz w:val="24"/>
        </w:rPr>
        <w:t>:</w:t>
      </w:r>
      <w:r w:rsidR="00500F61" w:rsidRPr="0058136D">
        <w:rPr>
          <w:rFonts w:cs="Times New Roman"/>
          <w:sz w:val="24"/>
        </w:rPr>
        <w:t>(</w:t>
      </w:r>
      <w:r w:rsidR="00500F61" w:rsidRPr="0058136D">
        <w:rPr>
          <w:rFonts w:cs="Times New Roman"/>
          <w:i/>
          <w:iCs/>
          <w:sz w:val="24"/>
        </w:rPr>
        <w:t>P</w:t>
      </w:r>
      <w:r w:rsidR="00500F61">
        <w:rPr>
          <w:rFonts w:cs="Times New Roman"/>
          <w:i/>
          <w:iCs/>
          <w:sz w:val="24"/>
          <w:vertAlign w:val="subscript"/>
        </w:rPr>
        <w:t>1</w:t>
      </w:r>
      <w:r w:rsidR="00500F61" w:rsidRPr="0058136D">
        <w:rPr>
          <w:rFonts w:cs="Times New Roman"/>
          <w:sz w:val="24"/>
        </w:rPr>
        <w:t xml:space="preserve">) </w:t>
      </w:r>
      <w:r w:rsidR="00662090">
        <w:rPr>
          <w:rFonts w:ascii="Simplified Arabic" w:hAnsi="Simplified Arabic" w:cs="Simplified Arabic" w:hint="cs"/>
          <w:sz w:val="24"/>
          <w:rtl/>
        </w:rPr>
        <w:t xml:space="preserve"> والذي يعكس </w:t>
      </w:r>
      <w:r w:rsidR="00F01935">
        <w:rPr>
          <w:rFonts w:ascii="Simplified Arabic" w:hAnsi="Simplified Arabic" w:cs="Simplified Arabic" w:hint="cs"/>
          <w:sz w:val="24"/>
          <w:rtl/>
        </w:rPr>
        <w:t xml:space="preserve">قيمة </w:t>
      </w:r>
      <w:r w:rsidR="00662090" w:rsidRPr="00E45918">
        <w:rPr>
          <w:rFonts w:ascii="Simplified Arabic" w:hAnsi="Simplified Arabic" w:cs="Simplified Arabic"/>
          <w:sz w:val="24"/>
          <w:rtl/>
        </w:rPr>
        <w:t xml:space="preserve">انخفاض متوسط </w:t>
      </w:r>
      <w:r w:rsidR="00662090">
        <w:rPr>
          <w:rFonts w:ascii="Simplified Arabic" w:hAnsi="Simplified Arabic" w:cs="Simplified Arabic" w:hint="cs"/>
          <w:sz w:val="24"/>
          <w:rtl/>
        </w:rPr>
        <w:t>استهلاك الفرد</w:t>
      </w:r>
      <w:r w:rsidR="00662090" w:rsidRPr="00E45918">
        <w:rPr>
          <w:rFonts w:ascii="Simplified Arabic" w:hAnsi="Simplified Arabic" w:cs="Simplified Arabic"/>
          <w:sz w:val="24"/>
          <w:rtl/>
        </w:rPr>
        <w:t xml:space="preserve"> الفقير عن خط الفقر</w:t>
      </w:r>
      <w:r w:rsidR="00662090">
        <w:rPr>
          <w:rFonts w:ascii="Simplified Arabic" w:hAnsi="Simplified Arabic" w:cs="Simplified Arabic" w:hint="cs"/>
          <w:sz w:val="24"/>
          <w:rtl/>
        </w:rPr>
        <w:t>، معبرا عنه بنسبة مئوية من خط الفقر</w:t>
      </w:r>
      <w:r>
        <w:rPr>
          <w:rFonts w:ascii="Simplified Arabic" w:hAnsi="Simplified Arabic" w:cs="Simplified Arabic" w:hint="cs"/>
          <w:sz w:val="24"/>
          <w:rtl/>
        </w:rPr>
        <w:t xml:space="preserve">. </w:t>
      </w:r>
    </w:p>
    <w:p w:rsidR="00662090" w:rsidRDefault="00874240" w:rsidP="00A14A13">
      <w:pPr>
        <w:ind w:left="566" w:hanging="283"/>
        <w:jc w:val="both"/>
        <w:rPr>
          <w:rFonts w:ascii="Simplified Arabic" w:hAnsi="Simplified Arabic" w:cs="Simplified Arabic"/>
          <w:sz w:val="24"/>
          <w:rtl/>
        </w:rPr>
      </w:pPr>
      <w:r w:rsidRPr="00874240">
        <w:rPr>
          <w:rFonts w:ascii="Simplified Arabic" w:hAnsi="Simplified Arabic" w:cs="Simplified Arabic" w:hint="cs"/>
          <w:sz w:val="24"/>
          <w:vertAlign w:val="superscript"/>
          <w:rtl/>
        </w:rPr>
        <w:t>(3)</w:t>
      </w:r>
      <w:r w:rsidR="00662090">
        <w:rPr>
          <w:rFonts w:ascii="Simplified Arabic" w:hAnsi="Simplified Arabic" w:cs="Simplified Arabic" w:hint="cs"/>
          <w:sz w:val="24"/>
          <w:rtl/>
        </w:rPr>
        <w:t xml:space="preserve"> </w:t>
      </w:r>
      <w:r w:rsidR="00662090" w:rsidRPr="00E45918">
        <w:rPr>
          <w:rFonts w:ascii="Simplified Arabic" w:hAnsi="Simplified Arabic" w:cs="Simplified Arabic"/>
          <w:sz w:val="24"/>
          <w:rtl/>
        </w:rPr>
        <w:t>مؤشر شدة الفق</w:t>
      </w:r>
      <w:r w:rsidR="00662090">
        <w:rPr>
          <w:rFonts w:ascii="Simplified Arabic" w:hAnsi="Simplified Arabic" w:cs="Simplified Arabic" w:hint="cs"/>
          <w:sz w:val="24"/>
          <w:rtl/>
        </w:rPr>
        <w:t>ر</w:t>
      </w:r>
      <w:r w:rsidR="00500F61">
        <w:rPr>
          <w:rFonts w:ascii="Simplified Arabic" w:hAnsi="Simplified Arabic" w:cs="Simplified Arabic" w:hint="cs"/>
          <w:sz w:val="24"/>
          <w:rtl/>
        </w:rPr>
        <w:t xml:space="preserve"> </w:t>
      </w:r>
      <w:r w:rsidR="00500F61" w:rsidRPr="0058136D">
        <w:rPr>
          <w:rFonts w:cs="Times New Roman"/>
          <w:sz w:val="24"/>
        </w:rPr>
        <w:t>(</w:t>
      </w:r>
      <w:r w:rsidR="00500F61" w:rsidRPr="0058136D">
        <w:rPr>
          <w:rFonts w:cs="Times New Roman"/>
          <w:i/>
          <w:iCs/>
          <w:sz w:val="24"/>
        </w:rPr>
        <w:t>P</w:t>
      </w:r>
      <w:r w:rsidR="00500F61">
        <w:rPr>
          <w:rFonts w:cs="Times New Roman"/>
          <w:i/>
          <w:iCs/>
          <w:sz w:val="24"/>
          <w:vertAlign w:val="subscript"/>
        </w:rPr>
        <w:t>2</w:t>
      </w:r>
      <w:r w:rsidR="00500F61" w:rsidRPr="0058136D">
        <w:rPr>
          <w:rFonts w:cs="Times New Roman"/>
          <w:sz w:val="24"/>
        </w:rPr>
        <w:t xml:space="preserve">) </w:t>
      </w:r>
      <w:r w:rsidR="0018107D">
        <w:rPr>
          <w:rFonts w:ascii="Simplified Arabic" w:hAnsi="Simplified Arabic" w:cs="Simplified Arabic" w:hint="cs"/>
          <w:sz w:val="24"/>
          <w:rtl/>
        </w:rPr>
        <w:t>:</w:t>
      </w:r>
      <w:r w:rsidR="00662090">
        <w:rPr>
          <w:rFonts w:ascii="Simplified Arabic" w:hAnsi="Simplified Arabic" w:cs="Simplified Arabic" w:hint="cs"/>
          <w:sz w:val="24"/>
          <w:rtl/>
        </w:rPr>
        <w:t xml:space="preserve"> والذي يبين التفاوت بين الفقراء معبرا عنه بنسبة مئوية من خط الفقر.</w:t>
      </w:r>
    </w:p>
    <w:p w:rsidR="00FF532A" w:rsidRDefault="00FF532A" w:rsidP="00A14A13">
      <w:pPr>
        <w:jc w:val="both"/>
        <w:rPr>
          <w:rFonts w:ascii="Simplified Arabic" w:hAnsi="Simplified Arabic" w:cs="Simplified Arabic"/>
          <w:sz w:val="24"/>
          <w:rtl/>
        </w:rPr>
      </w:pPr>
    </w:p>
    <w:p w:rsidR="00584597" w:rsidRDefault="00FF532A" w:rsidP="00A14A13">
      <w:pPr>
        <w:jc w:val="both"/>
        <w:rPr>
          <w:rFonts w:ascii="Simplified Arabic" w:hAnsi="Simplified Arabic" w:cs="Simplified Arabic"/>
          <w:sz w:val="24"/>
          <w:rtl/>
        </w:rPr>
      </w:pPr>
      <w:r>
        <w:rPr>
          <w:rFonts w:ascii="Simplified Arabic" w:hAnsi="Simplified Arabic" w:cs="Simplified Arabic" w:hint="cs"/>
          <w:sz w:val="24"/>
          <w:rtl/>
        </w:rPr>
        <w:t>وفقا لهذا المفهوم "المفهوم التقدي للفقر"، م</w:t>
      </w:r>
      <w:r w:rsidRPr="00501C4E">
        <w:rPr>
          <w:rFonts w:ascii="Simplified Arabic" w:hAnsi="Simplified Arabic" w:cs="Simplified Arabic"/>
          <w:sz w:val="24"/>
          <w:rtl/>
        </w:rPr>
        <w:t xml:space="preserve">ا </w:t>
      </w:r>
      <w:r>
        <w:rPr>
          <w:rFonts w:ascii="Simplified Arabic" w:hAnsi="Simplified Arabic" w:cs="Simplified Arabic" w:hint="cs"/>
          <w:sz w:val="24"/>
          <w:rtl/>
        </w:rPr>
        <w:t xml:space="preserve">يقارب ثلث السكان </w:t>
      </w:r>
      <w:r w:rsidRPr="00501C4E">
        <w:rPr>
          <w:rFonts w:ascii="Simplified Arabic" w:hAnsi="Simplified Arabic" w:cs="Simplified Arabic"/>
          <w:sz w:val="24"/>
          <w:rtl/>
        </w:rPr>
        <w:t>(</w:t>
      </w:r>
      <w:r>
        <w:rPr>
          <w:rFonts w:ascii="Simplified Arabic" w:hAnsi="Simplified Arabic" w:cs="Simplified Arabic" w:hint="cs"/>
          <w:sz w:val="24"/>
          <w:rtl/>
        </w:rPr>
        <w:t>29</w:t>
      </w:r>
      <w:r w:rsidRPr="00501C4E">
        <w:rPr>
          <w:rFonts w:ascii="Simplified Arabic" w:hAnsi="Simplified Arabic" w:cs="Simplified Arabic"/>
          <w:sz w:val="24"/>
          <w:rtl/>
        </w:rPr>
        <w:t>.</w:t>
      </w:r>
      <w:r>
        <w:rPr>
          <w:rFonts w:ascii="Simplified Arabic" w:hAnsi="Simplified Arabic" w:cs="Simplified Arabic" w:hint="cs"/>
          <w:sz w:val="24"/>
          <w:rtl/>
        </w:rPr>
        <w:t>2</w:t>
      </w:r>
      <w:r w:rsidRPr="00501C4E">
        <w:rPr>
          <w:rFonts w:ascii="Simplified Arabic" w:hAnsi="Simplified Arabic" w:cs="Simplified Arabic"/>
          <w:sz w:val="24"/>
          <w:rtl/>
        </w:rPr>
        <w:t>%)</w:t>
      </w:r>
      <w:r>
        <w:rPr>
          <w:rFonts w:ascii="Simplified Arabic" w:hAnsi="Simplified Arabic" w:cs="Simplified Arabic" w:hint="cs"/>
          <w:sz w:val="24"/>
          <w:rtl/>
        </w:rPr>
        <w:t xml:space="preserve"> في فلسطين</w:t>
      </w:r>
      <w:r w:rsidRPr="00501C4E">
        <w:rPr>
          <w:rFonts w:ascii="Simplified Arabic" w:hAnsi="Simplified Arabic" w:cs="Simplified Arabic"/>
          <w:sz w:val="24"/>
          <w:rtl/>
        </w:rPr>
        <w:t xml:space="preserve"> </w:t>
      </w:r>
      <w:r w:rsidR="00F054B6">
        <w:rPr>
          <w:rFonts w:ascii="Simplified Arabic" w:hAnsi="Simplified Arabic" w:cs="Simplified Arabic" w:hint="cs"/>
          <w:sz w:val="24"/>
          <w:rtl/>
        </w:rPr>
        <w:t xml:space="preserve">عانوا من الفقر في العام </w:t>
      </w:r>
      <w:r w:rsidRPr="00501C4E">
        <w:rPr>
          <w:rFonts w:ascii="Simplified Arabic" w:hAnsi="Simplified Arabic" w:cs="Simplified Arabic"/>
          <w:sz w:val="24"/>
          <w:rtl/>
        </w:rPr>
        <w:t>2017</w:t>
      </w:r>
      <w:r w:rsidR="006C2970">
        <w:rPr>
          <w:rFonts w:ascii="Simplified Arabic" w:hAnsi="Simplified Arabic" w:cs="Simplified Arabic" w:hint="cs"/>
          <w:sz w:val="24"/>
          <w:rtl/>
        </w:rPr>
        <w:t xml:space="preserve">. </w:t>
      </w:r>
      <w:r w:rsidRPr="00DF41B5">
        <w:rPr>
          <w:rFonts w:ascii="Simplified Arabic" w:hAnsi="Simplified Arabic" w:cs="Simplified Arabic"/>
          <w:sz w:val="24"/>
          <w:rtl/>
        </w:rPr>
        <w:t xml:space="preserve">كما يمكن القول أن </w:t>
      </w:r>
      <w:r w:rsidR="0008708D">
        <w:rPr>
          <w:rFonts w:ascii="Simplified Arabic" w:hAnsi="Simplified Arabic" w:cs="Simplified Arabic" w:hint="cs"/>
          <w:sz w:val="24"/>
          <w:rtl/>
        </w:rPr>
        <w:t>نسبة</w:t>
      </w:r>
      <w:r w:rsidRPr="00DF41B5">
        <w:rPr>
          <w:rFonts w:ascii="Simplified Arabic" w:hAnsi="Simplified Arabic" w:cs="Simplified Arabic"/>
          <w:sz w:val="24"/>
          <w:rtl/>
        </w:rPr>
        <w:t xml:space="preserve"> الفقر في قطاع غزة</w:t>
      </w:r>
      <w:r w:rsidR="006C2970">
        <w:rPr>
          <w:rFonts w:ascii="Simplified Arabic" w:hAnsi="Simplified Arabic" w:cs="Simplified Arabic" w:hint="cs"/>
          <w:sz w:val="24"/>
          <w:rtl/>
        </w:rPr>
        <w:t xml:space="preserve"> (53.0%)</w:t>
      </w:r>
      <w:r w:rsidRPr="00DF41B5">
        <w:rPr>
          <w:rFonts w:ascii="Simplified Arabic" w:hAnsi="Simplified Arabic" w:cs="Simplified Arabic"/>
          <w:sz w:val="24"/>
          <w:rtl/>
        </w:rPr>
        <w:t xml:space="preserve"> يفوق المعدل السائد في الضفة الغربية (</w:t>
      </w:r>
      <w:r>
        <w:rPr>
          <w:rFonts w:ascii="Simplified Arabic" w:hAnsi="Simplified Arabic" w:cs="Simplified Arabic" w:hint="cs"/>
          <w:sz w:val="24"/>
          <w:rtl/>
        </w:rPr>
        <w:t>13.9</w:t>
      </w:r>
      <w:r w:rsidRPr="00DF41B5">
        <w:rPr>
          <w:rFonts w:ascii="Simplified Arabic" w:hAnsi="Simplified Arabic" w:cs="Simplified Arabic"/>
          <w:sz w:val="24"/>
          <w:rtl/>
        </w:rPr>
        <w:t>%) بحوالي أربعة أضعاف</w:t>
      </w:r>
      <w:r w:rsidR="00301812">
        <w:rPr>
          <w:rFonts w:ascii="Simplified Arabic" w:hAnsi="Simplified Arabic" w:cs="Simplified Arabic" w:hint="cs"/>
          <w:sz w:val="24"/>
          <w:rtl/>
        </w:rPr>
        <w:t xml:space="preserve">. </w:t>
      </w:r>
      <w:r w:rsidR="00584597">
        <w:rPr>
          <w:rFonts w:ascii="Simplified Arabic" w:hAnsi="Simplified Arabic" w:cs="Simplified Arabic" w:hint="cs"/>
          <w:sz w:val="24"/>
          <w:rtl/>
        </w:rPr>
        <w:t>كما</w:t>
      </w:r>
      <w:r w:rsidR="00584597" w:rsidRPr="00501C4E">
        <w:rPr>
          <w:rFonts w:ascii="Simplified Arabic" w:hAnsi="Simplified Arabic" w:cs="Simplified Arabic"/>
          <w:sz w:val="24"/>
          <w:rtl/>
        </w:rPr>
        <w:t xml:space="preserve"> أن التفاوت في الظروف المعيشية يصبح كبيراً حتى إذا ما تم إعطاء المزيد من الاهتمام للأكثر فقراً من الفقراء</w:t>
      </w:r>
      <w:r w:rsidR="00584597">
        <w:rPr>
          <w:rFonts w:ascii="Simplified Arabic" w:hAnsi="Simplified Arabic" w:cs="Simplified Arabic" w:hint="cs"/>
          <w:sz w:val="24"/>
          <w:rtl/>
        </w:rPr>
        <w:t xml:space="preserve"> "مؤشر الفقر المدقع". حيث تظهر النتائج أن حوالي ثلث سكان قطاع غزة (33.7%) يعانون</w:t>
      </w:r>
      <w:r w:rsidR="00584597" w:rsidRPr="00501C4E">
        <w:rPr>
          <w:rFonts w:ascii="Simplified Arabic" w:hAnsi="Simplified Arabic" w:cs="Simplified Arabic"/>
          <w:sz w:val="24"/>
          <w:rtl/>
        </w:rPr>
        <w:t xml:space="preserve"> من الفقر </w:t>
      </w:r>
      <w:r w:rsidR="00584597">
        <w:rPr>
          <w:rFonts w:ascii="Simplified Arabic" w:hAnsi="Simplified Arabic" w:cs="Simplified Arabic" w:hint="cs"/>
          <w:sz w:val="24"/>
          <w:rtl/>
        </w:rPr>
        <w:t>المدقع مقابل 5.8% من سكان الضفة الغربية، (</w:t>
      </w:r>
      <w:r w:rsidR="00584597">
        <w:rPr>
          <w:rFonts w:ascii="Simplified Arabic" w:hAnsi="Simplified Arabic" w:cs="Simplified Arabic"/>
          <w:sz w:val="24"/>
          <w:rtl/>
        </w:rPr>
        <w:t>أي أن</w:t>
      </w:r>
      <w:r w:rsidR="00584597">
        <w:rPr>
          <w:rFonts w:ascii="Simplified Arabic" w:hAnsi="Simplified Arabic" w:cs="Simplified Arabic" w:hint="cs"/>
          <w:sz w:val="24"/>
          <w:rtl/>
        </w:rPr>
        <w:t xml:space="preserve"> أسرهم</w:t>
      </w:r>
      <w:r w:rsidR="00584597" w:rsidRPr="00501C4E">
        <w:rPr>
          <w:rFonts w:ascii="Simplified Arabic" w:hAnsi="Simplified Arabic" w:cs="Simplified Arabic"/>
          <w:sz w:val="24"/>
          <w:rtl/>
        </w:rPr>
        <w:t xml:space="preserve"> غير قادرة على تلبية احتياجاتها الأساسية من المأكل والملبس، والمسكن</w:t>
      </w:r>
      <w:r w:rsidR="00584597">
        <w:rPr>
          <w:rFonts w:ascii="Simplified Arabic" w:hAnsi="Simplified Arabic" w:cs="Simplified Arabic" w:hint="cs"/>
          <w:sz w:val="24"/>
          <w:rtl/>
        </w:rPr>
        <w:t>)</w:t>
      </w:r>
      <w:r w:rsidR="00584597" w:rsidRPr="00501C4E">
        <w:rPr>
          <w:rFonts w:ascii="Simplified Arabic" w:hAnsi="Simplified Arabic" w:cs="Simplified Arabic"/>
          <w:sz w:val="24"/>
          <w:rtl/>
        </w:rPr>
        <w:t>. وهذا يشير إلى أن الأسر</w:t>
      </w:r>
      <w:r w:rsidR="00584597">
        <w:rPr>
          <w:rFonts w:ascii="Simplified Arabic" w:hAnsi="Simplified Arabic" w:cs="Simplified Arabic" w:hint="cs"/>
          <w:sz w:val="24"/>
          <w:rtl/>
        </w:rPr>
        <w:t xml:space="preserve"> الفقيرة </w:t>
      </w:r>
      <w:r w:rsidR="00584597" w:rsidRPr="00501C4E">
        <w:rPr>
          <w:rFonts w:ascii="Simplified Arabic" w:hAnsi="Simplified Arabic" w:cs="Simplified Arabic"/>
          <w:sz w:val="24"/>
          <w:rtl/>
        </w:rPr>
        <w:t xml:space="preserve">في قطاع غزة كانت أكثر فقراً من </w:t>
      </w:r>
      <w:r w:rsidR="00584597">
        <w:rPr>
          <w:rFonts w:ascii="Simplified Arabic" w:hAnsi="Simplified Arabic" w:cs="Simplified Arabic" w:hint="cs"/>
          <w:sz w:val="24"/>
          <w:rtl/>
        </w:rPr>
        <w:t>ال</w:t>
      </w:r>
      <w:r w:rsidR="00584597" w:rsidRPr="00501C4E">
        <w:rPr>
          <w:rFonts w:ascii="Simplified Arabic" w:hAnsi="Simplified Arabic" w:cs="Simplified Arabic"/>
          <w:sz w:val="24"/>
          <w:rtl/>
        </w:rPr>
        <w:t>أسر</w:t>
      </w:r>
      <w:r w:rsidR="00584597">
        <w:rPr>
          <w:rFonts w:ascii="Simplified Arabic" w:hAnsi="Simplified Arabic" w:cs="Simplified Arabic" w:hint="cs"/>
          <w:sz w:val="24"/>
          <w:rtl/>
        </w:rPr>
        <w:t xml:space="preserve"> الفقيرة</w:t>
      </w:r>
      <w:r w:rsidR="00584597" w:rsidRPr="00501C4E">
        <w:rPr>
          <w:rFonts w:ascii="Simplified Arabic" w:hAnsi="Simplified Arabic" w:cs="Simplified Arabic"/>
          <w:sz w:val="24"/>
          <w:rtl/>
        </w:rPr>
        <w:t xml:space="preserve"> </w:t>
      </w:r>
      <w:r w:rsidR="00584597">
        <w:rPr>
          <w:rFonts w:ascii="Simplified Arabic" w:hAnsi="Simplified Arabic" w:cs="Simplified Arabic" w:hint="cs"/>
          <w:sz w:val="24"/>
          <w:rtl/>
        </w:rPr>
        <w:t xml:space="preserve">في </w:t>
      </w:r>
      <w:r w:rsidR="00584597" w:rsidRPr="00501C4E">
        <w:rPr>
          <w:rFonts w:ascii="Simplified Arabic" w:hAnsi="Simplified Arabic" w:cs="Simplified Arabic"/>
          <w:sz w:val="24"/>
          <w:rtl/>
        </w:rPr>
        <w:t xml:space="preserve">الضفة الغربية. </w:t>
      </w:r>
    </w:p>
    <w:p w:rsidR="00FF532A" w:rsidRDefault="00584597" w:rsidP="00A14A13">
      <w:pPr>
        <w:jc w:val="both"/>
        <w:rPr>
          <w:rFonts w:ascii="Simplified Arabic" w:hAnsi="Simplified Arabic" w:cs="Simplified Arabic"/>
          <w:sz w:val="24"/>
          <w:rtl/>
        </w:rPr>
      </w:pPr>
      <w:r>
        <w:rPr>
          <w:rFonts w:ascii="Simplified Arabic" w:hAnsi="Simplified Arabic" w:cs="Simplified Arabic" w:hint="cs"/>
          <w:sz w:val="24"/>
          <w:rtl/>
        </w:rPr>
        <w:t xml:space="preserve"> </w:t>
      </w:r>
    </w:p>
    <w:p w:rsidR="00F210AE" w:rsidRDefault="00F210AE" w:rsidP="00A14A13">
      <w:pPr>
        <w:pStyle w:val="Caption"/>
        <w:keepNext/>
        <w:jc w:val="center"/>
        <w:rPr>
          <w:rFonts w:ascii="Simplified Arabic" w:hAnsi="Simplified Arabic" w:cs="Simplified Arabic"/>
          <w:sz w:val="22"/>
          <w:szCs w:val="22"/>
          <w:rtl/>
        </w:rPr>
      </w:pPr>
      <w:bookmarkStart w:id="5" w:name="_Toc32951503"/>
      <w:r w:rsidRPr="00F210AE">
        <w:rPr>
          <w:rFonts w:ascii="Simplified Arabic" w:hAnsi="Simplified Arabic" w:cs="Simplified Arabic"/>
          <w:sz w:val="22"/>
          <w:szCs w:val="22"/>
          <w:rtl/>
        </w:rPr>
        <w:t xml:space="preserve">جدول </w:t>
      </w:r>
      <w:r w:rsidR="002A073B" w:rsidRPr="00F210AE">
        <w:rPr>
          <w:rFonts w:ascii="Simplified Arabic" w:hAnsi="Simplified Arabic" w:cs="Simplified Arabic"/>
          <w:sz w:val="22"/>
          <w:szCs w:val="22"/>
        </w:rPr>
        <w:fldChar w:fldCharType="begin"/>
      </w:r>
      <w:r w:rsidRPr="00F210AE">
        <w:rPr>
          <w:rFonts w:ascii="Simplified Arabic" w:hAnsi="Simplified Arabic" w:cs="Simplified Arabic"/>
          <w:sz w:val="22"/>
          <w:szCs w:val="22"/>
        </w:rPr>
        <w:instrText xml:space="preserve"> SEQ </w:instrText>
      </w:r>
      <w:r w:rsidRPr="00F210AE">
        <w:rPr>
          <w:rFonts w:ascii="Simplified Arabic" w:hAnsi="Simplified Arabic" w:cs="Simplified Arabic"/>
          <w:sz w:val="22"/>
          <w:szCs w:val="22"/>
          <w:rtl/>
        </w:rPr>
        <w:instrText>جدول</w:instrText>
      </w:r>
      <w:r w:rsidRPr="00F210AE">
        <w:rPr>
          <w:rFonts w:ascii="Simplified Arabic" w:hAnsi="Simplified Arabic" w:cs="Simplified Arabic"/>
          <w:sz w:val="22"/>
          <w:szCs w:val="22"/>
        </w:rPr>
        <w:instrText xml:space="preserve"> \* ARABIC </w:instrText>
      </w:r>
      <w:r w:rsidR="002A073B" w:rsidRPr="00F210AE">
        <w:rPr>
          <w:rFonts w:ascii="Simplified Arabic" w:hAnsi="Simplified Arabic" w:cs="Simplified Arabic"/>
          <w:sz w:val="22"/>
          <w:szCs w:val="22"/>
        </w:rPr>
        <w:fldChar w:fldCharType="separate"/>
      </w:r>
      <w:r>
        <w:rPr>
          <w:rFonts w:ascii="Simplified Arabic" w:hAnsi="Simplified Arabic" w:cs="Simplified Arabic"/>
          <w:noProof/>
          <w:sz w:val="22"/>
          <w:szCs w:val="22"/>
        </w:rPr>
        <w:t>1</w:t>
      </w:r>
      <w:r w:rsidR="002A073B" w:rsidRPr="00F210AE">
        <w:rPr>
          <w:rFonts w:ascii="Simplified Arabic" w:hAnsi="Simplified Arabic" w:cs="Simplified Arabic"/>
          <w:sz w:val="22"/>
          <w:szCs w:val="22"/>
        </w:rPr>
        <w:fldChar w:fldCharType="end"/>
      </w:r>
      <w:r w:rsidRPr="00F210AE">
        <w:rPr>
          <w:rFonts w:ascii="Simplified Arabic" w:hAnsi="Simplified Arabic" w:cs="Simplified Arabic"/>
          <w:sz w:val="22"/>
          <w:szCs w:val="22"/>
          <w:rtl/>
        </w:rPr>
        <w:t xml:space="preserve">: نسبة الفقر بين السكان وفقا لخط الفقر </w:t>
      </w:r>
      <w:proofErr w:type="spellStart"/>
      <w:r w:rsidRPr="00F210AE">
        <w:rPr>
          <w:rFonts w:ascii="Simplified Arabic" w:hAnsi="Simplified Arabic" w:cs="Simplified Arabic"/>
          <w:sz w:val="22"/>
          <w:szCs w:val="22"/>
          <w:rtl/>
        </w:rPr>
        <w:t>"النقدي"،</w:t>
      </w:r>
      <w:proofErr w:type="spellEnd"/>
      <w:r w:rsidRPr="00F210AE">
        <w:rPr>
          <w:rFonts w:ascii="Simplified Arabic" w:hAnsi="Simplified Arabic" w:cs="Simplified Arabic"/>
          <w:sz w:val="22"/>
          <w:szCs w:val="22"/>
          <w:rtl/>
        </w:rPr>
        <w:t xml:space="preserve"> 2017</w:t>
      </w:r>
      <w:bookmarkEnd w:id="5"/>
    </w:p>
    <w:p w:rsidR="00A14A13" w:rsidRPr="00A14A13" w:rsidRDefault="00A14A13" w:rsidP="00A14A13">
      <w:pPr>
        <w:rPr>
          <w:sz w:val="8"/>
          <w:szCs w:val="12"/>
        </w:rPr>
      </w:pPr>
    </w:p>
    <w:tbl>
      <w:tblPr>
        <w:bidiVisual/>
        <w:tblW w:w="8845" w:type="dxa"/>
        <w:jc w:val="center"/>
        <w:tblBorders>
          <w:top w:val="single" w:sz="8" w:space="0" w:color="000000"/>
          <w:bottom w:val="single" w:sz="8" w:space="0" w:color="000000"/>
        </w:tblBorders>
        <w:tblLook w:val="04A0"/>
      </w:tblPr>
      <w:tblGrid>
        <w:gridCol w:w="1344"/>
        <w:gridCol w:w="951"/>
        <w:gridCol w:w="1093"/>
        <w:gridCol w:w="950"/>
        <w:gridCol w:w="965"/>
        <w:gridCol w:w="818"/>
        <w:gridCol w:w="966"/>
        <w:gridCol w:w="823"/>
        <w:gridCol w:w="935"/>
      </w:tblGrid>
      <w:tr w:rsidR="00FF532A" w:rsidRPr="00A14A13" w:rsidTr="00A14A13">
        <w:trPr>
          <w:trHeight w:val="340"/>
          <w:jc w:val="center"/>
        </w:trPr>
        <w:tc>
          <w:tcPr>
            <w:tcW w:w="1417" w:type="dxa"/>
            <w:vMerge w:val="restart"/>
            <w:tcBorders>
              <w:top w:val="single" w:sz="8" w:space="0" w:color="000000"/>
              <w:left w:val="nil"/>
              <w:bottom w:val="single" w:sz="8" w:space="0" w:color="000000"/>
              <w:right w:val="nil"/>
            </w:tcBorders>
            <w:shd w:val="clear" w:color="auto" w:fill="auto"/>
          </w:tcPr>
          <w:p w:rsidR="00FF532A" w:rsidRPr="00A14A13" w:rsidRDefault="00FF532A" w:rsidP="00A14A13">
            <w:pPr>
              <w:jc w:val="both"/>
              <w:rPr>
                <w:rFonts w:ascii="Simplified Arabic" w:hAnsi="Simplified Arabic" w:cs="Simplified Arabic"/>
                <w:b/>
                <w:bCs/>
                <w:color w:val="000000"/>
                <w:sz w:val="18"/>
                <w:szCs w:val="18"/>
                <w:rtl/>
              </w:rPr>
            </w:pPr>
            <w:r w:rsidRPr="00A14A13">
              <w:rPr>
                <w:rFonts w:ascii="Simplified Arabic" w:hAnsi="Simplified Arabic" w:cs="Simplified Arabic"/>
                <w:b/>
                <w:bCs/>
                <w:color w:val="000000"/>
                <w:sz w:val="18"/>
                <w:szCs w:val="18"/>
                <w:rtl/>
              </w:rPr>
              <w:t>المنطقة</w:t>
            </w:r>
          </w:p>
        </w:tc>
        <w:tc>
          <w:tcPr>
            <w:tcW w:w="2126" w:type="dxa"/>
            <w:gridSpan w:val="2"/>
            <w:tcBorders>
              <w:top w:val="single" w:sz="8" w:space="0" w:color="000000"/>
              <w:left w:val="nil"/>
              <w:bottom w:val="single" w:sz="8" w:space="0" w:color="000000"/>
              <w:right w:val="nil"/>
            </w:tcBorders>
            <w:shd w:val="clear" w:color="auto" w:fill="auto"/>
          </w:tcPr>
          <w:p w:rsidR="00FF532A" w:rsidRPr="00A14A13" w:rsidRDefault="00F01935" w:rsidP="00A14A13">
            <w:pPr>
              <w:jc w:val="center"/>
              <w:rPr>
                <w:rFonts w:ascii="Simplified Arabic" w:hAnsi="Simplified Arabic" w:cs="Simplified Arabic"/>
                <w:b/>
                <w:bCs/>
                <w:color w:val="000000"/>
                <w:sz w:val="18"/>
                <w:szCs w:val="18"/>
                <w:rtl/>
              </w:rPr>
            </w:pPr>
            <w:r w:rsidRPr="00A14A13">
              <w:rPr>
                <w:rFonts w:ascii="Simplified Arabic" w:hAnsi="Simplified Arabic" w:cs="Simplified Arabic" w:hint="cs"/>
                <w:b/>
                <w:bCs/>
                <w:color w:val="000000"/>
                <w:sz w:val="18"/>
                <w:szCs w:val="18"/>
                <w:rtl/>
              </w:rPr>
              <w:t>نسبة</w:t>
            </w:r>
            <w:r w:rsidR="00FF532A" w:rsidRPr="00A14A13">
              <w:rPr>
                <w:rFonts w:ascii="Simplified Arabic" w:hAnsi="Simplified Arabic" w:cs="Simplified Arabic"/>
                <w:b/>
                <w:bCs/>
                <w:color w:val="000000"/>
                <w:sz w:val="18"/>
                <w:szCs w:val="18"/>
                <w:rtl/>
              </w:rPr>
              <w:t xml:space="preserve"> الفقر</w:t>
            </w:r>
          </w:p>
        </w:tc>
        <w:tc>
          <w:tcPr>
            <w:tcW w:w="1985" w:type="dxa"/>
            <w:gridSpan w:val="2"/>
            <w:tcBorders>
              <w:top w:val="single" w:sz="8" w:space="0" w:color="000000"/>
              <w:left w:val="nil"/>
              <w:bottom w:val="single" w:sz="8" w:space="0" w:color="000000"/>
              <w:right w:val="nil"/>
            </w:tcBorders>
            <w:shd w:val="clear" w:color="auto" w:fill="auto"/>
          </w:tcPr>
          <w:p w:rsidR="00FF532A" w:rsidRPr="00A14A13" w:rsidRDefault="00FF532A" w:rsidP="00A14A13">
            <w:pPr>
              <w:jc w:val="center"/>
              <w:rPr>
                <w:rFonts w:ascii="Simplified Arabic" w:hAnsi="Simplified Arabic" w:cs="Simplified Arabic"/>
                <w:b/>
                <w:bCs/>
                <w:color w:val="000000"/>
                <w:sz w:val="18"/>
                <w:szCs w:val="18"/>
                <w:rtl/>
              </w:rPr>
            </w:pPr>
            <w:r w:rsidRPr="00A14A13">
              <w:rPr>
                <w:rFonts w:ascii="Simplified Arabic" w:hAnsi="Simplified Arabic" w:cs="Simplified Arabic"/>
                <w:b/>
                <w:bCs/>
                <w:color w:val="000000"/>
                <w:sz w:val="18"/>
                <w:szCs w:val="18"/>
                <w:rtl/>
              </w:rPr>
              <w:t>فجوة الفقر</w:t>
            </w:r>
          </w:p>
        </w:tc>
        <w:tc>
          <w:tcPr>
            <w:tcW w:w="1843" w:type="dxa"/>
            <w:gridSpan w:val="2"/>
            <w:tcBorders>
              <w:top w:val="single" w:sz="8" w:space="0" w:color="000000"/>
              <w:left w:val="nil"/>
              <w:bottom w:val="single" w:sz="8" w:space="0" w:color="000000"/>
              <w:right w:val="nil"/>
            </w:tcBorders>
            <w:shd w:val="clear" w:color="auto" w:fill="auto"/>
          </w:tcPr>
          <w:p w:rsidR="00FF532A" w:rsidRPr="00A14A13" w:rsidRDefault="00FF532A" w:rsidP="00A14A13">
            <w:pPr>
              <w:jc w:val="center"/>
              <w:rPr>
                <w:rFonts w:ascii="Simplified Arabic" w:hAnsi="Simplified Arabic" w:cs="Simplified Arabic"/>
                <w:b/>
                <w:bCs/>
                <w:color w:val="000000"/>
                <w:sz w:val="18"/>
                <w:szCs w:val="18"/>
                <w:rtl/>
              </w:rPr>
            </w:pPr>
            <w:r w:rsidRPr="00A14A13">
              <w:rPr>
                <w:rFonts w:ascii="Simplified Arabic" w:hAnsi="Simplified Arabic" w:cs="Simplified Arabic"/>
                <w:b/>
                <w:bCs/>
                <w:color w:val="000000"/>
                <w:sz w:val="18"/>
                <w:szCs w:val="18"/>
                <w:rtl/>
              </w:rPr>
              <w:t>شدة الفقر</w:t>
            </w:r>
          </w:p>
        </w:tc>
        <w:tc>
          <w:tcPr>
            <w:tcW w:w="1809" w:type="dxa"/>
            <w:gridSpan w:val="2"/>
            <w:tcBorders>
              <w:top w:val="single" w:sz="8" w:space="0" w:color="000000"/>
              <w:left w:val="nil"/>
              <w:bottom w:val="single" w:sz="8" w:space="0" w:color="000000"/>
              <w:right w:val="nil"/>
            </w:tcBorders>
            <w:shd w:val="clear" w:color="auto" w:fill="auto"/>
          </w:tcPr>
          <w:p w:rsidR="00FF532A" w:rsidRPr="00A14A13" w:rsidRDefault="00FF532A" w:rsidP="00A14A13">
            <w:pPr>
              <w:jc w:val="center"/>
              <w:rPr>
                <w:rFonts w:ascii="Simplified Arabic" w:hAnsi="Simplified Arabic" w:cs="Simplified Arabic"/>
                <w:b/>
                <w:bCs/>
                <w:color w:val="000000"/>
                <w:sz w:val="18"/>
                <w:szCs w:val="18"/>
                <w:rtl/>
              </w:rPr>
            </w:pPr>
            <w:r w:rsidRPr="00A14A13">
              <w:rPr>
                <w:rFonts w:ascii="Simplified Arabic" w:hAnsi="Simplified Arabic" w:cs="Simplified Arabic"/>
                <w:b/>
                <w:bCs/>
                <w:color w:val="000000"/>
                <w:sz w:val="18"/>
                <w:szCs w:val="18"/>
                <w:rtl/>
              </w:rPr>
              <w:t>الفقر</w:t>
            </w:r>
            <w:r w:rsidRPr="00A14A13">
              <w:rPr>
                <w:rFonts w:ascii="Simplified Arabic" w:hAnsi="Simplified Arabic" w:cs="Simplified Arabic" w:hint="cs"/>
                <w:b/>
                <w:bCs/>
                <w:color w:val="000000"/>
                <w:sz w:val="18"/>
                <w:szCs w:val="18"/>
                <w:rtl/>
              </w:rPr>
              <w:t xml:space="preserve"> المدقع</w:t>
            </w:r>
          </w:p>
        </w:tc>
      </w:tr>
      <w:tr w:rsidR="00FF532A" w:rsidRPr="00A14A13" w:rsidTr="00A14A13">
        <w:trPr>
          <w:trHeight w:val="340"/>
          <w:jc w:val="center"/>
        </w:trPr>
        <w:tc>
          <w:tcPr>
            <w:tcW w:w="1417" w:type="dxa"/>
            <w:vMerge/>
            <w:tcBorders>
              <w:left w:val="nil"/>
              <w:bottom w:val="single" w:sz="4" w:space="0" w:color="auto"/>
              <w:right w:val="nil"/>
            </w:tcBorders>
            <w:shd w:val="clear" w:color="auto" w:fill="auto"/>
          </w:tcPr>
          <w:p w:rsidR="00FF532A" w:rsidRPr="00A14A13" w:rsidRDefault="00FF532A" w:rsidP="00A14A13">
            <w:pPr>
              <w:jc w:val="both"/>
              <w:rPr>
                <w:rFonts w:ascii="Simplified Arabic" w:hAnsi="Simplified Arabic" w:cs="Simplified Arabic"/>
                <w:b/>
                <w:bCs/>
                <w:color w:val="000000"/>
                <w:sz w:val="18"/>
                <w:szCs w:val="18"/>
                <w:rtl/>
              </w:rPr>
            </w:pPr>
          </w:p>
        </w:tc>
        <w:tc>
          <w:tcPr>
            <w:tcW w:w="992" w:type="dxa"/>
            <w:tcBorders>
              <w:left w:val="nil"/>
              <w:bottom w:val="single" w:sz="4" w:space="0" w:color="auto"/>
              <w:right w:val="nil"/>
            </w:tcBorders>
            <w:shd w:val="clear" w:color="auto" w:fill="auto"/>
          </w:tcPr>
          <w:p w:rsidR="00FF532A" w:rsidRPr="00A14A13" w:rsidRDefault="00FF532A" w:rsidP="00A14A13">
            <w:pPr>
              <w:jc w:val="center"/>
              <w:rPr>
                <w:rFonts w:ascii="Simplified Arabic" w:hAnsi="Simplified Arabic" w:cs="Simplified Arabic"/>
                <w:color w:val="000000"/>
                <w:sz w:val="18"/>
                <w:szCs w:val="18"/>
                <w:rtl/>
              </w:rPr>
            </w:pPr>
            <w:r w:rsidRPr="00A14A13">
              <w:rPr>
                <w:rFonts w:ascii="Simplified Arabic" w:hAnsi="Simplified Arabic" w:cs="Simplified Arabic"/>
                <w:color w:val="000000"/>
                <w:sz w:val="18"/>
                <w:szCs w:val="18"/>
                <w:rtl/>
              </w:rPr>
              <w:t>القيمة</w:t>
            </w:r>
          </w:p>
        </w:tc>
        <w:tc>
          <w:tcPr>
            <w:tcW w:w="1134" w:type="dxa"/>
            <w:tcBorders>
              <w:left w:val="nil"/>
              <w:bottom w:val="single" w:sz="4" w:space="0" w:color="auto"/>
              <w:right w:val="nil"/>
            </w:tcBorders>
            <w:shd w:val="clear" w:color="auto" w:fill="auto"/>
          </w:tcPr>
          <w:p w:rsidR="00FF532A" w:rsidRPr="00A14A13" w:rsidRDefault="00FF532A" w:rsidP="00A14A13">
            <w:pPr>
              <w:jc w:val="center"/>
              <w:rPr>
                <w:rFonts w:ascii="Simplified Arabic" w:hAnsi="Simplified Arabic" w:cs="Simplified Arabic"/>
                <w:color w:val="000000"/>
                <w:sz w:val="18"/>
                <w:szCs w:val="18"/>
                <w:rtl/>
              </w:rPr>
            </w:pPr>
            <w:r w:rsidRPr="00A14A13">
              <w:rPr>
                <w:rFonts w:ascii="Simplified Arabic" w:hAnsi="Simplified Arabic" w:cs="Simplified Arabic"/>
                <w:color w:val="000000"/>
                <w:sz w:val="18"/>
                <w:szCs w:val="18"/>
                <w:rtl/>
              </w:rPr>
              <w:t>المساهمة</w:t>
            </w:r>
          </w:p>
        </w:tc>
        <w:tc>
          <w:tcPr>
            <w:tcW w:w="993" w:type="dxa"/>
            <w:tcBorders>
              <w:left w:val="nil"/>
              <w:bottom w:val="single" w:sz="4" w:space="0" w:color="auto"/>
              <w:right w:val="nil"/>
            </w:tcBorders>
            <w:shd w:val="clear" w:color="auto" w:fill="auto"/>
          </w:tcPr>
          <w:p w:rsidR="00FF532A" w:rsidRPr="00A14A13" w:rsidRDefault="00FF532A" w:rsidP="00A14A13">
            <w:pPr>
              <w:jc w:val="center"/>
              <w:rPr>
                <w:rFonts w:ascii="Simplified Arabic" w:hAnsi="Simplified Arabic" w:cs="Simplified Arabic"/>
                <w:color w:val="000000"/>
                <w:sz w:val="18"/>
                <w:szCs w:val="18"/>
                <w:rtl/>
              </w:rPr>
            </w:pPr>
            <w:r w:rsidRPr="00A14A13">
              <w:rPr>
                <w:rFonts w:ascii="Simplified Arabic" w:hAnsi="Simplified Arabic" w:cs="Simplified Arabic"/>
                <w:color w:val="000000"/>
                <w:sz w:val="18"/>
                <w:szCs w:val="18"/>
                <w:rtl/>
              </w:rPr>
              <w:t>القيمة</w:t>
            </w:r>
          </w:p>
        </w:tc>
        <w:tc>
          <w:tcPr>
            <w:tcW w:w="992" w:type="dxa"/>
            <w:tcBorders>
              <w:left w:val="nil"/>
              <w:bottom w:val="single" w:sz="4" w:space="0" w:color="auto"/>
              <w:right w:val="nil"/>
            </w:tcBorders>
            <w:shd w:val="clear" w:color="auto" w:fill="auto"/>
          </w:tcPr>
          <w:p w:rsidR="00FF532A" w:rsidRPr="00A14A13" w:rsidRDefault="00FF532A" w:rsidP="00A14A13">
            <w:pPr>
              <w:jc w:val="center"/>
              <w:rPr>
                <w:rFonts w:ascii="Simplified Arabic" w:hAnsi="Simplified Arabic" w:cs="Simplified Arabic"/>
                <w:color w:val="000000"/>
                <w:sz w:val="18"/>
                <w:szCs w:val="18"/>
                <w:rtl/>
              </w:rPr>
            </w:pPr>
            <w:r w:rsidRPr="00A14A13">
              <w:rPr>
                <w:rFonts w:ascii="Simplified Arabic" w:hAnsi="Simplified Arabic" w:cs="Simplified Arabic"/>
                <w:color w:val="000000"/>
                <w:sz w:val="18"/>
                <w:szCs w:val="18"/>
                <w:rtl/>
              </w:rPr>
              <w:t>المساهمة</w:t>
            </w:r>
          </w:p>
        </w:tc>
        <w:tc>
          <w:tcPr>
            <w:tcW w:w="850" w:type="dxa"/>
            <w:tcBorders>
              <w:left w:val="nil"/>
              <w:bottom w:val="single" w:sz="4" w:space="0" w:color="auto"/>
              <w:right w:val="nil"/>
            </w:tcBorders>
            <w:shd w:val="clear" w:color="auto" w:fill="auto"/>
          </w:tcPr>
          <w:p w:rsidR="00FF532A" w:rsidRPr="00A14A13" w:rsidRDefault="00FF532A" w:rsidP="00A14A13">
            <w:pPr>
              <w:jc w:val="center"/>
              <w:rPr>
                <w:rFonts w:ascii="Simplified Arabic" w:hAnsi="Simplified Arabic" w:cs="Simplified Arabic"/>
                <w:color w:val="000000"/>
                <w:sz w:val="18"/>
                <w:szCs w:val="18"/>
                <w:rtl/>
              </w:rPr>
            </w:pPr>
            <w:r w:rsidRPr="00A14A13">
              <w:rPr>
                <w:rFonts w:ascii="Simplified Arabic" w:hAnsi="Simplified Arabic" w:cs="Simplified Arabic"/>
                <w:color w:val="000000"/>
                <w:sz w:val="18"/>
                <w:szCs w:val="18"/>
                <w:rtl/>
              </w:rPr>
              <w:t>القيمة</w:t>
            </w:r>
          </w:p>
        </w:tc>
        <w:tc>
          <w:tcPr>
            <w:tcW w:w="993" w:type="dxa"/>
            <w:tcBorders>
              <w:left w:val="nil"/>
              <w:bottom w:val="single" w:sz="4" w:space="0" w:color="auto"/>
              <w:right w:val="nil"/>
            </w:tcBorders>
            <w:shd w:val="clear" w:color="auto" w:fill="auto"/>
          </w:tcPr>
          <w:p w:rsidR="00FF532A" w:rsidRPr="00A14A13" w:rsidRDefault="00FF532A" w:rsidP="00A14A13">
            <w:pPr>
              <w:jc w:val="center"/>
              <w:rPr>
                <w:rFonts w:ascii="Simplified Arabic" w:hAnsi="Simplified Arabic" w:cs="Simplified Arabic"/>
                <w:color w:val="000000"/>
                <w:sz w:val="18"/>
                <w:szCs w:val="18"/>
                <w:rtl/>
              </w:rPr>
            </w:pPr>
            <w:r w:rsidRPr="00A14A13">
              <w:rPr>
                <w:rFonts w:ascii="Simplified Arabic" w:hAnsi="Simplified Arabic" w:cs="Simplified Arabic"/>
                <w:color w:val="000000"/>
                <w:sz w:val="18"/>
                <w:szCs w:val="18"/>
                <w:rtl/>
              </w:rPr>
              <w:t>المساهمة</w:t>
            </w:r>
          </w:p>
        </w:tc>
        <w:tc>
          <w:tcPr>
            <w:tcW w:w="850" w:type="dxa"/>
            <w:tcBorders>
              <w:left w:val="nil"/>
              <w:bottom w:val="single" w:sz="4" w:space="0" w:color="auto"/>
              <w:right w:val="nil"/>
            </w:tcBorders>
            <w:shd w:val="clear" w:color="auto" w:fill="auto"/>
          </w:tcPr>
          <w:p w:rsidR="00FF532A" w:rsidRPr="00A14A13" w:rsidRDefault="00FF532A" w:rsidP="00A14A13">
            <w:pPr>
              <w:jc w:val="center"/>
              <w:rPr>
                <w:rFonts w:ascii="Simplified Arabic" w:hAnsi="Simplified Arabic" w:cs="Simplified Arabic"/>
                <w:color w:val="000000"/>
                <w:sz w:val="18"/>
                <w:szCs w:val="18"/>
                <w:rtl/>
              </w:rPr>
            </w:pPr>
            <w:r w:rsidRPr="00A14A13">
              <w:rPr>
                <w:rFonts w:ascii="Simplified Arabic" w:hAnsi="Simplified Arabic" w:cs="Simplified Arabic"/>
                <w:color w:val="000000"/>
                <w:sz w:val="18"/>
                <w:szCs w:val="18"/>
                <w:rtl/>
              </w:rPr>
              <w:t>القيمة</w:t>
            </w:r>
          </w:p>
        </w:tc>
        <w:tc>
          <w:tcPr>
            <w:tcW w:w="959" w:type="dxa"/>
            <w:tcBorders>
              <w:left w:val="nil"/>
              <w:bottom w:val="single" w:sz="4" w:space="0" w:color="auto"/>
              <w:right w:val="nil"/>
            </w:tcBorders>
            <w:shd w:val="clear" w:color="auto" w:fill="auto"/>
          </w:tcPr>
          <w:p w:rsidR="00FF532A" w:rsidRPr="00A14A13" w:rsidRDefault="00FF532A" w:rsidP="00A14A13">
            <w:pPr>
              <w:jc w:val="center"/>
              <w:rPr>
                <w:rFonts w:ascii="Simplified Arabic" w:hAnsi="Simplified Arabic" w:cs="Simplified Arabic"/>
                <w:color w:val="000000"/>
                <w:sz w:val="18"/>
                <w:szCs w:val="18"/>
                <w:rtl/>
              </w:rPr>
            </w:pPr>
            <w:r w:rsidRPr="00A14A13">
              <w:rPr>
                <w:rFonts w:ascii="Simplified Arabic" w:hAnsi="Simplified Arabic" w:cs="Simplified Arabic"/>
                <w:color w:val="000000"/>
                <w:sz w:val="18"/>
                <w:szCs w:val="18"/>
                <w:rtl/>
              </w:rPr>
              <w:t>المساهمة</w:t>
            </w:r>
          </w:p>
        </w:tc>
      </w:tr>
      <w:tr w:rsidR="00FF532A" w:rsidRPr="00A14A13" w:rsidTr="00A14A13">
        <w:trPr>
          <w:trHeight w:val="340"/>
          <w:jc w:val="center"/>
        </w:trPr>
        <w:tc>
          <w:tcPr>
            <w:tcW w:w="1417" w:type="dxa"/>
            <w:tcBorders>
              <w:top w:val="single" w:sz="4" w:space="0" w:color="auto"/>
            </w:tcBorders>
            <w:shd w:val="clear" w:color="auto" w:fill="auto"/>
          </w:tcPr>
          <w:p w:rsidR="00FF532A" w:rsidRPr="00A14A13" w:rsidRDefault="00FF532A" w:rsidP="00A14A13">
            <w:pPr>
              <w:jc w:val="both"/>
              <w:rPr>
                <w:rFonts w:ascii="Simplified Arabic" w:hAnsi="Simplified Arabic" w:cs="Simplified Arabic"/>
                <w:color w:val="000000"/>
                <w:sz w:val="18"/>
                <w:szCs w:val="18"/>
                <w:rtl/>
              </w:rPr>
            </w:pPr>
            <w:r w:rsidRPr="00A14A13">
              <w:rPr>
                <w:rFonts w:ascii="Simplified Arabic" w:hAnsi="Simplified Arabic" w:cs="Simplified Arabic"/>
                <w:color w:val="000000"/>
                <w:sz w:val="18"/>
                <w:szCs w:val="18"/>
                <w:rtl/>
              </w:rPr>
              <w:t>الضفة الغربية</w:t>
            </w:r>
          </w:p>
        </w:tc>
        <w:tc>
          <w:tcPr>
            <w:tcW w:w="992" w:type="dxa"/>
            <w:tcBorders>
              <w:top w:val="single" w:sz="4" w:space="0" w:color="auto"/>
            </w:tcBorders>
            <w:shd w:val="clear" w:color="auto" w:fill="auto"/>
          </w:tcPr>
          <w:p w:rsidR="00FF532A" w:rsidRPr="00A14A13" w:rsidRDefault="00FF532A" w:rsidP="00A14A13">
            <w:pPr>
              <w:ind w:firstLine="86"/>
              <w:rPr>
                <w:rFonts w:ascii="Simplified Arabic" w:hAnsi="Simplified Arabic" w:cs="Simplified Arabic"/>
                <w:color w:val="000000"/>
                <w:sz w:val="18"/>
                <w:szCs w:val="18"/>
                <w:rtl/>
              </w:rPr>
            </w:pPr>
            <w:r w:rsidRPr="00A14A13">
              <w:rPr>
                <w:rFonts w:ascii="Simplified Arabic" w:hAnsi="Simplified Arabic" w:cs="Simplified Arabic" w:hint="cs"/>
                <w:color w:val="000000"/>
                <w:sz w:val="18"/>
                <w:szCs w:val="18"/>
                <w:rtl/>
              </w:rPr>
              <w:t>13.9</w:t>
            </w:r>
          </w:p>
        </w:tc>
        <w:tc>
          <w:tcPr>
            <w:tcW w:w="1134" w:type="dxa"/>
            <w:tcBorders>
              <w:top w:val="single" w:sz="4" w:space="0" w:color="auto"/>
            </w:tcBorders>
            <w:shd w:val="clear" w:color="auto" w:fill="auto"/>
          </w:tcPr>
          <w:p w:rsidR="00FF532A" w:rsidRPr="00A14A13" w:rsidRDefault="00FF532A" w:rsidP="00A14A13">
            <w:pPr>
              <w:ind w:firstLine="86"/>
              <w:rPr>
                <w:rFonts w:ascii="Simplified Arabic" w:hAnsi="Simplified Arabic" w:cs="Simplified Arabic"/>
                <w:color w:val="000000"/>
                <w:sz w:val="18"/>
                <w:szCs w:val="18"/>
              </w:rPr>
            </w:pPr>
            <w:r w:rsidRPr="00A14A13">
              <w:rPr>
                <w:rFonts w:ascii="Simplified Arabic" w:hAnsi="Simplified Arabic" w:cs="Simplified Arabic" w:hint="cs"/>
                <w:color w:val="000000"/>
                <w:sz w:val="18"/>
                <w:szCs w:val="18"/>
                <w:rtl/>
              </w:rPr>
              <w:t>28.8</w:t>
            </w:r>
          </w:p>
        </w:tc>
        <w:tc>
          <w:tcPr>
            <w:tcW w:w="993" w:type="dxa"/>
            <w:tcBorders>
              <w:top w:val="single" w:sz="4" w:space="0" w:color="auto"/>
            </w:tcBorders>
            <w:shd w:val="clear" w:color="auto" w:fill="auto"/>
          </w:tcPr>
          <w:p w:rsidR="00FF532A" w:rsidRPr="00A14A13" w:rsidRDefault="00FF532A" w:rsidP="00A14A13">
            <w:pPr>
              <w:ind w:firstLine="86"/>
              <w:rPr>
                <w:rFonts w:ascii="Simplified Arabic" w:hAnsi="Simplified Arabic" w:cs="Simplified Arabic"/>
                <w:color w:val="000000"/>
                <w:sz w:val="18"/>
                <w:szCs w:val="18"/>
              </w:rPr>
            </w:pPr>
            <w:r w:rsidRPr="00A14A13">
              <w:rPr>
                <w:rFonts w:ascii="Simplified Arabic" w:hAnsi="Simplified Arabic" w:cs="Simplified Arabic" w:hint="cs"/>
                <w:color w:val="000000"/>
                <w:sz w:val="18"/>
                <w:szCs w:val="18"/>
                <w:rtl/>
              </w:rPr>
              <w:t>2.8</w:t>
            </w:r>
          </w:p>
        </w:tc>
        <w:tc>
          <w:tcPr>
            <w:tcW w:w="992" w:type="dxa"/>
            <w:tcBorders>
              <w:top w:val="single" w:sz="4" w:space="0" w:color="auto"/>
            </w:tcBorders>
            <w:shd w:val="clear" w:color="auto" w:fill="auto"/>
          </w:tcPr>
          <w:p w:rsidR="00FF532A" w:rsidRPr="00A14A13" w:rsidRDefault="00FF532A" w:rsidP="00A14A13">
            <w:pPr>
              <w:ind w:firstLine="86"/>
              <w:rPr>
                <w:rFonts w:ascii="Simplified Arabic" w:hAnsi="Simplified Arabic" w:cs="Simplified Arabic"/>
                <w:color w:val="000000"/>
                <w:sz w:val="18"/>
                <w:szCs w:val="18"/>
              </w:rPr>
            </w:pPr>
            <w:r w:rsidRPr="00A14A13">
              <w:rPr>
                <w:rFonts w:ascii="Simplified Arabic" w:hAnsi="Simplified Arabic" w:cs="Simplified Arabic" w:hint="cs"/>
                <w:color w:val="000000"/>
                <w:sz w:val="18"/>
                <w:szCs w:val="18"/>
                <w:rtl/>
              </w:rPr>
              <w:t>21.7</w:t>
            </w:r>
          </w:p>
        </w:tc>
        <w:tc>
          <w:tcPr>
            <w:tcW w:w="850" w:type="dxa"/>
            <w:tcBorders>
              <w:top w:val="single" w:sz="4" w:space="0" w:color="auto"/>
            </w:tcBorders>
            <w:shd w:val="clear" w:color="auto" w:fill="auto"/>
          </w:tcPr>
          <w:p w:rsidR="00FF532A" w:rsidRPr="00A14A13" w:rsidRDefault="00FF532A" w:rsidP="00A14A13">
            <w:pPr>
              <w:ind w:firstLine="86"/>
              <w:rPr>
                <w:rFonts w:ascii="Simplified Arabic" w:hAnsi="Simplified Arabic" w:cs="Simplified Arabic"/>
                <w:color w:val="000000"/>
                <w:sz w:val="18"/>
                <w:szCs w:val="18"/>
              </w:rPr>
            </w:pPr>
            <w:r w:rsidRPr="00A14A13">
              <w:rPr>
                <w:rFonts w:ascii="Simplified Arabic" w:hAnsi="Simplified Arabic" w:cs="Simplified Arabic" w:hint="cs"/>
                <w:color w:val="000000"/>
                <w:sz w:val="18"/>
                <w:szCs w:val="18"/>
                <w:rtl/>
              </w:rPr>
              <w:t>0.9</w:t>
            </w:r>
          </w:p>
        </w:tc>
        <w:tc>
          <w:tcPr>
            <w:tcW w:w="993" w:type="dxa"/>
            <w:tcBorders>
              <w:top w:val="single" w:sz="4" w:space="0" w:color="auto"/>
            </w:tcBorders>
            <w:shd w:val="clear" w:color="auto" w:fill="auto"/>
          </w:tcPr>
          <w:p w:rsidR="00FF532A" w:rsidRPr="00A14A13" w:rsidRDefault="00FF532A" w:rsidP="00A14A13">
            <w:pPr>
              <w:ind w:firstLine="86"/>
              <w:rPr>
                <w:rFonts w:ascii="Simplified Arabic" w:hAnsi="Simplified Arabic" w:cs="Simplified Arabic"/>
                <w:color w:val="000000"/>
                <w:sz w:val="18"/>
                <w:szCs w:val="18"/>
              </w:rPr>
            </w:pPr>
            <w:r w:rsidRPr="00A14A13">
              <w:rPr>
                <w:rFonts w:ascii="Simplified Arabic" w:hAnsi="Simplified Arabic" w:cs="Simplified Arabic" w:hint="cs"/>
                <w:color w:val="000000"/>
                <w:sz w:val="18"/>
                <w:szCs w:val="18"/>
                <w:rtl/>
              </w:rPr>
              <w:t>18.1</w:t>
            </w:r>
          </w:p>
        </w:tc>
        <w:tc>
          <w:tcPr>
            <w:tcW w:w="850" w:type="dxa"/>
            <w:tcBorders>
              <w:top w:val="single" w:sz="4" w:space="0" w:color="auto"/>
            </w:tcBorders>
            <w:shd w:val="clear" w:color="auto" w:fill="auto"/>
          </w:tcPr>
          <w:p w:rsidR="00FF532A" w:rsidRPr="00A14A13" w:rsidRDefault="00FF532A" w:rsidP="00A14A13">
            <w:pPr>
              <w:ind w:firstLine="86"/>
              <w:rPr>
                <w:rFonts w:ascii="Simplified Arabic" w:hAnsi="Simplified Arabic" w:cs="Simplified Arabic"/>
                <w:color w:val="000000"/>
                <w:sz w:val="18"/>
                <w:szCs w:val="18"/>
                <w:rtl/>
              </w:rPr>
            </w:pPr>
            <w:r w:rsidRPr="00A14A13">
              <w:rPr>
                <w:rFonts w:ascii="Simplified Arabic" w:hAnsi="Simplified Arabic" w:cs="Simplified Arabic" w:hint="cs"/>
                <w:color w:val="000000"/>
                <w:sz w:val="18"/>
                <w:szCs w:val="18"/>
                <w:rtl/>
              </w:rPr>
              <w:t>5.8</w:t>
            </w:r>
          </w:p>
        </w:tc>
        <w:tc>
          <w:tcPr>
            <w:tcW w:w="959" w:type="dxa"/>
            <w:tcBorders>
              <w:top w:val="single" w:sz="4" w:space="0" w:color="auto"/>
            </w:tcBorders>
            <w:shd w:val="clear" w:color="auto" w:fill="auto"/>
          </w:tcPr>
          <w:p w:rsidR="00FF532A" w:rsidRPr="00A14A13" w:rsidRDefault="00FF532A" w:rsidP="00A14A13">
            <w:pPr>
              <w:ind w:firstLine="86"/>
              <w:rPr>
                <w:rFonts w:ascii="Simplified Arabic" w:hAnsi="Simplified Arabic" w:cs="Simplified Arabic"/>
                <w:color w:val="000000"/>
                <w:sz w:val="18"/>
                <w:szCs w:val="18"/>
                <w:rtl/>
              </w:rPr>
            </w:pPr>
            <w:r w:rsidRPr="00A14A13">
              <w:rPr>
                <w:rFonts w:ascii="Simplified Arabic" w:hAnsi="Simplified Arabic" w:cs="Simplified Arabic" w:hint="cs"/>
                <w:color w:val="000000"/>
                <w:sz w:val="18"/>
                <w:szCs w:val="18"/>
                <w:rtl/>
              </w:rPr>
              <w:t>21.0</w:t>
            </w:r>
          </w:p>
        </w:tc>
      </w:tr>
      <w:tr w:rsidR="00FF532A" w:rsidRPr="00A14A13" w:rsidTr="00A14A13">
        <w:trPr>
          <w:trHeight w:val="340"/>
          <w:jc w:val="center"/>
        </w:trPr>
        <w:tc>
          <w:tcPr>
            <w:tcW w:w="1417" w:type="dxa"/>
            <w:tcBorders>
              <w:left w:val="nil"/>
              <w:right w:val="nil"/>
            </w:tcBorders>
            <w:shd w:val="clear" w:color="auto" w:fill="auto"/>
          </w:tcPr>
          <w:p w:rsidR="00FF532A" w:rsidRPr="00A14A13" w:rsidRDefault="00FF532A" w:rsidP="00A14A13">
            <w:pPr>
              <w:jc w:val="both"/>
              <w:rPr>
                <w:rFonts w:ascii="Simplified Arabic" w:hAnsi="Simplified Arabic" w:cs="Simplified Arabic"/>
                <w:color w:val="000000"/>
                <w:sz w:val="18"/>
                <w:szCs w:val="18"/>
                <w:rtl/>
              </w:rPr>
            </w:pPr>
            <w:r w:rsidRPr="00A14A13">
              <w:rPr>
                <w:rFonts w:ascii="Simplified Arabic" w:hAnsi="Simplified Arabic" w:cs="Simplified Arabic"/>
                <w:color w:val="000000"/>
                <w:sz w:val="18"/>
                <w:szCs w:val="18"/>
                <w:rtl/>
              </w:rPr>
              <w:t>قطاع غزة</w:t>
            </w:r>
          </w:p>
        </w:tc>
        <w:tc>
          <w:tcPr>
            <w:tcW w:w="992" w:type="dxa"/>
            <w:tcBorders>
              <w:left w:val="nil"/>
              <w:right w:val="nil"/>
            </w:tcBorders>
            <w:shd w:val="clear" w:color="auto" w:fill="auto"/>
          </w:tcPr>
          <w:p w:rsidR="00FF532A" w:rsidRPr="00A14A13" w:rsidRDefault="00FF532A" w:rsidP="00A14A13">
            <w:pPr>
              <w:ind w:firstLine="86"/>
              <w:rPr>
                <w:rFonts w:ascii="Simplified Arabic" w:hAnsi="Simplified Arabic" w:cs="Simplified Arabic"/>
                <w:color w:val="000000"/>
                <w:sz w:val="18"/>
                <w:szCs w:val="18"/>
              </w:rPr>
            </w:pPr>
            <w:r w:rsidRPr="00A14A13">
              <w:rPr>
                <w:rFonts w:ascii="Simplified Arabic" w:hAnsi="Simplified Arabic" w:cs="Simplified Arabic" w:hint="cs"/>
                <w:color w:val="000000"/>
                <w:sz w:val="18"/>
                <w:szCs w:val="18"/>
                <w:rtl/>
              </w:rPr>
              <w:t>53.0</w:t>
            </w:r>
          </w:p>
        </w:tc>
        <w:tc>
          <w:tcPr>
            <w:tcW w:w="1134" w:type="dxa"/>
            <w:tcBorders>
              <w:left w:val="nil"/>
              <w:right w:val="nil"/>
            </w:tcBorders>
            <w:shd w:val="clear" w:color="auto" w:fill="auto"/>
          </w:tcPr>
          <w:p w:rsidR="00FF532A" w:rsidRPr="00A14A13" w:rsidRDefault="00FF532A" w:rsidP="00A14A13">
            <w:pPr>
              <w:ind w:firstLine="86"/>
              <w:rPr>
                <w:rFonts w:ascii="Simplified Arabic" w:hAnsi="Simplified Arabic" w:cs="Simplified Arabic"/>
                <w:color w:val="000000"/>
                <w:sz w:val="18"/>
                <w:szCs w:val="18"/>
              </w:rPr>
            </w:pPr>
            <w:r w:rsidRPr="00A14A13">
              <w:rPr>
                <w:rFonts w:ascii="Simplified Arabic" w:hAnsi="Simplified Arabic" w:cs="Simplified Arabic" w:hint="cs"/>
                <w:color w:val="000000"/>
                <w:sz w:val="18"/>
                <w:szCs w:val="18"/>
                <w:rtl/>
              </w:rPr>
              <w:t>71.2</w:t>
            </w:r>
          </w:p>
        </w:tc>
        <w:tc>
          <w:tcPr>
            <w:tcW w:w="993" w:type="dxa"/>
            <w:tcBorders>
              <w:left w:val="nil"/>
              <w:right w:val="nil"/>
            </w:tcBorders>
            <w:shd w:val="clear" w:color="auto" w:fill="auto"/>
          </w:tcPr>
          <w:p w:rsidR="00FF532A" w:rsidRPr="00A14A13" w:rsidRDefault="00FF532A" w:rsidP="00A14A13">
            <w:pPr>
              <w:ind w:firstLine="86"/>
              <w:rPr>
                <w:rFonts w:ascii="Simplified Arabic" w:hAnsi="Simplified Arabic" w:cs="Simplified Arabic"/>
                <w:color w:val="000000"/>
                <w:sz w:val="18"/>
                <w:szCs w:val="18"/>
              </w:rPr>
            </w:pPr>
            <w:r w:rsidRPr="00A14A13">
              <w:rPr>
                <w:rFonts w:ascii="Simplified Arabic" w:hAnsi="Simplified Arabic" w:cs="Simplified Arabic" w:hint="cs"/>
                <w:color w:val="000000"/>
                <w:sz w:val="18"/>
                <w:szCs w:val="18"/>
                <w:rtl/>
              </w:rPr>
              <w:t>15.7</w:t>
            </w:r>
          </w:p>
        </w:tc>
        <w:tc>
          <w:tcPr>
            <w:tcW w:w="992" w:type="dxa"/>
            <w:tcBorders>
              <w:left w:val="nil"/>
              <w:right w:val="nil"/>
            </w:tcBorders>
            <w:shd w:val="clear" w:color="auto" w:fill="auto"/>
          </w:tcPr>
          <w:p w:rsidR="00FF532A" w:rsidRPr="00A14A13" w:rsidRDefault="00FF532A" w:rsidP="00A14A13">
            <w:pPr>
              <w:ind w:firstLine="86"/>
              <w:rPr>
                <w:rFonts w:ascii="Simplified Arabic" w:hAnsi="Simplified Arabic" w:cs="Simplified Arabic"/>
                <w:color w:val="000000"/>
                <w:sz w:val="18"/>
                <w:szCs w:val="18"/>
              </w:rPr>
            </w:pPr>
            <w:r w:rsidRPr="00A14A13">
              <w:rPr>
                <w:rFonts w:ascii="Simplified Arabic" w:hAnsi="Simplified Arabic" w:cs="Simplified Arabic" w:hint="cs"/>
                <w:color w:val="000000"/>
                <w:sz w:val="18"/>
                <w:szCs w:val="18"/>
                <w:rtl/>
              </w:rPr>
              <w:t>78.3</w:t>
            </w:r>
          </w:p>
        </w:tc>
        <w:tc>
          <w:tcPr>
            <w:tcW w:w="850" w:type="dxa"/>
            <w:tcBorders>
              <w:left w:val="nil"/>
              <w:right w:val="nil"/>
            </w:tcBorders>
            <w:shd w:val="clear" w:color="auto" w:fill="auto"/>
          </w:tcPr>
          <w:p w:rsidR="00FF532A" w:rsidRPr="00A14A13" w:rsidRDefault="00FF532A" w:rsidP="00A14A13">
            <w:pPr>
              <w:ind w:firstLine="86"/>
              <w:rPr>
                <w:rFonts w:ascii="Simplified Arabic" w:hAnsi="Simplified Arabic" w:cs="Simplified Arabic"/>
                <w:color w:val="000000"/>
                <w:sz w:val="18"/>
                <w:szCs w:val="18"/>
              </w:rPr>
            </w:pPr>
            <w:r w:rsidRPr="00A14A13">
              <w:rPr>
                <w:rFonts w:ascii="Simplified Arabic" w:hAnsi="Simplified Arabic" w:cs="Simplified Arabic" w:hint="cs"/>
                <w:color w:val="000000"/>
                <w:sz w:val="18"/>
                <w:szCs w:val="18"/>
                <w:rtl/>
              </w:rPr>
              <w:t>6.5</w:t>
            </w:r>
          </w:p>
        </w:tc>
        <w:tc>
          <w:tcPr>
            <w:tcW w:w="993" w:type="dxa"/>
            <w:tcBorders>
              <w:left w:val="nil"/>
              <w:right w:val="nil"/>
            </w:tcBorders>
            <w:shd w:val="clear" w:color="auto" w:fill="auto"/>
          </w:tcPr>
          <w:p w:rsidR="00FF532A" w:rsidRPr="00A14A13" w:rsidRDefault="00FF532A" w:rsidP="00A14A13">
            <w:pPr>
              <w:ind w:firstLine="86"/>
              <w:rPr>
                <w:rFonts w:ascii="Simplified Arabic" w:hAnsi="Simplified Arabic" w:cs="Simplified Arabic"/>
                <w:color w:val="000000"/>
                <w:sz w:val="18"/>
                <w:szCs w:val="18"/>
              </w:rPr>
            </w:pPr>
            <w:r w:rsidRPr="00A14A13">
              <w:rPr>
                <w:rFonts w:ascii="Simplified Arabic" w:hAnsi="Simplified Arabic" w:cs="Simplified Arabic" w:hint="cs"/>
                <w:color w:val="000000"/>
                <w:sz w:val="18"/>
                <w:szCs w:val="18"/>
                <w:rtl/>
              </w:rPr>
              <w:t>81.9</w:t>
            </w:r>
          </w:p>
        </w:tc>
        <w:tc>
          <w:tcPr>
            <w:tcW w:w="850" w:type="dxa"/>
            <w:tcBorders>
              <w:left w:val="nil"/>
              <w:right w:val="nil"/>
            </w:tcBorders>
            <w:shd w:val="clear" w:color="auto" w:fill="auto"/>
          </w:tcPr>
          <w:p w:rsidR="00FF532A" w:rsidRPr="00A14A13" w:rsidRDefault="00FF532A" w:rsidP="00A14A13">
            <w:pPr>
              <w:ind w:firstLine="86"/>
              <w:rPr>
                <w:rFonts w:ascii="Simplified Arabic" w:hAnsi="Simplified Arabic" w:cs="Simplified Arabic"/>
                <w:color w:val="000000"/>
                <w:sz w:val="18"/>
                <w:szCs w:val="18"/>
                <w:rtl/>
              </w:rPr>
            </w:pPr>
            <w:r w:rsidRPr="00A14A13">
              <w:rPr>
                <w:rFonts w:ascii="Simplified Arabic" w:hAnsi="Simplified Arabic" w:cs="Simplified Arabic" w:hint="cs"/>
                <w:color w:val="000000"/>
                <w:sz w:val="18"/>
                <w:szCs w:val="18"/>
                <w:rtl/>
              </w:rPr>
              <w:t>33.7</w:t>
            </w:r>
          </w:p>
        </w:tc>
        <w:tc>
          <w:tcPr>
            <w:tcW w:w="959" w:type="dxa"/>
            <w:tcBorders>
              <w:left w:val="nil"/>
              <w:right w:val="nil"/>
            </w:tcBorders>
            <w:shd w:val="clear" w:color="auto" w:fill="auto"/>
          </w:tcPr>
          <w:p w:rsidR="00FF532A" w:rsidRPr="00A14A13" w:rsidRDefault="00FF532A" w:rsidP="00A14A13">
            <w:pPr>
              <w:ind w:firstLine="86"/>
              <w:rPr>
                <w:rFonts w:ascii="Simplified Arabic" w:hAnsi="Simplified Arabic" w:cs="Simplified Arabic"/>
                <w:color w:val="000000"/>
                <w:sz w:val="18"/>
                <w:szCs w:val="18"/>
                <w:rtl/>
              </w:rPr>
            </w:pPr>
            <w:r w:rsidRPr="00A14A13">
              <w:rPr>
                <w:rFonts w:ascii="Simplified Arabic" w:hAnsi="Simplified Arabic" w:cs="Simplified Arabic" w:hint="cs"/>
                <w:color w:val="000000"/>
                <w:sz w:val="18"/>
                <w:szCs w:val="18"/>
                <w:rtl/>
              </w:rPr>
              <w:t>79.0</w:t>
            </w:r>
          </w:p>
        </w:tc>
      </w:tr>
      <w:tr w:rsidR="00FF532A" w:rsidRPr="00A14A13" w:rsidTr="00A14A13">
        <w:trPr>
          <w:trHeight w:val="340"/>
          <w:jc w:val="center"/>
        </w:trPr>
        <w:tc>
          <w:tcPr>
            <w:tcW w:w="1417" w:type="dxa"/>
            <w:shd w:val="clear" w:color="auto" w:fill="auto"/>
          </w:tcPr>
          <w:p w:rsidR="00FF532A" w:rsidRPr="00A14A13" w:rsidRDefault="00FF532A" w:rsidP="00A14A13">
            <w:pPr>
              <w:jc w:val="both"/>
              <w:rPr>
                <w:rFonts w:ascii="Simplified Arabic" w:hAnsi="Simplified Arabic" w:cs="Simplified Arabic"/>
                <w:b/>
                <w:bCs/>
                <w:color w:val="000000"/>
                <w:sz w:val="18"/>
                <w:szCs w:val="18"/>
                <w:rtl/>
              </w:rPr>
            </w:pPr>
            <w:r w:rsidRPr="00A14A13">
              <w:rPr>
                <w:rFonts w:ascii="Simplified Arabic" w:hAnsi="Simplified Arabic" w:cs="Simplified Arabic"/>
                <w:b/>
                <w:bCs/>
                <w:color w:val="000000"/>
                <w:sz w:val="18"/>
                <w:szCs w:val="18"/>
                <w:rtl/>
              </w:rPr>
              <w:t>المجموع</w:t>
            </w:r>
          </w:p>
        </w:tc>
        <w:tc>
          <w:tcPr>
            <w:tcW w:w="992" w:type="dxa"/>
            <w:shd w:val="clear" w:color="auto" w:fill="auto"/>
          </w:tcPr>
          <w:p w:rsidR="00FF532A" w:rsidRPr="00A14A13" w:rsidRDefault="00FF532A" w:rsidP="00A14A13">
            <w:pPr>
              <w:ind w:firstLine="86"/>
              <w:rPr>
                <w:rFonts w:ascii="Simplified Arabic" w:hAnsi="Simplified Arabic" w:cs="Simplified Arabic"/>
                <w:b/>
                <w:bCs/>
                <w:color w:val="000000"/>
                <w:sz w:val="18"/>
                <w:szCs w:val="18"/>
              </w:rPr>
            </w:pPr>
            <w:r w:rsidRPr="00A14A13">
              <w:rPr>
                <w:rFonts w:ascii="Simplified Arabic" w:hAnsi="Simplified Arabic" w:cs="Simplified Arabic"/>
                <w:b/>
                <w:bCs/>
                <w:color w:val="000000"/>
                <w:sz w:val="18"/>
                <w:szCs w:val="18"/>
              </w:rPr>
              <w:t>29.2</w:t>
            </w:r>
          </w:p>
        </w:tc>
        <w:tc>
          <w:tcPr>
            <w:tcW w:w="1134" w:type="dxa"/>
            <w:shd w:val="clear" w:color="auto" w:fill="auto"/>
          </w:tcPr>
          <w:p w:rsidR="00FF532A" w:rsidRPr="00A14A13" w:rsidRDefault="00FF532A" w:rsidP="00A14A13">
            <w:pPr>
              <w:ind w:firstLine="86"/>
              <w:rPr>
                <w:rFonts w:ascii="Simplified Arabic" w:hAnsi="Simplified Arabic" w:cs="Simplified Arabic"/>
                <w:b/>
                <w:bCs/>
                <w:color w:val="000000"/>
                <w:sz w:val="18"/>
                <w:szCs w:val="18"/>
                <w:rtl/>
              </w:rPr>
            </w:pPr>
            <w:r w:rsidRPr="00A14A13">
              <w:rPr>
                <w:rFonts w:ascii="Simplified Arabic" w:hAnsi="Simplified Arabic" w:cs="Simplified Arabic"/>
                <w:b/>
                <w:bCs/>
                <w:color w:val="000000"/>
                <w:sz w:val="18"/>
                <w:szCs w:val="18"/>
                <w:rtl/>
              </w:rPr>
              <w:t>100.0</w:t>
            </w:r>
          </w:p>
        </w:tc>
        <w:tc>
          <w:tcPr>
            <w:tcW w:w="993" w:type="dxa"/>
            <w:shd w:val="clear" w:color="auto" w:fill="auto"/>
          </w:tcPr>
          <w:p w:rsidR="00FF532A" w:rsidRPr="00A14A13" w:rsidRDefault="00FF532A" w:rsidP="00A14A13">
            <w:pPr>
              <w:ind w:firstLine="86"/>
              <w:rPr>
                <w:rFonts w:ascii="Simplified Arabic" w:hAnsi="Simplified Arabic" w:cs="Simplified Arabic"/>
                <w:b/>
                <w:bCs/>
                <w:color w:val="000000"/>
                <w:sz w:val="18"/>
                <w:szCs w:val="18"/>
                <w:rtl/>
              </w:rPr>
            </w:pPr>
            <w:r w:rsidRPr="00A14A13">
              <w:rPr>
                <w:rFonts w:ascii="Simplified Arabic" w:hAnsi="Simplified Arabic" w:cs="Simplified Arabic"/>
                <w:b/>
                <w:bCs/>
                <w:color w:val="000000"/>
                <w:sz w:val="18"/>
                <w:szCs w:val="18"/>
                <w:rtl/>
              </w:rPr>
              <w:t>7.</w:t>
            </w:r>
            <w:r w:rsidRPr="00A14A13">
              <w:rPr>
                <w:rFonts w:ascii="Simplified Arabic" w:hAnsi="Simplified Arabic" w:cs="Simplified Arabic" w:hint="cs"/>
                <w:b/>
                <w:bCs/>
                <w:color w:val="000000"/>
                <w:sz w:val="18"/>
                <w:szCs w:val="18"/>
                <w:rtl/>
              </w:rPr>
              <w:t>9</w:t>
            </w:r>
          </w:p>
        </w:tc>
        <w:tc>
          <w:tcPr>
            <w:tcW w:w="992" w:type="dxa"/>
            <w:shd w:val="clear" w:color="auto" w:fill="auto"/>
          </w:tcPr>
          <w:p w:rsidR="00FF532A" w:rsidRPr="00A14A13" w:rsidRDefault="00FF532A" w:rsidP="00A14A13">
            <w:pPr>
              <w:ind w:firstLine="86"/>
              <w:rPr>
                <w:rFonts w:ascii="Simplified Arabic" w:hAnsi="Simplified Arabic" w:cs="Simplified Arabic"/>
                <w:b/>
                <w:bCs/>
                <w:color w:val="000000"/>
                <w:sz w:val="18"/>
                <w:szCs w:val="18"/>
                <w:rtl/>
              </w:rPr>
            </w:pPr>
            <w:r w:rsidRPr="00A14A13">
              <w:rPr>
                <w:rFonts w:ascii="Simplified Arabic" w:hAnsi="Simplified Arabic" w:cs="Simplified Arabic"/>
                <w:b/>
                <w:bCs/>
                <w:color w:val="000000"/>
                <w:sz w:val="18"/>
                <w:szCs w:val="18"/>
                <w:rtl/>
              </w:rPr>
              <w:t>100.0</w:t>
            </w:r>
          </w:p>
        </w:tc>
        <w:tc>
          <w:tcPr>
            <w:tcW w:w="850" w:type="dxa"/>
            <w:shd w:val="clear" w:color="auto" w:fill="auto"/>
          </w:tcPr>
          <w:p w:rsidR="00FF532A" w:rsidRPr="00A14A13" w:rsidRDefault="00FF532A" w:rsidP="00A14A13">
            <w:pPr>
              <w:ind w:firstLine="86"/>
              <w:rPr>
                <w:rFonts w:ascii="Simplified Arabic" w:hAnsi="Simplified Arabic" w:cs="Simplified Arabic"/>
                <w:b/>
                <w:bCs/>
                <w:color w:val="000000"/>
                <w:sz w:val="18"/>
                <w:szCs w:val="18"/>
                <w:rtl/>
              </w:rPr>
            </w:pPr>
            <w:r w:rsidRPr="00A14A13">
              <w:rPr>
                <w:rFonts w:ascii="Simplified Arabic" w:hAnsi="Simplified Arabic" w:cs="Simplified Arabic"/>
                <w:b/>
                <w:bCs/>
                <w:color w:val="000000"/>
                <w:sz w:val="18"/>
                <w:szCs w:val="18"/>
                <w:rtl/>
              </w:rPr>
              <w:t>3.</w:t>
            </w:r>
            <w:r w:rsidRPr="00A14A13">
              <w:rPr>
                <w:rFonts w:ascii="Simplified Arabic" w:hAnsi="Simplified Arabic" w:cs="Simplified Arabic" w:hint="cs"/>
                <w:b/>
                <w:bCs/>
                <w:color w:val="000000"/>
                <w:sz w:val="18"/>
                <w:szCs w:val="18"/>
                <w:rtl/>
              </w:rPr>
              <w:t>1</w:t>
            </w:r>
          </w:p>
        </w:tc>
        <w:tc>
          <w:tcPr>
            <w:tcW w:w="993" w:type="dxa"/>
            <w:shd w:val="clear" w:color="auto" w:fill="auto"/>
          </w:tcPr>
          <w:p w:rsidR="00FF532A" w:rsidRPr="00A14A13" w:rsidRDefault="00FF532A" w:rsidP="00A14A13">
            <w:pPr>
              <w:ind w:firstLine="86"/>
              <w:rPr>
                <w:rFonts w:ascii="Simplified Arabic" w:hAnsi="Simplified Arabic" w:cs="Simplified Arabic"/>
                <w:b/>
                <w:bCs/>
                <w:color w:val="000000"/>
                <w:sz w:val="18"/>
                <w:szCs w:val="18"/>
                <w:rtl/>
              </w:rPr>
            </w:pPr>
            <w:r w:rsidRPr="00A14A13">
              <w:rPr>
                <w:rFonts w:ascii="Simplified Arabic" w:hAnsi="Simplified Arabic" w:cs="Simplified Arabic"/>
                <w:b/>
                <w:bCs/>
                <w:color w:val="000000"/>
                <w:sz w:val="18"/>
                <w:szCs w:val="18"/>
                <w:rtl/>
              </w:rPr>
              <w:t>100.0</w:t>
            </w:r>
          </w:p>
        </w:tc>
        <w:tc>
          <w:tcPr>
            <w:tcW w:w="850" w:type="dxa"/>
            <w:shd w:val="clear" w:color="auto" w:fill="auto"/>
          </w:tcPr>
          <w:p w:rsidR="00FF532A" w:rsidRPr="00A14A13" w:rsidRDefault="00FF532A" w:rsidP="00A14A13">
            <w:pPr>
              <w:ind w:firstLine="86"/>
              <w:rPr>
                <w:rFonts w:ascii="Simplified Arabic" w:hAnsi="Simplified Arabic" w:cs="Simplified Arabic"/>
                <w:b/>
                <w:bCs/>
                <w:color w:val="000000"/>
                <w:sz w:val="18"/>
                <w:szCs w:val="18"/>
                <w:rtl/>
              </w:rPr>
            </w:pPr>
            <w:r w:rsidRPr="00A14A13">
              <w:rPr>
                <w:rFonts w:ascii="Simplified Arabic" w:hAnsi="Simplified Arabic" w:cs="Simplified Arabic" w:hint="cs"/>
                <w:b/>
                <w:bCs/>
                <w:color w:val="000000"/>
                <w:sz w:val="18"/>
                <w:szCs w:val="18"/>
                <w:rtl/>
              </w:rPr>
              <w:t>16.8</w:t>
            </w:r>
          </w:p>
        </w:tc>
        <w:tc>
          <w:tcPr>
            <w:tcW w:w="959" w:type="dxa"/>
            <w:shd w:val="clear" w:color="auto" w:fill="auto"/>
          </w:tcPr>
          <w:p w:rsidR="00FF532A" w:rsidRPr="00A14A13" w:rsidRDefault="00FF532A" w:rsidP="00A14A13">
            <w:pPr>
              <w:ind w:firstLine="86"/>
              <w:rPr>
                <w:rFonts w:ascii="Simplified Arabic" w:hAnsi="Simplified Arabic" w:cs="Simplified Arabic"/>
                <w:b/>
                <w:bCs/>
                <w:color w:val="000000"/>
                <w:sz w:val="18"/>
                <w:szCs w:val="18"/>
                <w:rtl/>
              </w:rPr>
            </w:pPr>
            <w:r w:rsidRPr="00A14A13">
              <w:rPr>
                <w:rFonts w:ascii="Simplified Arabic" w:hAnsi="Simplified Arabic" w:cs="Simplified Arabic" w:hint="cs"/>
                <w:b/>
                <w:bCs/>
                <w:color w:val="000000"/>
                <w:sz w:val="18"/>
                <w:szCs w:val="18"/>
                <w:rtl/>
              </w:rPr>
              <w:t>100.0</w:t>
            </w:r>
          </w:p>
        </w:tc>
      </w:tr>
    </w:tbl>
    <w:p w:rsidR="00FF532A" w:rsidRDefault="00FF532A" w:rsidP="00A14A13">
      <w:pPr>
        <w:jc w:val="both"/>
        <w:rPr>
          <w:rFonts w:ascii="Simplified Arabic" w:hAnsi="Simplified Arabic" w:cs="Simplified Arabic"/>
          <w:sz w:val="24"/>
          <w:rtl/>
        </w:rPr>
      </w:pPr>
    </w:p>
    <w:p w:rsidR="00F340E0" w:rsidRDefault="00AC2A14" w:rsidP="00A14A13">
      <w:pPr>
        <w:jc w:val="both"/>
        <w:rPr>
          <w:rFonts w:ascii="Simplified Arabic" w:hAnsi="Simplified Arabic" w:cs="Simplified Arabic"/>
          <w:sz w:val="24"/>
          <w:rtl/>
        </w:rPr>
      </w:pPr>
      <w:r w:rsidRPr="00A616A4">
        <w:rPr>
          <w:rFonts w:ascii="Simplified Arabic" w:hAnsi="Simplified Arabic" w:cs="Simplified Arabic"/>
          <w:sz w:val="24"/>
          <w:rtl/>
        </w:rPr>
        <w:t xml:space="preserve">من المعروف أن الفقر بطبيعته ظاهرة متعددة الأبعاد تتألف من جوانب نقدية وغير نقدية. كما أن الاعتماد على </w:t>
      </w:r>
      <w:r w:rsidR="00BC79A7" w:rsidRPr="00A616A4">
        <w:rPr>
          <w:rFonts w:ascii="Simplified Arabic" w:hAnsi="Simplified Arabic" w:cs="Simplified Arabic"/>
          <w:sz w:val="24"/>
          <w:rtl/>
        </w:rPr>
        <w:t>بعد واحد</w:t>
      </w:r>
      <w:r w:rsidR="00830675">
        <w:rPr>
          <w:rFonts w:ascii="Simplified Arabic" w:hAnsi="Simplified Arabic" w:cs="Simplified Arabic" w:hint="cs"/>
          <w:sz w:val="24"/>
          <w:rtl/>
        </w:rPr>
        <w:t>،</w:t>
      </w:r>
      <w:r w:rsidRPr="00A616A4">
        <w:rPr>
          <w:rFonts w:ascii="Simplified Arabic" w:hAnsi="Simplified Arabic" w:cs="Simplified Arabic"/>
          <w:sz w:val="24"/>
          <w:rtl/>
        </w:rPr>
        <w:t xml:space="preserve"> </w:t>
      </w:r>
      <w:r w:rsidR="00830675">
        <w:rPr>
          <w:rFonts w:ascii="Simplified Arabic" w:hAnsi="Simplified Arabic" w:cs="Simplified Arabic" w:hint="cs"/>
          <w:sz w:val="24"/>
          <w:rtl/>
        </w:rPr>
        <w:t xml:space="preserve">من أبعاد الرفاهية مثل الدخل والاستهلاك، </w:t>
      </w:r>
      <w:r w:rsidR="000A1982" w:rsidRPr="00A616A4">
        <w:rPr>
          <w:rFonts w:ascii="Simplified Arabic" w:hAnsi="Simplified Arabic" w:cs="Simplified Arabic"/>
          <w:sz w:val="24"/>
          <w:rtl/>
        </w:rPr>
        <w:t xml:space="preserve">يعكس </w:t>
      </w:r>
      <w:r w:rsidRPr="00A616A4">
        <w:rPr>
          <w:rFonts w:ascii="Simplified Arabic" w:hAnsi="Simplified Arabic" w:cs="Simplified Arabic"/>
          <w:sz w:val="24"/>
          <w:rtl/>
        </w:rPr>
        <w:t>صورة ضيقة لمستويات الفقر وتوزيعاته</w:t>
      </w:r>
      <w:r w:rsidR="00830675">
        <w:rPr>
          <w:rFonts w:ascii="Simplified Arabic" w:hAnsi="Simplified Arabic" w:cs="Simplified Arabic" w:hint="cs"/>
          <w:sz w:val="24"/>
          <w:rtl/>
        </w:rPr>
        <w:t>. فقد تحظى بعض البلدان بمستويات دخل مرتفعة</w:t>
      </w:r>
      <w:r w:rsidR="0058691A">
        <w:rPr>
          <w:rFonts w:ascii="Simplified Arabic" w:hAnsi="Simplified Arabic" w:cs="Simplified Arabic" w:hint="cs"/>
          <w:sz w:val="24"/>
          <w:rtl/>
        </w:rPr>
        <w:t xml:space="preserve"> ومستويات </w:t>
      </w:r>
      <w:r w:rsidR="00897586">
        <w:rPr>
          <w:rFonts w:ascii="Simplified Arabic" w:hAnsi="Simplified Arabic" w:cs="Simplified Arabic" w:hint="cs"/>
          <w:sz w:val="24"/>
          <w:rtl/>
        </w:rPr>
        <w:t>فقر</w:t>
      </w:r>
      <w:r w:rsidR="0058691A">
        <w:rPr>
          <w:rFonts w:ascii="Simplified Arabic" w:hAnsi="Simplified Arabic" w:cs="Simplified Arabic" w:hint="cs"/>
          <w:sz w:val="24"/>
          <w:rtl/>
        </w:rPr>
        <w:t xml:space="preserve"> متدنية، إلا أن سكانها يحتلون مرتبة متدنية للغاية من حيث </w:t>
      </w:r>
      <w:proofErr w:type="spellStart"/>
      <w:r w:rsidR="0058691A">
        <w:rPr>
          <w:rFonts w:ascii="Simplified Arabic" w:hAnsi="Simplified Arabic" w:cs="Simplified Arabic" w:hint="cs"/>
          <w:sz w:val="24"/>
          <w:rtl/>
        </w:rPr>
        <w:t>الرفاه</w:t>
      </w:r>
      <w:proofErr w:type="spellEnd"/>
      <w:r w:rsidR="0058691A">
        <w:rPr>
          <w:rFonts w:ascii="Simplified Arabic" w:hAnsi="Simplified Arabic" w:cs="Simplified Arabic" w:hint="cs"/>
          <w:sz w:val="24"/>
          <w:rtl/>
        </w:rPr>
        <w:t xml:space="preserve"> </w:t>
      </w:r>
      <w:proofErr w:type="spellStart"/>
      <w:r w:rsidR="0058691A">
        <w:rPr>
          <w:rFonts w:ascii="Simplified Arabic" w:hAnsi="Simplified Arabic" w:cs="Simplified Arabic" w:hint="cs"/>
          <w:sz w:val="24"/>
          <w:rtl/>
        </w:rPr>
        <w:t>الاجتماعي</w:t>
      </w:r>
      <w:r w:rsidR="00830675">
        <w:rPr>
          <w:rFonts w:ascii="Simplified Arabic" w:hAnsi="Simplified Arabic" w:cs="Simplified Arabic" w:hint="cs"/>
          <w:sz w:val="24"/>
          <w:rtl/>
        </w:rPr>
        <w:t>،</w:t>
      </w:r>
      <w:proofErr w:type="spellEnd"/>
      <w:r w:rsidR="00830675">
        <w:rPr>
          <w:rFonts w:ascii="Simplified Arabic" w:hAnsi="Simplified Arabic" w:cs="Simplified Arabic" w:hint="cs"/>
          <w:sz w:val="24"/>
          <w:rtl/>
        </w:rPr>
        <w:t xml:space="preserve"> </w:t>
      </w:r>
      <w:r w:rsidR="0058691A">
        <w:rPr>
          <w:rFonts w:ascii="Simplified Arabic" w:hAnsi="Simplified Arabic" w:cs="Simplified Arabic" w:hint="cs"/>
          <w:sz w:val="24"/>
          <w:rtl/>
        </w:rPr>
        <w:t xml:space="preserve">كما </w:t>
      </w:r>
      <w:r w:rsidR="0058691A">
        <w:rPr>
          <w:rFonts w:ascii="Simplified Arabic" w:hAnsi="Simplified Arabic" w:cs="Simplified Arabic" w:hint="cs"/>
          <w:sz w:val="24"/>
          <w:rtl/>
        </w:rPr>
        <w:lastRenderedPageBreak/>
        <w:t>هو مبين في ت</w:t>
      </w:r>
      <w:r w:rsidR="000A1982" w:rsidRPr="00A616A4">
        <w:rPr>
          <w:rFonts w:ascii="Simplified Arabic" w:hAnsi="Simplified Arabic" w:cs="Simplified Arabic"/>
          <w:sz w:val="24"/>
          <w:rtl/>
        </w:rPr>
        <w:t>قارير التنمية البشرية لبرنامج الأمم المتحدة الإنمائي</w:t>
      </w:r>
      <w:r w:rsidR="0058691A">
        <w:rPr>
          <w:rFonts w:ascii="Simplified Arabic" w:hAnsi="Simplified Arabic" w:cs="Simplified Arabic" w:hint="cs"/>
          <w:sz w:val="24"/>
          <w:rtl/>
        </w:rPr>
        <w:t>. من جانب آخر، وعلى الرغم من معرفتنا عن حجم ظاهرة الفقر النقدي في فلسطين، إلا أنه لم يكن واضحا ما هو حجم ظاهرة الفقر متعدد الأبعاد وتوزيعاته</w:t>
      </w:r>
      <w:r w:rsidR="0008708D">
        <w:rPr>
          <w:rFonts w:ascii="Simplified Arabic" w:hAnsi="Simplified Arabic" w:cs="Simplified Arabic" w:hint="cs"/>
          <w:sz w:val="24"/>
          <w:rtl/>
        </w:rPr>
        <w:t>ا</w:t>
      </w:r>
      <w:r w:rsidR="000A1982" w:rsidRPr="00A616A4">
        <w:rPr>
          <w:rFonts w:ascii="Simplified Arabic" w:hAnsi="Simplified Arabic" w:cs="Simplified Arabic"/>
          <w:sz w:val="24"/>
          <w:rtl/>
        </w:rPr>
        <w:t xml:space="preserve">. </w:t>
      </w:r>
    </w:p>
    <w:p w:rsidR="00B5487B" w:rsidRDefault="00B5487B" w:rsidP="00A14A13">
      <w:pPr>
        <w:jc w:val="both"/>
        <w:rPr>
          <w:rFonts w:ascii="Simplified Arabic" w:hAnsi="Simplified Arabic" w:cs="Simplified Arabic"/>
          <w:sz w:val="24"/>
          <w:rtl/>
        </w:rPr>
      </w:pPr>
    </w:p>
    <w:p w:rsidR="00D35C32" w:rsidRDefault="00D35C32" w:rsidP="00A14A13">
      <w:pPr>
        <w:jc w:val="both"/>
        <w:rPr>
          <w:rFonts w:ascii="Simplified Arabic" w:hAnsi="Simplified Arabic" w:cs="Simplified Arabic"/>
          <w:sz w:val="24"/>
          <w:rtl/>
        </w:rPr>
      </w:pPr>
      <w:r>
        <w:rPr>
          <w:rFonts w:ascii="Simplified Arabic" w:hAnsi="Simplified Arabic" w:cs="Simplified Arabic" w:hint="cs"/>
          <w:sz w:val="24"/>
          <w:rtl/>
        </w:rPr>
        <w:t xml:space="preserve">لقد </w:t>
      </w:r>
      <w:r w:rsidRPr="00A616A4">
        <w:rPr>
          <w:rFonts w:ascii="Simplified Arabic" w:hAnsi="Simplified Arabic" w:cs="Simplified Arabic"/>
          <w:sz w:val="24"/>
          <w:rtl/>
        </w:rPr>
        <w:t>تم تصميم الدليل العالمي للفقر متعدد الأبعاد بالأساس ليعكس الفقر في البلدان ذات الدخل المنخفض، وقد لا يعكس الظاهرة في البلدان ذات الدخل المتوسط والمرتفع</w:t>
      </w:r>
      <w:r w:rsidR="00CB7B94">
        <w:rPr>
          <w:rFonts w:ascii="Simplified Arabic" w:hAnsi="Simplified Arabic" w:cs="Simplified Arabic" w:hint="cs"/>
          <w:sz w:val="24"/>
          <w:rtl/>
        </w:rPr>
        <w:t xml:space="preserve"> </w:t>
      </w:r>
      <w:r w:rsidR="00CB7B94" w:rsidRPr="00D75520">
        <w:rPr>
          <w:rFonts w:cs="Times New Roman"/>
          <w:sz w:val="24"/>
        </w:rPr>
        <w:t>(Alkire and S</w:t>
      </w:r>
      <w:r w:rsidR="00CB7B94">
        <w:rPr>
          <w:rFonts w:cs="Times New Roman"/>
          <w:sz w:val="24"/>
        </w:rPr>
        <w:t xml:space="preserve">antos, </w:t>
      </w:r>
      <w:r w:rsidR="00CB7B94" w:rsidRPr="00D75520">
        <w:rPr>
          <w:rFonts w:cs="Times New Roman"/>
          <w:sz w:val="24"/>
        </w:rPr>
        <w:t>2010)</w:t>
      </w:r>
      <w:r w:rsidRPr="00A616A4">
        <w:rPr>
          <w:rFonts w:ascii="Simplified Arabic" w:hAnsi="Simplified Arabic" w:cs="Simplified Arabic"/>
          <w:sz w:val="24"/>
          <w:rtl/>
        </w:rPr>
        <w:t>. من الواضح أن هذا الإطار غير ملائم ضمن هذا السياق للدول التي تتصف بالصراعات الدائمة والأزمات الاقتصادية وسلسلة القيود المفروضة على حركة الأشخاص والبضائع كما هو الحال في فلسطين.</w:t>
      </w:r>
    </w:p>
    <w:p w:rsidR="00D35C32" w:rsidRDefault="00D35C32" w:rsidP="00A14A13">
      <w:pPr>
        <w:jc w:val="both"/>
        <w:rPr>
          <w:rFonts w:ascii="Simplified Arabic" w:hAnsi="Simplified Arabic" w:cs="Simplified Arabic"/>
          <w:sz w:val="24"/>
          <w:rtl/>
        </w:rPr>
      </w:pPr>
    </w:p>
    <w:p w:rsidR="00D35C32" w:rsidRDefault="00D35C32" w:rsidP="00A14A13">
      <w:pPr>
        <w:jc w:val="both"/>
        <w:rPr>
          <w:rFonts w:ascii="Simplified Arabic" w:hAnsi="Simplified Arabic" w:cs="Simplified Arabic"/>
          <w:sz w:val="24"/>
          <w:rtl/>
        </w:rPr>
      </w:pPr>
      <w:r w:rsidRPr="007B5722">
        <w:rPr>
          <w:rFonts w:ascii="Simplified Arabic" w:hAnsi="Simplified Arabic" w:cs="Simplified Arabic"/>
          <w:sz w:val="24"/>
          <w:rtl/>
        </w:rPr>
        <w:t>هناك طرق مختلفة لقياس الفقر متعدد الأبعاد</w:t>
      </w:r>
      <w:r>
        <w:rPr>
          <w:rFonts w:ascii="Simplified Arabic" w:hAnsi="Simplified Arabic" w:cs="Simplified Arabic" w:hint="cs"/>
          <w:sz w:val="24"/>
          <w:rtl/>
        </w:rPr>
        <w:t xml:space="preserve"> باستخدام إطار (</w:t>
      </w:r>
      <w:r w:rsidRPr="001C02A9">
        <w:rPr>
          <w:sz w:val="24"/>
        </w:rPr>
        <w:t>Alkire-Foster</w:t>
      </w:r>
      <w:r>
        <w:rPr>
          <w:sz w:val="24"/>
        </w:rPr>
        <w:t>, 2007</w:t>
      </w:r>
      <w:r>
        <w:rPr>
          <w:rFonts w:hint="cs"/>
          <w:sz w:val="24"/>
          <w:rtl/>
        </w:rPr>
        <w:t>)</w:t>
      </w:r>
      <w:r>
        <w:rPr>
          <w:rFonts w:ascii="Simplified Arabic" w:hAnsi="Simplified Arabic" w:cs="Simplified Arabic" w:hint="cs"/>
          <w:sz w:val="24"/>
          <w:rtl/>
        </w:rPr>
        <w:t>، و</w:t>
      </w:r>
      <w:r w:rsidRPr="007B5722">
        <w:rPr>
          <w:rFonts w:ascii="Simplified Arabic" w:hAnsi="Simplified Arabic" w:cs="Simplified Arabic"/>
          <w:sz w:val="24"/>
          <w:rtl/>
        </w:rPr>
        <w:t xml:space="preserve">الإطار الأشهر هو ذلك المستخدم في </w:t>
      </w:r>
      <w:r>
        <w:rPr>
          <w:rFonts w:ascii="Simplified Arabic" w:hAnsi="Simplified Arabic" w:cs="Simplified Arabic" w:hint="cs"/>
          <w:sz w:val="24"/>
          <w:rtl/>
        </w:rPr>
        <w:t xml:space="preserve">الدليل العالمي للفقر متعدد الأبعاد الذي وضعته مبادرة أكسفورد للفقر والتنمية البشرية وبرنامج الأمم المتحدة الإنمائي </w:t>
      </w:r>
      <w:r w:rsidRPr="007B5722">
        <w:rPr>
          <w:rFonts w:ascii="Simplified Arabic" w:hAnsi="Simplified Arabic" w:cs="Simplified Arabic"/>
          <w:sz w:val="24"/>
          <w:rtl/>
        </w:rPr>
        <w:t>(</w:t>
      </w:r>
      <w:r w:rsidRPr="00CB7B94">
        <w:rPr>
          <w:rFonts w:cs="Times New Roman"/>
          <w:sz w:val="24"/>
        </w:rPr>
        <w:t>UNDP HDI</w:t>
      </w:r>
      <w:r>
        <w:rPr>
          <w:rFonts w:ascii="Simplified Arabic" w:hAnsi="Simplified Arabic" w:cs="Simplified Arabic"/>
          <w:sz w:val="24"/>
          <w:rtl/>
        </w:rPr>
        <w:t>)</w:t>
      </w:r>
      <w:r>
        <w:rPr>
          <w:rFonts w:ascii="Simplified Arabic" w:hAnsi="Simplified Arabic" w:cs="Simplified Arabic" w:hint="cs"/>
          <w:sz w:val="24"/>
          <w:rtl/>
        </w:rPr>
        <w:t>. يستخدم هذا المفهوم إطارا بسيطا يعكس المؤشر العالمي لمؤشر التنمية البشرية ولكنه يعتمد على بيانات على مستوى الأسرة. ويتكون هذا الإطار من ثلاثة أبعاد لقياس الفقر استخدم لقياسها عشرة مؤشرات، هي: التعليم (مؤشران)، والصحة (مؤشران)، ومستوى المعيشة (ستة مؤشرات)</w:t>
      </w:r>
      <w:r>
        <w:rPr>
          <w:rStyle w:val="FootnoteReference"/>
          <w:rFonts w:ascii="Simplified Arabic" w:hAnsi="Simplified Arabic" w:cs="Simplified Arabic"/>
          <w:sz w:val="24"/>
          <w:rtl/>
        </w:rPr>
        <w:footnoteReference w:id="1"/>
      </w:r>
      <w:r>
        <w:rPr>
          <w:rFonts w:ascii="Simplified Arabic" w:hAnsi="Simplified Arabic" w:cs="Simplified Arabic" w:hint="cs"/>
          <w:sz w:val="24"/>
          <w:rtl/>
        </w:rPr>
        <w:t>.</w:t>
      </w:r>
    </w:p>
    <w:p w:rsidR="00CB7B94" w:rsidRDefault="00CB7B94" w:rsidP="00A14A13">
      <w:pPr>
        <w:jc w:val="both"/>
        <w:rPr>
          <w:rFonts w:ascii="Simplified Arabic" w:hAnsi="Simplified Arabic" w:cs="Simplified Arabic"/>
          <w:sz w:val="24"/>
          <w:rtl/>
        </w:rPr>
      </w:pPr>
    </w:p>
    <w:p w:rsidR="004405CC" w:rsidRDefault="004405CC" w:rsidP="00A14A13">
      <w:pPr>
        <w:jc w:val="both"/>
        <w:rPr>
          <w:rFonts w:ascii="Simplified Arabic" w:hAnsi="Simplified Arabic" w:cs="Simplified Arabic"/>
          <w:sz w:val="24"/>
          <w:rtl/>
        </w:rPr>
      </w:pPr>
      <w:r w:rsidRPr="00C051D8">
        <w:rPr>
          <w:rFonts w:ascii="Simplified Arabic" w:hAnsi="Simplified Arabic" w:cs="Simplified Arabic"/>
          <w:sz w:val="24"/>
          <w:rtl/>
        </w:rPr>
        <w:t>لقد تم اختيار مفهوم الفقر متعدد الأبعاد</w:t>
      </w:r>
      <w:r>
        <w:rPr>
          <w:rFonts w:ascii="Simplified Arabic" w:hAnsi="Simplified Arabic" w:cs="Simplified Arabic" w:hint="cs"/>
          <w:sz w:val="24"/>
          <w:rtl/>
        </w:rPr>
        <w:t xml:space="preserve"> الفلسطيني</w:t>
      </w:r>
      <w:r w:rsidRPr="00C051D8">
        <w:rPr>
          <w:rFonts w:ascii="Simplified Arabic" w:hAnsi="Simplified Arabic" w:cs="Simplified Arabic"/>
          <w:sz w:val="24"/>
          <w:rtl/>
        </w:rPr>
        <w:t xml:space="preserve"> وفقاً للتوصيات الدولية وبما يتماشى مع الحالة الفلسطينية في توضيح مسببات الفقر وأبعاد</w:t>
      </w:r>
      <w:r>
        <w:rPr>
          <w:rFonts w:ascii="Simplified Arabic" w:hAnsi="Simplified Arabic" w:cs="Simplified Arabic" w:hint="cs"/>
          <w:sz w:val="24"/>
          <w:rtl/>
        </w:rPr>
        <w:t xml:space="preserve">ه. لقد تم البناء على التجارب الناجحة لقياس الفقر متعدد الأبعاد لدى بعض الدول في أمريكا اللاتينية والتي تشمل خط الفقر النقدي كأحد أبعاد الفقر متعدد الأبعاد </w:t>
      </w:r>
      <w:r w:rsidRPr="00D75520">
        <w:rPr>
          <w:rFonts w:cs="Times New Roman"/>
          <w:sz w:val="24"/>
        </w:rPr>
        <w:t>(Santos et al., 2015; Santos 2019)</w:t>
      </w:r>
      <w:r>
        <w:rPr>
          <w:rFonts w:ascii="Simplified Arabic" w:hAnsi="Simplified Arabic" w:cs="Simplified Arabic" w:hint="cs"/>
          <w:sz w:val="24"/>
          <w:rtl/>
        </w:rPr>
        <w:t>، ومع ذلك فإن الإطار الفلسطيني المقترح مرتكز على المفهوم الحقوقي للفرد كما يشمل الأبعاد النقدية وغير النقدية. حيث تم الاعتماد عل</w:t>
      </w:r>
      <w:r>
        <w:rPr>
          <w:rFonts w:ascii="Simplified Arabic" w:hAnsi="Simplified Arabic" w:cs="Simplified Arabic" w:hint="eastAsia"/>
          <w:sz w:val="24"/>
          <w:rtl/>
        </w:rPr>
        <w:t>ى</w:t>
      </w:r>
      <w:r w:rsidR="00B63E58">
        <w:rPr>
          <w:rFonts w:ascii="Simplified Arabic" w:hAnsi="Simplified Arabic" w:cs="Simplified Arabic" w:hint="cs"/>
          <w:sz w:val="24"/>
          <w:rtl/>
        </w:rPr>
        <w:t xml:space="preserve"> مواد من القانون الأساسي</w:t>
      </w:r>
      <w:r>
        <w:rPr>
          <w:rFonts w:ascii="Simplified Arabic" w:hAnsi="Simplified Arabic" w:cs="Simplified Arabic" w:hint="cs"/>
          <w:sz w:val="24"/>
          <w:rtl/>
        </w:rPr>
        <w:t xml:space="preserve">، كما تم اختيار أبعادا تستند إلى وثيقة حقوق الطفل الفلسطيني وقانون العمل. </w:t>
      </w:r>
      <w:r w:rsidRPr="005A3AEA">
        <w:rPr>
          <w:rFonts w:ascii="Simplified Arabic" w:hAnsi="Simplified Arabic" w:cs="Simplified Arabic"/>
          <w:sz w:val="24"/>
          <w:rtl/>
        </w:rPr>
        <w:t xml:space="preserve">كما </w:t>
      </w:r>
      <w:r>
        <w:rPr>
          <w:rFonts w:ascii="Simplified Arabic" w:hAnsi="Simplified Arabic" w:cs="Simplified Arabic" w:hint="cs"/>
          <w:sz w:val="24"/>
          <w:rtl/>
        </w:rPr>
        <w:t>تم اختيار</w:t>
      </w:r>
      <w:r w:rsidRPr="005A3AEA">
        <w:rPr>
          <w:rFonts w:ascii="Simplified Arabic" w:hAnsi="Simplified Arabic" w:cs="Simplified Arabic"/>
          <w:sz w:val="24"/>
          <w:rtl/>
        </w:rPr>
        <w:t xml:space="preserve"> أبعاداً تستند جزئياً إلى آراء الخبراء والمناقشات مع أعضاء </w:t>
      </w:r>
      <w:r>
        <w:rPr>
          <w:rFonts w:ascii="Simplified Arabic" w:hAnsi="Simplified Arabic" w:cs="Simplified Arabic" w:hint="cs"/>
          <w:sz w:val="24"/>
          <w:rtl/>
        </w:rPr>
        <w:t xml:space="preserve">الفريق الوطني لمكافحة الفقر، فالمؤشرات المقترحة في الإطار الفلسطيني </w:t>
      </w:r>
      <w:r w:rsidR="005C2FD1">
        <w:rPr>
          <w:rFonts w:ascii="Simplified Arabic" w:hAnsi="Simplified Arabic" w:cs="Simplified Arabic" w:hint="cs"/>
          <w:sz w:val="24"/>
          <w:rtl/>
        </w:rPr>
        <w:t>مبنية</w:t>
      </w:r>
      <w:r>
        <w:rPr>
          <w:rFonts w:ascii="Simplified Arabic" w:hAnsi="Simplified Arabic" w:cs="Simplified Arabic" w:hint="cs"/>
          <w:sz w:val="24"/>
          <w:rtl/>
        </w:rPr>
        <w:t xml:space="preserve"> على الحقوق.</w:t>
      </w:r>
    </w:p>
    <w:p w:rsidR="00CB7B94" w:rsidRDefault="00CB7B94" w:rsidP="00A14A13">
      <w:pPr>
        <w:jc w:val="both"/>
        <w:rPr>
          <w:rFonts w:ascii="Simplified Arabic" w:hAnsi="Simplified Arabic" w:cs="Simplified Arabic"/>
          <w:sz w:val="24"/>
          <w:rtl/>
        </w:rPr>
      </w:pPr>
    </w:p>
    <w:p w:rsidR="00D35C32" w:rsidRDefault="00D35C32" w:rsidP="00A14A13">
      <w:pPr>
        <w:jc w:val="both"/>
        <w:rPr>
          <w:rFonts w:ascii="Simplified Arabic" w:hAnsi="Simplified Arabic" w:cs="Simplified Arabic"/>
          <w:sz w:val="24"/>
          <w:rtl/>
        </w:rPr>
      </w:pPr>
    </w:p>
    <w:p w:rsidR="00FA4BD6" w:rsidRDefault="00FA4BD6" w:rsidP="00A14A13">
      <w:pPr>
        <w:jc w:val="both"/>
        <w:rPr>
          <w:rFonts w:ascii="Simplified Arabic" w:hAnsi="Simplified Arabic" w:cs="Simplified Arabic"/>
          <w:sz w:val="24"/>
          <w:rtl/>
        </w:rPr>
      </w:pPr>
    </w:p>
    <w:p w:rsidR="00D35C32" w:rsidRDefault="00D35C32" w:rsidP="00A14A13">
      <w:pPr>
        <w:jc w:val="both"/>
        <w:rPr>
          <w:rFonts w:ascii="Simplified Arabic" w:hAnsi="Simplified Arabic" w:cs="Simplified Arabic"/>
          <w:sz w:val="24"/>
          <w:rtl/>
        </w:rPr>
      </w:pPr>
    </w:p>
    <w:p w:rsidR="00632F22" w:rsidRDefault="00632F22" w:rsidP="00A14A13">
      <w:pPr>
        <w:jc w:val="both"/>
        <w:rPr>
          <w:rFonts w:ascii="Simplified Arabic" w:hAnsi="Simplified Arabic" w:cs="Simplified Arabic"/>
          <w:sz w:val="24"/>
          <w:rtl/>
        </w:rPr>
      </w:pPr>
    </w:p>
    <w:p w:rsidR="007129D1" w:rsidRDefault="00CE1314" w:rsidP="0021130A">
      <w:pPr>
        <w:bidi w:val="0"/>
        <w:rPr>
          <w:rFonts w:cs="Simplified Arabic"/>
        </w:rPr>
      </w:pPr>
      <w:r>
        <w:rPr>
          <w:szCs w:val="26"/>
          <w:rtl/>
        </w:rPr>
        <w:br w:type="page"/>
      </w:r>
    </w:p>
    <w:p w:rsidR="00370133" w:rsidRDefault="00370133" w:rsidP="00A14A13">
      <w:pPr>
        <w:jc w:val="center"/>
        <w:rPr>
          <w:rFonts w:cs="Simplified Arabic"/>
          <w:rtl/>
        </w:rPr>
      </w:pPr>
      <w:r w:rsidRPr="00EE48EA">
        <w:rPr>
          <w:rFonts w:cs="Simplified Arabic" w:hint="cs"/>
          <w:rtl/>
        </w:rPr>
        <w:lastRenderedPageBreak/>
        <w:t xml:space="preserve">الفصل </w:t>
      </w:r>
      <w:r>
        <w:rPr>
          <w:rFonts w:cs="Simplified Arabic" w:hint="cs"/>
          <w:rtl/>
        </w:rPr>
        <w:t>الأول</w:t>
      </w:r>
    </w:p>
    <w:p w:rsidR="00DD3487" w:rsidRPr="00A14A13" w:rsidRDefault="00DD3487" w:rsidP="00A14A13">
      <w:pPr>
        <w:jc w:val="center"/>
        <w:rPr>
          <w:rFonts w:cs="Simplified Arabic"/>
          <w:szCs w:val="20"/>
          <w:rtl/>
        </w:rPr>
      </w:pPr>
    </w:p>
    <w:p w:rsidR="00193B46" w:rsidRPr="00A14A13" w:rsidRDefault="00370133" w:rsidP="00A14A13">
      <w:pPr>
        <w:pStyle w:val="Heading2"/>
        <w:jc w:val="center"/>
        <w:rPr>
          <w:sz w:val="28"/>
          <w:szCs w:val="28"/>
          <w:rtl/>
        </w:rPr>
      </w:pPr>
      <w:bookmarkStart w:id="6" w:name="_Toc35984455"/>
      <w:r w:rsidRPr="00A14A13">
        <w:rPr>
          <w:rFonts w:hint="cs"/>
          <w:sz w:val="28"/>
          <w:szCs w:val="28"/>
          <w:rtl/>
        </w:rPr>
        <w:t>ا</w:t>
      </w:r>
      <w:r w:rsidR="00127F7D" w:rsidRPr="00A14A13">
        <w:rPr>
          <w:rFonts w:hint="cs"/>
          <w:sz w:val="28"/>
          <w:szCs w:val="28"/>
          <w:rtl/>
        </w:rPr>
        <w:t>لنتائج الرئيسية</w:t>
      </w:r>
      <w:bookmarkEnd w:id="6"/>
    </w:p>
    <w:p w:rsidR="00F2385B" w:rsidRDefault="00F2385B" w:rsidP="00A14A13">
      <w:pPr>
        <w:jc w:val="both"/>
        <w:rPr>
          <w:rFonts w:ascii="Simplified Arabic" w:hAnsi="Simplified Arabic" w:cs="Simplified Arabic"/>
          <w:rtl/>
        </w:rPr>
      </w:pPr>
    </w:p>
    <w:p w:rsidR="00DD3487" w:rsidRDefault="00DD3487" w:rsidP="00A14A13">
      <w:pPr>
        <w:jc w:val="both"/>
        <w:rPr>
          <w:rFonts w:ascii="Simplified Arabic" w:hAnsi="Simplified Arabic" w:cs="Simplified Arabic"/>
          <w:rtl/>
        </w:rPr>
      </w:pPr>
      <w:r>
        <w:rPr>
          <w:rFonts w:ascii="Simplified Arabic" w:hAnsi="Simplified Arabic" w:cs="Simplified Arabic" w:hint="cs"/>
          <w:rtl/>
        </w:rPr>
        <w:t xml:space="preserve">يتمثل الهدف الأساسي لهذا الفصل في عرض النتائج الأساسية لكل من أبعاد الفقر متعدد الأبعاد في فلسطين، باستخدام البيانات المتوفرة من مسح إنفاق واستهلاك الأسرة-مسح بالعينة بلغ حجمها حوالي 3,730 أسرة في العام 2016/2017- والذي أجراه الجهاز المركزي للإحصاء الفلسطيني على نحو شهري بهدف جمع بيانات تفصيلية حول استهلاك الأسرة من خلال أسلوب المفكرة إضافة إلى </w:t>
      </w:r>
      <w:r w:rsidR="00B574EB">
        <w:rPr>
          <w:rFonts w:ascii="Simplified Arabic" w:hAnsi="Simplified Arabic" w:cs="Simplified Arabic" w:hint="cs"/>
          <w:rtl/>
        </w:rPr>
        <w:t>بيانات عن خلفية الأفراد والأسر.</w:t>
      </w:r>
    </w:p>
    <w:p w:rsidR="00CC678A" w:rsidRDefault="00CC678A" w:rsidP="00A14A13">
      <w:pPr>
        <w:rPr>
          <w:rFonts w:ascii="Simplified Arabic" w:hAnsi="Simplified Arabic" w:cs="Simplified Arabic"/>
          <w:rtl/>
        </w:rPr>
      </w:pPr>
    </w:p>
    <w:p w:rsidR="00CC678A" w:rsidRDefault="00CC678A" w:rsidP="00A14A13">
      <w:pPr>
        <w:jc w:val="both"/>
        <w:rPr>
          <w:rFonts w:ascii="Simplified Arabic" w:hAnsi="Simplified Arabic" w:cs="Simplified Arabic"/>
          <w:rtl/>
        </w:rPr>
      </w:pPr>
      <w:r>
        <w:rPr>
          <w:rFonts w:ascii="Simplified Arabic" w:hAnsi="Simplified Arabic" w:cs="Simplified Arabic" w:hint="cs"/>
          <w:rtl/>
        </w:rPr>
        <w:t>يح</w:t>
      </w:r>
      <w:r w:rsidR="009B2FBF">
        <w:rPr>
          <w:rFonts w:ascii="Simplified Arabic" w:hAnsi="Simplified Arabic" w:cs="Simplified Arabic" w:hint="cs"/>
          <w:rtl/>
        </w:rPr>
        <w:t>ا</w:t>
      </w:r>
      <w:r>
        <w:rPr>
          <w:rFonts w:ascii="Simplified Arabic" w:hAnsi="Simplified Arabic" w:cs="Simplified Arabic" w:hint="cs"/>
          <w:rtl/>
        </w:rPr>
        <w:t xml:space="preserve">ول هذا الفصل تقديم ملفا حول الفقر متعدد الأبعاد في فلسطين. يعتبر البعد الجغرافي في طليعة الأبعاد العديدة التي يتضمنها الملف، انطلاقا من أهميته في مجال إعداد السياسات ويتضمن هذا البعد تفصيلا جزئيا على المستوى </w:t>
      </w:r>
      <w:r w:rsidR="00A7162A">
        <w:rPr>
          <w:rFonts w:ascii="Simplified Arabic" w:hAnsi="Simplified Arabic" w:cs="Simplified Arabic" w:hint="cs"/>
          <w:rtl/>
        </w:rPr>
        <w:t>الجغرافي</w:t>
      </w:r>
      <w:r w:rsidR="009B2FBF">
        <w:rPr>
          <w:rFonts w:ascii="Simplified Arabic" w:hAnsi="Simplified Arabic" w:cs="Simplified Arabic" w:hint="cs"/>
          <w:rtl/>
        </w:rPr>
        <w:t xml:space="preserve"> (الضفة الغربية وقطاع غزة)، ونوع التجمع </w:t>
      </w:r>
      <w:r>
        <w:rPr>
          <w:rFonts w:ascii="Simplified Arabic" w:hAnsi="Simplified Arabic" w:cs="Simplified Arabic" w:hint="cs"/>
          <w:rtl/>
        </w:rPr>
        <w:t>(حضر، ريف، مخيمات)</w:t>
      </w:r>
      <w:r w:rsidR="009B2FBF">
        <w:rPr>
          <w:rFonts w:ascii="Simplified Arabic" w:hAnsi="Simplified Arabic" w:cs="Simplified Arabic" w:hint="cs"/>
          <w:rtl/>
        </w:rPr>
        <w:t>، كما يتضمن هذا الفصل الروابط بين الفقر وبين مجموعة مختارة من الخصائص الاجتماعية للأسر.</w:t>
      </w:r>
    </w:p>
    <w:p w:rsidR="00BE555A" w:rsidRDefault="00BE555A" w:rsidP="00A14A13">
      <w:pPr>
        <w:jc w:val="both"/>
        <w:rPr>
          <w:rFonts w:ascii="Simplified Arabic" w:hAnsi="Simplified Arabic" w:cs="Simplified Arabic"/>
          <w:rtl/>
        </w:rPr>
      </w:pPr>
    </w:p>
    <w:p w:rsidR="00BE555A" w:rsidRPr="00B574EB" w:rsidRDefault="00BE555A" w:rsidP="00A14A13">
      <w:pPr>
        <w:jc w:val="both"/>
        <w:rPr>
          <w:rFonts w:ascii="Simplified Arabic" w:hAnsi="Simplified Arabic" w:cs="Simplified Arabic"/>
          <w:b/>
          <w:bCs/>
          <w:sz w:val="24"/>
        </w:rPr>
      </w:pPr>
      <w:r w:rsidRPr="00B574EB">
        <w:rPr>
          <w:rFonts w:ascii="Simplified Arabic" w:hAnsi="Simplified Arabic" w:cs="Simplified Arabic"/>
          <w:b/>
          <w:bCs/>
          <w:sz w:val="24"/>
          <w:rtl/>
        </w:rPr>
        <w:t>الفقر في فلسطين مرتبط ومدفوع بشكل رئيسي بالفقر "</w:t>
      </w:r>
      <w:r w:rsidRPr="00B574EB">
        <w:rPr>
          <w:rFonts w:ascii="Simplified Arabic" w:hAnsi="Simplified Arabic" w:cs="Simplified Arabic" w:hint="cs"/>
          <w:b/>
          <w:bCs/>
          <w:sz w:val="24"/>
          <w:rtl/>
        </w:rPr>
        <w:t>النقدي</w:t>
      </w:r>
      <w:r>
        <w:rPr>
          <w:rFonts w:ascii="Simplified Arabic" w:hAnsi="Simplified Arabic" w:cs="Simplified Arabic" w:hint="cs"/>
          <w:b/>
          <w:bCs/>
          <w:sz w:val="24"/>
          <w:rtl/>
        </w:rPr>
        <w:t>"</w:t>
      </w:r>
    </w:p>
    <w:p w:rsidR="00BE555A" w:rsidRDefault="00BE555A" w:rsidP="00A14A13">
      <w:pPr>
        <w:jc w:val="both"/>
        <w:rPr>
          <w:rFonts w:ascii="Simplified Arabic" w:hAnsi="Simplified Arabic" w:cs="Simplified Arabic"/>
          <w:sz w:val="24"/>
        </w:rPr>
      </w:pPr>
      <w:r>
        <w:rPr>
          <w:rFonts w:ascii="Simplified Arabic" w:hAnsi="Simplified Arabic" w:cs="Simplified Arabic" w:hint="cs"/>
          <w:sz w:val="24"/>
          <w:rtl/>
        </w:rPr>
        <w:t xml:space="preserve">إن </w:t>
      </w:r>
      <w:r w:rsidRPr="003B3A52">
        <w:rPr>
          <w:rFonts w:ascii="Simplified Arabic" w:hAnsi="Simplified Arabic" w:cs="Simplified Arabic" w:hint="cs"/>
          <w:sz w:val="24"/>
          <w:rtl/>
        </w:rPr>
        <w:t>نسبة الفقر</w:t>
      </w:r>
      <w:r>
        <w:rPr>
          <w:rFonts w:ascii="Simplified Arabic" w:hAnsi="Simplified Arabic" w:cs="Simplified Arabic" w:hint="cs"/>
          <w:sz w:val="24"/>
          <w:rtl/>
        </w:rPr>
        <w:t>،</w:t>
      </w:r>
      <w:r w:rsidRPr="003B3A52">
        <w:rPr>
          <w:rFonts w:ascii="Simplified Arabic" w:hAnsi="Simplified Arabic" w:cs="Simplified Arabic" w:hint="cs"/>
          <w:sz w:val="24"/>
          <w:rtl/>
        </w:rPr>
        <w:t xml:space="preserve"> </w:t>
      </w:r>
      <w:r>
        <w:rPr>
          <w:rFonts w:ascii="Simplified Arabic" w:hAnsi="Simplified Arabic" w:cs="Simplified Arabic" w:hint="cs"/>
          <w:sz w:val="24"/>
          <w:rtl/>
        </w:rPr>
        <w:t>"</w:t>
      </w:r>
      <w:r w:rsidRPr="003B3A52">
        <w:rPr>
          <w:rFonts w:ascii="Simplified Arabic" w:hAnsi="Simplified Arabic" w:cs="Simplified Arabic" w:hint="cs"/>
          <w:sz w:val="24"/>
          <w:rtl/>
        </w:rPr>
        <w:t>متعدد الأبعاد</w:t>
      </w:r>
      <w:r>
        <w:rPr>
          <w:rFonts w:ascii="Simplified Arabic" w:hAnsi="Simplified Arabic" w:cs="Simplified Arabic" w:hint="cs"/>
          <w:sz w:val="24"/>
          <w:rtl/>
        </w:rPr>
        <w:t>"</w:t>
      </w:r>
      <w:r w:rsidRPr="003B3A52">
        <w:rPr>
          <w:rFonts w:ascii="Simplified Arabic" w:hAnsi="Simplified Arabic" w:cs="Simplified Arabic" w:hint="cs"/>
          <w:sz w:val="24"/>
          <w:rtl/>
        </w:rPr>
        <w:t xml:space="preserve"> </w:t>
      </w:r>
      <w:r>
        <w:rPr>
          <w:rFonts w:ascii="Simplified Arabic" w:hAnsi="Simplified Arabic" w:cs="Simplified Arabic" w:hint="cs"/>
          <w:sz w:val="24"/>
          <w:rtl/>
        </w:rPr>
        <w:t xml:space="preserve">والذي يرمز له بالرمز </w:t>
      </w:r>
      <w:r w:rsidRPr="003C72DA">
        <w:rPr>
          <w:rFonts w:ascii="Simplified Arabic" w:hAnsi="Simplified Arabic" w:cs="Simplified Arabic"/>
          <w:sz w:val="24"/>
          <w:rtl/>
        </w:rPr>
        <w:t>(</w:t>
      </w:r>
      <w:r w:rsidRPr="00B574EB">
        <w:rPr>
          <w:rFonts w:cs="Times New Roman"/>
          <w:i/>
          <w:iCs/>
          <w:sz w:val="24"/>
        </w:rPr>
        <w:t>H</w:t>
      </w:r>
      <w:r>
        <w:rPr>
          <w:rFonts w:ascii="Simplified Arabic" w:hAnsi="Simplified Arabic" w:cs="Simplified Arabic" w:hint="cs"/>
          <w:sz w:val="24"/>
          <w:rtl/>
        </w:rPr>
        <w:t>)، في فلسطين في العام 2017</w:t>
      </w:r>
      <w:r w:rsidRPr="003B3A52">
        <w:rPr>
          <w:rFonts w:ascii="Simplified Arabic" w:hAnsi="Simplified Arabic" w:cs="Simplified Arabic" w:hint="cs"/>
          <w:sz w:val="24"/>
          <w:rtl/>
        </w:rPr>
        <w:t xml:space="preserve"> قريبة ولكنها أقل من الفقر "النقدي"، حيث بلغت </w:t>
      </w:r>
      <w:r w:rsidRPr="003B3A52">
        <w:rPr>
          <w:rFonts w:ascii="Simplified Arabic" w:hAnsi="Simplified Arabic" w:cs="Simplified Arabic"/>
          <w:sz w:val="24"/>
          <w:rtl/>
        </w:rPr>
        <w:t>نسبة الفقر</w:t>
      </w:r>
      <w:r w:rsidRPr="003B3A52">
        <w:rPr>
          <w:rFonts w:ascii="Simplified Arabic" w:hAnsi="Simplified Arabic" w:cs="Simplified Arabic" w:hint="cs"/>
          <w:sz w:val="24"/>
          <w:rtl/>
        </w:rPr>
        <w:t xml:space="preserve"> متعدد الأبعاد 24.0</w:t>
      </w:r>
      <w:r w:rsidRPr="003B3A52">
        <w:rPr>
          <w:rFonts w:ascii="Simplified Arabic" w:hAnsi="Simplified Arabic" w:cs="Simplified Arabic"/>
          <w:sz w:val="24"/>
          <w:rtl/>
        </w:rPr>
        <w:t xml:space="preserve">٪، </w:t>
      </w:r>
      <w:r w:rsidRPr="003B3A52">
        <w:rPr>
          <w:rFonts w:ascii="Simplified Arabic" w:hAnsi="Simplified Arabic" w:cs="Simplified Arabic" w:hint="cs"/>
          <w:sz w:val="24"/>
          <w:rtl/>
        </w:rPr>
        <w:t>بينما بلغت نسبة الفقر</w:t>
      </w:r>
      <w:r w:rsidRPr="003B3A52">
        <w:rPr>
          <w:rFonts w:ascii="Simplified Arabic" w:hAnsi="Simplified Arabic" w:cs="Simplified Arabic"/>
          <w:sz w:val="24"/>
          <w:rtl/>
        </w:rPr>
        <w:t xml:space="preserve"> </w:t>
      </w:r>
      <w:r w:rsidRPr="003B3A52">
        <w:rPr>
          <w:rFonts w:ascii="Simplified Arabic" w:hAnsi="Simplified Arabic" w:cs="Simplified Arabic" w:hint="cs"/>
          <w:sz w:val="24"/>
          <w:rtl/>
        </w:rPr>
        <w:t>وفقا للمفهوم "</w:t>
      </w:r>
      <w:r w:rsidRPr="003B3A52">
        <w:rPr>
          <w:rFonts w:ascii="Simplified Arabic" w:hAnsi="Simplified Arabic" w:cs="Simplified Arabic"/>
          <w:sz w:val="24"/>
          <w:rtl/>
        </w:rPr>
        <w:t>النقدي</w:t>
      </w:r>
      <w:r w:rsidRPr="003B3A52">
        <w:rPr>
          <w:rFonts w:ascii="Simplified Arabic" w:hAnsi="Simplified Arabic" w:cs="Simplified Arabic" w:hint="cs"/>
          <w:sz w:val="24"/>
          <w:rtl/>
        </w:rPr>
        <w:t>" للفقر (29.2%)</w:t>
      </w:r>
      <w:r w:rsidRPr="003B3A52">
        <w:rPr>
          <w:rFonts w:ascii="Simplified Arabic" w:hAnsi="Simplified Arabic" w:cs="Simplified Arabic"/>
          <w:sz w:val="24"/>
          <w:rtl/>
        </w:rPr>
        <w:t>، مما يعني أن الفقر في فلسطين مرتبط ومدفوع بشكل رئيسي بالفقر "</w:t>
      </w:r>
      <w:r w:rsidRPr="003B3A52">
        <w:rPr>
          <w:rFonts w:ascii="Simplified Arabic" w:hAnsi="Simplified Arabic" w:cs="Simplified Arabic" w:hint="cs"/>
          <w:sz w:val="24"/>
          <w:rtl/>
        </w:rPr>
        <w:t>النقدي".</w:t>
      </w:r>
    </w:p>
    <w:p w:rsidR="009B2FBF" w:rsidRDefault="009B2FBF" w:rsidP="00A14A13">
      <w:pPr>
        <w:jc w:val="both"/>
        <w:rPr>
          <w:rFonts w:ascii="Simplified Arabic" w:hAnsi="Simplified Arabic" w:cs="Simplified Arabic"/>
          <w:rtl/>
        </w:rPr>
      </w:pPr>
    </w:p>
    <w:p w:rsidR="009B2FBF" w:rsidRPr="009B2FBF" w:rsidRDefault="009B2FBF" w:rsidP="00A14A13">
      <w:pPr>
        <w:jc w:val="both"/>
        <w:rPr>
          <w:rFonts w:ascii="Simplified Arabic" w:hAnsi="Simplified Arabic" w:cs="Simplified Arabic"/>
          <w:b/>
          <w:bCs/>
          <w:rtl/>
        </w:rPr>
      </w:pPr>
      <w:r w:rsidRPr="009B2FBF">
        <w:rPr>
          <w:rFonts w:ascii="Simplified Arabic" w:hAnsi="Simplified Arabic" w:cs="Simplified Arabic" w:hint="cs"/>
          <w:b/>
          <w:bCs/>
          <w:rtl/>
        </w:rPr>
        <w:t>الأنماط الجغرافية</w:t>
      </w:r>
    </w:p>
    <w:p w:rsidR="009B2FBF" w:rsidRPr="00DD3487" w:rsidRDefault="009B2FBF" w:rsidP="00A14A13">
      <w:pPr>
        <w:jc w:val="both"/>
        <w:rPr>
          <w:rFonts w:ascii="Simplified Arabic" w:hAnsi="Simplified Arabic" w:cs="Simplified Arabic"/>
          <w:rtl/>
        </w:rPr>
      </w:pPr>
      <w:r>
        <w:rPr>
          <w:rFonts w:ascii="Simplified Arabic" w:hAnsi="Simplified Arabic" w:cs="Simplified Arabic" w:hint="cs"/>
          <w:rtl/>
        </w:rPr>
        <w:t xml:space="preserve">يساعد توفر خريطة للفقر معدي السياسات على تصميم برامج مستهدفة للفقر على المستوى الوطني </w:t>
      </w:r>
      <w:r w:rsidR="00F62C7C">
        <w:rPr>
          <w:rFonts w:ascii="Simplified Arabic" w:hAnsi="Simplified Arabic" w:cs="Simplified Arabic" w:hint="cs"/>
          <w:rtl/>
        </w:rPr>
        <w:t>والجغرافي</w:t>
      </w:r>
      <w:r w:rsidR="00FC0E58">
        <w:rPr>
          <w:rFonts w:ascii="Simplified Arabic" w:hAnsi="Simplified Arabic" w:cs="Simplified Arabic" w:hint="cs"/>
          <w:rtl/>
        </w:rPr>
        <w:t xml:space="preserve">، آخذين بعين الاعتبار وجود تباين مناطقي مذهل في فلسطين على الرغم من صفر حجمها، </w:t>
      </w:r>
      <w:r w:rsidR="00F62C7C">
        <w:rPr>
          <w:rFonts w:ascii="Simplified Arabic" w:hAnsi="Simplified Arabic" w:cs="Simplified Arabic" w:hint="cs"/>
          <w:rtl/>
        </w:rPr>
        <w:t>ف</w:t>
      </w:r>
      <w:r w:rsidR="00FC0E58">
        <w:rPr>
          <w:rFonts w:ascii="Simplified Arabic" w:hAnsi="Simplified Arabic" w:cs="Simplified Arabic" w:hint="cs"/>
          <w:rtl/>
        </w:rPr>
        <w:t xml:space="preserve">على سبيل المثال هنالك تباينات بين وداخل المناطق من حيث الموارد الطبيعية، والثروة، والبنية التحتية، والأسواق، والكثافة السكانية، وتركيبة السكان، ووضع اللجوء. </w:t>
      </w:r>
    </w:p>
    <w:p w:rsidR="00DD3487" w:rsidRPr="003B3A52" w:rsidRDefault="00DD3487" w:rsidP="00A14A13">
      <w:pPr>
        <w:rPr>
          <w:sz w:val="24"/>
          <w:rtl/>
        </w:rPr>
      </w:pPr>
    </w:p>
    <w:p w:rsidR="00B574EB" w:rsidRDefault="00B574EB" w:rsidP="00A14A13">
      <w:pPr>
        <w:jc w:val="both"/>
        <w:rPr>
          <w:rFonts w:ascii="Simplified Arabic" w:hAnsi="Simplified Arabic" w:cs="Simplified Arabic"/>
          <w:sz w:val="24"/>
          <w:rtl/>
        </w:rPr>
      </w:pPr>
      <w:r w:rsidRPr="00B574EB">
        <w:rPr>
          <w:rFonts w:ascii="Simplified Arabic" w:hAnsi="Simplified Arabic" w:cs="Simplified Arabic" w:hint="cs"/>
          <w:b/>
          <w:bCs/>
          <w:sz w:val="24"/>
          <w:rtl/>
        </w:rPr>
        <w:t xml:space="preserve">الجنوب أكثر فقرا </w:t>
      </w:r>
    </w:p>
    <w:p w:rsidR="00B574EB" w:rsidRDefault="00B574EB" w:rsidP="00A14A13">
      <w:pPr>
        <w:jc w:val="both"/>
        <w:rPr>
          <w:rFonts w:ascii="Simplified Arabic" w:hAnsi="Simplified Arabic" w:cs="Simplified Arabic"/>
          <w:sz w:val="24"/>
          <w:rtl/>
        </w:rPr>
      </w:pPr>
      <w:r w:rsidRPr="00B574EB">
        <w:rPr>
          <w:rFonts w:ascii="Simplified Arabic" w:hAnsi="Simplified Arabic" w:cs="Simplified Arabic"/>
          <w:sz w:val="24"/>
          <w:rtl/>
        </w:rPr>
        <w:t xml:space="preserve">بشكل عام، يمكن القول بأن </w:t>
      </w:r>
      <w:r w:rsidRPr="00B574EB">
        <w:rPr>
          <w:rFonts w:ascii="Simplified Arabic" w:hAnsi="Simplified Arabic" w:cs="Simplified Arabic" w:hint="cs"/>
          <w:sz w:val="24"/>
          <w:rtl/>
        </w:rPr>
        <w:t>ال</w:t>
      </w:r>
      <w:r w:rsidRPr="00B574EB">
        <w:rPr>
          <w:rFonts w:ascii="Simplified Arabic" w:hAnsi="Simplified Arabic" w:cs="Simplified Arabic"/>
          <w:sz w:val="24"/>
          <w:rtl/>
        </w:rPr>
        <w:t xml:space="preserve">جنوب أكثر فقراً من </w:t>
      </w:r>
      <w:r w:rsidRPr="00B574EB">
        <w:rPr>
          <w:rFonts w:ascii="Simplified Arabic" w:hAnsi="Simplified Arabic" w:cs="Simplified Arabic" w:hint="cs"/>
          <w:sz w:val="24"/>
          <w:rtl/>
        </w:rPr>
        <w:t>ال</w:t>
      </w:r>
      <w:r w:rsidRPr="00B574EB">
        <w:rPr>
          <w:rFonts w:ascii="Simplified Arabic" w:hAnsi="Simplified Arabic" w:cs="Simplified Arabic"/>
          <w:sz w:val="24"/>
          <w:rtl/>
        </w:rPr>
        <w:t>شمال</w:t>
      </w:r>
      <w:r w:rsidRPr="00B574EB">
        <w:rPr>
          <w:rFonts w:ascii="Simplified Arabic" w:hAnsi="Simplified Arabic" w:cs="Simplified Arabic" w:hint="cs"/>
          <w:sz w:val="24"/>
          <w:rtl/>
        </w:rPr>
        <w:t>، وهذا ينطبق على فلسطين يشكل عام، فباستثناء وسط الضفة الغربية يزداد الفقر بشكل متسق كلما تحركنا من الشمال إلى الجنوب.</w:t>
      </w:r>
    </w:p>
    <w:p w:rsidR="00B574EB" w:rsidRDefault="00B574EB" w:rsidP="00A14A13">
      <w:pPr>
        <w:jc w:val="both"/>
        <w:rPr>
          <w:rFonts w:ascii="Simplified Arabic" w:hAnsi="Simplified Arabic" w:cs="Simplified Arabic"/>
          <w:sz w:val="24"/>
          <w:rtl/>
        </w:rPr>
      </w:pPr>
    </w:p>
    <w:p w:rsidR="00E50375" w:rsidRPr="003C72DA" w:rsidRDefault="003B3A52" w:rsidP="00A14A13">
      <w:pPr>
        <w:jc w:val="both"/>
        <w:rPr>
          <w:rFonts w:ascii="Simplified Arabic" w:hAnsi="Simplified Arabic" w:cs="Simplified Arabic"/>
          <w:sz w:val="24"/>
        </w:rPr>
      </w:pPr>
      <w:r w:rsidRPr="003C72DA">
        <w:rPr>
          <w:rFonts w:ascii="Simplified Arabic" w:hAnsi="Simplified Arabic" w:cs="Simplified Arabic" w:hint="cs"/>
          <w:sz w:val="24"/>
          <w:rtl/>
        </w:rPr>
        <w:t xml:space="preserve">مع </w:t>
      </w:r>
      <w:r w:rsidR="00143E71" w:rsidRPr="003C72DA">
        <w:rPr>
          <w:rFonts w:ascii="Simplified Arabic" w:hAnsi="Simplified Arabic" w:cs="Simplified Arabic"/>
          <w:sz w:val="24"/>
          <w:rtl/>
        </w:rPr>
        <w:t>وجود</w:t>
      </w:r>
      <w:r w:rsidRPr="003C72DA">
        <w:rPr>
          <w:rFonts w:ascii="Simplified Arabic" w:hAnsi="Simplified Arabic" w:cs="Simplified Arabic" w:hint="cs"/>
          <w:sz w:val="24"/>
          <w:rtl/>
        </w:rPr>
        <w:t xml:space="preserve"> نسبة فقر بين سكان قطاع غزة تعادل (44.7%) في العام 2017، يمكن القول أن نسبة الفقر في قطاع غزة تفوق مثيلتها في الضفة الغربية (10.6%). والأمر الأكثر دلالة أن</w:t>
      </w:r>
      <w:r w:rsidR="003C72DA" w:rsidRPr="003C72DA">
        <w:rPr>
          <w:rFonts w:ascii="Simplified Arabic" w:hAnsi="Simplified Arabic" w:cs="Simplified Arabic" w:hint="cs"/>
          <w:sz w:val="24"/>
          <w:rtl/>
        </w:rPr>
        <w:t xml:space="preserve"> </w:t>
      </w:r>
      <w:r w:rsidR="00BC2646">
        <w:rPr>
          <w:rFonts w:ascii="Simplified Arabic" w:hAnsi="Simplified Arabic" w:cs="Simplified Arabic" w:hint="cs"/>
          <w:sz w:val="24"/>
          <w:rtl/>
        </w:rPr>
        <w:t xml:space="preserve">مؤشر </w:t>
      </w:r>
      <w:r w:rsidR="003C72DA" w:rsidRPr="003C72DA">
        <w:rPr>
          <w:rFonts w:ascii="Simplified Arabic" w:hAnsi="Simplified Arabic" w:cs="Simplified Arabic" w:hint="cs"/>
          <w:sz w:val="24"/>
          <w:rtl/>
        </w:rPr>
        <w:t>نسبة الفقر المعدلة</w:t>
      </w:r>
      <w:r w:rsidR="00BC2646">
        <w:rPr>
          <w:rFonts w:ascii="Simplified Arabic" w:hAnsi="Simplified Arabic" w:cs="Simplified Arabic" w:hint="cs"/>
          <w:sz w:val="24"/>
          <w:rtl/>
        </w:rPr>
        <w:t>، والذي يرمز له بالرمز (</w:t>
      </w:r>
      <w:r w:rsidR="00BC2646" w:rsidRPr="00B574EB">
        <w:rPr>
          <w:rFonts w:ascii="Simplified Arabic" w:hAnsi="Simplified Arabic" w:cs="Simplified Arabic"/>
          <w:i/>
          <w:iCs/>
          <w:sz w:val="24"/>
        </w:rPr>
        <w:t>M</w:t>
      </w:r>
      <w:r w:rsidR="00BC2646" w:rsidRPr="00B574EB">
        <w:rPr>
          <w:rFonts w:ascii="Simplified Arabic" w:hAnsi="Simplified Arabic" w:cs="Simplified Arabic"/>
          <w:i/>
          <w:iCs/>
          <w:sz w:val="24"/>
          <w:vertAlign w:val="subscript"/>
        </w:rPr>
        <w:t>0</w:t>
      </w:r>
      <w:r w:rsidR="00BC2646" w:rsidRPr="003C72DA">
        <w:rPr>
          <w:rFonts w:ascii="Simplified Arabic" w:hAnsi="Simplified Arabic" w:cs="Simplified Arabic"/>
          <w:sz w:val="24"/>
          <w:rtl/>
        </w:rPr>
        <w:t>)</w:t>
      </w:r>
      <w:r w:rsidR="00BC2646">
        <w:rPr>
          <w:rFonts w:ascii="Simplified Arabic" w:hAnsi="Simplified Arabic" w:cs="Simplified Arabic" w:hint="cs"/>
          <w:sz w:val="24"/>
          <w:rtl/>
        </w:rPr>
        <w:t xml:space="preserve">، </w:t>
      </w:r>
      <w:r w:rsidR="003C72DA" w:rsidRPr="003C72DA">
        <w:rPr>
          <w:rFonts w:ascii="Simplified Arabic" w:hAnsi="Simplified Arabic" w:cs="Simplified Arabic" w:hint="cs"/>
          <w:sz w:val="24"/>
          <w:rtl/>
        </w:rPr>
        <w:t xml:space="preserve"> بين سكان قطاع غزة (19.4%) أ</w:t>
      </w:r>
      <w:r w:rsidR="00FE7EA0">
        <w:rPr>
          <w:rFonts w:ascii="Simplified Arabic" w:hAnsi="Simplified Arabic" w:cs="Simplified Arabic" w:hint="cs"/>
          <w:sz w:val="24"/>
          <w:rtl/>
        </w:rPr>
        <w:t>على من مثيلتها</w:t>
      </w:r>
      <w:r w:rsidR="003C72DA" w:rsidRPr="003C72DA">
        <w:rPr>
          <w:rFonts w:ascii="Simplified Arabic" w:hAnsi="Simplified Arabic" w:cs="Simplified Arabic" w:hint="cs"/>
          <w:sz w:val="24"/>
          <w:rtl/>
        </w:rPr>
        <w:t xml:space="preserve"> في الضفة الغربية (4.3%). </w:t>
      </w:r>
      <w:r w:rsidR="00A07909" w:rsidRPr="003C72DA">
        <w:rPr>
          <w:rFonts w:ascii="Simplified Arabic" w:hAnsi="Simplified Arabic" w:cs="Simplified Arabic" w:hint="cs"/>
          <w:sz w:val="24"/>
          <w:rtl/>
        </w:rPr>
        <w:t>و</w:t>
      </w:r>
      <w:r w:rsidR="00A07909" w:rsidRPr="003C72DA">
        <w:rPr>
          <w:rFonts w:ascii="Simplified Arabic" w:hAnsi="Simplified Arabic" w:cs="Simplified Arabic"/>
          <w:sz w:val="24"/>
          <w:rtl/>
        </w:rPr>
        <w:t>بشكل عام</w:t>
      </w:r>
      <w:r w:rsidR="00A07909" w:rsidRPr="003C72DA">
        <w:rPr>
          <w:rFonts w:ascii="Simplified Arabic" w:hAnsi="Simplified Arabic" w:cs="Simplified Arabic" w:hint="cs"/>
          <w:sz w:val="24"/>
          <w:rtl/>
        </w:rPr>
        <w:t>، فإ</w:t>
      </w:r>
      <w:r w:rsidR="00E50375" w:rsidRPr="003C72DA">
        <w:rPr>
          <w:rFonts w:ascii="Simplified Arabic" w:hAnsi="Simplified Arabic" w:cs="Simplified Arabic"/>
          <w:sz w:val="24"/>
          <w:rtl/>
        </w:rPr>
        <w:t xml:space="preserve">ن انتشار الفقر في قطاع غزة في كل من مؤشرات نسبة الفقر </w:t>
      </w:r>
      <w:r w:rsidR="003C72DA" w:rsidRPr="003C72DA">
        <w:rPr>
          <w:rFonts w:ascii="Simplified Arabic" w:hAnsi="Simplified Arabic" w:cs="Simplified Arabic"/>
          <w:sz w:val="24"/>
          <w:rtl/>
        </w:rPr>
        <w:t>و</w:t>
      </w:r>
      <w:r w:rsidR="003C72DA" w:rsidRPr="003C72DA">
        <w:rPr>
          <w:rFonts w:ascii="Simplified Arabic" w:hAnsi="Simplified Arabic" w:cs="Simplified Arabic" w:hint="cs"/>
          <w:sz w:val="24"/>
          <w:rtl/>
        </w:rPr>
        <w:t xml:space="preserve">نسبة </w:t>
      </w:r>
      <w:r w:rsidR="003C72DA">
        <w:rPr>
          <w:rFonts w:ascii="Simplified Arabic" w:hAnsi="Simplified Arabic" w:cs="Simplified Arabic" w:hint="cs"/>
          <w:sz w:val="24"/>
          <w:rtl/>
        </w:rPr>
        <w:t>الفقر المعدلة</w:t>
      </w:r>
      <w:r w:rsidR="00B574EB">
        <w:rPr>
          <w:rFonts w:ascii="Simplified Arabic" w:hAnsi="Simplified Arabic" w:cs="Simplified Arabic" w:hint="cs"/>
          <w:sz w:val="24"/>
          <w:rtl/>
        </w:rPr>
        <w:t xml:space="preserve"> </w:t>
      </w:r>
      <w:r w:rsidR="00624242" w:rsidRPr="003C72DA">
        <w:rPr>
          <w:rFonts w:ascii="Simplified Arabic" w:hAnsi="Simplified Arabic" w:cs="Simplified Arabic"/>
          <w:sz w:val="24"/>
          <w:rtl/>
        </w:rPr>
        <w:t xml:space="preserve"> </w:t>
      </w:r>
      <w:r w:rsidR="00624242" w:rsidRPr="003C72DA">
        <w:rPr>
          <w:rFonts w:ascii="Simplified Arabic" w:hAnsi="Simplified Arabic" w:cs="Simplified Arabic" w:hint="cs"/>
          <w:sz w:val="24"/>
          <w:rtl/>
        </w:rPr>
        <w:t>ت</w:t>
      </w:r>
      <w:r w:rsidR="00E50375" w:rsidRPr="003C72DA">
        <w:rPr>
          <w:rFonts w:ascii="Simplified Arabic" w:hAnsi="Simplified Arabic" w:cs="Simplified Arabic"/>
          <w:sz w:val="24"/>
          <w:rtl/>
        </w:rPr>
        <w:t>فوق بأربعة أضعاف معدل انتشاره في الضفة الغربية.</w:t>
      </w:r>
    </w:p>
    <w:p w:rsidR="00004F65" w:rsidRDefault="00004F65" w:rsidP="00A14A13">
      <w:pPr>
        <w:jc w:val="both"/>
        <w:rPr>
          <w:rFonts w:ascii="Simplified Arabic" w:hAnsi="Simplified Arabic" w:cs="Simplified Arabic"/>
          <w:sz w:val="24"/>
          <w:rtl/>
        </w:rPr>
      </w:pPr>
      <w:r w:rsidRPr="003B3A52">
        <w:rPr>
          <w:rFonts w:ascii="Simplified Arabic" w:hAnsi="Simplified Arabic" w:cs="Simplified Arabic"/>
          <w:sz w:val="24"/>
          <w:rtl/>
        </w:rPr>
        <w:t xml:space="preserve">من الجدير بالذكر أن التفاوت يصبح </w:t>
      </w:r>
      <w:r w:rsidRPr="003B3A52">
        <w:rPr>
          <w:rFonts w:ascii="Simplified Arabic" w:hAnsi="Simplified Arabic" w:cs="Simplified Arabic" w:hint="cs"/>
          <w:sz w:val="24"/>
          <w:rtl/>
        </w:rPr>
        <w:t>قليلا</w:t>
      </w:r>
      <w:r w:rsidRPr="003B3A52">
        <w:rPr>
          <w:rFonts w:ascii="Simplified Arabic" w:hAnsi="Simplified Arabic" w:cs="Simplified Arabic"/>
          <w:sz w:val="24"/>
          <w:rtl/>
        </w:rPr>
        <w:t xml:space="preserve">ً إذا ما تم إعطاء المزيد من الاهتمام </w:t>
      </w:r>
      <w:r w:rsidRPr="003B3A52">
        <w:rPr>
          <w:rFonts w:ascii="Simplified Arabic" w:hAnsi="Simplified Arabic" w:cs="Simplified Arabic" w:hint="cs"/>
          <w:sz w:val="24"/>
          <w:rtl/>
        </w:rPr>
        <w:t xml:space="preserve">لمؤشر </w:t>
      </w:r>
      <w:r w:rsidR="003C72DA">
        <w:rPr>
          <w:rFonts w:ascii="Simplified Arabic" w:hAnsi="Simplified Arabic" w:cs="Simplified Arabic" w:hint="cs"/>
          <w:sz w:val="24"/>
          <w:rtl/>
        </w:rPr>
        <w:t>شدة</w:t>
      </w:r>
      <w:r w:rsidRPr="003B3A52">
        <w:rPr>
          <w:rFonts w:ascii="Simplified Arabic" w:hAnsi="Simplified Arabic" w:cs="Simplified Arabic" w:hint="cs"/>
          <w:sz w:val="24"/>
          <w:rtl/>
        </w:rPr>
        <w:t xml:space="preserve"> الفقر، </w:t>
      </w:r>
      <w:r w:rsidRPr="003B3A52">
        <w:rPr>
          <w:rFonts w:cs="Simplified Arabic" w:hint="cs"/>
          <w:sz w:val="24"/>
          <w:rtl/>
        </w:rPr>
        <w:t>والذي  يعكس متوسط عدد المؤشرات المحروم منها من يعانون من الفقر من إجمالي</w:t>
      </w:r>
      <w:r w:rsidR="00A07909" w:rsidRPr="003B3A52">
        <w:rPr>
          <w:rFonts w:cs="Simplified Arabic" w:hint="cs"/>
          <w:sz w:val="24"/>
          <w:rtl/>
        </w:rPr>
        <w:t xml:space="preserve"> عدد المؤشرات</w:t>
      </w:r>
      <w:r w:rsidRPr="003B3A52">
        <w:rPr>
          <w:rFonts w:cs="Simplified Arabic" w:hint="cs"/>
          <w:sz w:val="24"/>
          <w:rtl/>
        </w:rPr>
        <w:t xml:space="preserve"> الكلي</w:t>
      </w:r>
      <w:r w:rsidRPr="003B3A52">
        <w:rPr>
          <w:rFonts w:ascii="Simplified Arabic" w:hAnsi="Simplified Arabic" w:cs="Simplified Arabic"/>
          <w:sz w:val="24"/>
          <w:rtl/>
        </w:rPr>
        <w:t xml:space="preserve">، </w:t>
      </w:r>
      <w:r w:rsidRPr="003B3A52">
        <w:rPr>
          <w:rFonts w:ascii="Simplified Arabic" w:hAnsi="Simplified Arabic" w:cs="Simplified Arabic" w:hint="cs"/>
          <w:sz w:val="24"/>
          <w:rtl/>
        </w:rPr>
        <w:t>(</w:t>
      </w:r>
      <w:r w:rsidRPr="003B3A52">
        <w:rPr>
          <w:rFonts w:ascii="Simplified Arabic" w:hAnsi="Simplified Arabic" w:cs="Simplified Arabic"/>
          <w:sz w:val="24"/>
          <w:rtl/>
        </w:rPr>
        <w:t xml:space="preserve">حوالي </w:t>
      </w:r>
      <w:r w:rsidR="00257448" w:rsidRPr="003B3A52">
        <w:rPr>
          <w:rFonts w:ascii="Simplified Arabic" w:hAnsi="Simplified Arabic" w:cs="Simplified Arabic" w:hint="cs"/>
          <w:sz w:val="24"/>
          <w:rtl/>
        </w:rPr>
        <w:t>43.3</w:t>
      </w:r>
      <w:r w:rsidRPr="003B3A52">
        <w:rPr>
          <w:rFonts w:ascii="Simplified Arabic" w:hAnsi="Simplified Arabic" w:cs="Simplified Arabic"/>
          <w:sz w:val="24"/>
          <w:rtl/>
        </w:rPr>
        <w:t xml:space="preserve">% في قطاع غزة </w:t>
      </w:r>
      <w:r w:rsidRPr="003B3A52">
        <w:rPr>
          <w:rFonts w:ascii="Simplified Arabic" w:hAnsi="Simplified Arabic" w:cs="Simplified Arabic"/>
          <w:sz w:val="24"/>
          <w:rtl/>
        </w:rPr>
        <w:lastRenderedPageBreak/>
        <w:t xml:space="preserve">وحوالي </w:t>
      </w:r>
      <w:r w:rsidR="00257448" w:rsidRPr="003B3A52">
        <w:rPr>
          <w:rFonts w:ascii="Simplified Arabic" w:hAnsi="Simplified Arabic" w:cs="Simplified Arabic" w:hint="cs"/>
          <w:sz w:val="24"/>
          <w:rtl/>
        </w:rPr>
        <w:t>40.0</w:t>
      </w:r>
      <w:r w:rsidRPr="003B3A52">
        <w:rPr>
          <w:rFonts w:ascii="Simplified Arabic" w:hAnsi="Simplified Arabic" w:cs="Simplified Arabic"/>
          <w:sz w:val="24"/>
          <w:rtl/>
        </w:rPr>
        <w:t>% في الضفة الغربية</w:t>
      </w:r>
      <w:r w:rsidRPr="003B3A52">
        <w:rPr>
          <w:rFonts w:ascii="Simplified Arabic" w:hAnsi="Simplified Arabic" w:cs="Simplified Arabic" w:hint="cs"/>
          <w:sz w:val="24"/>
          <w:rtl/>
        </w:rPr>
        <w:t>).</w:t>
      </w:r>
      <w:r w:rsidR="00BC2646">
        <w:rPr>
          <w:rFonts w:ascii="Simplified Arabic" w:hAnsi="Simplified Arabic" w:cs="Simplified Arabic" w:hint="cs"/>
          <w:sz w:val="24"/>
          <w:rtl/>
        </w:rPr>
        <w:t xml:space="preserve"> وهذا يشير إلى أن الفقراء في كل من الضفة الغربية وقطاع غزة يعانون </w:t>
      </w:r>
      <w:r w:rsidR="00507EE7" w:rsidRPr="00C71724">
        <w:rPr>
          <w:rFonts w:ascii="Simplified Arabic" w:hAnsi="Simplified Arabic" w:cs="Simplified Arabic" w:hint="cs"/>
          <w:sz w:val="24"/>
          <w:rtl/>
        </w:rPr>
        <w:t>بنفس الدرجة ويواجهون نفس مسببات الفقر "الحرمان</w:t>
      </w:r>
      <w:r w:rsidR="00507EE7">
        <w:rPr>
          <w:rFonts w:ascii="Simplified Arabic" w:hAnsi="Simplified Arabic" w:cs="Simplified Arabic" w:hint="cs"/>
          <w:sz w:val="24"/>
          <w:rtl/>
        </w:rPr>
        <w:t>".</w:t>
      </w:r>
    </w:p>
    <w:p w:rsidR="00B574EB" w:rsidRPr="0021130A" w:rsidRDefault="00B574EB" w:rsidP="00A14A13">
      <w:pPr>
        <w:jc w:val="both"/>
        <w:rPr>
          <w:rFonts w:ascii="Simplified Arabic" w:hAnsi="Simplified Arabic" w:cs="Simplified Arabic"/>
          <w:sz w:val="22"/>
          <w:szCs w:val="22"/>
          <w:rtl/>
        </w:rPr>
      </w:pPr>
    </w:p>
    <w:p w:rsidR="00E234FE" w:rsidRDefault="00B574EB" w:rsidP="00A14A13">
      <w:pPr>
        <w:jc w:val="both"/>
        <w:rPr>
          <w:rFonts w:ascii="Simplified Arabic" w:hAnsi="Simplified Arabic" w:cs="Simplified Arabic"/>
          <w:sz w:val="24"/>
          <w:rtl/>
        </w:rPr>
      </w:pPr>
      <w:r w:rsidRPr="00404259">
        <w:rPr>
          <w:rFonts w:ascii="Simplified Arabic" w:hAnsi="Simplified Arabic" w:cs="Simplified Arabic"/>
          <w:sz w:val="24"/>
          <w:rtl/>
        </w:rPr>
        <w:t xml:space="preserve">تخفي نسب الفقر المنخفضة نسبيا في الضفة الغربية </w:t>
      </w:r>
      <w:proofErr w:type="spellStart"/>
      <w:r w:rsidRPr="00404259">
        <w:rPr>
          <w:rFonts w:ascii="Simplified Arabic" w:hAnsi="Simplified Arabic" w:cs="Simplified Arabic"/>
          <w:sz w:val="24"/>
          <w:rtl/>
        </w:rPr>
        <w:t>فروقات</w:t>
      </w:r>
      <w:proofErr w:type="spellEnd"/>
      <w:r w:rsidRPr="00404259">
        <w:rPr>
          <w:rFonts w:ascii="Simplified Arabic" w:hAnsi="Simplified Arabic" w:cs="Simplified Arabic"/>
          <w:sz w:val="24"/>
          <w:rtl/>
        </w:rPr>
        <w:t xml:space="preserve"> هامة بين المناطق الجغرافية، </w:t>
      </w:r>
      <w:r w:rsidR="00404259" w:rsidRPr="00404259">
        <w:rPr>
          <w:rFonts w:ascii="Simplified Arabic" w:hAnsi="Simplified Arabic" w:cs="Simplified Arabic"/>
          <w:sz w:val="24"/>
          <w:rtl/>
        </w:rPr>
        <w:t>فقد</w:t>
      </w:r>
      <w:r w:rsidR="00E234FE" w:rsidRPr="00404259">
        <w:rPr>
          <w:rFonts w:ascii="Simplified Arabic" w:hAnsi="Simplified Arabic" w:cs="Simplified Arabic"/>
          <w:sz w:val="24"/>
          <w:rtl/>
        </w:rPr>
        <w:t xml:space="preserve"> كانت </w:t>
      </w:r>
      <w:r w:rsidR="00507EE7" w:rsidRPr="00404259">
        <w:rPr>
          <w:rFonts w:ascii="Simplified Arabic" w:hAnsi="Simplified Arabic" w:cs="Simplified Arabic"/>
          <w:sz w:val="24"/>
          <w:rtl/>
        </w:rPr>
        <w:t>نسب</w:t>
      </w:r>
      <w:r w:rsidR="00E234FE" w:rsidRPr="00404259">
        <w:rPr>
          <w:rFonts w:ascii="Simplified Arabic" w:hAnsi="Simplified Arabic" w:cs="Simplified Arabic"/>
          <w:sz w:val="24"/>
          <w:rtl/>
        </w:rPr>
        <w:t xml:space="preserve"> الفقر</w:t>
      </w:r>
      <w:r w:rsidR="001E7C8B" w:rsidRPr="00404259">
        <w:rPr>
          <w:rFonts w:ascii="Simplified Arabic" w:hAnsi="Simplified Arabic" w:cs="Simplified Arabic"/>
          <w:sz w:val="24"/>
          <w:rtl/>
        </w:rPr>
        <w:t xml:space="preserve"> متعدد الأبعاد</w:t>
      </w:r>
      <w:r w:rsidR="00257448" w:rsidRPr="00404259">
        <w:rPr>
          <w:rFonts w:ascii="Simplified Arabic" w:hAnsi="Simplified Arabic" w:cs="Simplified Arabic"/>
          <w:sz w:val="24"/>
          <w:rtl/>
        </w:rPr>
        <w:t xml:space="preserve"> في </w:t>
      </w:r>
      <w:r w:rsidR="00E234FE" w:rsidRPr="00404259">
        <w:rPr>
          <w:rFonts w:ascii="Simplified Arabic" w:hAnsi="Simplified Arabic" w:cs="Simplified Arabic"/>
          <w:sz w:val="24"/>
          <w:rtl/>
        </w:rPr>
        <w:t>محافظات جنوب</w:t>
      </w:r>
      <w:r w:rsidR="00257448" w:rsidRPr="00404259">
        <w:rPr>
          <w:rFonts w:ascii="Simplified Arabic" w:hAnsi="Simplified Arabic" w:cs="Simplified Arabic"/>
          <w:sz w:val="24"/>
          <w:rtl/>
        </w:rPr>
        <w:t xml:space="preserve"> الضفة الغربية</w:t>
      </w:r>
      <w:r w:rsidR="0028094D" w:rsidRPr="00404259">
        <w:rPr>
          <w:rFonts w:ascii="Simplified Arabic" w:hAnsi="Simplified Arabic" w:cs="Simplified Arabic"/>
          <w:sz w:val="24"/>
          <w:rtl/>
        </w:rPr>
        <w:t xml:space="preserve"> </w:t>
      </w:r>
      <w:r w:rsidR="00E234FE" w:rsidRPr="00404259">
        <w:rPr>
          <w:rFonts w:ascii="Simplified Arabic" w:hAnsi="Simplified Arabic" w:cs="Simplified Arabic"/>
          <w:sz w:val="24"/>
          <w:rtl/>
        </w:rPr>
        <w:t>(13.6%) و</w:t>
      </w:r>
      <w:r w:rsidR="00257448" w:rsidRPr="00404259">
        <w:rPr>
          <w:rFonts w:ascii="Simplified Arabic" w:hAnsi="Simplified Arabic" w:cs="Simplified Arabic"/>
          <w:sz w:val="24"/>
          <w:rtl/>
        </w:rPr>
        <w:t xml:space="preserve">محافظات </w:t>
      </w:r>
      <w:r w:rsidR="00E234FE" w:rsidRPr="00404259">
        <w:rPr>
          <w:rFonts w:ascii="Simplified Arabic" w:hAnsi="Simplified Arabic" w:cs="Simplified Arabic"/>
          <w:sz w:val="24"/>
          <w:rtl/>
        </w:rPr>
        <w:t>شمال</w:t>
      </w:r>
      <w:r w:rsidR="0028094D" w:rsidRPr="00404259">
        <w:rPr>
          <w:rFonts w:ascii="Simplified Arabic" w:hAnsi="Simplified Arabic" w:cs="Simplified Arabic"/>
          <w:sz w:val="24"/>
          <w:rtl/>
        </w:rPr>
        <w:t xml:space="preserve"> الضفة الغربية </w:t>
      </w:r>
      <w:r w:rsidR="00E234FE" w:rsidRPr="00404259">
        <w:rPr>
          <w:rFonts w:ascii="Simplified Arabic" w:hAnsi="Simplified Arabic" w:cs="Simplified Arabic"/>
          <w:sz w:val="24"/>
          <w:rtl/>
        </w:rPr>
        <w:t xml:space="preserve">(10.5%) أعلى من تلك السائدة في محافظات وسط </w:t>
      </w:r>
      <w:r w:rsidR="0028094D" w:rsidRPr="00404259">
        <w:rPr>
          <w:rFonts w:ascii="Simplified Arabic" w:hAnsi="Simplified Arabic" w:cs="Simplified Arabic"/>
          <w:sz w:val="24"/>
          <w:rtl/>
        </w:rPr>
        <w:t xml:space="preserve">الضفة الغربية </w:t>
      </w:r>
      <w:r w:rsidR="00E234FE" w:rsidRPr="00404259">
        <w:rPr>
          <w:rFonts w:ascii="Simplified Arabic" w:hAnsi="Simplified Arabic" w:cs="Simplified Arabic"/>
          <w:sz w:val="24"/>
          <w:rtl/>
        </w:rPr>
        <w:t xml:space="preserve">(7.3%) في العام 2017. لذلك، فإن منطقة وسط الضفة الغربية تعتبر الأقل فقرا، كونها تتمتع بأقل </w:t>
      </w:r>
      <w:r w:rsidR="00404259">
        <w:rPr>
          <w:rFonts w:ascii="Simplified Arabic" w:hAnsi="Simplified Arabic" w:cs="Simplified Arabic" w:hint="cs"/>
          <w:sz w:val="24"/>
          <w:rtl/>
        </w:rPr>
        <w:t>نسب</w:t>
      </w:r>
      <w:r w:rsidR="00E234FE" w:rsidRPr="00404259">
        <w:rPr>
          <w:rFonts w:ascii="Simplified Arabic" w:hAnsi="Simplified Arabic" w:cs="Simplified Arabic"/>
          <w:sz w:val="24"/>
          <w:rtl/>
        </w:rPr>
        <w:t xml:space="preserve"> للفقر.</w:t>
      </w:r>
    </w:p>
    <w:p w:rsidR="00404259" w:rsidRPr="0021130A" w:rsidRDefault="00404259" w:rsidP="00A14A13">
      <w:pPr>
        <w:jc w:val="both"/>
        <w:rPr>
          <w:rFonts w:ascii="Simplified Arabic" w:hAnsi="Simplified Arabic" w:cs="Simplified Arabic"/>
          <w:sz w:val="22"/>
          <w:szCs w:val="22"/>
          <w:rtl/>
        </w:rPr>
      </w:pPr>
    </w:p>
    <w:p w:rsidR="00E234FE" w:rsidRDefault="00404259" w:rsidP="00A14A13">
      <w:pPr>
        <w:pStyle w:val="BodyText2"/>
        <w:rPr>
          <w:rFonts w:ascii="Simplified Arabic" w:hAnsi="Simplified Arabic"/>
          <w:sz w:val="24"/>
          <w:szCs w:val="24"/>
          <w:rtl/>
        </w:rPr>
      </w:pPr>
      <w:r>
        <w:rPr>
          <w:rFonts w:ascii="Simplified Arabic" w:hAnsi="Simplified Arabic" w:hint="cs"/>
          <w:sz w:val="24"/>
          <w:rtl/>
        </w:rPr>
        <w:t xml:space="preserve">بالرغم من أن </w:t>
      </w:r>
      <w:r w:rsidRPr="003C72DA">
        <w:rPr>
          <w:rFonts w:ascii="Simplified Arabic" w:hAnsi="Simplified Arabic" w:hint="cs"/>
          <w:sz w:val="24"/>
          <w:rtl/>
        </w:rPr>
        <w:t>نسبة الفقر مرتفعه لدرجة كبيرة في قطاع غزة</w:t>
      </w:r>
      <w:r>
        <w:rPr>
          <w:rFonts w:ascii="Simplified Arabic" w:hAnsi="Simplified Arabic" w:hint="cs"/>
          <w:sz w:val="24"/>
          <w:rtl/>
        </w:rPr>
        <w:t>،</w:t>
      </w:r>
      <w:r w:rsidRPr="003C72DA">
        <w:rPr>
          <w:rFonts w:ascii="Simplified Arabic" w:hAnsi="Simplified Arabic" w:hint="cs"/>
          <w:sz w:val="24"/>
          <w:rtl/>
        </w:rPr>
        <w:t xml:space="preserve"> </w:t>
      </w:r>
      <w:r w:rsidR="00E234FE" w:rsidRPr="003B3A52">
        <w:rPr>
          <w:rFonts w:ascii="Simplified Arabic" w:hAnsi="Simplified Arabic"/>
          <w:sz w:val="24"/>
          <w:szCs w:val="24"/>
          <w:rtl/>
        </w:rPr>
        <w:t>هنالك اختلافات بارزة داخل قطاع غزة على صعيد الفقر</w:t>
      </w:r>
      <w:r w:rsidR="001E7C8B" w:rsidRPr="003B3A52">
        <w:rPr>
          <w:rFonts w:ascii="Simplified Arabic" w:hAnsi="Simplified Arabic" w:hint="cs"/>
          <w:sz w:val="24"/>
          <w:szCs w:val="24"/>
          <w:rtl/>
        </w:rPr>
        <w:t xml:space="preserve">، </w:t>
      </w:r>
      <w:r w:rsidR="00257448" w:rsidRPr="003B3A52">
        <w:rPr>
          <w:rFonts w:ascii="Simplified Arabic" w:hAnsi="Simplified Arabic" w:hint="cs"/>
          <w:sz w:val="24"/>
          <w:szCs w:val="24"/>
          <w:rtl/>
        </w:rPr>
        <w:t>فنسبة</w:t>
      </w:r>
      <w:r w:rsidR="00E234FE" w:rsidRPr="003B3A52">
        <w:rPr>
          <w:rFonts w:ascii="Simplified Arabic" w:hAnsi="Simplified Arabic" w:hint="cs"/>
          <w:sz w:val="24"/>
          <w:szCs w:val="24"/>
          <w:rtl/>
        </w:rPr>
        <w:t xml:space="preserve"> </w:t>
      </w:r>
      <w:r w:rsidR="00E234FE" w:rsidRPr="003B3A52">
        <w:rPr>
          <w:rFonts w:ascii="Simplified Arabic" w:hAnsi="Simplified Arabic"/>
          <w:sz w:val="24"/>
          <w:szCs w:val="24"/>
          <w:rtl/>
        </w:rPr>
        <w:t>الفقر</w:t>
      </w:r>
      <w:r w:rsidR="001E7C8B" w:rsidRPr="003B3A52">
        <w:rPr>
          <w:rFonts w:ascii="Simplified Arabic" w:hAnsi="Simplified Arabic" w:hint="cs"/>
          <w:sz w:val="24"/>
          <w:szCs w:val="24"/>
          <w:rtl/>
        </w:rPr>
        <w:t xml:space="preserve"> متعدد الأبعاد </w:t>
      </w:r>
      <w:r w:rsidR="001E7C8B" w:rsidRPr="003B3A52">
        <w:rPr>
          <w:rFonts w:ascii="Simplified Arabic" w:hAnsi="Simplified Arabic"/>
          <w:sz w:val="24"/>
          <w:szCs w:val="24"/>
          <w:rtl/>
        </w:rPr>
        <w:t xml:space="preserve">في </w:t>
      </w:r>
      <w:r w:rsidR="001E7C8B" w:rsidRPr="003B3A52">
        <w:rPr>
          <w:rFonts w:ascii="Simplified Arabic" w:hAnsi="Simplified Arabic" w:hint="cs"/>
          <w:sz w:val="24"/>
          <w:szCs w:val="24"/>
          <w:rtl/>
        </w:rPr>
        <w:t>شمال</w:t>
      </w:r>
      <w:r w:rsidR="001E7C8B" w:rsidRPr="003B3A52">
        <w:rPr>
          <w:rFonts w:ascii="Simplified Arabic" w:hAnsi="Simplified Arabic"/>
          <w:sz w:val="24"/>
          <w:szCs w:val="24"/>
          <w:rtl/>
        </w:rPr>
        <w:t xml:space="preserve"> </w:t>
      </w:r>
      <w:r w:rsidR="001E7C8B" w:rsidRPr="003B3A52">
        <w:rPr>
          <w:rFonts w:ascii="Simplified Arabic" w:hAnsi="Simplified Arabic" w:hint="cs"/>
          <w:sz w:val="24"/>
          <w:szCs w:val="24"/>
          <w:rtl/>
        </w:rPr>
        <w:t xml:space="preserve">ووسط </w:t>
      </w:r>
      <w:r w:rsidR="001E7C8B" w:rsidRPr="003B3A52">
        <w:rPr>
          <w:rFonts w:ascii="Simplified Arabic" w:hAnsi="Simplified Arabic"/>
          <w:sz w:val="24"/>
          <w:szCs w:val="24"/>
          <w:rtl/>
        </w:rPr>
        <w:t xml:space="preserve">قطاع غزة </w:t>
      </w:r>
      <w:r w:rsidR="001E7C8B" w:rsidRPr="003B3A52">
        <w:rPr>
          <w:rFonts w:ascii="Simplified Arabic" w:hAnsi="Simplified Arabic" w:hint="cs"/>
          <w:sz w:val="24"/>
          <w:szCs w:val="24"/>
          <w:rtl/>
        </w:rPr>
        <w:t xml:space="preserve"> </w:t>
      </w:r>
      <w:r w:rsidR="00E234FE" w:rsidRPr="003B3A52">
        <w:rPr>
          <w:rFonts w:ascii="Simplified Arabic" w:hAnsi="Simplified Arabic"/>
          <w:sz w:val="24"/>
          <w:szCs w:val="24"/>
          <w:rtl/>
        </w:rPr>
        <w:t>(</w:t>
      </w:r>
      <w:r w:rsidR="00257448" w:rsidRPr="003B3A52">
        <w:rPr>
          <w:rFonts w:ascii="Simplified Arabic" w:hAnsi="Simplified Arabic" w:hint="cs"/>
          <w:sz w:val="24"/>
          <w:szCs w:val="24"/>
          <w:rtl/>
        </w:rPr>
        <w:t>47.8</w:t>
      </w:r>
      <w:r w:rsidR="00E234FE" w:rsidRPr="003B3A52">
        <w:rPr>
          <w:rFonts w:ascii="Simplified Arabic" w:hAnsi="Simplified Arabic" w:hint="cs"/>
          <w:sz w:val="24"/>
          <w:szCs w:val="24"/>
          <w:rtl/>
        </w:rPr>
        <w:t>%</w:t>
      </w:r>
      <w:r w:rsidR="00E234FE" w:rsidRPr="003B3A52">
        <w:rPr>
          <w:rFonts w:ascii="Simplified Arabic" w:hAnsi="Simplified Arabic"/>
          <w:sz w:val="24"/>
          <w:szCs w:val="24"/>
          <w:rtl/>
        </w:rPr>
        <w:t xml:space="preserve">) </w:t>
      </w:r>
      <w:r w:rsidR="001E7C8B" w:rsidRPr="003B3A52">
        <w:rPr>
          <w:rFonts w:ascii="Simplified Arabic" w:hAnsi="Simplified Arabic" w:hint="cs"/>
          <w:sz w:val="24"/>
          <w:szCs w:val="24"/>
          <w:rtl/>
        </w:rPr>
        <w:t>أكثر انتشارا من جنوب قطاع غزة</w:t>
      </w:r>
      <w:r w:rsidR="00E234FE" w:rsidRPr="003B3A52">
        <w:rPr>
          <w:rFonts w:ascii="Simplified Arabic" w:hAnsi="Simplified Arabic"/>
          <w:sz w:val="24"/>
          <w:szCs w:val="24"/>
          <w:rtl/>
        </w:rPr>
        <w:t xml:space="preserve"> </w:t>
      </w:r>
      <w:r w:rsidR="001E7C8B" w:rsidRPr="003B3A52">
        <w:rPr>
          <w:rFonts w:ascii="Simplified Arabic" w:hAnsi="Simplified Arabic" w:hint="cs"/>
          <w:sz w:val="24"/>
          <w:szCs w:val="24"/>
          <w:rtl/>
        </w:rPr>
        <w:t>(</w:t>
      </w:r>
      <w:r w:rsidR="00257448" w:rsidRPr="003B3A52">
        <w:rPr>
          <w:rFonts w:ascii="Simplified Arabic" w:hAnsi="Simplified Arabic" w:hint="cs"/>
          <w:sz w:val="24"/>
          <w:szCs w:val="24"/>
          <w:rtl/>
        </w:rPr>
        <w:t>50.9</w:t>
      </w:r>
      <w:r w:rsidR="00E234FE" w:rsidRPr="003B3A52">
        <w:rPr>
          <w:rFonts w:ascii="Simplified Arabic" w:hAnsi="Simplified Arabic"/>
          <w:sz w:val="24"/>
          <w:szCs w:val="24"/>
          <w:rtl/>
        </w:rPr>
        <w:t>%</w:t>
      </w:r>
      <w:r w:rsidR="001E7C8B" w:rsidRPr="003B3A52">
        <w:rPr>
          <w:rFonts w:ascii="Simplified Arabic" w:hAnsi="Simplified Arabic" w:hint="cs"/>
          <w:sz w:val="24"/>
          <w:szCs w:val="24"/>
          <w:rtl/>
        </w:rPr>
        <w:t>)</w:t>
      </w:r>
      <w:r w:rsidR="00E234FE" w:rsidRPr="003B3A52">
        <w:rPr>
          <w:rFonts w:ascii="Simplified Arabic" w:hAnsi="Simplified Arabic"/>
          <w:sz w:val="24"/>
          <w:szCs w:val="24"/>
          <w:rtl/>
        </w:rPr>
        <w:t>.</w:t>
      </w:r>
    </w:p>
    <w:p w:rsidR="00404259" w:rsidRDefault="00404259" w:rsidP="00A14A13">
      <w:pPr>
        <w:pStyle w:val="BodyText2"/>
        <w:rPr>
          <w:rFonts w:ascii="Simplified Arabic" w:hAnsi="Simplified Arabic"/>
          <w:sz w:val="24"/>
          <w:szCs w:val="24"/>
          <w:rtl/>
        </w:rPr>
      </w:pPr>
    </w:p>
    <w:p w:rsidR="00F210AE" w:rsidRDefault="00F210AE" w:rsidP="00A14A13">
      <w:pPr>
        <w:pStyle w:val="Caption"/>
        <w:keepNext/>
        <w:jc w:val="center"/>
        <w:rPr>
          <w:rFonts w:ascii="Simplified Arabic" w:hAnsi="Simplified Arabic" w:cs="Simplified Arabic"/>
          <w:sz w:val="22"/>
          <w:szCs w:val="22"/>
          <w:rtl/>
        </w:rPr>
      </w:pPr>
      <w:bookmarkStart w:id="7" w:name="_Toc32951505"/>
      <w:r w:rsidRPr="00066A93">
        <w:rPr>
          <w:rFonts w:ascii="Simplified Arabic" w:hAnsi="Simplified Arabic" w:cs="Simplified Arabic"/>
          <w:sz w:val="22"/>
          <w:szCs w:val="22"/>
          <w:rtl/>
        </w:rPr>
        <w:t xml:space="preserve">جدول </w:t>
      </w:r>
      <w:r w:rsidR="00B71A8A">
        <w:rPr>
          <w:rFonts w:ascii="Simplified Arabic" w:hAnsi="Simplified Arabic" w:cs="Simplified Arabic"/>
          <w:sz w:val="22"/>
          <w:szCs w:val="22"/>
        </w:rPr>
        <w:t>2</w:t>
      </w:r>
      <w:r w:rsidR="00066A93" w:rsidRPr="00066A93">
        <w:rPr>
          <w:rFonts w:ascii="Simplified Arabic" w:hAnsi="Simplified Arabic" w:cs="Simplified Arabic"/>
          <w:sz w:val="22"/>
          <w:szCs w:val="22"/>
          <w:rtl/>
        </w:rPr>
        <w:t>: مؤشر الفقر متعدد الأبعاد حسب المنطقة (%)</w:t>
      </w:r>
      <w:bookmarkEnd w:id="7"/>
    </w:p>
    <w:p w:rsidR="00A14A13" w:rsidRPr="00A14A13" w:rsidRDefault="00A14A13" w:rsidP="00A14A13">
      <w:pPr>
        <w:rPr>
          <w:sz w:val="8"/>
          <w:szCs w:val="12"/>
        </w:rPr>
      </w:pPr>
    </w:p>
    <w:tbl>
      <w:tblPr>
        <w:bidiVisual/>
        <w:tblW w:w="8789" w:type="dxa"/>
        <w:jc w:val="center"/>
        <w:tblBorders>
          <w:top w:val="single" w:sz="8" w:space="0" w:color="4F81BD"/>
          <w:bottom w:val="single" w:sz="8" w:space="0" w:color="4F81BD"/>
        </w:tblBorders>
        <w:tblLook w:val="04A0"/>
      </w:tblPr>
      <w:tblGrid>
        <w:gridCol w:w="2442"/>
        <w:gridCol w:w="2507"/>
        <w:gridCol w:w="2051"/>
        <w:gridCol w:w="1789"/>
      </w:tblGrid>
      <w:tr w:rsidR="000F13E9" w:rsidRPr="00A14A13" w:rsidTr="00A14A13">
        <w:trPr>
          <w:trHeight w:val="340"/>
          <w:jc w:val="center"/>
        </w:trPr>
        <w:tc>
          <w:tcPr>
            <w:tcW w:w="1389" w:type="pct"/>
            <w:vMerge w:val="restart"/>
            <w:tcBorders>
              <w:top w:val="single" w:sz="8" w:space="0" w:color="4F81BD"/>
              <w:left w:val="nil"/>
              <w:bottom w:val="single" w:sz="8" w:space="0" w:color="4F81BD"/>
              <w:right w:val="nil"/>
            </w:tcBorders>
            <w:shd w:val="clear" w:color="auto" w:fill="auto"/>
            <w:vAlign w:val="center"/>
          </w:tcPr>
          <w:p w:rsidR="000F13E9" w:rsidRPr="00A14A13" w:rsidRDefault="000F13E9" w:rsidP="00A14A13">
            <w:pPr>
              <w:jc w:val="both"/>
              <w:rPr>
                <w:rFonts w:ascii="Simplified Arabic" w:hAnsi="Simplified Arabic" w:cs="Simplified Arabic"/>
                <w:b/>
                <w:bCs/>
                <w:sz w:val="18"/>
                <w:szCs w:val="18"/>
                <w:rtl/>
              </w:rPr>
            </w:pPr>
          </w:p>
        </w:tc>
        <w:tc>
          <w:tcPr>
            <w:tcW w:w="1426" w:type="pct"/>
            <w:tcBorders>
              <w:top w:val="single" w:sz="8" w:space="0" w:color="4F81BD"/>
              <w:left w:val="nil"/>
              <w:bottom w:val="single" w:sz="8" w:space="0" w:color="4F81BD"/>
              <w:right w:val="nil"/>
            </w:tcBorders>
            <w:shd w:val="clear" w:color="auto" w:fill="auto"/>
            <w:vAlign w:val="center"/>
          </w:tcPr>
          <w:p w:rsidR="000F13E9" w:rsidRPr="00A14A13" w:rsidRDefault="000F13E9" w:rsidP="00A14A13">
            <w:pPr>
              <w:jc w:val="center"/>
              <w:rPr>
                <w:rFonts w:ascii="Simplified Arabic" w:hAnsi="Simplified Arabic" w:cs="Simplified Arabic"/>
                <w:b/>
                <w:bCs/>
                <w:sz w:val="18"/>
                <w:szCs w:val="18"/>
              </w:rPr>
            </w:pPr>
            <w:r w:rsidRPr="00A14A13">
              <w:rPr>
                <w:rFonts w:ascii="Simplified Arabic" w:hAnsi="Simplified Arabic" w:cs="Simplified Arabic" w:hint="cs"/>
                <w:b/>
                <w:bCs/>
                <w:sz w:val="18"/>
                <w:szCs w:val="18"/>
                <w:rtl/>
              </w:rPr>
              <w:t>نسبة الفقر</w:t>
            </w:r>
          </w:p>
        </w:tc>
        <w:tc>
          <w:tcPr>
            <w:tcW w:w="1167" w:type="pct"/>
            <w:tcBorders>
              <w:top w:val="single" w:sz="8" w:space="0" w:color="4F81BD"/>
              <w:left w:val="nil"/>
              <w:bottom w:val="single" w:sz="8" w:space="0" w:color="4F81BD"/>
              <w:right w:val="nil"/>
            </w:tcBorders>
            <w:vAlign w:val="center"/>
          </w:tcPr>
          <w:p w:rsidR="000F13E9" w:rsidRPr="00A14A13" w:rsidRDefault="00BC2646" w:rsidP="00A14A13">
            <w:pPr>
              <w:jc w:val="center"/>
              <w:rPr>
                <w:rFonts w:ascii="Simplified Arabic" w:hAnsi="Simplified Arabic" w:cs="Simplified Arabic"/>
                <w:b/>
                <w:bCs/>
                <w:sz w:val="18"/>
                <w:szCs w:val="18"/>
                <w:rtl/>
              </w:rPr>
            </w:pPr>
            <w:r w:rsidRPr="00A14A13">
              <w:rPr>
                <w:rFonts w:ascii="Simplified Arabic" w:hAnsi="Simplified Arabic" w:cs="Simplified Arabic" w:hint="cs"/>
                <w:b/>
                <w:bCs/>
                <w:sz w:val="18"/>
                <w:szCs w:val="18"/>
                <w:rtl/>
              </w:rPr>
              <w:t>شدة</w:t>
            </w:r>
            <w:r w:rsidR="000F13E9" w:rsidRPr="00A14A13">
              <w:rPr>
                <w:rFonts w:ascii="Simplified Arabic" w:hAnsi="Simplified Arabic" w:cs="Simplified Arabic" w:hint="cs"/>
                <w:b/>
                <w:bCs/>
                <w:sz w:val="18"/>
                <w:szCs w:val="18"/>
                <w:rtl/>
              </w:rPr>
              <w:t xml:space="preserve"> الفقر</w:t>
            </w:r>
          </w:p>
        </w:tc>
        <w:tc>
          <w:tcPr>
            <w:tcW w:w="1018" w:type="pct"/>
            <w:tcBorders>
              <w:top w:val="single" w:sz="8" w:space="0" w:color="4F81BD"/>
              <w:left w:val="nil"/>
              <w:bottom w:val="single" w:sz="8" w:space="0" w:color="4F81BD"/>
              <w:right w:val="nil"/>
            </w:tcBorders>
            <w:shd w:val="clear" w:color="auto" w:fill="auto"/>
            <w:vAlign w:val="center"/>
          </w:tcPr>
          <w:p w:rsidR="000F13E9" w:rsidRPr="00A14A13" w:rsidRDefault="00507EE7" w:rsidP="00A14A13">
            <w:pPr>
              <w:jc w:val="center"/>
              <w:rPr>
                <w:rFonts w:ascii="Simplified Arabic" w:hAnsi="Simplified Arabic" w:cs="Simplified Arabic"/>
                <w:b/>
                <w:bCs/>
                <w:sz w:val="18"/>
                <w:szCs w:val="18"/>
                <w:rtl/>
              </w:rPr>
            </w:pPr>
            <w:r w:rsidRPr="00A14A13">
              <w:rPr>
                <w:rFonts w:ascii="Simplified Arabic" w:hAnsi="Simplified Arabic" w:cs="Simplified Arabic" w:hint="cs"/>
                <w:b/>
                <w:bCs/>
                <w:sz w:val="18"/>
                <w:szCs w:val="18"/>
                <w:rtl/>
              </w:rPr>
              <w:t>نسبة الفقر المعدلة</w:t>
            </w:r>
          </w:p>
        </w:tc>
      </w:tr>
      <w:tr w:rsidR="000F13E9" w:rsidRPr="00A14A13" w:rsidTr="00A14A13">
        <w:trPr>
          <w:trHeight w:val="340"/>
          <w:jc w:val="center"/>
        </w:trPr>
        <w:tc>
          <w:tcPr>
            <w:tcW w:w="1389" w:type="pct"/>
            <w:vMerge/>
            <w:tcBorders>
              <w:left w:val="nil"/>
              <w:bottom w:val="single" w:sz="4" w:space="0" w:color="auto"/>
              <w:right w:val="nil"/>
            </w:tcBorders>
            <w:shd w:val="clear" w:color="auto" w:fill="auto"/>
            <w:vAlign w:val="center"/>
          </w:tcPr>
          <w:p w:rsidR="000F13E9" w:rsidRPr="00A14A13" w:rsidRDefault="000F13E9" w:rsidP="00A14A13">
            <w:pPr>
              <w:jc w:val="both"/>
              <w:rPr>
                <w:rFonts w:ascii="Simplified Arabic" w:hAnsi="Simplified Arabic" w:cs="Simplified Arabic"/>
                <w:b/>
                <w:bCs/>
                <w:sz w:val="18"/>
                <w:szCs w:val="18"/>
                <w:rtl/>
              </w:rPr>
            </w:pPr>
          </w:p>
        </w:tc>
        <w:tc>
          <w:tcPr>
            <w:tcW w:w="1426" w:type="pct"/>
            <w:tcBorders>
              <w:top w:val="single" w:sz="8" w:space="0" w:color="4F81BD"/>
              <w:left w:val="nil"/>
              <w:bottom w:val="single" w:sz="4" w:space="0" w:color="auto"/>
              <w:right w:val="nil"/>
            </w:tcBorders>
            <w:shd w:val="clear" w:color="auto" w:fill="auto"/>
            <w:vAlign w:val="center"/>
          </w:tcPr>
          <w:p w:rsidR="000F13E9" w:rsidRPr="00A14A13" w:rsidRDefault="000F13E9" w:rsidP="00A14A13">
            <w:pPr>
              <w:bidi w:val="0"/>
              <w:jc w:val="center"/>
              <w:rPr>
                <w:rFonts w:ascii="Simplified Arabic" w:hAnsi="Simplified Arabic" w:cs="Simplified Arabic"/>
                <w:sz w:val="18"/>
                <w:szCs w:val="18"/>
              </w:rPr>
            </w:pPr>
            <w:r w:rsidRPr="00A14A13">
              <w:rPr>
                <w:rFonts w:cs="Times New Roman"/>
                <w:b/>
                <w:bCs/>
                <w:sz w:val="18"/>
                <w:szCs w:val="18"/>
              </w:rPr>
              <w:t xml:space="preserve"> (H %)</w:t>
            </w:r>
          </w:p>
        </w:tc>
        <w:tc>
          <w:tcPr>
            <w:tcW w:w="1167" w:type="pct"/>
            <w:tcBorders>
              <w:top w:val="single" w:sz="8" w:space="0" w:color="4F81BD"/>
              <w:left w:val="nil"/>
              <w:bottom w:val="single" w:sz="4" w:space="0" w:color="auto"/>
              <w:right w:val="nil"/>
            </w:tcBorders>
            <w:vAlign w:val="center"/>
          </w:tcPr>
          <w:p w:rsidR="000F13E9" w:rsidRPr="00A14A13" w:rsidRDefault="000F13E9" w:rsidP="00A14A13">
            <w:pPr>
              <w:bidi w:val="0"/>
              <w:jc w:val="center"/>
              <w:rPr>
                <w:rFonts w:cs="Times New Roman"/>
                <w:b/>
                <w:bCs/>
                <w:sz w:val="18"/>
                <w:szCs w:val="18"/>
                <w:lang w:val="en-GB"/>
              </w:rPr>
            </w:pPr>
            <w:r w:rsidRPr="00A14A13">
              <w:rPr>
                <w:rFonts w:cs="Times New Roman"/>
                <w:b/>
                <w:bCs/>
                <w:sz w:val="18"/>
                <w:szCs w:val="18"/>
                <w:lang w:val="en-GB"/>
              </w:rPr>
              <w:t xml:space="preserve"> (A%)</w:t>
            </w:r>
          </w:p>
        </w:tc>
        <w:tc>
          <w:tcPr>
            <w:tcW w:w="1018" w:type="pct"/>
            <w:tcBorders>
              <w:top w:val="single" w:sz="8" w:space="0" w:color="4F81BD"/>
              <w:left w:val="nil"/>
              <w:bottom w:val="single" w:sz="4" w:space="0" w:color="auto"/>
              <w:right w:val="nil"/>
            </w:tcBorders>
            <w:shd w:val="clear" w:color="auto" w:fill="auto"/>
            <w:vAlign w:val="center"/>
          </w:tcPr>
          <w:p w:rsidR="000F13E9" w:rsidRPr="00A14A13" w:rsidRDefault="000F13E9" w:rsidP="00A14A13">
            <w:pPr>
              <w:bidi w:val="0"/>
              <w:jc w:val="center"/>
              <w:rPr>
                <w:rFonts w:ascii="Simplified Arabic" w:hAnsi="Simplified Arabic" w:cs="Simplified Arabic"/>
                <w:sz w:val="18"/>
                <w:szCs w:val="18"/>
              </w:rPr>
            </w:pPr>
            <w:r w:rsidRPr="00A14A13">
              <w:rPr>
                <w:rFonts w:cs="Times New Roman"/>
                <w:b/>
                <w:bCs/>
                <w:sz w:val="18"/>
                <w:szCs w:val="18"/>
              </w:rPr>
              <w:t xml:space="preserve"> (M</w:t>
            </w:r>
            <w:r w:rsidRPr="00A14A13">
              <w:rPr>
                <w:rFonts w:cs="Times New Roman"/>
                <w:b/>
                <w:bCs/>
                <w:sz w:val="18"/>
                <w:szCs w:val="18"/>
                <w:vertAlign w:val="subscript"/>
              </w:rPr>
              <w:t xml:space="preserve">0 </w:t>
            </w:r>
            <w:r w:rsidRPr="00A14A13">
              <w:rPr>
                <w:rFonts w:ascii="Simplified Arabic" w:hAnsi="Simplified Arabic" w:cs="Simplified Arabic"/>
                <w:sz w:val="18"/>
                <w:szCs w:val="18"/>
              </w:rPr>
              <w:t>%)</w:t>
            </w:r>
          </w:p>
        </w:tc>
      </w:tr>
      <w:tr w:rsidR="000F13E9" w:rsidRPr="00A14A13" w:rsidTr="00A14A13">
        <w:trPr>
          <w:trHeight w:val="340"/>
          <w:jc w:val="center"/>
        </w:trPr>
        <w:tc>
          <w:tcPr>
            <w:tcW w:w="1389" w:type="pct"/>
            <w:tcBorders>
              <w:top w:val="single" w:sz="4" w:space="0" w:color="auto"/>
            </w:tcBorders>
            <w:shd w:val="clear" w:color="auto" w:fill="auto"/>
            <w:vAlign w:val="center"/>
          </w:tcPr>
          <w:p w:rsidR="000F13E9" w:rsidRPr="00A14A13" w:rsidRDefault="000F13E9" w:rsidP="00A14A13">
            <w:pPr>
              <w:jc w:val="both"/>
              <w:rPr>
                <w:rFonts w:ascii="Simplified Arabic" w:hAnsi="Simplified Arabic" w:cs="Simplified Arabic"/>
                <w:b/>
                <w:bCs/>
                <w:sz w:val="18"/>
                <w:szCs w:val="18"/>
                <w:rtl/>
              </w:rPr>
            </w:pPr>
            <w:r w:rsidRPr="00A14A13">
              <w:rPr>
                <w:rFonts w:ascii="Simplified Arabic" w:hAnsi="Simplified Arabic" w:cs="Simplified Arabic" w:hint="cs"/>
                <w:b/>
                <w:bCs/>
                <w:sz w:val="18"/>
                <w:szCs w:val="18"/>
                <w:rtl/>
              </w:rPr>
              <w:t>فلسطين</w:t>
            </w:r>
          </w:p>
        </w:tc>
        <w:tc>
          <w:tcPr>
            <w:tcW w:w="1426" w:type="pct"/>
            <w:tcBorders>
              <w:top w:val="single" w:sz="4" w:space="0" w:color="auto"/>
            </w:tcBorders>
            <w:shd w:val="clear" w:color="auto" w:fill="auto"/>
            <w:vAlign w:val="center"/>
          </w:tcPr>
          <w:p w:rsidR="000F13E9" w:rsidRPr="00A14A13" w:rsidRDefault="000F13E9" w:rsidP="00A14A13">
            <w:pPr>
              <w:ind w:firstLine="537"/>
              <w:jc w:val="both"/>
              <w:rPr>
                <w:rFonts w:ascii="Arial" w:hAnsi="Arial" w:cs="Arial"/>
                <w:b/>
                <w:bCs/>
                <w:sz w:val="18"/>
                <w:szCs w:val="18"/>
              </w:rPr>
            </w:pPr>
            <w:r w:rsidRPr="00A14A13">
              <w:rPr>
                <w:rFonts w:ascii="Arial" w:hAnsi="Arial" w:cs="Arial"/>
                <w:b/>
                <w:bCs/>
                <w:sz w:val="18"/>
                <w:szCs w:val="18"/>
              </w:rPr>
              <w:t>24.0</w:t>
            </w:r>
          </w:p>
        </w:tc>
        <w:tc>
          <w:tcPr>
            <w:tcW w:w="1167" w:type="pct"/>
            <w:tcBorders>
              <w:top w:val="single" w:sz="4" w:space="0" w:color="auto"/>
            </w:tcBorders>
            <w:vAlign w:val="center"/>
          </w:tcPr>
          <w:p w:rsidR="000F13E9" w:rsidRPr="00A14A13" w:rsidRDefault="000F13E9" w:rsidP="00A14A13">
            <w:pPr>
              <w:ind w:firstLine="537"/>
              <w:jc w:val="both"/>
              <w:rPr>
                <w:rFonts w:ascii="Arial" w:hAnsi="Arial" w:cs="Arial"/>
                <w:b/>
                <w:bCs/>
                <w:sz w:val="18"/>
                <w:szCs w:val="18"/>
                <w:lang w:val="en-GB"/>
              </w:rPr>
            </w:pPr>
            <w:r w:rsidRPr="00A14A13">
              <w:rPr>
                <w:rFonts w:ascii="Arial" w:hAnsi="Arial" w:cs="Arial"/>
                <w:b/>
                <w:bCs/>
                <w:sz w:val="18"/>
                <w:szCs w:val="18"/>
                <w:rtl/>
              </w:rPr>
              <w:t>42.4</w:t>
            </w:r>
          </w:p>
        </w:tc>
        <w:tc>
          <w:tcPr>
            <w:tcW w:w="1018" w:type="pct"/>
            <w:tcBorders>
              <w:top w:val="single" w:sz="4" w:space="0" w:color="auto"/>
            </w:tcBorders>
            <w:shd w:val="clear" w:color="auto" w:fill="auto"/>
            <w:vAlign w:val="center"/>
          </w:tcPr>
          <w:p w:rsidR="000F13E9" w:rsidRPr="00A14A13" w:rsidRDefault="000F13E9" w:rsidP="00A14A13">
            <w:pPr>
              <w:ind w:firstLine="537"/>
              <w:jc w:val="both"/>
              <w:rPr>
                <w:rFonts w:ascii="Arial" w:hAnsi="Arial" w:cs="Arial"/>
                <w:b/>
                <w:bCs/>
                <w:sz w:val="18"/>
                <w:szCs w:val="18"/>
                <w:rtl/>
              </w:rPr>
            </w:pPr>
            <w:r w:rsidRPr="00A14A13">
              <w:rPr>
                <w:rFonts w:ascii="Arial" w:hAnsi="Arial" w:cs="Arial"/>
                <w:b/>
                <w:bCs/>
                <w:sz w:val="18"/>
                <w:szCs w:val="18"/>
              </w:rPr>
              <w:t>10.2</w:t>
            </w:r>
          </w:p>
        </w:tc>
      </w:tr>
      <w:tr w:rsidR="000F13E9" w:rsidRPr="00A14A13" w:rsidTr="00A14A13">
        <w:trPr>
          <w:trHeight w:val="340"/>
          <w:jc w:val="center"/>
        </w:trPr>
        <w:tc>
          <w:tcPr>
            <w:tcW w:w="1389" w:type="pct"/>
            <w:tcBorders>
              <w:left w:val="nil"/>
              <w:bottom w:val="nil"/>
              <w:right w:val="nil"/>
            </w:tcBorders>
            <w:shd w:val="clear" w:color="auto" w:fill="auto"/>
            <w:vAlign w:val="center"/>
          </w:tcPr>
          <w:p w:rsidR="000F13E9" w:rsidRPr="00A14A13" w:rsidRDefault="000F13E9" w:rsidP="00A14A13">
            <w:pPr>
              <w:jc w:val="both"/>
              <w:rPr>
                <w:rFonts w:ascii="Simplified Arabic" w:hAnsi="Simplified Arabic" w:cs="Simplified Arabic"/>
                <w:b/>
                <w:bCs/>
                <w:sz w:val="18"/>
                <w:szCs w:val="18"/>
                <w:rtl/>
              </w:rPr>
            </w:pPr>
            <w:r w:rsidRPr="00A14A13">
              <w:rPr>
                <w:rFonts w:ascii="Simplified Arabic" w:hAnsi="Simplified Arabic" w:cs="Simplified Arabic" w:hint="cs"/>
                <w:b/>
                <w:bCs/>
                <w:sz w:val="18"/>
                <w:szCs w:val="18"/>
                <w:rtl/>
              </w:rPr>
              <w:t>الضفة الغربية</w:t>
            </w:r>
          </w:p>
        </w:tc>
        <w:tc>
          <w:tcPr>
            <w:tcW w:w="1426" w:type="pct"/>
            <w:tcBorders>
              <w:left w:val="nil"/>
              <w:bottom w:val="nil"/>
              <w:right w:val="nil"/>
            </w:tcBorders>
            <w:shd w:val="clear" w:color="auto" w:fill="auto"/>
            <w:vAlign w:val="center"/>
          </w:tcPr>
          <w:p w:rsidR="000F13E9" w:rsidRPr="00A14A13" w:rsidRDefault="000F13E9" w:rsidP="00A14A13">
            <w:pPr>
              <w:ind w:firstLine="537"/>
              <w:jc w:val="both"/>
              <w:rPr>
                <w:rFonts w:ascii="Arial" w:hAnsi="Arial" w:cs="Arial"/>
                <w:b/>
                <w:bCs/>
                <w:sz w:val="18"/>
                <w:szCs w:val="18"/>
              </w:rPr>
            </w:pPr>
            <w:r w:rsidRPr="00A14A13">
              <w:rPr>
                <w:rFonts w:ascii="Arial" w:hAnsi="Arial" w:cs="Arial"/>
                <w:b/>
                <w:bCs/>
                <w:sz w:val="18"/>
                <w:szCs w:val="18"/>
              </w:rPr>
              <w:t>10.6</w:t>
            </w:r>
          </w:p>
        </w:tc>
        <w:tc>
          <w:tcPr>
            <w:tcW w:w="1167" w:type="pct"/>
            <w:tcBorders>
              <w:left w:val="nil"/>
              <w:bottom w:val="nil"/>
              <w:right w:val="nil"/>
            </w:tcBorders>
            <w:vAlign w:val="center"/>
          </w:tcPr>
          <w:p w:rsidR="000F13E9" w:rsidRPr="00A14A13" w:rsidRDefault="000F13E9" w:rsidP="00A14A13">
            <w:pPr>
              <w:ind w:firstLine="537"/>
              <w:jc w:val="both"/>
              <w:rPr>
                <w:rFonts w:ascii="Arial" w:hAnsi="Arial" w:cs="Arial"/>
                <w:b/>
                <w:bCs/>
                <w:sz w:val="18"/>
                <w:szCs w:val="18"/>
                <w:rtl/>
              </w:rPr>
            </w:pPr>
            <w:r w:rsidRPr="00A14A13">
              <w:rPr>
                <w:rFonts w:ascii="Arial" w:hAnsi="Arial" w:cs="Arial"/>
                <w:b/>
                <w:bCs/>
                <w:sz w:val="18"/>
                <w:szCs w:val="18"/>
                <w:rtl/>
              </w:rPr>
              <w:t>40.0</w:t>
            </w:r>
          </w:p>
        </w:tc>
        <w:tc>
          <w:tcPr>
            <w:tcW w:w="1018" w:type="pct"/>
            <w:tcBorders>
              <w:left w:val="nil"/>
              <w:bottom w:val="nil"/>
              <w:right w:val="nil"/>
            </w:tcBorders>
            <w:shd w:val="clear" w:color="auto" w:fill="auto"/>
            <w:vAlign w:val="center"/>
          </w:tcPr>
          <w:p w:rsidR="000F13E9" w:rsidRPr="00A14A13" w:rsidRDefault="000F13E9" w:rsidP="00A14A13">
            <w:pPr>
              <w:ind w:firstLine="537"/>
              <w:jc w:val="both"/>
              <w:rPr>
                <w:rFonts w:ascii="Arial" w:hAnsi="Arial" w:cs="Arial"/>
                <w:b/>
                <w:bCs/>
                <w:sz w:val="18"/>
                <w:szCs w:val="18"/>
              </w:rPr>
            </w:pPr>
            <w:r w:rsidRPr="00A14A13">
              <w:rPr>
                <w:rFonts w:ascii="Arial" w:hAnsi="Arial" w:cs="Arial"/>
                <w:b/>
                <w:bCs/>
                <w:sz w:val="18"/>
                <w:szCs w:val="18"/>
              </w:rPr>
              <w:t>4.3</w:t>
            </w:r>
          </w:p>
        </w:tc>
      </w:tr>
      <w:tr w:rsidR="000F13E9" w:rsidRPr="00A14A13" w:rsidTr="00A14A13">
        <w:trPr>
          <w:trHeight w:val="340"/>
          <w:jc w:val="center"/>
        </w:trPr>
        <w:tc>
          <w:tcPr>
            <w:tcW w:w="1389" w:type="pct"/>
            <w:tcBorders>
              <w:top w:val="nil"/>
              <w:bottom w:val="nil"/>
            </w:tcBorders>
            <w:shd w:val="clear" w:color="auto" w:fill="auto"/>
            <w:vAlign w:val="center"/>
          </w:tcPr>
          <w:p w:rsidR="000F13E9" w:rsidRPr="00A14A13" w:rsidRDefault="000F13E9" w:rsidP="00A14A13">
            <w:pPr>
              <w:jc w:val="both"/>
              <w:rPr>
                <w:rFonts w:ascii="Simplified Arabic" w:hAnsi="Simplified Arabic" w:cs="Simplified Arabic"/>
                <w:sz w:val="18"/>
                <w:szCs w:val="18"/>
                <w:rtl/>
              </w:rPr>
            </w:pPr>
            <w:r w:rsidRPr="00A14A13">
              <w:rPr>
                <w:rFonts w:ascii="Simplified Arabic" w:hAnsi="Simplified Arabic" w:cs="Simplified Arabic" w:hint="cs"/>
                <w:sz w:val="18"/>
                <w:szCs w:val="18"/>
                <w:rtl/>
              </w:rPr>
              <w:t>شمال الضفة</w:t>
            </w:r>
          </w:p>
        </w:tc>
        <w:tc>
          <w:tcPr>
            <w:tcW w:w="1426" w:type="pct"/>
            <w:tcBorders>
              <w:top w:val="nil"/>
              <w:bottom w:val="nil"/>
            </w:tcBorders>
            <w:shd w:val="clear" w:color="auto" w:fill="auto"/>
            <w:vAlign w:val="center"/>
          </w:tcPr>
          <w:p w:rsidR="000F13E9" w:rsidRPr="00A14A13" w:rsidRDefault="000F13E9" w:rsidP="00A14A13">
            <w:pPr>
              <w:ind w:firstLine="537"/>
              <w:jc w:val="both"/>
              <w:rPr>
                <w:rFonts w:ascii="Arial" w:hAnsi="Arial" w:cs="Arial"/>
                <w:sz w:val="18"/>
                <w:szCs w:val="18"/>
              </w:rPr>
            </w:pPr>
            <w:r w:rsidRPr="00A14A13">
              <w:rPr>
                <w:rFonts w:ascii="Arial" w:hAnsi="Arial" w:cs="Arial"/>
                <w:sz w:val="18"/>
                <w:szCs w:val="18"/>
              </w:rPr>
              <w:t>10.5</w:t>
            </w:r>
          </w:p>
        </w:tc>
        <w:tc>
          <w:tcPr>
            <w:tcW w:w="1167" w:type="pct"/>
            <w:tcBorders>
              <w:top w:val="nil"/>
              <w:bottom w:val="nil"/>
            </w:tcBorders>
            <w:vAlign w:val="center"/>
          </w:tcPr>
          <w:p w:rsidR="000F13E9" w:rsidRPr="00A14A13" w:rsidRDefault="000F13E9" w:rsidP="00A14A13">
            <w:pPr>
              <w:ind w:firstLine="537"/>
              <w:jc w:val="both"/>
              <w:rPr>
                <w:rFonts w:ascii="Arial" w:hAnsi="Arial" w:cs="Arial"/>
                <w:sz w:val="18"/>
                <w:szCs w:val="18"/>
              </w:rPr>
            </w:pPr>
            <w:r w:rsidRPr="00A14A13">
              <w:rPr>
                <w:rFonts w:ascii="Arial" w:hAnsi="Arial" w:cs="Arial"/>
                <w:sz w:val="18"/>
                <w:szCs w:val="18"/>
              </w:rPr>
              <w:t>40.6</w:t>
            </w:r>
          </w:p>
        </w:tc>
        <w:tc>
          <w:tcPr>
            <w:tcW w:w="1018" w:type="pct"/>
            <w:tcBorders>
              <w:top w:val="nil"/>
              <w:bottom w:val="nil"/>
            </w:tcBorders>
            <w:shd w:val="clear" w:color="auto" w:fill="auto"/>
            <w:vAlign w:val="center"/>
          </w:tcPr>
          <w:p w:rsidR="000F13E9" w:rsidRPr="00A14A13" w:rsidRDefault="000F13E9" w:rsidP="00A14A13">
            <w:pPr>
              <w:ind w:firstLine="537"/>
              <w:jc w:val="both"/>
              <w:rPr>
                <w:rFonts w:ascii="Arial" w:hAnsi="Arial" w:cs="Arial"/>
                <w:sz w:val="18"/>
                <w:szCs w:val="18"/>
              </w:rPr>
            </w:pPr>
            <w:r w:rsidRPr="00A14A13">
              <w:rPr>
                <w:rFonts w:ascii="Arial" w:hAnsi="Arial" w:cs="Arial"/>
                <w:sz w:val="18"/>
                <w:szCs w:val="18"/>
              </w:rPr>
              <w:t>4.3</w:t>
            </w:r>
          </w:p>
        </w:tc>
      </w:tr>
      <w:tr w:rsidR="000F13E9" w:rsidRPr="00A14A13" w:rsidTr="00A14A13">
        <w:trPr>
          <w:trHeight w:val="340"/>
          <w:jc w:val="center"/>
        </w:trPr>
        <w:tc>
          <w:tcPr>
            <w:tcW w:w="1389" w:type="pct"/>
            <w:tcBorders>
              <w:top w:val="nil"/>
              <w:bottom w:val="nil"/>
            </w:tcBorders>
            <w:shd w:val="clear" w:color="auto" w:fill="auto"/>
            <w:vAlign w:val="center"/>
          </w:tcPr>
          <w:p w:rsidR="000F13E9" w:rsidRPr="00A14A13" w:rsidRDefault="000F13E9" w:rsidP="00A14A13">
            <w:pPr>
              <w:jc w:val="both"/>
              <w:rPr>
                <w:rFonts w:ascii="Simplified Arabic" w:hAnsi="Simplified Arabic" w:cs="Simplified Arabic"/>
                <w:sz w:val="18"/>
                <w:szCs w:val="18"/>
                <w:rtl/>
              </w:rPr>
            </w:pPr>
            <w:r w:rsidRPr="00A14A13">
              <w:rPr>
                <w:rFonts w:ascii="Simplified Arabic" w:hAnsi="Simplified Arabic" w:cs="Simplified Arabic" w:hint="cs"/>
                <w:sz w:val="18"/>
                <w:szCs w:val="18"/>
                <w:rtl/>
              </w:rPr>
              <w:t>وسط الضفة</w:t>
            </w:r>
          </w:p>
        </w:tc>
        <w:tc>
          <w:tcPr>
            <w:tcW w:w="1426" w:type="pct"/>
            <w:tcBorders>
              <w:top w:val="nil"/>
              <w:bottom w:val="nil"/>
            </w:tcBorders>
            <w:shd w:val="clear" w:color="auto" w:fill="auto"/>
            <w:vAlign w:val="center"/>
          </w:tcPr>
          <w:p w:rsidR="000F13E9" w:rsidRPr="00A14A13" w:rsidRDefault="000F13E9" w:rsidP="00A14A13">
            <w:pPr>
              <w:ind w:firstLine="537"/>
              <w:jc w:val="both"/>
              <w:rPr>
                <w:rFonts w:ascii="Arial" w:hAnsi="Arial" w:cs="Arial"/>
                <w:sz w:val="18"/>
                <w:szCs w:val="18"/>
              </w:rPr>
            </w:pPr>
            <w:r w:rsidRPr="00A14A13">
              <w:rPr>
                <w:rFonts w:ascii="Arial" w:hAnsi="Arial" w:cs="Arial"/>
                <w:sz w:val="18"/>
                <w:szCs w:val="18"/>
              </w:rPr>
              <w:t>7.3</w:t>
            </w:r>
          </w:p>
        </w:tc>
        <w:tc>
          <w:tcPr>
            <w:tcW w:w="1167" w:type="pct"/>
            <w:tcBorders>
              <w:top w:val="nil"/>
              <w:bottom w:val="nil"/>
            </w:tcBorders>
            <w:vAlign w:val="center"/>
          </w:tcPr>
          <w:p w:rsidR="000F13E9" w:rsidRPr="00A14A13" w:rsidRDefault="000F13E9" w:rsidP="00A14A13">
            <w:pPr>
              <w:ind w:firstLine="537"/>
              <w:jc w:val="both"/>
              <w:rPr>
                <w:rFonts w:ascii="Arial" w:hAnsi="Arial" w:cs="Arial"/>
                <w:sz w:val="18"/>
                <w:szCs w:val="18"/>
              </w:rPr>
            </w:pPr>
            <w:r w:rsidRPr="00A14A13">
              <w:rPr>
                <w:rFonts w:ascii="Arial" w:hAnsi="Arial" w:cs="Arial"/>
                <w:sz w:val="18"/>
                <w:szCs w:val="18"/>
              </w:rPr>
              <w:t>38.1</w:t>
            </w:r>
          </w:p>
        </w:tc>
        <w:tc>
          <w:tcPr>
            <w:tcW w:w="1018" w:type="pct"/>
            <w:tcBorders>
              <w:top w:val="nil"/>
              <w:bottom w:val="nil"/>
            </w:tcBorders>
            <w:shd w:val="clear" w:color="auto" w:fill="auto"/>
            <w:vAlign w:val="center"/>
          </w:tcPr>
          <w:p w:rsidR="000F13E9" w:rsidRPr="00A14A13" w:rsidRDefault="000F13E9" w:rsidP="00A14A13">
            <w:pPr>
              <w:ind w:firstLine="537"/>
              <w:jc w:val="both"/>
              <w:rPr>
                <w:rFonts w:ascii="Arial" w:hAnsi="Arial" w:cs="Arial"/>
                <w:sz w:val="18"/>
                <w:szCs w:val="18"/>
              </w:rPr>
            </w:pPr>
            <w:r w:rsidRPr="00A14A13">
              <w:rPr>
                <w:rFonts w:ascii="Arial" w:hAnsi="Arial" w:cs="Arial"/>
                <w:sz w:val="18"/>
                <w:szCs w:val="18"/>
              </w:rPr>
              <w:t>2.8</w:t>
            </w:r>
          </w:p>
        </w:tc>
      </w:tr>
      <w:tr w:rsidR="000F13E9" w:rsidRPr="00A14A13" w:rsidTr="00A14A13">
        <w:trPr>
          <w:trHeight w:val="340"/>
          <w:jc w:val="center"/>
        </w:trPr>
        <w:tc>
          <w:tcPr>
            <w:tcW w:w="1389" w:type="pct"/>
            <w:tcBorders>
              <w:top w:val="nil"/>
              <w:bottom w:val="nil"/>
            </w:tcBorders>
            <w:shd w:val="clear" w:color="auto" w:fill="auto"/>
            <w:vAlign w:val="center"/>
          </w:tcPr>
          <w:p w:rsidR="000F13E9" w:rsidRPr="00A14A13" w:rsidRDefault="000F13E9" w:rsidP="00A14A13">
            <w:pPr>
              <w:jc w:val="both"/>
              <w:rPr>
                <w:rFonts w:ascii="Simplified Arabic" w:hAnsi="Simplified Arabic" w:cs="Simplified Arabic"/>
                <w:sz w:val="18"/>
                <w:szCs w:val="18"/>
                <w:rtl/>
              </w:rPr>
            </w:pPr>
            <w:r w:rsidRPr="00A14A13">
              <w:rPr>
                <w:rFonts w:ascii="Simplified Arabic" w:hAnsi="Simplified Arabic" w:cs="Simplified Arabic" w:hint="cs"/>
                <w:sz w:val="18"/>
                <w:szCs w:val="18"/>
                <w:rtl/>
              </w:rPr>
              <w:t>جنوب الضفة</w:t>
            </w:r>
          </w:p>
        </w:tc>
        <w:tc>
          <w:tcPr>
            <w:tcW w:w="1426" w:type="pct"/>
            <w:tcBorders>
              <w:top w:val="nil"/>
              <w:bottom w:val="nil"/>
            </w:tcBorders>
            <w:shd w:val="clear" w:color="auto" w:fill="auto"/>
            <w:vAlign w:val="center"/>
          </w:tcPr>
          <w:p w:rsidR="000F13E9" w:rsidRPr="00A14A13" w:rsidRDefault="000F13E9" w:rsidP="00A14A13">
            <w:pPr>
              <w:ind w:firstLine="537"/>
              <w:jc w:val="both"/>
              <w:rPr>
                <w:rFonts w:ascii="Arial" w:hAnsi="Arial" w:cs="Arial"/>
                <w:sz w:val="18"/>
                <w:szCs w:val="18"/>
              </w:rPr>
            </w:pPr>
            <w:r w:rsidRPr="00A14A13">
              <w:rPr>
                <w:rFonts w:ascii="Arial" w:hAnsi="Arial" w:cs="Arial"/>
                <w:sz w:val="18"/>
                <w:szCs w:val="18"/>
              </w:rPr>
              <w:t>13.6</w:t>
            </w:r>
          </w:p>
        </w:tc>
        <w:tc>
          <w:tcPr>
            <w:tcW w:w="1167" w:type="pct"/>
            <w:tcBorders>
              <w:top w:val="nil"/>
              <w:bottom w:val="nil"/>
            </w:tcBorders>
            <w:vAlign w:val="center"/>
          </w:tcPr>
          <w:p w:rsidR="000F13E9" w:rsidRPr="00A14A13" w:rsidRDefault="000F13E9" w:rsidP="00A14A13">
            <w:pPr>
              <w:ind w:firstLine="537"/>
              <w:jc w:val="both"/>
              <w:rPr>
                <w:rFonts w:ascii="Arial" w:hAnsi="Arial" w:cs="Arial"/>
                <w:sz w:val="18"/>
                <w:szCs w:val="18"/>
              </w:rPr>
            </w:pPr>
            <w:r w:rsidRPr="00A14A13">
              <w:rPr>
                <w:rFonts w:ascii="Arial" w:hAnsi="Arial" w:cs="Arial"/>
                <w:sz w:val="18"/>
                <w:szCs w:val="18"/>
              </w:rPr>
              <w:t>40.4</w:t>
            </w:r>
          </w:p>
        </w:tc>
        <w:tc>
          <w:tcPr>
            <w:tcW w:w="1018" w:type="pct"/>
            <w:tcBorders>
              <w:top w:val="nil"/>
              <w:bottom w:val="nil"/>
            </w:tcBorders>
            <w:shd w:val="clear" w:color="auto" w:fill="auto"/>
            <w:vAlign w:val="center"/>
          </w:tcPr>
          <w:p w:rsidR="000F13E9" w:rsidRPr="00A14A13" w:rsidRDefault="000F13E9" w:rsidP="00A14A13">
            <w:pPr>
              <w:ind w:firstLine="537"/>
              <w:jc w:val="both"/>
              <w:rPr>
                <w:rFonts w:ascii="Arial" w:hAnsi="Arial" w:cs="Arial"/>
                <w:sz w:val="18"/>
                <w:szCs w:val="18"/>
              </w:rPr>
            </w:pPr>
            <w:r w:rsidRPr="00A14A13">
              <w:rPr>
                <w:rFonts w:ascii="Arial" w:hAnsi="Arial" w:cs="Arial"/>
                <w:sz w:val="18"/>
                <w:szCs w:val="18"/>
              </w:rPr>
              <w:t>5.5</w:t>
            </w:r>
          </w:p>
        </w:tc>
      </w:tr>
      <w:tr w:rsidR="000F13E9" w:rsidRPr="00A14A13" w:rsidTr="00A14A13">
        <w:trPr>
          <w:trHeight w:val="340"/>
          <w:jc w:val="center"/>
        </w:trPr>
        <w:tc>
          <w:tcPr>
            <w:tcW w:w="1389" w:type="pct"/>
            <w:tcBorders>
              <w:top w:val="nil"/>
              <w:bottom w:val="nil"/>
            </w:tcBorders>
            <w:shd w:val="clear" w:color="auto" w:fill="auto"/>
            <w:vAlign w:val="center"/>
          </w:tcPr>
          <w:p w:rsidR="000F13E9" w:rsidRPr="00A14A13" w:rsidRDefault="000F13E9" w:rsidP="00A14A13">
            <w:pPr>
              <w:jc w:val="both"/>
              <w:rPr>
                <w:rFonts w:ascii="Simplified Arabic" w:hAnsi="Simplified Arabic" w:cs="Simplified Arabic"/>
                <w:b/>
                <w:bCs/>
                <w:sz w:val="18"/>
                <w:szCs w:val="18"/>
                <w:rtl/>
              </w:rPr>
            </w:pPr>
            <w:r w:rsidRPr="00A14A13">
              <w:rPr>
                <w:rFonts w:ascii="Simplified Arabic" w:hAnsi="Simplified Arabic" w:cs="Simplified Arabic" w:hint="cs"/>
                <w:b/>
                <w:bCs/>
                <w:sz w:val="18"/>
                <w:szCs w:val="18"/>
                <w:rtl/>
              </w:rPr>
              <w:t>قطاع غزة</w:t>
            </w:r>
          </w:p>
        </w:tc>
        <w:tc>
          <w:tcPr>
            <w:tcW w:w="1426" w:type="pct"/>
            <w:tcBorders>
              <w:top w:val="nil"/>
              <w:bottom w:val="nil"/>
            </w:tcBorders>
            <w:shd w:val="clear" w:color="auto" w:fill="auto"/>
            <w:vAlign w:val="center"/>
          </w:tcPr>
          <w:p w:rsidR="000F13E9" w:rsidRPr="00A14A13" w:rsidRDefault="000F13E9" w:rsidP="00A14A13">
            <w:pPr>
              <w:ind w:firstLine="537"/>
              <w:jc w:val="both"/>
              <w:rPr>
                <w:rFonts w:ascii="Arial" w:hAnsi="Arial" w:cs="Arial"/>
                <w:b/>
                <w:bCs/>
                <w:sz w:val="18"/>
                <w:szCs w:val="18"/>
              </w:rPr>
            </w:pPr>
            <w:r w:rsidRPr="00A14A13">
              <w:rPr>
                <w:rFonts w:ascii="Arial" w:hAnsi="Arial" w:cs="Arial"/>
                <w:b/>
                <w:bCs/>
                <w:sz w:val="18"/>
                <w:szCs w:val="18"/>
              </w:rPr>
              <w:t>44.7</w:t>
            </w:r>
          </w:p>
        </w:tc>
        <w:tc>
          <w:tcPr>
            <w:tcW w:w="1167" w:type="pct"/>
            <w:tcBorders>
              <w:top w:val="nil"/>
              <w:bottom w:val="nil"/>
            </w:tcBorders>
            <w:vAlign w:val="center"/>
          </w:tcPr>
          <w:p w:rsidR="000F13E9" w:rsidRPr="00A14A13" w:rsidRDefault="000F13E9" w:rsidP="00A14A13">
            <w:pPr>
              <w:ind w:firstLine="537"/>
              <w:jc w:val="both"/>
              <w:rPr>
                <w:rFonts w:ascii="Arial" w:hAnsi="Arial" w:cs="Arial"/>
                <w:b/>
                <w:bCs/>
                <w:sz w:val="18"/>
                <w:szCs w:val="18"/>
              </w:rPr>
            </w:pPr>
            <w:r w:rsidRPr="00A14A13">
              <w:rPr>
                <w:rFonts w:ascii="Arial" w:hAnsi="Arial" w:cs="Arial"/>
                <w:b/>
                <w:bCs/>
                <w:sz w:val="18"/>
                <w:szCs w:val="18"/>
                <w:rtl/>
              </w:rPr>
              <w:t>43.3</w:t>
            </w:r>
          </w:p>
        </w:tc>
        <w:tc>
          <w:tcPr>
            <w:tcW w:w="1018" w:type="pct"/>
            <w:tcBorders>
              <w:top w:val="nil"/>
              <w:bottom w:val="nil"/>
            </w:tcBorders>
            <w:shd w:val="clear" w:color="auto" w:fill="auto"/>
            <w:vAlign w:val="center"/>
          </w:tcPr>
          <w:p w:rsidR="000F13E9" w:rsidRPr="00A14A13" w:rsidRDefault="000F13E9" w:rsidP="00A14A13">
            <w:pPr>
              <w:ind w:firstLine="537"/>
              <w:jc w:val="both"/>
              <w:rPr>
                <w:rFonts w:ascii="Arial" w:hAnsi="Arial" w:cs="Arial"/>
                <w:b/>
                <w:bCs/>
                <w:sz w:val="18"/>
                <w:szCs w:val="18"/>
              </w:rPr>
            </w:pPr>
            <w:r w:rsidRPr="00A14A13">
              <w:rPr>
                <w:rFonts w:ascii="Arial" w:hAnsi="Arial" w:cs="Arial"/>
                <w:b/>
                <w:bCs/>
                <w:sz w:val="18"/>
                <w:szCs w:val="18"/>
              </w:rPr>
              <w:t>19.4</w:t>
            </w:r>
          </w:p>
        </w:tc>
      </w:tr>
      <w:tr w:rsidR="000F13E9" w:rsidRPr="00A14A13" w:rsidTr="00A14A13">
        <w:trPr>
          <w:trHeight w:val="340"/>
          <w:jc w:val="center"/>
        </w:trPr>
        <w:tc>
          <w:tcPr>
            <w:tcW w:w="1389" w:type="pct"/>
            <w:tcBorders>
              <w:top w:val="nil"/>
              <w:bottom w:val="nil"/>
            </w:tcBorders>
            <w:shd w:val="clear" w:color="auto" w:fill="auto"/>
            <w:vAlign w:val="center"/>
          </w:tcPr>
          <w:p w:rsidR="000F13E9" w:rsidRPr="00A14A13" w:rsidRDefault="000F13E9" w:rsidP="00A14A13">
            <w:pPr>
              <w:jc w:val="both"/>
              <w:rPr>
                <w:rFonts w:ascii="Simplified Arabic" w:hAnsi="Simplified Arabic" w:cs="Simplified Arabic"/>
                <w:sz w:val="18"/>
                <w:szCs w:val="18"/>
                <w:rtl/>
              </w:rPr>
            </w:pPr>
            <w:r w:rsidRPr="00A14A13">
              <w:rPr>
                <w:rFonts w:ascii="Simplified Arabic" w:hAnsi="Simplified Arabic" w:cs="Simplified Arabic" w:hint="cs"/>
                <w:sz w:val="18"/>
                <w:szCs w:val="18"/>
                <w:rtl/>
              </w:rPr>
              <w:t>شمال</w:t>
            </w:r>
            <w:r w:rsidR="00E14837" w:rsidRPr="00A14A13">
              <w:rPr>
                <w:rFonts w:ascii="Simplified Arabic" w:hAnsi="Simplified Arabic" w:cs="Simplified Arabic" w:hint="cs"/>
                <w:sz w:val="18"/>
                <w:szCs w:val="18"/>
                <w:rtl/>
              </w:rPr>
              <w:t xml:space="preserve"> </w:t>
            </w:r>
            <w:r w:rsidR="00386DB0" w:rsidRPr="00A14A13">
              <w:rPr>
                <w:rFonts w:ascii="Simplified Arabic" w:hAnsi="Simplified Arabic" w:cs="Simplified Arabic" w:hint="cs"/>
                <w:sz w:val="18"/>
                <w:szCs w:val="18"/>
                <w:rtl/>
              </w:rPr>
              <w:t xml:space="preserve">ووسط </w:t>
            </w:r>
            <w:r w:rsidR="00E14837" w:rsidRPr="00A14A13">
              <w:rPr>
                <w:rFonts w:ascii="Simplified Arabic" w:hAnsi="Simplified Arabic" w:cs="Simplified Arabic" w:hint="cs"/>
                <w:sz w:val="18"/>
                <w:szCs w:val="18"/>
                <w:rtl/>
              </w:rPr>
              <w:t>قطاع</w:t>
            </w:r>
            <w:r w:rsidRPr="00A14A13">
              <w:rPr>
                <w:rFonts w:ascii="Simplified Arabic" w:hAnsi="Simplified Arabic" w:cs="Simplified Arabic" w:hint="cs"/>
                <w:sz w:val="18"/>
                <w:szCs w:val="18"/>
                <w:rtl/>
              </w:rPr>
              <w:t xml:space="preserve"> غزة</w:t>
            </w:r>
          </w:p>
        </w:tc>
        <w:tc>
          <w:tcPr>
            <w:tcW w:w="1426" w:type="pct"/>
            <w:tcBorders>
              <w:top w:val="nil"/>
              <w:bottom w:val="nil"/>
            </w:tcBorders>
            <w:shd w:val="clear" w:color="auto" w:fill="auto"/>
            <w:vAlign w:val="center"/>
          </w:tcPr>
          <w:p w:rsidR="000F13E9" w:rsidRPr="00A14A13" w:rsidRDefault="000F13E9" w:rsidP="00A14A13">
            <w:pPr>
              <w:ind w:firstLine="537"/>
              <w:jc w:val="both"/>
              <w:rPr>
                <w:rFonts w:ascii="Arial" w:hAnsi="Arial" w:cs="Arial"/>
                <w:sz w:val="18"/>
                <w:szCs w:val="18"/>
              </w:rPr>
            </w:pPr>
            <w:r w:rsidRPr="00A14A13">
              <w:rPr>
                <w:rFonts w:ascii="Arial" w:hAnsi="Arial" w:cs="Arial"/>
                <w:sz w:val="18"/>
                <w:szCs w:val="18"/>
              </w:rPr>
              <w:t>47.8</w:t>
            </w:r>
          </w:p>
        </w:tc>
        <w:tc>
          <w:tcPr>
            <w:tcW w:w="1167" w:type="pct"/>
            <w:tcBorders>
              <w:top w:val="nil"/>
              <w:bottom w:val="nil"/>
            </w:tcBorders>
            <w:vAlign w:val="center"/>
          </w:tcPr>
          <w:p w:rsidR="000F13E9" w:rsidRPr="00A14A13" w:rsidRDefault="000F13E9" w:rsidP="00A14A13">
            <w:pPr>
              <w:ind w:firstLine="537"/>
              <w:jc w:val="both"/>
              <w:rPr>
                <w:rFonts w:ascii="Arial" w:hAnsi="Arial" w:cs="Arial"/>
                <w:sz w:val="18"/>
                <w:szCs w:val="18"/>
                <w:lang w:val="en-GB"/>
              </w:rPr>
            </w:pPr>
            <w:r w:rsidRPr="00A14A13">
              <w:rPr>
                <w:rFonts w:ascii="Arial" w:hAnsi="Arial" w:cs="Arial"/>
                <w:sz w:val="18"/>
                <w:szCs w:val="18"/>
                <w:lang w:val="en-GB"/>
              </w:rPr>
              <w:t>44.6</w:t>
            </w:r>
          </w:p>
        </w:tc>
        <w:tc>
          <w:tcPr>
            <w:tcW w:w="1018" w:type="pct"/>
            <w:tcBorders>
              <w:top w:val="nil"/>
              <w:bottom w:val="nil"/>
            </w:tcBorders>
            <w:shd w:val="clear" w:color="auto" w:fill="auto"/>
            <w:vAlign w:val="center"/>
          </w:tcPr>
          <w:p w:rsidR="000F13E9" w:rsidRPr="00A14A13" w:rsidRDefault="000F13E9" w:rsidP="00A14A13">
            <w:pPr>
              <w:ind w:firstLine="537"/>
              <w:jc w:val="both"/>
              <w:rPr>
                <w:rFonts w:ascii="Arial" w:hAnsi="Arial" w:cs="Arial"/>
                <w:sz w:val="18"/>
                <w:szCs w:val="18"/>
              </w:rPr>
            </w:pPr>
            <w:r w:rsidRPr="00A14A13">
              <w:rPr>
                <w:rFonts w:ascii="Arial" w:hAnsi="Arial" w:cs="Arial"/>
                <w:sz w:val="18"/>
                <w:szCs w:val="18"/>
              </w:rPr>
              <w:t>21.3</w:t>
            </w:r>
          </w:p>
        </w:tc>
      </w:tr>
      <w:tr w:rsidR="000F13E9" w:rsidRPr="00A14A13" w:rsidTr="00A14A13">
        <w:trPr>
          <w:trHeight w:val="340"/>
          <w:jc w:val="center"/>
        </w:trPr>
        <w:tc>
          <w:tcPr>
            <w:tcW w:w="1389" w:type="pct"/>
            <w:tcBorders>
              <w:top w:val="nil"/>
              <w:bottom w:val="single" w:sz="4" w:space="0" w:color="auto"/>
            </w:tcBorders>
            <w:shd w:val="clear" w:color="auto" w:fill="auto"/>
            <w:vAlign w:val="center"/>
          </w:tcPr>
          <w:p w:rsidR="000F13E9" w:rsidRPr="00A14A13" w:rsidRDefault="000F13E9" w:rsidP="00A14A13">
            <w:pPr>
              <w:jc w:val="both"/>
              <w:rPr>
                <w:rFonts w:ascii="Simplified Arabic" w:hAnsi="Simplified Arabic" w:cs="Simplified Arabic"/>
                <w:sz w:val="18"/>
                <w:szCs w:val="18"/>
                <w:rtl/>
              </w:rPr>
            </w:pPr>
            <w:r w:rsidRPr="00A14A13">
              <w:rPr>
                <w:rFonts w:ascii="Simplified Arabic" w:hAnsi="Simplified Arabic" w:cs="Simplified Arabic" w:hint="cs"/>
                <w:sz w:val="18"/>
                <w:szCs w:val="18"/>
                <w:rtl/>
              </w:rPr>
              <w:t xml:space="preserve">جنوب </w:t>
            </w:r>
            <w:r w:rsidR="00E14837" w:rsidRPr="00A14A13">
              <w:rPr>
                <w:rFonts w:ascii="Simplified Arabic" w:hAnsi="Simplified Arabic" w:cs="Simplified Arabic" w:hint="cs"/>
                <w:sz w:val="18"/>
                <w:szCs w:val="18"/>
                <w:rtl/>
              </w:rPr>
              <w:t xml:space="preserve">قطاع </w:t>
            </w:r>
            <w:r w:rsidRPr="00A14A13">
              <w:rPr>
                <w:rFonts w:ascii="Simplified Arabic" w:hAnsi="Simplified Arabic" w:cs="Simplified Arabic" w:hint="cs"/>
                <w:sz w:val="18"/>
                <w:szCs w:val="18"/>
                <w:rtl/>
              </w:rPr>
              <w:t>غزة</w:t>
            </w:r>
          </w:p>
        </w:tc>
        <w:tc>
          <w:tcPr>
            <w:tcW w:w="1426" w:type="pct"/>
            <w:tcBorders>
              <w:top w:val="nil"/>
              <w:bottom w:val="single" w:sz="4" w:space="0" w:color="auto"/>
            </w:tcBorders>
            <w:shd w:val="clear" w:color="auto" w:fill="auto"/>
            <w:vAlign w:val="center"/>
          </w:tcPr>
          <w:p w:rsidR="000F13E9" w:rsidRPr="00A14A13" w:rsidRDefault="000F13E9" w:rsidP="00A14A13">
            <w:pPr>
              <w:ind w:firstLine="537"/>
              <w:jc w:val="both"/>
              <w:rPr>
                <w:rFonts w:ascii="Arial" w:hAnsi="Arial" w:cs="Arial"/>
                <w:sz w:val="18"/>
                <w:szCs w:val="18"/>
              </w:rPr>
            </w:pPr>
            <w:r w:rsidRPr="00A14A13">
              <w:rPr>
                <w:rFonts w:ascii="Arial" w:hAnsi="Arial" w:cs="Arial"/>
                <w:sz w:val="18"/>
                <w:szCs w:val="18"/>
              </w:rPr>
              <w:t>40.9</w:t>
            </w:r>
          </w:p>
        </w:tc>
        <w:tc>
          <w:tcPr>
            <w:tcW w:w="1167" w:type="pct"/>
            <w:tcBorders>
              <w:top w:val="nil"/>
              <w:bottom w:val="single" w:sz="4" w:space="0" w:color="auto"/>
            </w:tcBorders>
            <w:vAlign w:val="center"/>
          </w:tcPr>
          <w:p w:rsidR="000F13E9" w:rsidRPr="00A14A13" w:rsidRDefault="000F13E9" w:rsidP="00A14A13">
            <w:pPr>
              <w:ind w:firstLine="537"/>
              <w:jc w:val="both"/>
              <w:rPr>
                <w:rFonts w:ascii="Arial" w:hAnsi="Arial" w:cs="Arial"/>
                <w:sz w:val="18"/>
                <w:szCs w:val="18"/>
              </w:rPr>
            </w:pPr>
            <w:r w:rsidRPr="00A14A13">
              <w:rPr>
                <w:rFonts w:ascii="Arial" w:hAnsi="Arial" w:cs="Arial"/>
                <w:sz w:val="18"/>
                <w:szCs w:val="18"/>
              </w:rPr>
              <w:t>41.5</w:t>
            </w:r>
          </w:p>
        </w:tc>
        <w:tc>
          <w:tcPr>
            <w:tcW w:w="1018" w:type="pct"/>
            <w:tcBorders>
              <w:top w:val="nil"/>
              <w:bottom w:val="single" w:sz="4" w:space="0" w:color="auto"/>
            </w:tcBorders>
            <w:shd w:val="clear" w:color="auto" w:fill="auto"/>
            <w:vAlign w:val="center"/>
          </w:tcPr>
          <w:p w:rsidR="000F13E9" w:rsidRPr="00A14A13" w:rsidRDefault="000F13E9" w:rsidP="00A14A13">
            <w:pPr>
              <w:ind w:firstLine="537"/>
              <w:jc w:val="both"/>
              <w:rPr>
                <w:rFonts w:ascii="Arial" w:hAnsi="Arial" w:cs="Arial"/>
                <w:sz w:val="18"/>
                <w:szCs w:val="18"/>
              </w:rPr>
            </w:pPr>
            <w:r w:rsidRPr="00A14A13">
              <w:rPr>
                <w:rFonts w:ascii="Arial" w:hAnsi="Arial" w:cs="Arial"/>
                <w:sz w:val="18"/>
                <w:szCs w:val="18"/>
              </w:rPr>
              <w:t>17.0</w:t>
            </w:r>
          </w:p>
        </w:tc>
      </w:tr>
    </w:tbl>
    <w:p w:rsidR="0008486C" w:rsidRDefault="0008486C" w:rsidP="00A14A13">
      <w:pPr>
        <w:jc w:val="both"/>
        <w:rPr>
          <w:rFonts w:ascii="Simplified Arabic" w:hAnsi="Simplified Arabic" w:cs="Simplified Arabic"/>
          <w:b/>
          <w:bCs/>
          <w:sz w:val="24"/>
          <w:rtl/>
        </w:rPr>
      </w:pPr>
    </w:p>
    <w:p w:rsidR="000F6301" w:rsidRDefault="000F6301" w:rsidP="00A14A13">
      <w:pPr>
        <w:jc w:val="both"/>
        <w:rPr>
          <w:rFonts w:ascii="Simplified Arabic" w:hAnsi="Simplified Arabic" w:cs="Simplified Arabic"/>
          <w:b/>
          <w:bCs/>
          <w:sz w:val="24"/>
          <w:rtl/>
        </w:rPr>
      </w:pPr>
      <w:r>
        <w:rPr>
          <w:rFonts w:ascii="Simplified Arabic" w:hAnsi="Simplified Arabic" w:cs="Simplified Arabic" w:hint="cs"/>
          <w:b/>
          <w:bCs/>
          <w:sz w:val="24"/>
          <w:rtl/>
        </w:rPr>
        <w:t>الفقر أكثر انتشارا في مخيمات اللاجئين</w:t>
      </w:r>
    </w:p>
    <w:p w:rsidR="000F6301" w:rsidRDefault="000F6301" w:rsidP="00A14A13">
      <w:pPr>
        <w:jc w:val="both"/>
        <w:rPr>
          <w:rFonts w:ascii="Simplified Arabic" w:hAnsi="Simplified Arabic" w:cs="Simplified Arabic"/>
          <w:sz w:val="24"/>
          <w:rtl/>
        </w:rPr>
      </w:pPr>
      <w:r>
        <w:rPr>
          <w:rFonts w:ascii="Simplified Arabic" w:hAnsi="Simplified Arabic" w:cs="Simplified Arabic" w:hint="cs"/>
          <w:sz w:val="24"/>
          <w:rtl/>
        </w:rPr>
        <w:t xml:space="preserve">يعتبر مكان الإقامة من جملة الأبعاد المكانية التي يتوقع أن تساهم في حدوث تفاوت في نسب الفقر. تشهد المخيمات في فلسطين أعلى نسب للفقر، فقد </w:t>
      </w:r>
      <w:r w:rsidR="00143E71" w:rsidRPr="00C71724">
        <w:rPr>
          <w:rFonts w:ascii="Simplified Arabic" w:hAnsi="Simplified Arabic" w:cs="Simplified Arabic"/>
          <w:sz w:val="24"/>
          <w:rtl/>
        </w:rPr>
        <w:t xml:space="preserve">أظهرت النتائج أن </w:t>
      </w:r>
      <w:r w:rsidR="00257448">
        <w:rPr>
          <w:rFonts w:ascii="Simplified Arabic" w:hAnsi="Simplified Arabic" w:cs="Simplified Arabic" w:hint="cs"/>
          <w:sz w:val="24"/>
          <w:rtl/>
        </w:rPr>
        <w:t>مؤشرات</w:t>
      </w:r>
      <w:r w:rsidR="00143E71" w:rsidRPr="00C71724">
        <w:rPr>
          <w:rFonts w:ascii="Simplified Arabic" w:hAnsi="Simplified Arabic" w:cs="Simplified Arabic"/>
          <w:sz w:val="24"/>
          <w:rtl/>
        </w:rPr>
        <w:t xml:space="preserve"> الفقر</w:t>
      </w:r>
      <w:r w:rsidR="00386DB0">
        <w:rPr>
          <w:rFonts w:ascii="Simplified Arabic" w:hAnsi="Simplified Arabic" w:cs="Simplified Arabic" w:hint="cs"/>
          <w:sz w:val="24"/>
          <w:rtl/>
        </w:rPr>
        <w:t xml:space="preserve"> متعدد الأبعاد</w:t>
      </w:r>
      <w:r w:rsidR="00143E71" w:rsidRPr="00C71724">
        <w:rPr>
          <w:rFonts w:ascii="Simplified Arabic" w:hAnsi="Simplified Arabic" w:cs="Simplified Arabic"/>
          <w:sz w:val="24"/>
          <w:rtl/>
        </w:rPr>
        <w:t xml:space="preserve"> في </w:t>
      </w:r>
      <w:r w:rsidR="00257448">
        <w:rPr>
          <w:rFonts w:ascii="Simplified Arabic" w:hAnsi="Simplified Arabic" w:cs="Simplified Arabic" w:hint="cs"/>
          <w:sz w:val="24"/>
          <w:rtl/>
        </w:rPr>
        <w:t>ال</w:t>
      </w:r>
      <w:r w:rsidR="00143E71" w:rsidRPr="00C71724">
        <w:rPr>
          <w:rFonts w:ascii="Simplified Arabic" w:hAnsi="Simplified Arabic" w:cs="Simplified Arabic"/>
          <w:sz w:val="24"/>
          <w:rtl/>
        </w:rPr>
        <w:t>مخيمات أعلى م</w:t>
      </w:r>
      <w:r w:rsidR="00C71724" w:rsidRPr="00C71724">
        <w:rPr>
          <w:rFonts w:ascii="Simplified Arabic" w:hAnsi="Simplified Arabic" w:cs="Simplified Arabic"/>
          <w:sz w:val="24"/>
          <w:rtl/>
        </w:rPr>
        <w:t>نها في المناطق الحضرية والريفية</w:t>
      </w:r>
      <w:r w:rsidR="00C71724" w:rsidRPr="00C71724">
        <w:rPr>
          <w:rFonts w:ascii="Simplified Arabic" w:hAnsi="Simplified Arabic" w:cs="Simplified Arabic" w:hint="cs"/>
          <w:sz w:val="24"/>
          <w:rtl/>
        </w:rPr>
        <w:t xml:space="preserve">، فقد بلغت نسبة </w:t>
      </w:r>
      <w:r w:rsidR="00143E71" w:rsidRPr="00C71724">
        <w:rPr>
          <w:rFonts w:ascii="Simplified Arabic" w:hAnsi="Simplified Arabic" w:cs="Simplified Arabic"/>
          <w:sz w:val="24"/>
          <w:rtl/>
        </w:rPr>
        <w:t xml:space="preserve">الفقر </w:t>
      </w:r>
      <w:r w:rsidR="00257448">
        <w:rPr>
          <w:rFonts w:ascii="Simplified Arabic" w:hAnsi="Simplified Arabic" w:cs="Simplified Arabic" w:hint="cs"/>
          <w:sz w:val="24"/>
          <w:rtl/>
        </w:rPr>
        <w:t>38.1</w:t>
      </w:r>
      <w:r w:rsidR="00143E71" w:rsidRPr="00C71724">
        <w:rPr>
          <w:rFonts w:ascii="Simplified Arabic" w:hAnsi="Simplified Arabic" w:cs="Simplified Arabic"/>
          <w:sz w:val="24"/>
          <w:rtl/>
        </w:rPr>
        <w:t xml:space="preserve">٪ في </w:t>
      </w:r>
      <w:r w:rsidR="00257448">
        <w:rPr>
          <w:rFonts w:ascii="Simplified Arabic" w:hAnsi="Simplified Arabic" w:cs="Simplified Arabic" w:hint="cs"/>
          <w:sz w:val="24"/>
          <w:rtl/>
        </w:rPr>
        <w:t>ال</w:t>
      </w:r>
      <w:r w:rsidR="00143E71" w:rsidRPr="00C71724">
        <w:rPr>
          <w:rFonts w:ascii="Simplified Arabic" w:hAnsi="Simplified Arabic" w:cs="Simplified Arabic"/>
          <w:sz w:val="24"/>
          <w:rtl/>
        </w:rPr>
        <w:t xml:space="preserve">مخيمات مقارنة </w:t>
      </w:r>
      <w:proofErr w:type="spellStart"/>
      <w:r w:rsidR="00143E71" w:rsidRPr="00C71724">
        <w:rPr>
          <w:rFonts w:ascii="Simplified Arabic" w:hAnsi="Simplified Arabic" w:cs="Simplified Arabic"/>
          <w:sz w:val="24"/>
          <w:rtl/>
        </w:rPr>
        <w:t>بـ</w:t>
      </w:r>
      <w:proofErr w:type="spellEnd"/>
      <w:r w:rsidR="00143E71" w:rsidRPr="00C71724">
        <w:rPr>
          <w:rFonts w:ascii="Simplified Arabic" w:hAnsi="Simplified Arabic" w:cs="Simplified Arabic"/>
          <w:sz w:val="24"/>
          <w:rtl/>
        </w:rPr>
        <w:t xml:space="preserve"> </w:t>
      </w:r>
      <w:r w:rsidR="00201B1E" w:rsidRPr="00C71724">
        <w:rPr>
          <w:rFonts w:ascii="Simplified Arabic" w:hAnsi="Simplified Arabic" w:cs="Simplified Arabic"/>
          <w:sz w:val="24"/>
          <w:rtl/>
        </w:rPr>
        <w:t xml:space="preserve"> </w:t>
      </w:r>
      <w:proofErr w:type="spellStart"/>
      <w:r w:rsidR="00257448">
        <w:rPr>
          <w:rFonts w:ascii="Simplified Arabic" w:hAnsi="Simplified Arabic" w:cs="Simplified Arabic" w:hint="cs"/>
          <w:sz w:val="24"/>
          <w:rtl/>
        </w:rPr>
        <w:t>24.4</w:t>
      </w:r>
      <w:r w:rsidR="00201B1E" w:rsidRPr="00C71724">
        <w:rPr>
          <w:rFonts w:ascii="Simplified Arabic" w:hAnsi="Simplified Arabic" w:cs="Simplified Arabic"/>
          <w:sz w:val="24"/>
          <w:rtl/>
        </w:rPr>
        <w:t>٪</w:t>
      </w:r>
      <w:proofErr w:type="spellEnd"/>
      <w:r w:rsidR="00201B1E" w:rsidRPr="00C71724">
        <w:rPr>
          <w:rFonts w:ascii="Simplified Arabic" w:hAnsi="Simplified Arabic" w:cs="Simplified Arabic"/>
          <w:sz w:val="24"/>
          <w:rtl/>
        </w:rPr>
        <w:t xml:space="preserve"> في المناطق الحضرية</w:t>
      </w:r>
      <w:r w:rsidR="00201B1E" w:rsidRPr="00C71724">
        <w:rPr>
          <w:rFonts w:ascii="Simplified Arabic" w:hAnsi="Simplified Arabic" w:cs="Simplified Arabic" w:hint="cs"/>
          <w:sz w:val="24"/>
          <w:rtl/>
        </w:rPr>
        <w:t xml:space="preserve">، </w:t>
      </w:r>
      <w:r w:rsidR="00257448">
        <w:rPr>
          <w:rFonts w:ascii="Simplified Arabic" w:hAnsi="Simplified Arabic" w:cs="Simplified Arabic" w:hint="cs"/>
          <w:sz w:val="24"/>
          <w:rtl/>
        </w:rPr>
        <w:t>و13.9</w:t>
      </w:r>
      <w:r w:rsidR="008F36C3">
        <w:rPr>
          <w:rFonts w:ascii="Simplified Arabic" w:hAnsi="Simplified Arabic" w:cs="Simplified Arabic"/>
          <w:sz w:val="24"/>
          <w:rtl/>
        </w:rPr>
        <w:t>٪ في المناطق الريفية</w:t>
      </w:r>
      <w:r w:rsidR="008F36C3">
        <w:rPr>
          <w:rFonts w:ascii="Simplified Arabic" w:hAnsi="Simplified Arabic" w:cs="Simplified Arabic" w:hint="cs"/>
          <w:sz w:val="24"/>
          <w:rtl/>
        </w:rPr>
        <w:t xml:space="preserve">. </w:t>
      </w:r>
      <w:r>
        <w:rPr>
          <w:rFonts w:ascii="Simplified Arabic" w:hAnsi="Simplified Arabic" w:cs="Simplified Arabic" w:hint="cs"/>
          <w:sz w:val="24"/>
          <w:rtl/>
        </w:rPr>
        <w:t xml:space="preserve">أما على مستوى حالة اللجوء لرب الأسرة، فقد بلغت </w:t>
      </w:r>
      <w:r w:rsidRPr="00C71724">
        <w:rPr>
          <w:rFonts w:ascii="Simplified Arabic" w:hAnsi="Simplified Arabic" w:cs="Simplified Arabic"/>
          <w:sz w:val="24"/>
          <w:rtl/>
        </w:rPr>
        <w:t>نسبة الفقر بين اللاجئين</w:t>
      </w:r>
      <w:r>
        <w:rPr>
          <w:rFonts w:ascii="Simplified Arabic" w:hAnsi="Simplified Arabic" w:cs="Simplified Arabic" w:hint="cs"/>
          <w:sz w:val="24"/>
          <w:rtl/>
        </w:rPr>
        <w:t xml:space="preserve"> (31.0%)</w:t>
      </w:r>
      <w:r w:rsidRPr="00C71724">
        <w:rPr>
          <w:rFonts w:ascii="Simplified Arabic" w:hAnsi="Simplified Arabic" w:cs="Simplified Arabic"/>
          <w:sz w:val="24"/>
          <w:rtl/>
        </w:rPr>
        <w:t xml:space="preserve"> أعلى بكثير منها </w:t>
      </w:r>
      <w:r w:rsidRPr="00C71724">
        <w:rPr>
          <w:rFonts w:ascii="Simplified Arabic" w:hAnsi="Simplified Arabic" w:cs="Simplified Arabic" w:hint="cs"/>
          <w:sz w:val="24"/>
          <w:rtl/>
        </w:rPr>
        <w:t>بين</w:t>
      </w:r>
      <w:r w:rsidRPr="00C71724">
        <w:rPr>
          <w:rFonts w:ascii="Simplified Arabic" w:hAnsi="Simplified Arabic" w:cs="Simplified Arabic"/>
          <w:sz w:val="24"/>
          <w:rtl/>
        </w:rPr>
        <w:t xml:space="preserve"> غير اللاجئين، (</w:t>
      </w:r>
      <w:r>
        <w:rPr>
          <w:rFonts w:ascii="Simplified Arabic" w:hAnsi="Simplified Arabic" w:cs="Simplified Arabic" w:hint="cs"/>
          <w:sz w:val="24"/>
          <w:rtl/>
        </w:rPr>
        <w:t>18.9</w:t>
      </w:r>
      <w:r w:rsidRPr="00C71724">
        <w:rPr>
          <w:rFonts w:ascii="Simplified Arabic" w:hAnsi="Simplified Arabic" w:cs="Simplified Arabic"/>
          <w:sz w:val="24"/>
          <w:rtl/>
        </w:rPr>
        <w:t>٪)</w:t>
      </w:r>
      <w:r>
        <w:rPr>
          <w:rFonts w:ascii="Simplified Arabic" w:hAnsi="Simplified Arabic" w:cs="Simplified Arabic" w:hint="cs"/>
          <w:sz w:val="24"/>
          <w:rtl/>
        </w:rPr>
        <w:t>.</w:t>
      </w:r>
    </w:p>
    <w:p w:rsidR="000F6301" w:rsidRPr="0021130A" w:rsidRDefault="000F6301" w:rsidP="00A14A13">
      <w:pPr>
        <w:jc w:val="both"/>
        <w:rPr>
          <w:rFonts w:ascii="Simplified Arabic" w:hAnsi="Simplified Arabic" w:cs="Simplified Arabic"/>
          <w:sz w:val="22"/>
          <w:szCs w:val="22"/>
          <w:rtl/>
        </w:rPr>
      </w:pPr>
    </w:p>
    <w:p w:rsidR="00E95001" w:rsidRDefault="000F6301" w:rsidP="00A14A13">
      <w:pPr>
        <w:ind w:left="-2"/>
        <w:jc w:val="both"/>
        <w:rPr>
          <w:rFonts w:ascii="Simplified Arabic" w:hAnsi="Simplified Arabic" w:cs="Simplified Arabic"/>
          <w:sz w:val="24"/>
          <w:rtl/>
        </w:rPr>
      </w:pPr>
      <w:r>
        <w:rPr>
          <w:rFonts w:ascii="Simplified Arabic" w:hAnsi="Simplified Arabic" w:cs="Simplified Arabic" w:hint="cs"/>
          <w:sz w:val="24"/>
          <w:rtl/>
        </w:rPr>
        <w:t xml:space="preserve">بالمقابل، </w:t>
      </w:r>
      <w:r w:rsidRPr="00C71724">
        <w:rPr>
          <w:rFonts w:ascii="Simplified Arabic" w:hAnsi="Simplified Arabic" w:cs="Simplified Arabic"/>
          <w:sz w:val="24"/>
          <w:rtl/>
        </w:rPr>
        <w:t>تُظهر نسبة</w:t>
      </w:r>
      <w:r w:rsidRPr="00C71724">
        <w:rPr>
          <w:rFonts w:ascii="Simplified Arabic" w:hAnsi="Simplified Arabic" w:cs="Simplified Arabic" w:hint="cs"/>
          <w:sz w:val="24"/>
          <w:rtl/>
        </w:rPr>
        <w:t xml:space="preserve"> </w:t>
      </w:r>
      <w:r>
        <w:rPr>
          <w:rFonts w:ascii="Simplified Arabic" w:hAnsi="Simplified Arabic" w:cs="Simplified Arabic" w:hint="cs"/>
          <w:sz w:val="24"/>
          <w:rtl/>
        </w:rPr>
        <w:t>مؤشر الفقر المعدلة</w:t>
      </w:r>
      <w:r w:rsidRPr="00C71724">
        <w:rPr>
          <w:rFonts w:ascii="Simplified Arabic" w:hAnsi="Simplified Arabic" w:cs="Simplified Arabic"/>
          <w:sz w:val="24"/>
          <w:rtl/>
        </w:rPr>
        <w:t xml:space="preserve"> توزيعاً مماثلاً يتراوح بين </w:t>
      </w:r>
      <w:r>
        <w:rPr>
          <w:rFonts w:ascii="Simplified Arabic" w:hAnsi="Simplified Arabic" w:cs="Simplified Arabic" w:hint="cs"/>
          <w:sz w:val="24"/>
          <w:rtl/>
        </w:rPr>
        <w:t>16.6</w:t>
      </w:r>
      <w:r w:rsidRPr="00C71724">
        <w:rPr>
          <w:rFonts w:ascii="Simplified Arabic" w:hAnsi="Simplified Arabic" w:cs="Simplified Arabic"/>
          <w:sz w:val="24"/>
          <w:rtl/>
        </w:rPr>
        <w:t xml:space="preserve">٪ في المخيمات مقارنةً </w:t>
      </w:r>
      <w:proofErr w:type="spellStart"/>
      <w:r w:rsidRPr="00C71724">
        <w:rPr>
          <w:rFonts w:ascii="Simplified Arabic" w:hAnsi="Simplified Arabic" w:cs="Simplified Arabic"/>
          <w:sz w:val="24"/>
          <w:rtl/>
        </w:rPr>
        <w:t>بـ</w:t>
      </w:r>
      <w:proofErr w:type="spellEnd"/>
      <w:r w:rsidRPr="00C71724">
        <w:rPr>
          <w:rFonts w:ascii="Simplified Arabic" w:hAnsi="Simplified Arabic" w:cs="Simplified Arabic"/>
          <w:sz w:val="24"/>
          <w:rtl/>
        </w:rPr>
        <w:t xml:space="preserve"> </w:t>
      </w:r>
      <w:proofErr w:type="spellStart"/>
      <w:r>
        <w:rPr>
          <w:rFonts w:ascii="Simplified Arabic" w:hAnsi="Simplified Arabic" w:cs="Simplified Arabic" w:hint="cs"/>
          <w:sz w:val="24"/>
          <w:rtl/>
        </w:rPr>
        <w:t>5.6</w:t>
      </w:r>
      <w:r w:rsidRPr="00C71724">
        <w:rPr>
          <w:rFonts w:ascii="Simplified Arabic" w:hAnsi="Simplified Arabic" w:cs="Simplified Arabic"/>
          <w:sz w:val="24"/>
          <w:rtl/>
        </w:rPr>
        <w:t>٪</w:t>
      </w:r>
      <w:proofErr w:type="spellEnd"/>
      <w:r w:rsidRPr="00C71724">
        <w:rPr>
          <w:rFonts w:ascii="Simplified Arabic" w:hAnsi="Simplified Arabic" w:cs="Simplified Arabic"/>
          <w:sz w:val="24"/>
          <w:rtl/>
        </w:rPr>
        <w:t xml:space="preserve"> في المناطق الحضرية</w:t>
      </w:r>
      <w:r w:rsidRPr="00C71724">
        <w:rPr>
          <w:rFonts w:ascii="Simplified Arabic" w:hAnsi="Simplified Arabic" w:cs="Simplified Arabic" w:hint="cs"/>
          <w:sz w:val="24"/>
          <w:rtl/>
        </w:rPr>
        <w:t xml:space="preserve">. أما على مستوى مؤشر </w:t>
      </w:r>
      <w:r>
        <w:rPr>
          <w:rFonts w:ascii="Simplified Arabic" w:hAnsi="Simplified Arabic" w:cs="Simplified Arabic" w:hint="cs"/>
          <w:sz w:val="24"/>
          <w:rtl/>
        </w:rPr>
        <w:t>شدة</w:t>
      </w:r>
      <w:r w:rsidRPr="00C71724">
        <w:rPr>
          <w:rFonts w:ascii="Simplified Arabic" w:hAnsi="Simplified Arabic" w:cs="Simplified Arabic" w:hint="cs"/>
          <w:sz w:val="24"/>
          <w:rtl/>
        </w:rPr>
        <w:t xml:space="preserve"> الفقر فلا يوجد اختلافات ظاهرة بين المناطق، بمعنى أن الفقراء بغض النظر على مكان تواجدهم يعانون (محرومون) بنفس الدرجة ويواجهون نفس مسببات الفقر "الحرمان".</w:t>
      </w:r>
      <w:r>
        <w:rPr>
          <w:rFonts w:ascii="Simplified Arabic" w:hAnsi="Simplified Arabic" w:cs="Simplified Arabic" w:hint="cs"/>
          <w:sz w:val="24"/>
          <w:rtl/>
        </w:rPr>
        <w:t xml:space="preserve"> </w:t>
      </w:r>
    </w:p>
    <w:p w:rsidR="00E95001" w:rsidRPr="0021130A" w:rsidRDefault="00E95001" w:rsidP="00A14A13">
      <w:pPr>
        <w:ind w:left="-2"/>
        <w:jc w:val="both"/>
        <w:rPr>
          <w:rFonts w:ascii="Simplified Arabic" w:hAnsi="Simplified Arabic" w:cs="Simplified Arabic"/>
          <w:sz w:val="22"/>
          <w:szCs w:val="22"/>
          <w:rtl/>
        </w:rPr>
      </w:pPr>
    </w:p>
    <w:p w:rsidR="000F6301" w:rsidRDefault="000F6301" w:rsidP="00A14A13">
      <w:pPr>
        <w:ind w:left="-2"/>
        <w:jc w:val="both"/>
        <w:rPr>
          <w:rFonts w:ascii="Simplified Arabic" w:hAnsi="Simplified Arabic" w:cs="Simplified Arabic"/>
          <w:sz w:val="24"/>
        </w:rPr>
      </w:pPr>
      <w:r w:rsidRPr="00C71724">
        <w:rPr>
          <w:rFonts w:ascii="Simplified Arabic" w:hAnsi="Simplified Arabic" w:cs="Simplified Arabic" w:hint="cs"/>
          <w:sz w:val="24"/>
          <w:rtl/>
        </w:rPr>
        <w:t xml:space="preserve">وبالمثل </w:t>
      </w:r>
      <w:r w:rsidRPr="00C71724">
        <w:rPr>
          <w:rFonts w:ascii="Simplified Arabic" w:hAnsi="Simplified Arabic" w:cs="Simplified Arabic"/>
          <w:sz w:val="24"/>
          <w:rtl/>
        </w:rPr>
        <w:t>تُظهر نسبة</w:t>
      </w:r>
      <w:r w:rsidRPr="00C71724">
        <w:rPr>
          <w:rFonts w:ascii="Simplified Arabic" w:hAnsi="Simplified Arabic" w:cs="Simplified Arabic" w:hint="cs"/>
          <w:sz w:val="24"/>
          <w:rtl/>
        </w:rPr>
        <w:t xml:space="preserve"> </w:t>
      </w:r>
      <w:r>
        <w:rPr>
          <w:rFonts w:ascii="Simplified Arabic" w:hAnsi="Simplified Arabic" w:cs="Simplified Arabic" w:hint="cs"/>
          <w:sz w:val="24"/>
          <w:rtl/>
        </w:rPr>
        <w:t>الفقر</w:t>
      </w:r>
      <w:r w:rsidRPr="00C71724">
        <w:rPr>
          <w:rFonts w:ascii="Simplified Arabic" w:hAnsi="Simplified Arabic" w:cs="Simplified Arabic"/>
          <w:sz w:val="24"/>
          <w:rtl/>
        </w:rPr>
        <w:t xml:space="preserve"> المعدلة</w:t>
      </w:r>
      <w:r>
        <w:rPr>
          <w:rFonts w:ascii="Simplified Arabic" w:hAnsi="Simplified Arabic" w:cs="Simplified Arabic" w:hint="cs"/>
          <w:sz w:val="24"/>
          <w:rtl/>
        </w:rPr>
        <w:t>، وفقا لحالة اللجوء لرب الأسرة،</w:t>
      </w:r>
      <w:r w:rsidRPr="00C71724">
        <w:rPr>
          <w:rFonts w:ascii="Simplified Arabic" w:hAnsi="Simplified Arabic" w:cs="Simplified Arabic"/>
          <w:sz w:val="24"/>
          <w:rtl/>
        </w:rPr>
        <w:t xml:space="preserve"> توزيعاً مماثلاً يتراوح بين </w:t>
      </w:r>
      <w:r>
        <w:rPr>
          <w:rFonts w:ascii="Simplified Arabic" w:hAnsi="Simplified Arabic" w:cs="Simplified Arabic" w:hint="cs"/>
          <w:sz w:val="24"/>
          <w:rtl/>
        </w:rPr>
        <w:t>13.0</w:t>
      </w:r>
      <w:r w:rsidRPr="00C71724">
        <w:rPr>
          <w:rFonts w:ascii="Simplified Arabic" w:hAnsi="Simplified Arabic" w:cs="Simplified Arabic"/>
          <w:sz w:val="24"/>
          <w:rtl/>
        </w:rPr>
        <w:t xml:space="preserve">٪ </w:t>
      </w:r>
      <w:r w:rsidRPr="00C71724">
        <w:rPr>
          <w:rFonts w:ascii="Simplified Arabic" w:hAnsi="Simplified Arabic" w:cs="Simplified Arabic" w:hint="cs"/>
          <w:sz w:val="24"/>
          <w:rtl/>
        </w:rPr>
        <w:t xml:space="preserve">بين اللاجئين </w:t>
      </w:r>
      <w:r w:rsidRPr="00C71724">
        <w:rPr>
          <w:rFonts w:ascii="Simplified Arabic" w:hAnsi="Simplified Arabic" w:cs="Simplified Arabic"/>
          <w:sz w:val="24"/>
          <w:rtl/>
        </w:rPr>
        <w:t xml:space="preserve">مقارنةً </w:t>
      </w:r>
      <w:proofErr w:type="spellStart"/>
      <w:r w:rsidRPr="00C71724">
        <w:rPr>
          <w:rFonts w:ascii="Simplified Arabic" w:hAnsi="Simplified Arabic" w:cs="Simplified Arabic"/>
          <w:sz w:val="24"/>
          <w:rtl/>
        </w:rPr>
        <w:t>بـ</w:t>
      </w:r>
      <w:proofErr w:type="spellEnd"/>
      <w:r w:rsidRPr="00C71724">
        <w:rPr>
          <w:rFonts w:ascii="Simplified Arabic" w:hAnsi="Simplified Arabic" w:cs="Simplified Arabic"/>
          <w:sz w:val="24"/>
          <w:rtl/>
        </w:rPr>
        <w:t xml:space="preserve"> </w:t>
      </w:r>
      <w:proofErr w:type="spellStart"/>
      <w:r>
        <w:rPr>
          <w:rFonts w:ascii="Simplified Arabic" w:hAnsi="Simplified Arabic" w:cs="Simplified Arabic" w:hint="cs"/>
          <w:sz w:val="24"/>
          <w:rtl/>
        </w:rPr>
        <w:t>8.1</w:t>
      </w:r>
      <w:r w:rsidRPr="00C71724">
        <w:rPr>
          <w:rFonts w:ascii="Simplified Arabic" w:hAnsi="Simplified Arabic" w:cs="Simplified Arabic"/>
          <w:sz w:val="24"/>
          <w:rtl/>
        </w:rPr>
        <w:t>٪</w:t>
      </w:r>
      <w:proofErr w:type="spellEnd"/>
      <w:r w:rsidRPr="00C71724">
        <w:rPr>
          <w:rFonts w:ascii="Simplified Arabic" w:hAnsi="Simplified Arabic" w:cs="Simplified Arabic"/>
          <w:sz w:val="24"/>
          <w:rtl/>
        </w:rPr>
        <w:t xml:space="preserve"> </w:t>
      </w:r>
      <w:r w:rsidRPr="00C71724">
        <w:rPr>
          <w:rFonts w:ascii="Simplified Arabic" w:hAnsi="Simplified Arabic" w:cs="Simplified Arabic" w:hint="cs"/>
          <w:sz w:val="24"/>
          <w:rtl/>
        </w:rPr>
        <w:t xml:space="preserve">بين غير اللاجئين، ولا يوجد </w:t>
      </w:r>
      <w:r>
        <w:rPr>
          <w:rFonts w:ascii="Simplified Arabic" w:hAnsi="Simplified Arabic" w:cs="Simplified Arabic" w:hint="cs"/>
          <w:sz w:val="24"/>
          <w:rtl/>
        </w:rPr>
        <w:t>ا</w:t>
      </w:r>
      <w:r w:rsidRPr="00C71724">
        <w:rPr>
          <w:rFonts w:ascii="Simplified Arabic" w:hAnsi="Simplified Arabic" w:cs="Simplified Arabic" w:hint="cs"/>
          <w:sz w:val="24"/>
          <w:rtl/>
        </w:rPr>
        <w:t>خ</w:t>
      </w:r>
      <w:r>
        <w:rPr>
          <w:rFonts w:ascii="Simplified Arabic" w:hAnsi="Simplified Arabic" w:cs="Simplified Arabic" w:hint="cs"/>
          <w:sz w:val="24"/>
          <w:rtl/>
        </w:rPr>
        <w:t>ت</w:t>
      </w:r>
      <w:r w:rsidRPr="00C71724">
        <w:rPr>
          <w:rFonts w:ascii="Simplified Arabic" w:hAnsi="Simplified Arabic" w:cs="Simplified Arabic" w:hint="cs"/>
          <w:sz w:val="24"/>
          <w:rtl/>
        </w:rPr>
        <w:t xml:space="preserve">لافات تذكر بين اللاجئين وغير اللاجئين بما يتعلق </w:t>
      </w:r>
      <w:r>
        <w:rPr>
          <w:rFonts w:ascii="Simplified Arabic" w:hAnsi="Simplified Arabic" w:cs="Simplified Arabic" w:hint="cs"/>
          <w:sz w:val="24"/>
          <w:rtl/>
        </w:rPr>
        <w:t>بمؤشر شدة</w:t>
      </w:r>
      <w:r w:rsidRPr="00C71724">
        <w:rPr>
          <w:rFonts w:ascii="Simplified Arabic" w:hAnsi="Simplified Arabic" w:cs="Simplified Arabic" w:hint="cs"/>
          <w:sz w:val="24"/>
          <w:rtl/>
        </w:rPr>
        <w:t xml:space="preserve"> الفقر. </w:t>
      </w:r>
    </w:p>
    <w:p w:rsidR="008F36C3" w:rsidRDefault="008F36C3" w:rsidP="00A14A13">
      <w:pPr>
        <w:jc w:val="both"/>
        <w:rPr>
          <w:rFonts w:ascii="Simplified Arabic" w:hAnsi="Simplified Arabic" w:cs="Simplified Arabic"/>
          <w:sz w:val="24"/>
        </w:rPr>
      </w:pPr>
      <w:r w:rsidRPr="00C71724">
        <w:rPr>
          <w:rFonts w:ascii="Simplified Arabic" w:hAnsi="Simplified Arabic" w:cs="Simplified Arabic"/>
          <w:sz w:val="24"/>
          <w:rtl/>
        </w:rPr>
        <w:lastRenderedPageBreak/>
        <w:t xml:space="preserve">ويعكس هذا إلى حد كبير ارتفاع </w:t>
      </w:r>
      <w:r w:rsidR="00257448">
        <w:rPr>
          <w:rFonts w:ascii="Simplified Arabic" w:hAnsi="Simplified Arabic" w:cs="Simplified Arabic" w:hint="cs"/>
          <w:sz w:val="24"/>
          <w:rtl/>
        </w:rPr>
        <w:t xml:space="preserve">نسب </w:t>
      </w:r>
      <w:r w:rsidRPr="00C71724">
        <w:rPr>
          <w:rFonts w:ascii="Simplified Arabic" w:hAnsi="Simplified Arabic" w:cs="Simplified Arabic"/>
          <w:sz w:val="24"/>
          <w:rtl/>
        </w:rPr>
        <w:t xml:space="preserve">الفقر في قطاع غزة، حيث أن </w:t>
      </w:r>
      <w:r w:rsidRPr="00C71724">
        <w:rPr>
          <w:rFonts w:ascii="Simplified Arabic" w:hAnsi="Simplified Arabic" w:cs="Simplified Arabic" w:hint="cs"/>
          <w:sz w:val="24"/>
          <w:rtl/>
        </w:rPr>
        <w:t>قطاع غزة</w:t>
      </w:r>
      <w:r w:rsidRPr="00C71724">
        <w:rPr>
          <w:rFonts w:ascii="Simplified Arabic" w:hAnsi="Simplified Arabic" w:cs="Simplified Arabic"/>
          <w:sz w:val="24"/>
          <w:rtl/>
        </w:rPr>
        <w:t xml:space="preserve"> منطقة حضرية بشكل رئيسي ويضم غالبية اللاجئين</w:t>
      </w:r>
      <w:r>
        <w:rPr>
          <w:rFonts w:ascii="Simplified Arabic" w:hAnsi="Simplified Arabic" w:cs="Simplified Arabic" w:hint="cs"/>
          <w:sz w:val="24"/>
          <w:rtl/>
        </w:rPr>
        <w:t>.</w:t>
      </w:r>
    </w:p>
    <w:p w:rsidR="00BC2646" w:rsidRDefault="00BC2646" w:rsidP="00A14A13">
      <w:pPr>
        <w:pStyle w:val="Caption"/>
        <w:keepNext/>
        <w:jc w:val="center"/>
        <w:rPr>
          <w:rFonts w:ascii="Simplified Arabic" w:hAnsi="Simplified Arabic" w:cs="Simplified Arabic"/>
          <w:sz w:val="22"/>
          <w:szCs w:val="22"/>
          <w:rtl/>
        </w:rPr>
      </w:pPr>
      <w:bookmarkStart w:id="8" w:name="_Toc32951506"/>
    </w:p>
    <w:p w:rsidR="00F210AE" w:rsidRDefault="00F210AE" w:rsidP="00A14A13">
      <w:pPr>
        <w:pStyle w:val="Caption"/>
        <w:keepNext/>
        <w:jc w:val="center"/>
        <w:rPr>
          <w:rFonts w:ascii="Simplified Arabic" w:hAnsi="Simplified Arabic" w:cs="Simplified Arabic"/>
          <w:sz w:val="22"/>
          <w:szCs w:val="22"/>
          <w:rtl/>
        </w:rPr>
      </w:pPr>
      <w:r w:rsidRPr="00066A93">
        <w:rPr>
          <w:rFonts w:ascii="Simplified Arabic" w:hAnsi="Simplified Arabic" w:cs="Simplified Arabic"/>
          <w:sz w:val="22"/>
          <w:szCs w:val="22"/>
          <w:rtl/>
        </w:rPr>
        <w:t xml:space="preserve">جدول </w:t>
      </w:r>
      <w:r w:rsidR="00B71A8A">
        <w:rPr>
          <w:rFonts w:ascii="Simplified Arabic" w:hAnsi="Simplified Arabic" w:cs="Simplified Arabic"/>
          <w:sz w:val="22"/>
          <w:szCs w:val="22"/>
        </w:rPr>
        <w:t>3</w:t>
      </w:r>
      <w:r w:rsidR="00066A93" w:rsidRPr="00066A93">
        <w:rPr>
          <w:rFonts w:ascii="Simplified Arabic" w:hAnsi="Simplified Arabic" w:cs="Simplified Arabic"/>
          <w:sz w:val="22"/>
          <w:szCs w:val="22"/>
          <w:rtl/>
        </w:rPr>
        <w:t>: مؤشر الفقر متعدد الأبعاد حسب نوع التجمع (%)</w:t>
      </w:r>
      <w:bookmarkEnd w:id="8"/>
    </w:p>
    <w:p w:rsidR="00A14A13" w:rsidRPr="00A14A13" w:rsidRDefault="00A14A13" w:rsidP="00A14A13">
      <w:pPr>
        <w:rPr>
          <w:sz w:val="8"/>
          <w:szCs w:val="12"/>
        </w:rPr>
      </w:pPr>
    </w:p>
    <w:tbl>
      <w:tblPr>
        <w:bidiVisual/>
        <w:tblW w:w="8789" w:type="dxa"/>
        <w:jc w:val="center"/>
        <w:tblBorders>
          <w:top w:val="single" w:sz="8" w:space="0" w:color="4F81BD"/>
          <w:bottom w:val="single" w:sz="8" w:space="0" w:color="4F81BD"/>
        </w:tblBorders>
        <w:tblLook w:val="04A0"/>
      </w:tblPr>
      <w:tblGrid>
        <w:gridCol w:w="2442"/>
        <w:gridCol w:w="2507"/>
        <w:gridCol w:w="2051"/>
        <w:gridCol w:w="1789"/>
      </w:tblGrid>
      <w:tr w:rsidR="000F13E9" w:rsidRPr="00A14A13" w:rsidTr="00A14A13">
        <w:trPr>
          <w:trHeight w:val="340"/>
          <w:jc w:val="center"/>
        </w:trPr>
        <w:tc>
          <w:tcPr>
            <w:tcW w:w="1389" w:type="pct"/>
            <w:vMerge w:val="restart"/>
            <w:tcBorders>
              <w:top w:val="single" w:sz="8" w:space="0" w:color="4F81BD"/>
              <w:left w:val="nil"/>
              <w:bottom w:val="single" w:sz="8" w:space="0" w:color="4F81BD"/>
              <w:right w:val="nil"/>
            </w:tcBorders>
            <w:shd w:val="clear" w:color="auto" w:fill="auto"/>
            <w:vAlign w:val="center"/>
          </w:tcPr>
          <w:p w:rsidR="000F13E9" w:rsidRPr="00A14A13" w:rsidRDefault="000F13E9" w:rsidP="00A14A13">
            <w:pPr>
              <w:jc w:val="both"/>
              <w:rPr>
                <w:rFonts w:ascii="Simplified Arabic" w:hAnsi="Simplified Arabic" w:cs="Simplified Arabic"/>
                <w:b/>
                <w:bCs/>
                <w:sz w:val="18"/>
                <w:szCs w:val="18"/>
                <w:rtl/>
              </w:rPr>
            </w:pPr>
          </w:p>
        </w:tc>
        <w:tc>
          <w:tcPr>
            <w:tcW w:w="1426" w:type="pct"/>
            <w:tcBorders>
              <w:top w:val="single" w:sz="8" w:space="0" w:color="4F81BD"/>
              <w:left w:val="nil"/>
              <w:bottom w:val="single" w:sz="8" w:space="0" w:color="4F81BD"/>
              <w:right w:val="nil"/>
            </w:tcBorders>
            <w:shd w:val="clear" w:color="auto" w:fill="auto"/>
            <w:vAlign w:val="center"/>
          </w:tcPr>
          <w:p w:rsidR="000F13E9" w:rsidRPr="00A14A13" w:rsidRDefault="000F13E9" w:rsidP="00A14A13">
            <w:pPr>
              <w:jc w:val="center"/>
              <w:rPr>
                <w:rFonts w:ascii="Simplified Arabic" w:hAnsi="Simplified Arabic" w:cs="Simplified Arabic"/>
                <w:b/>
                <w:bCs/>
                <w:sz w:val="18"/>
                <w:szCs w:val="18"/>
              </w:rPr>
            </w:pPr>
            <w:r w:rsidRPr="00A14A13">
              <w:rPr>
                <w:rFonts w:ascii="Simplified Arabic" w:hAnsi="Simplified Arabic" w:cs="Simplified Arabic" w:hint="cs"/>
                <w:b/>
                <w:bCs/>
                <w:sz w:val="18"/>
                <w:szCs w:val="18"/>
                <w:rtl/>
              </w:rPr>
              <w:t>نسبة الفقر</w:t>
            </w:r>
          </w:p>
        </w:tc>
        <w:tc>
          <w:tcPr>
            <w:tcW w:w="1167" w:type="pct"/>
            <w:tcBorders>
              <w:top w:val="single" w:sz="8" w:space="0" w:color="4F81BD"/>
              <w:left w:val="nil"/>
              <w:bottom w:val="single" w:sz="8" w:space="0" w:color="4F81BD"/>
              <w:right w:val="nil"/>
            </w:tcBorders>
            <w:vAlign w:val="center"/>
          </w:tcPr>
          <w:p w:rsidR="000F13E9" w:rsidRPr="00A14A13" w:rsidRDefault="00507EE7" w:rsidP="00A14A13">
            <w:pPr>
              <w:jc w:val="center"/>
              <w:rPr>
                <w:rFonts w:ascii="Simplified Arabic" w:hAnsi="Simplified Arabic" w:cs="Simplified Arabic"/>
                <w:b/>
                <w:bCs/>
                <w:sz w:val="18"/>
                <w:szCs w:val="18"/>
                <w:rtl/>
              </w:rPr>
            </w:pPr>
            <w:r w:rsidRPr="00A14A13">
              <w:rPr>
                <w:rFonts w:ascii="Simplified Arabic" w:hAnsi="Simplified Arabic" w:cs="Simplified Arabic" w:hint="cs"/>
                <w:b/>
                <w:bCs/>
                <w:sz w:val="18"/>
                <w:szCs w:val="18"/>
                <w:rtl/>
              </w:rPr>
              <w:t>شدة</w:t>
            </w:r>
            <w:r w:rsidR="000F13E9" w:rsidRPr="00A14A13">
              <w:rPr>
                <w:rFonts w:ascii="Simplified Arabic" w:hAnsi="Simplified Arabic" w:cs="Simplified Arabic" w:hint="cs"/>
                <w:b/>
                <w:bCs/>
                <w:sz w:val="18"/>
                <w:szCs w:val="18"/>
                <w:rtl/>
              </w:rPr>
              <w:t xml:space="preserve"> الفقر</w:t>
            </w:r>
          </w:p>
        </w:tc>
        <w:tc>
          <w:tcPr>
            <w:tcW w:w="1018" w:type="pct"/>
            <w:tcBorders>
              <w:top w:val="single" w:sz="8" w:space="0" w:color="4F81BD"/>
              <w:left w:val="nil"/>
              <w:bottom w:val="single" w:sz="8" w:space="0" w:color="4F81BD"/>
              <w:right w:val="nil"/>
            </w:tcBorders>
            <w:shd w:val="clear" w:color="auto" w:fill="auto"/>
            <w:vAlign w:val="center"/>
          </w:tcPr>
          <w:p w:rsidR="000F13E9" w:rsidRPr="00A14A13" w:rsidRDefault="00507EE7" w:rsidP="00A14A13">
            <w:pPr>
              <w:jc w:val="center"/>
              <w:rPr>
                <w:rFonts w:ascii="Simplified Arabic" w:hAnsi="Simplified Arabic" w:cs="Simplified Arabic"/>
                <w:b/>
                <w:bCs/>
                <w:sz w:val="18"/>
                <w:szCs w:val="18"/>
                <w:rtl/>
              </w:rPr>
            </w:pPr>
            <w:r w:rsidRPr="00A14A13">
              <w:rPr>
                <w:rFonts w:ascii="Simplified Arabic" w:hAnsi="Simplified Arabic" w:cs="Simplified Arabic" w:hint="cs"/>
                <w:b/>
                <w:bCs/>
                <w:sz w:val="18"/>
                <w:szCs w:val="18"/>
                <w:rtl/>
              </w:rPr>
              <w:t>نسبة الفقر المعدلة</w:t>
            </w:r>
          </w:p>
        </w:tc>
      </w:tr>
      <w:tr w:rsidR="000F13E9" w:rsidRPr="00A14A13" w:rsidTr="00A14A13">
        <w:trPr>
          <w:trHeight w:val="340"/>
          <w:jc w:val="center"/>
        </w:trPr>
        <w:tc>
          <w:tcPr>
            <w:tcW w:w="1389" w:type="pct"/>
            <w:vMerge/>
            <w:tcBorders>
              <w:left w:val="nil"/>
              <w:bottom w:val="single" w:sz="4" w:space="0" w:color="auto"/>
              <w:right w:val="nil"/>
            </w:tcBorders>
            <w:shd w:val="clear" w:color="auto" w:fill="auto"/>
            <w:vAlign w:val="center"/>
          </w:tcPr>
          <w:p w:rsidR="000F13E9" w:rsidRPr="00A14A13" w:rsidRDefault="000F13E9" w:rsidP="00A14A13">
            <w:pPr>
              <w:jc w:val="both"/>
              <w:rPr>
                <w:rFonts w:ascii="Simplified Arabic" w:hAnsi="Simplified Arabic" w:cs="Simplified Arabic"/>
                <w:b/>
                <w:bCs/>
                <w:sz w:val="18"/>
                <w:szCs w:val="18"/>
                <w:rtl/>
              </w:rPr>
            </w:pPr>
          </w:p>
        </w:tc>
        <w:tc>
          <w:tcPr>
            <w:tcW w:w="1426" w:type="pct"/>
            <w:tcBorders>
              <w:top w:val="single" w:sz="8" w:space="0" w:color="4F81BD"/>
              <w:left w:val="nil"/>
              <w:bottom w:val="single" w:sz="4" w:space="0" w:color="auto"/>
              <w:right w:val="nil"/>
            </w:tcBorders>
            <w:shd w:val="clear" w:color="auto" w:fill="auto"/>
            <w:vAlign w:val="center"/>
          </w:tcPr>
          <w:p w:rsidR="000F13E9" w:rsidRPr="00A14A13" w:rsidRDefault="000F13E9" w:rsidP="00A14A13">
            <w:pPr>
              <w:bidi w:val="0"/>
              <w:jc w:val="center"/>
              <w:rPr>
                <w:rFonts w:ascii="Simplified Arabic" w:hAnsi="Simplified Arabic" w:cs="Simplified Arabic"/>
                <w:sz w:val="18"/>
                <w:szCs w:val="18"/>
              </w:rPr>
            </w:pPr>
            <w:r w:rsidRPr="00A14A13">
              <w:rPr>
                <w:rFonts w:cs="Times New Roman"/>
                <w:b/>
                <w:bCs/>
                <w:sz w:val="18"/>
                <w:szCs w:val="18"/>
              </w:rPr>
              <w:t xml:space="preserve"> (H %)</w:t>
            </w:r>
          </w:p>
        </w:tc>
        <w:tc>
          <w:tcPr>
            <w:tcW w:w="1167" w:type="pct"/>
            <w:tcBorders>
              <w:top w:val="single" w:sz="8" w:space="0" w:color="4F81BD"/>
              <w:left w:val="nil"/>
              <w:bottom w:val="single" w:sz="4" w:space="0" w:color="auto"/>
              <w:right w:val="nil"/>
            </w:tcBorders>
            <w:vAlign w:val="center"/>
          </w:tcPr>
          <w:p w:rsidR="000F13E9" w:rsidRPr="00A14A13" w:rsidRDefault="000F13E9" w:rsidP="00A14A13">
            <w:pPr>
              <w:bidi w:val="0"/>
              <w:jc w:val="center"/>
              <w:rPr>
                <w:rFonts w:cs="Times New Roman"/>
                <w:b/>
                <w:bCs/>
                <w:sz w:val="18"/>
                <w:szCs w:val="18"/>
                <w:lang w:val="en-GB"/>
              </w:rPr>
            </w:pPr>
            <w:r w:rsidRPr="00A14A13">
              <w:rPr>
                <w:rFonts w:cs="Times New Roman"/>
                <w:b/>
                <w:bCs/>
                <w:sz w:val="18"/>
                <w:szCs w:val="18"/>
                <w:lang w:val="en-GB"/>
              </w:rPr>
              <w:t xml:space="preserve"> (A%)</w:t>
            </w:r>
          </w:p>
        </w:tc>
        <w:tc>
          <w:tcPr>
            <w:tcW w:w="1018" w:type="pct"/>
            <w:tcBorders>
              <w:top w:val="single" w:sz="8" w:space="0" w:color="4F81BD"/>
              <w:left w:val="nil"/>
              <w:bottom w:val="single" w:sz="4" w:space="0" w:color="auto"/>
              <w:right w:val="nil"/>
            </w:tcBorders>
            <w:shd w:val="clear" w:color="auto" w:fill="auto"/>
            <w:vAlign w:val="center"/>
          </w:tcPr>
          <w:p w:rsidR="000F13E9" w:rsidRPr="00A14A13" w:rsidRDefault="000F13E9" w:rsidP="00A14A13">
            <w:pPr>
              <w:bidi w:val="0"/>
              <w:jc w:val="center"/>
              <w:rPr>
                <w:rFonts w:ascii="Simplified Arabic" w:hAnsi="Simplified Arabic" w:cs="Simplified Arabic"/>
                <w:sz w:val="18"/>
                <w:szCs w:val="18"/>
              </w:rPr>
            </w:pPr>
            <w:r w:rsidRPr="00A14A13">
              <w:rPr>
                <w:rFonts w:cs="Times New Roman"/>
                <w:b/>
                <w:bCs/>
                <w:sz w:val="18"/>
                <w:szCs w:val="18"/>
              </w:rPr>
              <w:t xml:space="preserve"> (M</w:t>
            </w:r>
            <w:r w:rsidRPr="00A14A13">
              <w:rPr>
                <w:rFonts w:cs="Times New Roman"/>
                <w:b/>
                <w:bCs/>
                <w:sz w:val="18"/>
                <w:szCs w:val="18"/>
                <w:vertAlign w:val="subscript"/>
              </w:rPr>
              <w:t xml:space="preserve">0 </w:t>
            </w:r>
            <w:r w:rsidRPr="00A14A13">
              <w:rPr>
                <w:rFonts w:ascii="Simplified Arabic" w:hAnsi="Simplified Arabic" w:cs="Simplified Arabic"/>
                <w:sz w:val="18"/>
                <w:szCs w:val="18"/>
              </w:rPr>
              <w:t>%)</w:t>
            </w:r>
          </w:p>
        </w:tc>
      </w:tr>
      <w:tr w:rsidR="000F13E9" w:rsidRPr="00A14A13" w:rsidTr="00A14A13">
        <w:trPr>
          <w:trHeight w:val="340"/>
          <w:jc w:val="center"/>
        </w:trPr>
        <w:tc>
          <w:tcPr>
            <w:tcW w:w="1389" w:type="pct"/>
            <w:shd w:val="clear" w:color="auto" w:fill="auto"/>
            <w:vAlign w:val="center"/>
          </w:tcPr>
          <w:p w:rsidR="000F13E9" w:rsidRPr="00A14A13" w:rsidRDefault="000F13E9" w:rsidP="00A14A13">
            <w:pPr>
              <w:jc w:val="both"/>
              <w:rPr>
                <w:rFonts w:ascii="Simplified Arabic" w:hAnsi="Simplified Arabic" w:cs="Simplified Arabic"/>
                <w:sz w:val="18"/>
                <w:szCs w:val="18"/>
                <w:rtl/>
              </w:rPr>
            </w:pPr>
            <w:r w:rsidRPr="00A14A13">
              <w:rPr>
                <w:rFonts w:ascii="Simplified Arabic" w:hAnsi="Simplified Arabic" w:cs="Simplified Arabic" w:hint="cs"/>
                <w:sz w:val="18"/>
                <w:szCs w:val="18"/>
                <w:rtl/>
              </w:rPr>
              <w:t>حضر</w:t>
            </w:r>
          </w:p>
        </w:tc>
        <w:tc>
          <w:tcPr>
            <w:tcW w:w="1426" w:type="pct"/>
            <w:shd w:val="clear" w:color="auto" w:fill="auto"/>
            <w:vAlign w:val="center"/>
          </w:tcPr>
          <w:p w:rsidR="000F13E9" w:rsidRPr="00A14A13" w:rsidRDefault="000F13E9" w:rsidP="00A14A13">
            <w:pPr>
              <w:ind w:firstLine="426"/>
              <w:jc w:val="both"/>
              <w:rPr>
                <w:rFonts w:ascii="Arial" w:hAnsi="Arial" w:cs="Arial"/>
                <w:sz w:val="18"/>
                <w:szCs w:val="18"/>
              </w:rPr>
            </w:pPr>
            <w:r w:rsidRPr="00A14A13">
              <w:rPr>
                <w:rFonts w:ascii="Arial" w:hAnsi="Arial" w:cs="Arial"/>
                <w:sz w:val="18"/>
                <w:szCs w:val="18"/>
              </w:rPr>
              <w:t>24.4</w:t>
            </w:r>
          </w:p>
        </w:tc>
        <w:tc>
          <w:tcPr>
            <w:tcW w:w="1167" w:type="pct"/>
            <w:vAlign w:val="center"/>
          </w:tcPr>
          <w:p w:rsidR="000F13E9" w:rsidRPr="00A14A13" w:rsidRDefault="000F13E9" w:rsidP="00A14A13">
            <w:pPr>
              <w:ind w:firstLine="426"/>
              <w:jc w:val="both"/>
              <w:rPr>
                <w:rFonts w:ascii="Arial" w:hAnsi="Arial" w:cs="Arial"/>
                <w:sz w:val="18"/>
                <w:szCs w:val="18"/>
              </w:rPr>
            </w:pPr>
            <w:r w:rsidRPr="00A14A13">
              <w:rPr>
                <w:rFonts w:ascii="Arial" w:hAnsi="Arial" w:cs="Arial"/>
                <w:sz w:val="18"/>
                <w:szCs w:val="18"/>
              </w:rPr>
              <w:t>42.4</w:t>
            </w:r>
          </w:p>
        </w:tc>
        <w:tc>
          <w:tcPr>
            <w:tcW w:w="1018" w:type="pct"/>
            <w:shd w:val="clear" w:color="auto" w:fill="auto"/>
            <w:vAlign w:val="center"/>
          </w:tcPr>
          <w:p w:rsidR="000F13E9" w:rsidRPr="00A14A13" w:rsidRDefault="000F13E9" w:rsidP="00A14A13">
            <w:pPr>
              <w:ind w:firstLine="426"/>
              <w:jc w:val="both"/>
              <w:rPr>
                <w:rFonts w:ascii="Arial" w:hAnsi="Arial" w:cs="Arial"/>
                <w:sz w:val="18"/>
                <w:szCs w:val="18"/>
              </w:rPr>
            </w:pPr>
            <w:r w:rsidRPr="00A14A13">
              <w:rPr>
                <w:rFonts w:ascii="Arial" w:hAnsi="Arial" w:cs="Arial"/>
                <w:sz w:val="18"/>
                <w:szCs w:val="18"/>
              </w:rPr>
              <w:t>10.4</w:t>
            </w:r>
          </w:p>
        </w:tc>
      </w:tr>
      <w:tr w:rsidR="000F13E9" w:rsidRPr="00A14A13" w:rsidTr="00A14A13">
        <w:trPr>
          <w:trHeight w:val="340"/>
          <w:jc w:val="center"/>
        </w:trPr>
        <w:tc>
          <w:tcPr>
            <w:tcW w:w="1389" w:type="pct"/>
            <w:tcBorders>
              <w:left w:val="nil"/>
              <w:bottom w:val="nil"/>
              <w:right w:val="nil"/>
            </w:tcBorders>
            <w:shd w:val="clear" w:color="auto" w:fill="auto"/>
            <w:vAlign w:val="center"/>
          </w:tcPr>
          <w:p w:rsidR="000F13E9" w:rsidRPr="00A14A13" w:rsidRDefault="000F13E9" w:rsidP="00A14A13">
            <w:pPr>
              <w:jc w:val="both"/>
              <w:rPr>
                <w:rFonts w:ascii="Simplified Arabic" w:hAnsi="Simplified Arabic" w:cs="Simplified Arabic"/>
                <w:sz w:val="18"/>
                <w:szCs w:val="18"/>
                <w:rtl/>
              </w:rPr>
            </w:pPr>
            <w:r w:rsidRPr="00A14A13">
              <w:rPr>
                <w:rFonts w:ascii="Simplified Arabic" w:hAnsi="Simplified Arabic" w:cs="Simplified Arabic" w:hint="cs"/>
                <w:sz w:val="18"/>
                <w:szCs w:val="18"/>
                <w:rtl/>
              </w:rPr>
              <w:t xml:space="preserve">ريف </w:t>
            </w:r>
          </w:p>
        </w:tc>
        <w:tc>
          <w:tcPr>
            <w:tcW w:w="1426" w:type="pct"/>
            <w:tcBorders>
              <w:left w:val="nil"/>
              <w:bottom w:val="nil"/>
              <w:right w:val="nil"/>
            </w:tcBorders>
            <w:shd w:val="clear" w:color="auto" w:fill="auto"/>
            <w:vAlign w:val="center"/>
          </w:tcPr>
          <w:p w:rsidR="000F13E9" w:rsidRPr="00A14A13" w:rsidRDefault="000F13E9" w:rsidP="00A14A13">
            <w:pPr>
              <w:ind w:firstLine="426"/>
              <w:jc w:val="both"/>
              <w:rPr>
                <w:rFonts w:ascii="Arial" w:hAnsi="Arial" w:cs="Arial"/>
                <w:sz w:val="18"/>
                <w:szCs w:val="18"/>
                <w:rtl/>
              </w:rPr>
            </w:pPr>
            <w:r w:rsidRPr="00A14A13">
              <w:rPr>
                <w:rFonts w:ascii="Arial" w:hAnsi="Arial" w:cs="Arial"/>
                <w:sz w:val="18"/>
                <w:szCs w:val="18"/>
              </w:rPr>
              <w:t>13.9</w:t>
            </w:r>
          </w:p>
        </w:tc>
        <w:tc>
          <w:tcPr>
            <w:tcW w:w="1167" w:type="pct"/>
            <w:tcBorders>
              <w:left w:val="nil"/>
              <w:bottom w:val="nil"/>
              <w:right w:val="nil"/>
            </w:tcBorders>
            <w:vAlign w:val="center"/>
          </w:tcPr>
          <w:p w:rsidR="000F13E9" w:rsidRPr="00A14A13" w:rsidRDefault="000F13E9" w:rsidP="00A14A13">
            <w:pPr>
              <w:ind w:firstLine="426"/>
              <w:jc w:val="both"/>
              <w:rPr>
                <w:rFonts w:ascii="Arial" w:hAnsi="Arial" w:cs="Arial"/>
                <w:sz w:val="18"/>
                <w:szCs w:val="18"/>
              </w:rPr>
            </w:pPr>
            <w:r w:rsidRPr="00A14A13">
              <w:rPr>
                <w:rFonts w:ascii="Arial" w:hAnsi="Arial" w:cs="Arial"/>
                <w:sz w:val="18"/>
                <w:szCs w:val="18"/>
              </w:rPr>
              <w:t>40.5</w:t>
            </w:r>
          </w:p>
        </w:tc>
        <w:tc>
          <w:tcPr>
            <w:tcW w:w="1018" w:type="pct"/>
            <w:tcBorders>
              <w:left w:val="nil"/>
              <w:bottom w:val="nil"/>
              <w:right w:val="nil"/>
            </w:tcBorders>
            <w:shd w:val="clear" w:color="auto" w:fill="auto"/>
            <w:vAlign w:val="center"/>
          </w:tcPr>
          <w:p w:rsidR="000F13E9" w:rsidRPr="00A14A13" w:rsidRDefault="000F13E9" w:rsidP="00A14A13">
            <w:pPr>
              <w:ind w:firstLine="426"/>
              <w:jc w:val="both"/>
              <w:rPr>
                <w:rFonts w:ascii="Arial" w:hAnsi="Arial" w:cs="Arial"/>
                <w:sz w:val="18"/>
                <w:szCs w:val="18"/>
              </w:rPr>
            </w:pPr>
            <w:r w:rsidRPr="00A14A13">
              <w:rPr>
                <w:rFonts w:ascii="Arial" w:hAnsi="Arial" w:cs="Arial"/>
                <w:sz w:val="18"/>
                <w:szCs w:val="18"/>
              </w:rPr>
              <w:t>5.6</w:t>
            </w:r>
          </w:p>
        </w:tc>
      </w:tr>
      <w:tr w:rsidR="000F13E9" w:rsidRPr="00A14A13" w:rsidTr="00A14A13">
        <w:trPr>
          <w:trHeight w:val="340"/>
          <w:jc w:val="center"/>
        </w:trPr>
        <w:tc>
          <w:tcPr>
            <w:tcW w:w="1389" w:type="pct"/>
            <w:tcBorders>
              <w:top w:val="nil"/>
              <w:bottom w:val="single" w:sz="4" w:space="0" w:color="auto"/>
            </w:tcBorders>
            <w:shd w:val="clear" w:color="auto" w:fill="auto"/>
            <w:vAlign w:val="center"/>
          </w:tcPr>
          <w:p w:rsidR="000F13E9" w:rsidRPr="00A14A13" w:rsidRDefault="000F13E9" w:rsidP="00A14A13">
            <w:pPr>
              <w:jc w:val="both"/>
              <w:rPr>
                <w:rFonts w:ascii="Simplified Arabic" w:hAnsi="Simplified Arabic" w:cs="Simplified Arabic"/>
                <w:sz w:val="18"/>
                <w:szCs w:val="18"/>
                <w:rtl/>
              </w:rPr>
            </w:pPr>
            <w:r w:rsidRPr="00A14A13">
              <w:rPr>
                <w:rFonts w:ascii="Simplified Arabic" w:hAnsi="Simplified Arabic" w:cs="Simplified Arabic" w:hint="cs"/>
                <w:sz w:val="18"/>
                <w:szCs w:val="18"/>
                <w:rtl/>
              </w:rPr>
              <w:t>مخيم</w:t>
            </w:r>
          </w:p>
        </w:tc>
        <w:tc>
          <w:tcPr>
            <w:tcW w:w="1426" w:type="pct"/>
            <w:tcBorders>
              <w:top w:val="nil"/>
              <w:bottom w:val="single" w:sz="4" w:space="0" w:color="auto"/>
            </w:tcBorders>
            <w:shd w:val="clear" w:color="auto" w:fill="auto"/>
            <w:vAlign w:val="center"/>
          </w:tcPr>
          <w:p w:rsidR="000F13E9" w:rsidRPr="00A14A13" w:rsidRDefault="000F13E9" w:rsidP="00A14A13">
            <w:pPr>
              <w:ind w:firstLine="426"/>
              <w:jc w:val="both"/>
              <w:rPr>
                <w:rFonts w:ascii="Arial" w:hAnsi="Arial" w:cs="Arial"/>
                <w:sz w:val="18"/>
                <w:szCs w:val="18"/>
              </w:rPr>
            </w:pPr>
            <w:r w:rsidRPr="00A14A13">
              <w:rPr>
                <w:rFonts w:ascii="Arial" w:hAnsi="Arial" w:cs="Arial"/>
                <w:sz w:val="18"/>
                <w:szCs w:val="18"/>
              </w:rPr>
              <w:t>38.1</w:t>
            </w:r>
          </w:p>
        </w:tc>
        <w:tc>
          <w:tcPr>
            <w:tcW w:w="1167" w:type="pct"/>
            <w:tcBorders>
              <w:top w:val="nil"/>
              <w:bottom w:val="single" w:sz="4" w:space="0" w:color="auto"/>
            </w:tcBorders>
            <w:vAlign w:val="center"/>
          </w:tcPr>
          <w:p w:rsidR="000F13E9" w:rsidRPr="00A14A13" w:rsidRDefault="000F13E9" w:rsidP="00A14A13">
            <w:pPr>
              <w:ind w:firstLine="426"/>
              <w:jc w:val="both"/>
              <w:rPr>
                <w:rFonts w:ascii="Arial" w:hAnsi="Arial" w:cs="Arial"/>
                <w:sz w:val="18"/>
                <w:szCs w:val="18"/>
                <w:lang w:val="en-GB"/>
              </w:rPr>
            </w:pPr>
            <w:r w:rsidRPr="00A14A13">
              <w:rPr>
                <w:rFonts w:ascii="Arial" w:hAnsi="Arial" w:cs="Arial"/>
                <w:sz w:val="18"/>
                <w:szCs w:val="18"/>
                <w:lang w:val="en-GB"/>
              </w:rPr>
              <w:t>43.6</w:t>
            </w:r>
          </w:p>
        </w:tc>
        <w:tc>
          <w:tcPr>
            <w:tcW w:w="1018" w:type="pct"/>
            <w:tcBorders>
              <w:top w:val="nil"/>
              <w:bottom w:val="single" w:sz="4" w:space="0" w:color="auto"/>
            </w:tcBorders>
            <w:shd w:val="clear" w:color="auto" w:fill="auto"/>
            <w:vAlign w:val="center"/>
          </w:tcPr>
          <w:p w:rsidR="000F13E9" w:rsidRPr="00A14A13" w:rsidRDefault="000F13E9" w:rsidP="00A14A13">
            <w:pPr>
              <w:ind w:firstLine="426"/>
              <w:jc w:val="both"/>
              <w:rPr>
                <w:rFonts w:ascii="Arial" w:hAnsi="Arial" w:cs="Arial"/>
                <w:sz w:val="18"/>
                <w:szCs w:val="18"/>
              </w:rPr>
            </w:pPr>
            <w:r w:rsidRPr="00A14A13">
              <w:rPr>
                <w:rFonts w:ascii="Arial" w:hAnsi="Arial" w:cs="Arial"/>
                <w:sz w:val="18"/>
                <w:szCs w:val="18"/>
              </w:rPr>
              <w:t>16.6</w:t>
            </w:r>
          </w:p>
        </w:tc>
      </w:tr>
    </w:tbl>
    <w:p w:rsidR="00507EE7" w:rsidRDefault="00507EE7" w:rsidP="00A14A13">
      <w:pPr>
        <w:pStyle w:val="Caption"/>
        <w:keepNext/>
        <w:jc w:val="both"/>
        <w:rPr>
          <w:rFonts w:ascii="Simplified Arabic" w:hAnsi="Simplified Arabic" w:cs="Simplified Arabic"/>
          <w:sz w:val="22"/>
          <w:szCs w:val="22"/>
          <w:rtl/>
        </w:rPr>
      </w:pPr>
      <w:bookmarkStart w:id="9" w:name="_Toc32951507"/>
    </w:p>
    <w:p w:rsidR="00A14A13" w:rsidRPr="00A14A13" w:rsidRDefault="00A14A13" w:rsidP="00A14A13">
      <w:pPr>
        <w:rPr>
          <w:rtl/>
        </w:rPr>
      </w:pPr>
    </w:p>
    <w:p w:rsidR="00F210AE" w:rsidRDefault="00F210AE" w:rsidP="00A14A13">
      <w:pPr>
        <w:pStyle w:val="Caption"/>
        <w:keepNext/>
        <w:jc w:val="center"/>
        <w:rPr>
          <w:rFonts w:ascii="Simplified Arabic" w:hAnsi="Simplified Arabic" w:cs="Simplified Arabic"/>
          <w:sz w:val="22"/>
          <w:szCs w:val="22"/>
          <w:rtl/>
        </w:rPr>
      </w:pPr>
      <w:r w:rsidRPr="00066A93">
        <w:rPr>
          <w:rFonts w:ascii="Simplified Arabic" w:hAnsi="Simplified Arabic" w:cs="Simplified Arabic"/>
          <w:sz w:val="22"/>
          <w:szCs w:val="22"/>
          <w:rtl/>
        </w:rPr>
        <w:t xml:space="preserve">جدول </w:t>
      </w:r>
      <w:r w:rsidR="00B71A8A">
        <w:rPr>
          <w:rFonts w:ascii="Simplified Arabic" w:hAnsi="Simplified Arabic" w:cs="Simplified Arabic" w:hint="cs"/>
          <w:sz w:val="22"/>
          <w:szCs w:val="22"/>
          <w:rtl/>
        </w:rPr>
        <w:t>4</w:t>
      </w:r>
      <w:r w:rsidR="00066A93" w:rsidRPr="00066A93">
        <w:rPr>
          <w:rFonts w:ascii="Simplified Arabic" w:hAnsi="Simplified Arabic" w:cs="Simplified Arabic"/>
          <w:sz w:val="22"/>
          <w:szCs w:val="22"/>
          <w:rtl/>
        </w:rPr>
        <w:t>: مؤشر الفقر متعدد الأبعاد حسب حالة اللجوء لرب الأسرة (%)</w:t>
      </w:r>
      <w:bookmarkEnd w:id="9"/>
    </w:p>
    <w:p w:rsidR="00A14A13" w:rsidRPr="00A14A13" w:rsidRDefault="00A14A13" w:rsidP="00A14A13">
      <w:pPr>
        <w:rPr>
          <w:sz w:val="8"/>
          <w:szCs w:val="12"/>
        </w:rPr>
      </w:pPr>
    </w:p>
    <w:tbl>
      <w:tblPr>
        <w:bidiVisual/>
        <w:tblW w:w="8789" w:type="dxa"/>
        <w:jc w:val="center"/>
        <w:tblBorders>
          <w:top w:val="single" w:sz="8" w:space="0" w:color="4F81BD"/>
          <w:bottom w:val="single" w:sz="8" w:space="0" w:color="4F81BD"/>
        </w:tblBorders>
        <w:tblLook w:val="04A0"/>
      </w:tblPr>
      <w:tblGrid>
        <w:gridCol w:w="2471"/>
        <w:gridCol w:w="2537"/>
        <w:gridCol w:w="2076"/>
        <w:gridCol w:w="1705"/>
      </w:tblGrid>
      <w:tr w:rsidR="000F13E9" w:rsidRPr="00A14A13" w:rsidTr="00A14A13">
        <w:trPr>
          <w:trHeight w:val="340"/>
          <w:jc w:val="center"/>
        </w:trPr>
        <w:tc>
          <w:tcPr>
            <w:tcW w:w="1406" w:type="pct"/>
            <w:vMerge w:val="restart"/>
            <w:tcBorders>
              <w:top w:val="single" w:sz="8" w:space="0" w:color="4F81BD"/>
              <w:left w:val="nil"/>
              <w:bottom w:val="single" w:sz="8" w:space="0" w:color="4F81BD"/>
              <w:right w:val="nil"/>
            </w:tcBorders>
            <w:shd w:val="clear" w:color="auto" w:fill="auto"/>
            <w:vAlign w:val="center"/>
          </w:tcPr>
          <w:p w:rsidR="000F13E9" w:rsidRPr="00A14A13" w:rsidRDefault="000F13E9" w:rsidP="00A14A13">
            <w:pPr>
              <w:jc w:val="both"/>
              <w:rPr>
                <w:rFonts w:ascii="Simplified Arabic" w:hAnsi="Simplified Arabic" w:cs="Simplified Arabic"/>
                <w:b/>
                <w:bCs/>
                <w:sz w:val="18"/>
                <w:szCs w:val="18"/>
                <w:rtl/>
              </w:rPr>
            </w:pPr>
          </w:p>
        </w:tc>
        <w:tc>
          <w:tcPr>
            <w:tcW w:w="1443" w:type="pct"/>
            <w:tcBorders>
              <w:top w:val="single" w:sz="8" w:space="0" w:color="4F81BD"/>
              <w:left w:val="nil"/>
              <w:bottom w:val="single" w:sz="8" w:space="0" w:color="4F81BD"/>
              <w:right w:val="nil"/>
            </w:tcBorders>
            <w:shd w:val="clear" w:color="auto" w:fill="auto"/>
            <w:vAlign w:val="center"/>
          </w:tcPr>
          <w:p w:rsidR="000F13E9" w:rsidRPr="00A14A13" w:rsidRDefault="000F13E9" w:rsidP="00A14A13">
            <w:pPr>
              <w:jc w:val="center"/>
              <w:rPr>
                <w:rFonts w:ascii="Simplified Arabic" w:hAnsi="Simplified Arabic" w:cs="Simplified Arabic"/>
                <w:b/>
                <w:bCs/>
                <w:sz w:val="18"/>
                <w:szCs w:val="18"/>
              </w:rPr>
            </w:pPr>
            <w:r w:rsidRPr="00A14A13">
              <w:rPr>
                <w:rFonts w:ascii="Simplified Arabic" w:hAnsi="Simplified Arabic" w:cs="Simplified Arabic" w:hint="cs"/>
                <w:b/>
                <w:bCs/>
                <w:sz w:val="18"/>
                <w:szCs w:val="18"/>
                <w:rtl/>
              </w:rPr>
              <w:t>نسبة الفقر</w:t>
            </w:r>
          </w:p>
        </w:tc>
        <w:tc>
          <w:tcPr>
            <w:tcW w:w="1181" w:type="pct"/>
            <w:tcBorders>
              <w:top w:val="single" w:sz="8" w:space="0" w:color="4F81BD"/>
              <w:left w:val="nil"/>
              <w:bottom w:val="single" w:sz="8" w:space="0" w:color="4F81BD"/>
              <w:right w:val="nil"/>
            </w:tcBorders>
            <w:vAlign w:val="center"/>
          </w:tcPr>
          <w:p w:rsidR="000F13E9" w:rsidRPr="00A14A13" w:rsidRDefault="00507EE7" w:rsidP="00A14A13">
            <w:pPr>
              <w:jc w:val="center"/>
              <w:rPr>
                <w:rFonts w:ascii="Simplified Arabic" w:hAnsi="Simplified Arabic" w:cs="Simplified Arabic"/>
                <w:b/>
                <w:bCs/>
                <w:sz w:val="18"/>
                <w:szCs w:val="18"/>
                <w:rtl/>
              </w:rPr>
            </w:pPr>
            <w:r w:rsidRPr="00A14A13">
              <w:rPr>
                <w:rFonts w:ascii="Simplified Arabic" w:hAnsi="Simplified Arabic" w:cs="Simplified Arabic" w:hint="cs"/>
                <w:b/>
                <w:bCs/>
                <w:sz w:val="18"/>
                <w:szCs w:val="18"/>
                <w:rtl/>
              </w:rPr>
              <w:t>شدة</w:t>
            </w:r>
            <w:r w:rsidR="000F13E9" w:rsidRPr="00A14A13">
              <w:rPr>
                <w:rFonts w:ascii="Simplified Arabic" w:hAnsi="Simplified Arabic" w:cs="Simplified Arabic" w:hint="cs"/>
                <w:b/>
                <w:bCs/>
                <w:sz w:val="18"/>
                <w:szCs w:val="18"/>
                <w:rtl/>
              </w:rPr>
              <w:t xml:space="preserve"> الفقر</w:t>
            </w:r>
          </w:p>
        </w:tc>
        <w:tc>
          <w:tcPr>
            <w:tcW w:w="970" w:type="pct"/>
            <w:tcBorders>
              <w:top w:val="single" w:sz="8" w:space="0" w:color="4F81BD"/>
              <w:left w:val="nil"/>
              <w:bottom w:val="single" w:sz="8" w:space="0" w:color="4F81BD"/>
              <w:right w:val="nil"/>
            </w:tcBorders>
            <w:shd w:val="clear" w:color="auto" w:fill="auto"/>
            <w:vAlign w:val="center"/>
          </w:tcPr>
          <w:p w:rsidR="000F13E9" w:rsidRPr="00A14A13" w:rsidRDefault="00507EE7" w:rsidP="00A14A13">
            <w:pPr>
              <w:jc w:val="center"/>
              <w:rPr>
                <w:rFonts w:ascii="Simplified Arabic" w:hAnsi="Simplified Arabic" w:cs="Simplified Arabic"/>
                <w:b/>
                <w:bCs/>
                <w:sz w:val="18"/>
                <w:szCs w:val="18"/>
                <w:rtl/>
              </w:rPr>
            </w:pPr>
            <w:r w:rsidRPr="00A14A13">
              <w:rPr>
                <w:rFonts w:ascii="Simplified Arabic" w:hAnsi="Simplified Arabic" w:cs="Simplified Arabic" w:hint="cs"/>
                <w:b/>
                <w:bCs/>
                <w:sz w:val="18"/>
                <w:szCs w:val="18"/>
                <w:rtl/>
              </w:rPr>
              <w:t>نسبة الفقر المعدلة</w:t>
            </w:r>
          </w:p>
        </w:tc>
      </w:tr>
      <w:tr w:rsidR="000F13E9" w:rsidRPr="00A14A13" w:rsidTr="00A14A13">
        <w:trPr>
          <w:trHeight w:val="340"/>
          <w:jc w:val="center"/>
        </w:trPr>
        <w:tc>
          <w:tcPr>
            <w:tcW w:w="1406" w:type="pct"/>
            <w:vMerge/>
            <w:tcBorders>
              <w:left w:val="nil"/>
              <w:bottom w:val="single" w:sz="4" w:space="0" w:color="auto"/>
              <w:right w:val="nil"/>
            </w:tcBorders>
            <w:shd w:val="clear" w:color="auto" w:fill="auto"/>
            <w:vAlign w:val="center"/>
          </w:tcPr>
          <w:p w:rsidR="000F13E9" w:rsidRPr="00A14A13" w:rsidRDefault="000F13E9" w:rsidP="00A14A13">
            <w:pPr>
              <w:jc w:val="both"/>
              <w:rPr>
                <w:rFonts w:ascii="Simplified Arabic" w:hAnsi="Simplified Arabic" w:cs="Simplified Arabic"/>
                <w:b/>
                <w:bCs/>
                <w:sz w:val="18"/>
                <w:szCs w:val="18"/>
                <w:rtl/>
              </w:rPr>
            </w:pPr>
          </w:p>
        </w:tc>
        <w:tc>
          <w:tcPr>
            <w:tcW w:w="1443" w:type="pct"/>
            <w:tcBorders>
              <w:top w:val="single" w:sz="8" w:space="0" w:color="4F81BD"/>
              <w:left w:val="nil"/>
              <w:bottom w:val="single" w:sz="4" w:space="0" w:color="auto"/>
              <w:right w:val="nil"/>
            </w:tcBorders>
            <w:shd w:val="clear" w:color="auto" w:fill="auto"/>
            <w:vAlign w:val="center"/>
          </w:tcPr>
          <w:p w:rsidR="000F13E9" w:rsidRPr="00A14A13" w:rsidRDefault="000F13E9" w:rsidP="00A14A13">
            <w:pPr>
              <w:bidi w:val="0"/>
              <w:jc w:val="center"/>
              <w:rPr>
                <w:rFonts w:ascii="Simplified Arabic" w:hAnsi="Simplified Arabic" w:cs="Simplified Arabic"/>
                <w:sz w:val="18"/>
                <w:szCs w:val="18"/>
              </w:rPr>
            </w:pPr>
            <w:r w:rsidRPr="00A14A13">
              <w:rPr>
                <w:rFonts w:cs="Times New Roman"/>
                <w:b/>
                <w:bCs/>
                <w:sz w:val="18"/>
                <w:szCs w:val="18"/>
              </w:rPr>
              <w:t xml:space="preserve"> (H %)</w:t>
            </w:r>
          </w:p>
        </w:tc>
        <w:tc>
          <w:tcPr>
            <w:tcW w:w="1181" w:type="pct"/>
            <w:tcBorders>
              <w:top w:val="single" w:sz="8" w:space="0" w:color="4F81BD"/>
              <w:left w:val="nil"/>
              <w:bottom w:val="single" w:sz="4" w:space="0" w:color="auto"/>
              <w:right w:val="nil"/>
            </w:tcBorders>
            <w:vAlign w:val="center"/>
          </w:tcPr>
          <w:p w:rsidR="000F13E9" w:rsidRPr="00A14A13" w:rsidRDefault="000F13E9" w:rsidP="00A14A13">
            <w:pPr>
              <w:bidi w:val="0"/>
              <w:jc w:val="center"/>
              <w:rPr>
                <w:rFonts w:cs="Times New Roman"/>
                <w:b/>
                <w:bCs/>
                <w:sz w:val="18"/>
                <w:szCs w:val="18"/>
                <w:lang w:val="en-GB"/>
              </w:rPr>
            </w:pPr>
            <w:r w:rsidRPr="00A14A13">
              <w:rPr>
                <w:rFonts w:cs="Times New Roman"/>
                <w:b/>
                <w:bCs/>
                <w:sz w:val="18"/>
                <w:szCs w:val="18"/>
                <w:lang w:val="en-GB"/>
              </w:rPr>
              <w:t>(A%)</w:t>
            </w:r>
          </w:p>
        </w:tc>
        <w:tc>
          <w:tcPr>
            <w:tcW w:w="970" w:type="pct"/>
            <w:tcBorders>
              <w:top w:val="single" w:sz="8" w:space="0" w:color="4F81BD"/>
              <w:left w:val="nil"/>
              <w:bottom w:val="single" w:sz="4" w:space="0" w:color="auto"/>
              <w:right w:val="nil"/>
            </w:tcBorders>
            <w:shd w:val="clear" w:color="auto" w:fill="auto"/>
            <w:vAlign w:val="center"/>
          </w:tcPr>
          <w:p w:rsidR="000F13E9" w:rsidRPr="00A14A13" w:rsidRDefault="000F13E9" w:rsidP="00A14A13">
            <w:pPr>
              <w:bidi w:val="0"/>
              <w:jc w:val="center"/>
              <w:rPr>
                <w:rFonts w:ascii="Simplified Arabic" w:hAnsi="Simplified Arabic" w:cs="Simplified Arabic"/>
                <w:sz w:val="18"/>
                <w:szCs w:val="18"/>
              </w:rPr>
            </w:pPr>
            <w:r w:rsidRPr="00A14A13">
              <w:rPr>
                <w:rFonts w:cs="Times New Roman"/>
                <w:b/>
                <w:bCs/>
                <w:sz w:val="18"/>
                <w:szCs w:val="18"/>
              </w:rPr>
              <w:t xml:space="preserve"> (M</w:t>
            </w:r>
            <w:r w:rsidRPr="00A14A13">
              <w:rPr>
                <w:rFonts w:cs="Times New Roman"/>
                <w:b/>
                <w:bCs/>
                <w:sz w:val="18"/>
                <w:szCs w:val="18"/>
                <w:vertAlign w:val="subscript"/>
              </w:rPr>
              <w:t xml:space="preserve">0 </w:t>
            </w:r>
            <w:r w:rsidRPr="00A14A13">
              <w:rPr>
                <w:rFonts w:ascii="Simplified Arabic" w:hAnsi="Simplified Arabic" w:cs="Simplified Arabic"/>
                <w:sz w:val="18"/>
                <w:szCs w:val="18"/>
              </w:rPr>
              <w:t>%)</w:t>
            </w:r>
          </w:p>
        </w:tc>
      </w:tr>
      <w:tr w:rsidR="000F13E9" w:rsidRPr="00A14A13" w:rsidTr="00A14A13">
        <w:trPr>
          <w:trHeight w:val="340"/>
          <w:jc w:val="center"/>
        </w:trPr>
        <w:tc>
          <w:tcPr>
            <w:tcW w:w="1406" w:type="pct"/>
            <w:tcBorders>
              <w:left w:val="nil"/>
              <w:bottom w:val="nil"/>
              <w:right w:val="nil"/>
            </w:tcBorders>
            <w:shd w:val="clear" w:color="auto" w:fill="auto"/>
            <w:vAlign w:val="center"/>
          </w:tcPr>
          <w:p w:rsidR="000F13E9" w:rsidRPr="00A14A13" w:rsidRDefault="000F13E9" w:rsidP="00A14A13">
            <w:pPr>
              <w:jc w:val="both"/>
              <w:rPr>
                <w:rFonts w:ascii="Simplified Arabic" w:hAnsi="Simplified Arabic" w:cs="Simplified Arabic"/>
                <w:sz w:val="18"/>
                <w:szCs w:val="18"/>
                <w:rtl/>
              </w:rPr>
            </w:pPr>
            <w:r w:rsidRPr="00A14A13">
              <w:rPr>
                <w:rFonts w:ascii="Simplified Arabic" w:hAnsi="Simplified Arabic" w:cs="Simplified Arabic" w:hint="cs"/>
                <w:sz w:val="18"/>
                <w:szCs w:val="18"/>
                <w:rtl/>
              </w:rPr>
              <w:t>لاجئ</w:t>
            </w:r>
          </w:p>
        </w:tc>
        <w:tc>
          <w:tcPr>
            <w:tcW w:w="1443" w:type="pct"/>
            <w:tcBorders>
              <w:left w:val="nil"/>
              <w:bottom w:val="nil"/>
              <w:right w:val="nil"/>
            </w:tcBorders>
            <w:shd w:val="clear" w:color="auto" w:fill="auto"/>
            <w:vAlign w:val="center"/>
          </w:tcPr>
          <w:p w:rsidR="000F13E9" w:rsidRPr="00A14A13" w:rsidRDefault="000F13E9" w:rsidP="00A14A13">
            <w:pPr>
              <w:ind w:firstLine="397"/>
              <w:jc w:val="both"/>
              <w:rPr>
                <w:rFonts w:ascii="Arial" w:hAnsi="Arial" w:cs="Arial"/>
                <w:sz w:val="18"/>
                <w:szCs w:val="18"/>
              </w:rPr>
            </w:pPr>
            <w:r w:rsidRPr="00A14A13">
              <w:rPr>
                <w:rFonts w:ascii="Arial" w:hAnsi="Arial" w:cs="Arial"/>
                <w:sz w:val="18"/>
                <w:szCs w:val="18"/>
              </w:rPr>
              <w:t>31.0</w:t>
            </w:r>
          </w:p>
        </w:tc>
        <w:tc>
          <w:tcPr>
            <w:tcW w:w="1181" w:type="pct"/>
            <w:tcBorders>
              <w:left w:val="nil"/>
              <w:bottom w:val="nil"/>
              <w:right w:val="nil"/>
            </w:tcBorders>
            <w:vAlign w:val="center"/>
          </w:tcPr>
          <w:p w:rsidR="000F13E9" w:rsidRPr="00A14A13" w:rsidRDefault="000F13E9" w:rsidP="00A14A13">
            <w:pPr>
              <w:ind w:firstLine="397"/>
              <w:jc w:val="both"/>
              <w:rPr>
                <w:rFonts w:ascii="Arial" w:hAnsi="Arial" w:cs="Arial"/>
                <w:sz w:val="18"/>
                <w:szCs w:val="18"/>
                <w:lang w:val="en-GB"/>
              </w:rPr>
            </w:pPr>
            <w:r w:rsidRPr="00A14A13">
              <w:rPr>
                <w:rFonts w:ascii="Arial" w:hAnsi="Arial" w:cs="Arial"/>
                <w:sz w:val="18"/>
                <w:szCs w:val="18"/>
                <w:lang w:val="en-GB"/>
              </w:rPr>
              <w:t>42.1</w:t>
            </w:r>
          </w:p>
        </w:tc>
        <w:tc>
          <w:tcPr>
            <w:tcW w:w="970" w:type="pct"/>
            <w:tcBorders>
              <w:left w:val="nil"/>
              <w:bottom w:val="nil"/>
              <w:right w:val="nil"/>
            </w:tcBorders>
            <w:shd w:val="clear" w:color="auto" w:fill="auto"/>
            <w:vAlign w:val="center"/>
          </w:tcPr>
          <w:p w:rsidR="000F13E9" w:rsidRPr="00A14A13" w:rsidRDefault="000F13E9" w:rsidP="00A14A13">
            <w:pPr>
              <w:ind w:firstLine="397"/>
              <w:jc w:val="both"/>
              <w:rPr>
                <w:rFonts w:ascii="Arial" w:hAnsi="Arial" w:cs="Arial"/>
                <w:sz w:val="18"/>
                <w:szCs w:val="18"/>
              </w:rPr>
            </w:pPr>
            <w:r w:rsidRPr="00A14A13">
              <w:rPr>
                <w:rFonts w:ascii="Arial" w:hAnsi="Arial" w:cs="Arial"/>
                <w:sz w:val="18"/>
                <w:szCs w:val="18"/>
              </w:rPr>
              <w:t>13.0</w:t>
            </w:r>
          </w:p>
        </w:tc>
      </w:tr>
      <w:tr w:rsidR="000F13E9" w:rsidRPr="00A14A13" w:rsidTr="00A14A13">
        <w:trPr>
          <w:trHeight w:val="340"/>
          <w:jc w:val="center"/>
        </w:trPr>
        <w:tc>
          <w:tcPr>
            <w:tcW w:w="1406" w:type="pct"/>
            <w:tcBorders>
              <w:top w:val="nil"/>
              <w:bottom w:val="single" w:sz="4" w:space="0" w:color="auto"/>
            </w:tcBorders>
            <w:shd w:val="clear" w:color="auto" w:fill="auto"/>
            <w:vAlign w:val="center"/>
          </w:tcPr>
          <w:p w:rsidR="000F13E9" w:rsidRPr="00A14A13" w:rsidRDefault="000F13E9" w:rsidP="00A14A13">
            <w:pPr>
              <w:jc w:val="both"/>
              <w:rPr>
                <w:rFonts w:ascii="Simplified Arabic" w:hAnsi="Simplified Arabic" w:cs="Simplified Arabic"/>
                <w:sz w:val="18"/>
                <w:szCs w:val="18"/>
                <w:rtl/>
              </w:rPr>
            </w:pPr>
            <w:r w:rsidRPr="00A14A13">
              <w:rPr>
                <w:rFonts w:ascii="Simplified Arabic" w:hAnsi="Simplified Arabic" w:cs="Simplified Arabic" w:hint="cs"/>
                <w:sz w:val="18"/>
                <w:szCs w:val="18"/>
                <w:rtl/>
              </w:rPr>
              <w:t>غير لاجئ</w:t>
            </w:r>
          </w:p>
        </w:tc>
        <w:tc>
          <w:tcPr>
            <w:tcW w:w="1443" w:type="pct"/>
            <w:tcBorders>
              <w:top w:val="nil"/>
              <w:bottom w:val="single" w:sz="4" w:space="0" w:color="auto"/>
            </w:tcBorders>
            <w:shd w:val="clear" w:color="auto" w:fill="auto"/>
            <w:vAlign w:val="center"/>
          </w:tcPr>
          <w:p w:rsidR="000F13E9" w:rsidRPr="00A14A13" w:rsidRDefault="000F13E9" w:rsidP="00A14A13">
            <w:pPr>
              <w:ind w:firstLine="397"/>
              <w:jc w:val="both"/>
              <w:rPr>
                <w:rFonts w:ascii="Arial" w:hAnsi="Arial" w:cs="Arial"/>
                <w:sz w:val="18"/>
                <w:szCs w:val="18"/>
                <w:lang w:val="en-GB"/>
              </w:rPr>
            </w:pPr>
            <w:r w:rsidRPr="00A14A13">
              <w:rPr>
                <w:rFonts w:ascii="Arial" w:hAnsi="Arial" w:cs="Arial"/>
                <w:sz w:val="18"/>
                <w:szCs w:val="18"/>
                <w:lang w:val="en-GB"/>
              </w:rPr>
              <w:t>18.9</w:t>
            </w:r>
          </w:p>
        </w:tc>
        <w:tc>
          <w:tcPr>
            <w:tcW w:w="1181" w:type="pct"/>
            <w:tcBorders>
              <w:top w:val="nil"/>
              <w:bottom w:val="single" w:sz="4" w:space="0" w:color="auto"/>
            </w:tcBorders>
            <w:vAlign w:val="center"/>
          </w:tcPr>
          <w:p w:rsidR="000F13E9" w:rsidRPr="00A14A13" w:rsidRDefault="000F13E9" w:rsidP="00A14A13">
            <w:pPr>
              <w:ind w:firstLine="397"/>
              <w:jc w:val="both"/>
              <w:rPr>
                <w:rFonts w:ascii="Arial" w:hAnsi="Arial" w:cs="Arial"/>
                <w:sz w:val="18"/>
                <w:szCs w:val="18"/>
                <w:lang w:val="en-GB"/>
              </w:rPr>
            </w:pPr>
            <w:r w:rsidRPr="00A14A13">
              <w:rPr>
                <w:rFonts w:ascii="Arial" w:hAnsi="Arial" w:cs="Arial"/>
                <w:sz w:val="18"/>
                <w:szCs w:val="18"/>
                <w:lang w:val="en-GB"/>
              </w:rPr>
              <w:t>42.8</w:t>
            </w:r>
          </w:p>
        </w:tc>
        <w:tc>
          <w:tcPr>
            <w:tcW w:w="970" w:type="pct"/>
            <w:tcBorders>
              <w:top w:val="nil"/>
              <w:bottom w:val="single" w:sz="4" w:space="0" w:color="auto"/>
            </w:tcBorders>
            <w:shd w:val="clear" w:color="auto" w:fill="auto"/>
            <w:vAlign w:val="center"/>
          </w:tcPr>
          <w:p w:rsidR="000F13E9" w:rsidRPr="00A14A13" w:rsidRDefault="000F13E9" w:rsidP="00A14A13">
            <w:pPr>
              <w:ind w:firstLine="397"/>
              <w:jc w:val="both"/>
              <w:rPr>
                <w:rFonts w:ascii="Arial" w:hAnsi="Arial" w:cs="Arial"/>
                <w:sz w:val="18"/>
                <w:szCs w:val="18"/>
              </w:rPr>
            </w:pPr>
            <w:r w:rsidRPr="00A14A13">
              <w:rPr>
                <w:rFonts w:ascii="Arial" w:hAnsi="Arial" w:cs="Arial"/>
                <w:sz w:val="18"/>
                <w:szCs w:val="18"/>
              </w:rPr>
              <w:t>8.1</w:t>
            </w:r>
          </w:p>
        </w:tc>
      </w:tr>
    </w:tbl>
    <w:p w:rsidR="00A112D4" w:rsidRPr="00A112D4" w:rsidRDefault="00A112D4" w:rsidP="00A14A13">
      <w:pPr>
        <w:jc w:val="both"/>
        <w:rPr>
          <w:rFonts w:ascii="Simplified Arabic" w:hAnsi="Simplified Arabic" w:cs="Simplified Arabic"/>
          <w:sz w:val="24"/>
        </w:rPr>
      </w:pPr>
    </w:p>
    <w:p w:rsidR="00BE555A" w:rsidRDefault="00BE555A" w:rsidP="00A14A13">
      <w:pPr>
        <w:jc w:val="both"/>
        <w:rPr>
          <w:rFonts w:ascii="Simplified Arabic" w:hAnsi="Simplified Arabic" w:cs="Simplified Arabic"/>
          <w:b/>
          <w:bCs/>
          <w:sz w:val="24"/>
          <w:rtl/>
        </w:rPr>
      </w:pPr>
      <w:r w:rsidRPr="00841F9F">
        <w:rPr>
          <w:rFonts w:ascii="Simplified Arabic" w:hAnsi="Simplified Arabic" w:cs="Simplified Arabic" w:hint="cs"/>
          <w:b/>
          <w:bCs/>
          <w:sz w:val="24"/>
          <w:rtl/>
        </w:rPr>
        <w:t>يزداد الفقر بازدياد حجم الأسرة</w:t>
      </w:r>
    </w:p>
    <w:p w:rsidR="001A0A86" w:rsidRDefault="001A0A86" w:rsidP="00A14A13">
      <w:pPr>
        <w:jc w:val="both"/>
        <w:rPr>
          <w:rFonts w:ascii="Simplified Arabic" w:hAnsi="Simplified Arabic" w:cs="Simplified Arabic"/>
          <w:sz w:val="24"/>
          <w:rtl/>
        </w:rPr>
      </w:pPr>
      <w:r w:rsidRPr="001A0A86">
        <w:rPr>
          <w:rFonts w:ascii="Simplified Arabic" w:hAnsi="Simplified Arabic" w:cs="Simplified Arabic" w:hint="cs"/>
          <w:sz w:val="24"/>
          <w:rtl/>
        </w:rPr>
        <w:t xml:space="preserve">تتفاوت </w:t>
      </w:r>
      <w:r>
        <w:rPr>
          <w:rFonts w:ascii="Simplified Arabic" w:hAnsi="Simplified Arabic" w:cs="Simplified Arabic" w:hint="cs"/>
          <w:sz w:val="24"/>
          <w:rtl/>
        </w:rPr>
        <w:t xml:space="preserve">مستويات واتجاهات الفقر بشكل كبير تبعا للاختلافات </w:t>
      </w:r>
      <w:r w:rsidR="00841F9F">
        <w:rPr>
          <w:rFonts w:ascii="Simplified Arabic" w:hAnsi="Simplified Arabic" w:cs="Simplified Arabic" w:hint="cs"/>
          <w:sz w:val="24"/>
          <w:rtl/>
        </w:rPr>
        <w:t xml:space="preserve">في حجم الأسرة والخصائص </w:t>
      </w:r>
      <w:proofErr w:type="spellStart"/>
      <w:r w:rsidR="00841F9F">
        <w:rPr>
          <w:rFonts w:ascii="Simplified Arabic" w:hAnsi="Simplified Arabic" w:cs="Simplified Arabic" w:hint="cs"/>
          <w:sz w:val="24"/>
          <w:rtl/>
        </w:rPr>
        <w:t>الديموغرافية</w:t>
      </w:r>
      <w:proofErr w:type="spellEnd"/>
      <w:r w:rsidR="00841F9F">
        <w:rPr>
          <w:rFonts w:ascii="Simplified Arabic" w:hAnsi="Simplified Arabic" w:cs="Simplified Arabic" w:hint="cs"/>
          <w:sz w:val="24"/>
          <w:rtl/>
        </w:rPr>
        <w:t xml:space="preserve"> لرب الأسرة خاصة النوع الاجتماعي.</w:t>
      </w:r>
    </w:p>
    <w:p w:rsidR="00841F9F" w:rsidRDefault="00841F9F" w:rsidP="00A14A13">
      <w:pPr>
        <w:jc w:val="both"/>
        <w:rPr>
          <w:rFonts w:ascii="Simplified Arabic" w:hAnsi="Simplified Arabic" w:cs="Simplified Arabic"/>
          <w:sz w:val="24"/>
          <w:rtl/>
        </w:rPr>
      </w:pPr>
    </w:p>
    <w:p w:rsidR="00841F9F" w:rsidRPr="00841F9F" w:rsidRDefault="00841F9F" w:rsidP="00A14A13">
      <w:pPr>
        <w:jc w:val="both"/>
        <w:rPr>
          <w:rFonts w:ascii="Simplified Arabic" w:hAnsi="Simplified Arabic" w:cs="Simplified Arabic"/>
          <w:sz w:val="24"/>
        </w:rPr>
      </w:pPr>
      <w:r>
        <w:rPr>
          <w:rFonts w:ascii="Simplified Arabic" w:hAnsi="Simplified Arabic" w:cs="Simplified Arabic" w:hint="cs"/>
          <w:sz w:val="24"/>
          <w:rtl/>
        </w:rPr>
        <w:t xml:space="preserve">ظهرت أعلى نسب للفقر في العام 2017، بين الأسر </w:t>
      </w:r>
      <w:r w:rsidR="00BE555A">
        <w:rPr>
          <w:rFonts w:ascii="Simplified Arabic" w:hAnsi="Simplified Arabic" w:cs="Simplified Arabic" w:hint="cs"/>
          <w:sz w:val="24"/>
          <w:rtl/>
        </w:rPr>
        <w:t>المؤلفة من 7 أفراد فأكثر</w:t>
      </w:r>
      <w:r>
        <w:rPr>
          <w:rFonts w:ascii="Simplified Arabic" w:hAnsi="Simplified Arabic" w:cs="Simplified Arabic" w:hint="cs"/>
          <w:sz w:val="24"/>
          <w:rtl/>
        </w:rPr>
        <w:t>،</w:t>
      </w:r>
      <w:r w:rsidR="00BE555A">
        <w:rPr>
          <w:rFonts w:ascii="Simplified Arabic" w:hAnsi="Simplified Arabic" w:cs="Simplified Arabic" w:hint="cs"/>
          <w:sz w:val="24"/>
          <w:rtl/>
        </w:rPr>
        <w:t xml:space="preserve"> حيث أظهرت النتائج أن الفقر </w:t>
      </w:r>
      <w:r w:rsidR="00BE555A" w:rsidRPr="00143E71">
        <w:rPr>
          <w:rFonts w:ascii="Simplified Arabic" w:hAnsi="Simplified Arabic" w:cs="Simplified Arabic"/>
          <w:sz w:val="24"/>
          <w:rtl/>
        </w:rPr>
        <w:t xml:space="preserve">يزداد باستمرار عند ازدياد حجم الأسرة. فنسبة الفقر </w:t>
      </w:r>
      <w:r w:rsidR="00BE555A">
        <w:rPr>
          <w:rFonts w:ascii="Simplified Arabic" w:hAnsi="Simplified Arabic" w:cs="Simplified Arabic" w:hint="cs"/>
          <w:sz w:val="24"/>
          <w:rtl/>
        </w:rPr>
        <w:t xml:space="preserve">بين </w:t>
      </w:r>
      <w:r w:rsidR="00BE555A">
        <w:rPr>
          <w:rFonts w:ascii="Simplified Arabic" w:hAnsi="Simplified Arabic" w:cs="Simplified Arabic"/>
          <w:sz w:val="24"/>
          <w:rtl/>
        </w:rPr>
        <w:t>الأسر</w:t>
      </w:r>
      <w:r w:rsidR="00BE555A">
        <w:rPr>
          <w:rFonts w:ascii="Simplified Arabic" w:hAnsi="Simplified Arabic" w:cs="Simplified Arabic" w:hint="cs"/>
          <w:sz w:val="24"/>
          <w:rtl/>
        </w:rPr>
        <w:t xml:space="preserve"> </w:t>
      </w:r>
      <w:r w:rsidR="00BE555A" w:rsidRPr="00143E71">
        <w:rPr>
          <w:rFonts w:ascii="Simplified Arabic" w:hAnsi="Simplified Arabic" w:cs="Simplified Arabic"/>
          <w:sz w:val="24"/>
          <w:rtl/>
        </w:rPr>
        <w:t>صغيرة</w:t>
      </w:r>
      <w:r w:rsidR="00BE555A">
        <w:rPr>
          <w:rFonts w:ascii="Simplified Arabic" w:hAnsi="Simplified Arabic" w:cs="Simplified Arabic" w:hint="cs"/>
          <w:sz w:val="24"/>
          <w:rtl/>
        </w:rPr>
        <w:t xml:space="preserve"> الحجم</w:t>
      </w:r>
      <w:r w:rsidR="00BE555A" w:rsidRPr="00143E71">
        <w:rPr>
          <w:rFonts w:ascii="Simplified Arabic" w:hAnsi="Simplified Arabic" w:cs="Simplified Arabic"/>
          <w:sz w:val="24"/>
          <w:rtl/>
        </w:rPr>
        <w:t xml:space="preserve"> التي تضم من 1 إلى 3 أفراد هي </w:t>
      </w:r>
      <w:proofErr w:type="spellStart"/>
      <w:r w:rsidR="00BE555A">
        <w:rPr>
          <w:rFonts w:ascii="Simplified Arabic" w:hAnsi="Simplified Arabic" w:cs="Simplified Arabic" w:hint="cs"/>
          <w:sz w:val="24"/>
          <w:rtl/>
        </w:rPr>
        <w:t>6.2</w:t>
      </w:r>
      <w:r w:rsidR="00BE555A" w:rsidRPr="00143E71">
        <w:rPr>
          <w:rFonts w:ascii="Simplified Arabic" w:hAnsi="Simplified Arabic" w:cs="Simplified Arabic"/>
          <w:sz w:val="24"/>
          <w:rtl/>
        </w:rPr>
        <w:t>٪</w:t>
      </w:r>
      <w:proofErr w:type="spellEnd"/>
      <w:r w:rsidR="00BE555A" w:rsidRPr="00143E71">
        <w:rPr>
          <w:rFonts w:ascii="Simplified Arabic" w:hAnsi="Simplified Arabic" w:cs="Simplified Arabic"/>
          <w:sz w:val="24"/>
          <w:rtl/>
        </w:rPr>
        <w:t xml:space="preserve"> مقارنة </w:t>
      </w:r>
      <w:proofErr w:type="spellStart"/>
      <w:r w:rsidR="00BE555A" w:rsidRPr="00143E71">
        <w:rPr>
          <w:rFonts w:ascii="Simplified Arabic" w:hAnsi="Simplified Arabic" w:cs="Simplified Arabic"/>
          <w:sz w:val="24"/>
          <w:rtl/>
        </w:rPr>
        <w:t>بـ</w:t>
      </w:r>
      <w:proofErr w:type="spellEnd"/>
      <w:r w:rsidR="00BE555A" w:rsidRPr="00143E71">
        <w:rPr>
          <w:rFonts w:ascii="Simplified Arabic" w:hAnsi="Simplified Arabic" w:cs="Simplified Arabic"/>
          <w:sz w:val="24"/>
          <w:rtl/>
        </w:rPr>
        <w:t xml:space="preserve"> </w:t>
      </w:r>
      <w:proofErr w:type="spellStart"/>
      <w:r w:rsidR="00BE555A">
        <w:rPr>
          <w:rFonts w:ascii="Simplified Arabic" w:hAnsi="Simplified Arabic" w:cs="Simplified Arabic" w:hint="cs"/>
          <w:sz w:val="24"/>
          <w:rtl/>
        </w:rPr>
        <w:t>35.4</w:t>
      </w:r>
      <w:r w:rsidR="00BE555A">
        <w:rPr>
          <w:rFonts w:ascii="Simplified Arabic" w:hAnsi="Simplified Arabic" w:cs="Simplified Arabic"/>
          <w:sz w:val="24"/>
          <w:rtl/>
        </w:rPr>
        <w:t>٪</w:t>
      </w:r>
      <w:proofErr w:type="spellEnd"/>
      <w:r w:rsidR="00BE555A">
        <w:rPr>
          <w:rFonts w:ascii="Simplified Arabic" w:hAnsi="Simplified Arabic" w:cs="Simplified Arabic"/>
          <w:sz w:val="24"/>
          <w:rtl/>
        </w:rPr>
        <w:t xml:space="preserve"> في الأسر </w:t>
      </w:r>
      <w:r w:rsidR="00BE555A" w:rsidRPr="00143E71">
        <w:rPr>
          <w:rFonts w:ascii="Simplified Arabic" w:hAnsi="Simplified Arabic" w:cs="Simplified Arabic"/>
          <w:sz w:val="24"/>
          <w:rtl/>
        </w:rPr>
        <w:t>كبيرة</w:t>
      </w:r>
      <w:r w:rsidR="00BE555A">
        <w:rPr>
          <w:rFonts w:ascii="Simplified Arabic" w:hAnsi="Simplified Arabic" w:cs="Simplified Arabic" w:hint="cs"/>
          <w:sz w:val="24"/>
          <w:rtl/>
        </w:rPr>
        <w:t xml:space="preserve"> الحجم</w:t>
      </w:r>
      <w:r w:rsidR="00BE555A" w:rsidRPr="00143E71">
        <w:rPr>
          <w:rFonts w:ascii="Simplified Arabic" w:hAnsi="Simplified Arabic" w:cs="Simplified Arabic"/>
          <w:sz w:val="24"/>
          <w:rtl/>
        </w:rPr>
        <w:t xml:space="preserve"> التي تضم 7 أفراد أو أكثر</w:t>
      </w:r>
      <w:r w:rsidR="00BE555A">
        <w:rPr>
          <w:rFonts w:ascii="Simplified Arabic" w:hAnsi="Simplified Arabic" w:cs="Simplified Arabic" w:hint="cs"/>
          <w:sz w:val="24"/>
          <w:rtl/>
        </w:rPr>
        <w:t xml:space="preserve">. </w:t>
      </w:r>
      <w:r>
        <w:rPr>
          <w:rFonts w:ascii="Simplified Arabic" w:hAnsi="Simplified Arabic" w:cs="Simplified Arabic" w:hint="cs"/>
          <w:sz w:val="24"/>
          <w:rtl/>
        </w:rPr>
        <w:t>كذلك تتميز الأسر كبيرة الحجم بوجود أعلى معدل لمؤشر نسبة الفقر المعدلة مقارنة بالأسر الأقل حجما.</w:t>
      </w:r>
    </w:p>
    <w:p w:rsidR="0008486C" w:rsidRDefault="0008486C" w:rsidP="00A14A13">
      <w:pPr>
        <w:pStyle w:val="Caption"/>
        <w:keepNext/>
        <w:jc w:val="center"/>
        <w:rPr>
          <w:rFonts w:ascii="Simplified Arabic" w:hAnsi="Simplified Arabic" w:cs="Simplified Arabic"/>
          <w:sz w:val="22"/>
          <w:szCs w:val="22"/>
          <w:rtl/>
        </w:rPr>
      </w:pPr>
      <w:bookmarkStart w:id="10" w:name="_Toc32951508"/>
    </w:p>
    <w:p w:rsidR="0008486C" w:rsidRDefault="0008486C" w:rsidP="00A14A13">
      <w:pPr>
        <w:pStyle w:val="Caption"/>
        <w:keepNext/>
        <w:jc w:val="center"/>
        <w:rPr>
          <w:rFonts w:ascii="Simplified Arabic" w:hAnsi="Simplified Arabic" w:cs="Simplified Arabic"/>
          <w:sz w:val="22"/>
          <w:szCs w:val="22"/>
          <w:rtl/>
        </w:rPr>
      </w:pPr>
    </w:p>
    <w:p w:rsidR="00F210AE" w:rsidRDefault="00F210AE" w:rsidP="00A14A13">
      <w:pPr>
        <w:pStyle w:val="Caption"/>
        <w:keepNext/>
        <w:jc w:val="center"/>
        <w:rPr>
          <w:rFonts w:ascii="Simplified Arabic" w:hAnsi="Simplified Arabic" w:cs="Simplified Arabic"/>
          <w:sz w:val="22"/>
          <w:szCs w:val="22"/>
          <w:rtl/>
        </w:rPr>
      </w:pPr>
      <w:r w:rsidRPr="00066A93">
        <w:rPr>
          <w:rFonts w:ascii="Simplified Arabic" w:hAnsi="Simplified Arabic" w:cs="Simplified Arabic"/>
          <w:sz w:val="22"/>
          <w:szCs w:val="22"/>
          <w:rtl/>
        </w:rPr>
        <w:t xml:space="preserve">جدول </w:t>
      </w:r>
      <w:r w:rsidR="00B71A8A">
        <w:rPr>
          <w:rFonts w:ascii="Simplified Arabic" w:hAnsi="Simplified Arabic" w:cs="Simplified Arabic"/>
          <w:sz w:val="22"/>
          <w:szCs w:val="22"/>
        </w:rPr>
        <w:t>5</w:t>
      </w:r>
      <w:r w:rsidR="00066A93" w:rsidRPr="00066A93">
        <w:rPr>
          <w:rFonts w:ascii="Simplified Arabic" w:hAnsi="Simplified Arabic" w:cs="Simplified Arabic"/>
          <w:sz w:val="22"/>
          <w:szCs w:val="22"/>
          <w:rtl/>
        </w:rPr>
        <w:t>: مؤشر الفقر متعدد الأبعاد حسب حجم الأسرة (%)</w:t>
      </w:r>
      <w:bookmarkEnd w:id="10"/>
    </w:p>
    <w:p w:rsidR="00A14A13" w:rsidRPr="00A14A13" w:rsidRDefault="00A14A13" w:rsidP="00A14A13">
      <w:pPr>
        <w:rPr>
          <w:sz w:val="8"/>
          <w:szCs w:val="12"/>
        </w:rPr>
      </w:pPr>
    </w:p>
    <w:tbl>
      <w:tblPr>
        <w:bidiVisual/>
        <w:tblW w:w="8789" w:type="dxa"/>
        <w:jc w:val="center"/>
        <w:tblBorders>
          <w:top w:val="single" w:sz="8" w:space="0" w:color="4F81BD"/>
          <w:bottom w:val="single" w:sz="8" w:space="0" w:color="4F81BD"/>
        </w:tblBorders>
        <w:tblLook w:val="04A0"/>
      </w:tblPr>
      <w:tblGrid>
        <w:gridCol w:w="2297"/>
        <w:gridCol w:w="2605"/>
        <w:gridCol w:w="2134"/>
        <w:gridCol w:w="1753"/>
      </w:tblGrid>
      <w:tr w:rsidR="000F13E9" w:rsidRPr="00A14A13" w:rsidTr="00A14A13">
        <w:trPr>
          <w:trHeight w:val="340"/>
          <w:jc w:val="center"/>
        </w:trPr>
        <w:tc>
          <w:tcPr>
            <w:tcW w:w="1307" w:type="pct"/>
            <w:vMerge w:val="restart"/>
            <w:tcBorders>
              <w:top w:val="single" w:sz="8" w:space="0" w:color="4F81BD"/>
              <w:left w:val="nil"/>
              <w:bottom w:val="single" w:sz="8" w:space="0" w:color="4F81BD"/>
              <w:right w:val="nil"/>
            </w:tcBorders>
            <w:shd w:val="clear" w:color="auto" w:fill="auto"/>
            <w:vAlign w:val="center"/>
          </w:tcPr>
          <w:p w:rsidR="000F13E9" w:rsidRPr="00A14A13" w:rsidRDefault="000F13E9" w:rsidP="00A14A13">
            <w:pPr>
              <w:jc w:val="both"/>
              <w:rPr>
                <w:rFonts w:ascii="Simplified Arabic" w:hAnsi="Simplified Arabic" w:cs="Simplified Arabic"/>
                <w:b/>
                <w:bCs/>
                <w:sz w:val="18"/>
                <w:szCs w:val="18"/>
                <w:rtl/>
              </w:rPr>
            </w:pPr>
          </w:p>
        </w:tc>
        <w:tc>
          <w:tcPr>
            <w:tcW w:w="1482" w:type="pct"/>
            <w:tcBorders>
              <w:top w:val="single" w:sz="8" w:space="0" w:color="4F81BD"/>
              <w:left w:val="nil"/>
              <w:bottom w:val="single" w:sz="8" w:space="0" w:color="4F81BD"/>
              <w:right w:val="nil"/>
            </w:tcBorders>
            <w:shd w:val="clear" w:color="auto" w:fill="auto"/>
            <w:vAlign w:val="center"/>
          </w:tcPr>
          <w:p w:rsidR="000F13E9" w:rsidRPr="00A14A13" w:rsidRDefault="000F13E9" w:rsidP="00A14A13">
            <w:pPr>
              <w:jc w:val="center"/>
              <w:rPr>
                <w:rFonts w:ascii="Simplified Arabic" w:hAnsi="Simplified Arabic" w:cs="Simplified Arabic"/>
                <w:b/>
                <w:bCs/>
                <w:sz w:val="18"/>
                <w:szCs w:val="18"/>
              </w:rPr>
            </w:pPr>
            <w:r w:rsidRPr="00A14A13">
              <w:rPr>
                <w:rFonts w:ascii="Simplified Arabic" w:hAnsi="Simplified Arabic" w:cs="Simplified Arabic" w:hint="cs"/>
                <w:b/>
                <w:bCs/>
                <w:sz w:val="18"/>
                <w:szCs w:val="18"/>
                <w:rtl/>
              </w:rPr>
              <w:t>نسبة الفقر</w:t>
            </w:r>
          </w:p>
        </w:tc>
        <w:tc>
          <w:tcPr>
            <w:tcW w:w="1214" w:type="pct"/>
            <w:tcBorders>
              <w:top w:val="single" w:sz="8" w:space="0" w:color="4F81BD"/>
              <w:left w:val="nil"/>
              <w:bottom w:val="single" w:sz="8" w:space="0" w:color="4F81BD"/>
              <w:right w:val="nil"/>
            </w:tcBorders>
            <w:vAlign w:val="center"/>
          </w:tcPr>
          <w:p w:rsidR="000F13E9" w:rsidRPr="00A14A13" w:rsidRDefault="00507EE7" w:rsidP="00A14A13">
            <w:pPr>
              <w:jc w:val="center"/>
              <w:rPr>
                <w:rFonts w:ascii="Simplified Arabic" w:hAnsi="Simplified Arabic" w:cs="Simplified Arabic"/>
                <w:b/>
                <w:bCs/>
                <w:sz w:val="18"/>
                <w:szCs w:val="18"/>
                <w:rtl/>
              </w:rPr>
            </w:pPr>
            <w:r w:rsidRPr="00A14A13">
              <w:rPr>
                <w:rFonts w:ascii="Simplified Arabic" w:hAnsi="Simplified Arabic" w:cs="Simplified Arabic" w:hint="cs"/>
                <w:b/>
                <w:bCs/>
                <w:sz w:val="18"/>
                <w:szCs w:val="18"/>
                <w:rtl/>
              </w:rPr>
              <w:t>شدة</w:t>
            </w:r>
            <w:r w:rsidR="000F13E9" w:rsidRPr="00A14A13">
              <w:rPr>
                <w:rFonts w:ascii="Simplified Arabic" w:hAnsi="Simplified Arabic" w:cs="Simplified Arabic" w:hint="cs"/>
                <w:b/>
                <w:bCs/>
                <w:sz w:val="18"/>
                <w:szCs w:val="18"/>
                <w:rtl/>
              </w:rPr>
              <w:t xml:space="preserve"> الفقر</w:t>
            </w:r>
          </w:p>
        </w:tc>
        <w:tc>
          <w:tcPr>
            <w:tcW w:w="997" w:type="pct"/>
            <w:tcBorders>
              <w:top w:val="single" w:sz="8" w:space="0" w:color="4F81BD"/>
              <w:left w:val="nil"/>
              <w:bottom w:val="single" w:sz="8" w:space="0" w:color="4F81BD"/>
              <w:right w:val="nil"/>
            </w:tcBorders>
            <w:shd w:val="clear" w:color="auto" w:fill="auto"/>
            <w:vAlign w:val="center"/>
          </w:tcPr>
          <w:p w:rsidR="000F13E9" w:rsidRPr="00A14A13" w:rsidRDefault="00507EE7" w:rsidP="00A14A13">
            <w:pPr>
              <w:jc w:val="center"/>
              <w:rPr>
                <w:rFonts w:ascii="Simplified Arabic" w:hAnsi="Simplified Arabic" w:cs="Simplified Arabic"/>
                <w:b/>
                <w:bCs/>
                <w:sz w:val="18"/>
                <w:szCs w:val="18"/>
                <w:rtl/>
              </w:rPr>
            </w:pPr>
            <w:r w:rsidRPr="00A14A13">
              <w:rPr>
                <w:rFonts w:ascii="Simplified Arabic" w:hAnsi="Simplified Arabic" w:cs="Simplified Arabic" w:hint="cs"/>
                <w:b/>
                <w:bCs/>
                <w:sz w:val="18"/>
                <w:szCs w:val="18"/>
                <w:rtl/>
              </w:rPr>
              <w:t>نسبة الفقر المعدلة</w:t>
            </w:r>
          </w:p>
        </w:tc>
      </w:tr>
      <w:tr w:rsidR="000F13E9" w:rsidRPr="00A14A13" w:rsidTr="00A14A13">
        <w:trPr>
          <w:trHeight w:val="340"/>
          <w:jc w:val="center"/>
        </w:trPr>
        <w:tc>
          <w:tcPr>
            <w:tcW w:w="1307" w:type="pct"/>
            <w:vMerge/>
            <w:tcBorders>
              <w:left w:val="nil"/>
              <w:bottom w:val="single" w:sz="4" w:space="0" w:color="auto"/>
              <w:right w:val="nil"/>
            </w:tcBorders>
            <w:shd w:val="clear" w:color="auto" w:fill="auto"/>
            <w:vAlign w:val="center"/>
          </w:tcPr>
          <w:p w:rsidR="000F13E9" w:rsidRPr="00A14A13" w:rsidRDefault="000F13E9" w:rsidP="00A14A13">
            <w:pPr>
              <w:jc w:val="both"/>
              <w:rPr>
                <w:rFonts w:ascii="Simplified Arabic" w:hAnsi="Simplified Arabic" w:cs="Simplified Arabic"/>
                <w:b/>
                <w:bCs/>
                <w:sz w:val="18"/>
                <w:szCs w:val="18"/>
                <w:rtl/>
              </w:rPr>
            </w:pPr>
          </w:p>
        </w:tc>
        <w:tc>
          <w:tcPr>
            <w:tcW w:w="1482" w:type="pct"/>
            <w:tcBorders>
              <w:top w:val="single" w:sz="8" w:space="0" w:color="4F81BD"/>
              <w:left w:val="nil"/>
              <w:bottom w:val="single" w:sz="4" w:space="0" w:color="auto"/>
              <w:right w:val="nil"/>
            </w:tcBorders>
            <w:shd w:val="clear" w:color="auto" w:fill="auto"/>
            <w:vAlign w:val="center"/>
          </w:tcPr>
          <w:p w:rsidR="000F13E9" w:rsidRPr="00A14A13" w:rsidRDefault="000F13E9" w:rsidP="00A14A13">
            <w:pPr>
              <w:bidi w:val="0"/>
              <w:jc w:val="center"/>
              <w:rPr>
                <w:rFonts w:ascii="Simplified Arabic" w:hAnsi="Simplified Arabic" w:cs="Simplified Arabic"/>
                <w:sz w:val="18"/>
                <w:szCs w:val="18"/>
              </w:rPr>
            </w:pPr>
            <w:r w:rsidRPr="00A14A13">
              <w:rPr>
                <w:rFonts w:cs="Times New Roman"/>
                <w:b/>
                <w:bCs/>
                <w:sz w:val="18"/>
                <w:szCs w:val="18"/>
              </w:rPr>
              <w:t xml:space="preserve"> (H %)</w:t>
            </w:r>
          </w:p>
        </w:tc>
        <w:tc>
          <w:tcPr>
            <w:tcW w:w="1214" w:type="pct"/>
            <w:tcBorders>
              <w:top w:val="single" w:sz="8" w:space="0" w:color="4F81BD"/>
              <w:left w:val="nil"/>
              <w:bottom w:val="single" w:sz="4" w:space="0" w:color="auto"/>
              <w:right w:val="nil"/>
            </w:tcBorders>
            <w:vAlign w:val="center"/>
          </w:tcPr>
          <w:p w:rsidR="000F13E9" w:rsidRPr="00A14A13" w:rsidRDefault="000F13E9" w:rsidP="00A14A13">
            <w:pPr>
              <w:bidi w:val="0"/>
              <w:jc w:val="center"/>
              <w:rPr>
                <w:rFonts w:cs="Times New Roman"/>
                <w:b/>
                <w:bCs/>
                <w:sz w:val="18"/>
                <w:szCs w:val="18"/>
                <w:lang w:val="en-GB"/>
              </w:rPr>
            </w:pPr>
            <w:r w:rsidRPr="00A14A13">
              <w:rPr>
                <w:rFonts w:cs="Times New Roman"/>
                <w:b/>
                <w:bCs/>
                <w:sz w:val="18"/>
                <w:szCs w:val="18"/>
                <w:lang w:val="en-GB"/>
              </w:rPr>
              <w:t xml:space="preserve"> (A%)</w:t>
            </w:r>
          </w:p>
        </w:tc>
        <w:tc>
          <w:tcPr>
            <w:tcW w:w="997" w:type="pct"/>
            <w:tcBorders>
              <w:top w:val="single" w:sz="8" w:space="0" w:color="4F81BD"/>
              <w:left w:val="nil"/>
              <w:bottom w:val="single" w:sz="4" w:space="0" w:color="auto"/>
              <w:right w:val="nil"/>
            </w:tcBorders>
            <w:shd w:val="clear" w:color="auto" w:fill="auto"/>
            <w:vAlign w:val="center"/>
          </w:tcPr>
          <w:p w:rsidR="000F13E9" w:rsidRPr="00A14A13" w:rsidRDefault="000F13E9" w:rsidP="00A14A13">
            <w:pPr>
              <w:bidi w:val="0"/>
              <w:jc w:val="center"/>
              <w:rPr>
                <w:rFonts w:ascii="Simplified Arabic" w:hAnsi="Simplified Arabic" w:cs="Simplified Arabic"/>
                <w:sz w:val="18"/>
                <w:szCs w:val="18"/>
              </w:rPr>
            </w:pPr>
            <w:r w:rsidRPr="00A14A13">
              <w:rPr>
                <w:rFonts w:cs="Times New Roman"/>
                <w:b/>
                <w:bCs/>
                <w:sz w:val="18"/>
                <w:szCs w:val="18"/>
              </w:rPr>
              <w:t xml:space="preserve"> (M</w:t>
            </w:r>
            <w:r w:rsidRPr="00A14A13">
              <w:rPr>
                <w:rFonts w:cs="Times New Roman"/>
                <w:b/>
                <w:bCs/>
                <w:sz w:val="18"/>
                <w:szCs w:val="18"/>
                <w:vertAlign w:val="subscript"/>
              </w:rPr>
              <w:t xml:space="preserve">0 </w:t>
            </w:r>
            <w:r w:rsidRPr="00A14A13">
              <w:rPr>
                <w:rFonts w:ascii="Simplified Arabic" w:hAnsi="Simplified Arabic" w:cs="Simplified Arabic"/>
                <w:sz w:val="18"/>
                <w:szCs w:val="18"/>
              </w:rPr>
              <w:t>%)</w:t>
            </w:r>
          </w:p>
        </w:tc>
      </w:tr>
      <w:tr w:rsidR="000F13E9" w:rsidRPr="00A14A13" w:rsidTr="00A14A13">
        <w:trPr>
          <w:trHeight w:val="340"/>
          <w:jc w:val="center"/>
        </w:trPr>
        <w:tc>
          <w:tcPr>
            <w:tcW w:w="1307" w:type="pct"/>
            <w:shd w:val="clear" w:color="auto" w:fill="auto"/>
            <w:vAlign w:val="center"/>
          </w:tcPr>
          <w:p w:rsidR="000F13E9" w:rsidRPr="00A14A13" w:rsidRDefault="000F13E9" w:rsidP="00A14A13">
            <w:pPr>
              <w:jc w:val="both"/>
              <w:rPr>
                <w:rFonts w:ascii="Arial" w:hAnsi="Arial" w:cs="Arial"/>
                <w:sz w:val="18"/>
                <w:szCs w:val="18"/>
                <w:rtl/>
              </w:rPr>
            </w:pPr>
            <w:r w:rsidRPr="00A14A13">
              <w:rPr>
                <w:rFonts w:ascii="Arial" w:hAnsi="Arial" w:cs="Arial"/>
                <w:sz w:val="18"/>
                <w:szCs w:val="18"/>
                <w:rtl/>
              </w:rPr>
              <w:t>1-3</w:t>
            </w:r>
          </w:p>
        </w:tc>
        <w:tc>
          <w:tcPr>
            <w:tcW w:w="1482" w:type="pct"/>
            <w:shd w:val="clear" w:color="auto" w:fill="auto"/>
            <w:vAlign w:val="center"/>
          </w:tcPr>
          <w:p w:rsidR="000F13E9" w:rsidRPr="00A14A13" w:rsidRDefault="000F13E9" w:rsidP="00A14A13">
            <w:pPr>
              <w:ind w:firstLine="571"/>
              <w:jc w:val="both"/>
              <w:rPr>
                <w:rFonts w:ascii="Arial" w:hAnsi="Arial" w:cs="Arial"/>
                <w:sz w:val="18"/>
                <w:szCs w:val="18"/>
              </w:rPr>
            </w:pPr>
            <w:r w:rsidRPr="00A14A13">
              <w:rPr>
                <w:rFonts w:ascii="Arial" w:hAnsi="Arial" w:cs="Arial"/>
                <w:sz w:val="18"/>
                <w:szCs w:val="18"/>
              </w:rPr>
              <w:t>6.2</w:t>
            </w:r>
          </w:p>
        </w:tc>
        <w:tc>
          <w:tcPr>
            <w:tcW w:w="1214" w:type="pct"/>
            <w:vAlign w:val="center"/>
          </w:tcPr>
          <w:p w:rsidR="000F13E9" w:rsidRPr="00A14A13" w:rsidRDefault="000F13E9" w:rsidP="00A14A13">
            <w:pPr>
              <w:ind w:firstLine="571"/>
              <w:jc w:val="both"/>
              <w:rPr>
                <w:rFonts w:ascii="Arial" w:hAnsi="Arial" w:cs="Arial"/>
                <w:sz w:val="18"/>
                <w:szCs w:val="18"/>
              </w:rPr>
            </w:pPr>
            <w:r w:rsidRPr="00A14A13">
              <w:rPr>
                <w:rFonts w:ascii="Arial" w:hAnsi="Arial" w:cs="Arial"/>
                <w:sz w:val="18"/>
                <w:szCs w:val="18"/>
              </w:rPr>
              <w:t>36.6</w:t>
            </w:r>
          </w:p>
        </w:tc>
        <w:tc>
          <w:tcPr>
            <w:tcW w:w="997" w:type="pct"/>
            <w:shd w:val="clear" w:color="auto" w:fill="auto"/>
            <w:vAlign w:val="center"/>
          </w:tcPr>
          <w:p w:rsidR="000F13E9" w:rsidRPr="00A14A13" w:rsidRDefault="000F13E9" w:rsidP="00A14A13">
            <w:pPr>
              <w:ind w:firstLine="571"/>
              <w:jc w:val="both"/>
              <w:rPr>
                <w:rFonts w:ascii="Arial" w:hAnsi="Arial" w:cs="Arial"/>
                <w:sz w:val="18"/>
                <w:szCs w:val="18"/>
                <w:lang w:val="en-GB"/>
              </w:rPr>
            </w:pPr>
            <w:r w:rsidRPr="00A14A13">
              <w:rPr>
                <w:rFonts w:ascii="Arial" w:hAnsi="Arial" w:cs="Arial"/>
                <w:sz w:val="18"/>
                <w:szCs w:val="18"/>
                <w:lang w:val="en-GB"/>
              </w:rPr>
              <w:t>2.3</w:t>
            </w:r>
          </w:p>
        </w:tc>
      </w:tr>
      <w:tr w:rsidR="000F13E9" w:rsidRPr="00A14A13" w:rsidTr="00A14A13">
        <w:trPr>
          <w:trHeight w:val="340"/>
          <w:jc w:val="center"/>
        </w:trPr>
        <w:tc>
          <w:tcPr>
            <w:tcW w:w="1307" w:type="pct"/>
            <w:tcBorders>
              <w:left w:val="nil"/>
              <w:right w:val="nil"/>
            </w:tcBorders>
            <w:shd w:val="clear" w:color="auto" w:fill="auto"/>
            <w:vAlign w:val="center"/>
          </w:tcPr>
          <w:p w:rsidR="000F13E9" w:rsidRPr="00A14A13" w:rsidRDefault="000F13E9" w:rsidP="00A14A13">
            <w:pPr>
              <w:jc w:val="both"/>
              <w:rPr>
                <w:rFonts w:ascii="Arial" w:hAnsi="Arial" w:cs="Arial"/>
                <w:sz w:val="18"/>
                <w:szCs w:val="18"/>
                <w:rtl/>
              </w:rPr>
            </w:pPr>
            <w:r w:rsidRPr="00A14A13">
              <w:rPr>
                <w:rFonts w:ascii="Arial" w:hAnsi="Arial" w:cs="Arial"/>
                <w:sz w:val="18"/>
                <w:szCs w:val="18"/>
                <w:rtl/>
              </w:rPr>
              <w:t>4-6</w:t>
            </w:r>
          </w:p>
        </w:tc>
        <w:tc>
          <w:tcPr>
            <w:tcW w:w="1482" w:type="pct"/>
            <w:tcBorders>
              <w:left w:val="nil"/>
              <w:right w:val="nil"/>
            </w:tcBorders>
            <w:shd w:val="clear" w:color="auto" w:fill="auto"/>
            <w:vAlign w:val="center"/>
          </w:tcPr>
          <w:p w:rsidR="000F13E9" w:rsidRPr="00A14A13" w:rsidRDefault="000F13E9" w:rsidP="00A14A13">
            <w:pPr>
              <w:ind w:firstLine="571"/>
              <w:jc w:val="both"/>
              <w:rPr>
                <w:rFonts w:ascii="Arial" w:hAnsi="Arial" w:cs="Arial"/>
                <w:sz w:val="18"/>
                <w:szCs w:val="18"/>
              </w:rPr>
            </w:pPr>
            <w:r w:rsidRPr="00A14A13">
              <w:rPr>
                <w:rFonts w:ascii="Arial" w:hAnsi="Arial" w:cs="Arial"/>
                <w:sz w:val="18"/>
                <w:szCs w:val="18"/>
              </w:rPr>
              <w:t>14.2</w:t>
            </w:r>
          </w:p>
        </w:tc>
        <w:tc>
          <w:tcPr>
            <w:tcW w:w="1214" w:type="pct"/>
            <w:tcBorders>
              <w:left w:val="nil"/>
              <w:right w:val="nil"/>
            </w:tcBorders>
            <w:vAlign w:val="center"/>
          </w:tcPr>
          <w:p w:rsidR="000F13E9" w:rsidRPr="00A14A13" w:rsidRDefault="000F13E9" w:rsidP="00A14A13">
            <w:pPr>
              <w:ind w:firstLine="571"/>
              <w:jc w:val="both"/>
              <w:rPr>
                <w:rFonts w:ascii="Arial" w:hAnsi="Arial" w:cs="Arial"/>
                <w:sz w:val="18"/>
                <w:szCs w:val="18"/>
              </w:rPr>
            </w:pPr>
            <w:r w:rsidRPr="00A14A13">
              <w:rPr>
                <w:rFonts w:ascii="Arial" w:hAnsi="Arial" w:cs="Arial"/>
                <w:sz w:val="18"/>
                <w:szCs w:val="18"/>
              </w:rPr>
              <w:t>40.8</w:t>
            </w:r>
          </w:p>
        </w:tc>
        <w:tc>
          <w:tcPr>
            <w:tcW w:w="997" w:type="pct"/>
            <w:tcBorders>
              <w:left w:val="nil"/>
              <w:right w:val="nil"/>
            </w:tcBorders>
            <w:shd w:val="clear" w:color="auto" w:fill="auto"/>
            <w:vAlign w:val="center"/>
          </w:tcPr>
          <w:p w:rsidR="000F13E9" w:rsidRPr="00A14A13" w:rsidRDefault="000F13E9" w:rsidP="00A14A13">
            <w:pPr>
              <w:ind w:firstLine="571"/>
              <w:jc w:val="both"/>
              <w:rPr>
                <w:rFonts w:ascii="Arial" w:hAnsi="Arial" w:cs="Arial"/>
                <w:sz w:val="18"/>
                <w:szCs w:val="18"/>
              </w:rPr>
            </w:pPr>
            <w:r w:rsidRPr="00A14A13">
              <w:rPr>
                <w:rFonts w:ascii="Arial" w:hAnsi="Arial" w:cs="Arial"/>
                <w:sz w:val="18"/>
                <w:szCs w:val="18"/>
              </w:rPr>
              <w:t>5.8</w:t>
            </w:r>
          </w:p>
        </w:tc>
      </w:tr>
      <w:tr w:rsidR="000F13E9" w:rsidRPr="00A14A13" w:rsidTr="00A14A13">
        <w:trPr>
          <w:trHeight w:val="340"/>
          <w:jc w:val="center"/>
        </w:trPr>
        <w:tc>
          <w:tcPr>
            <w:tcW w:w="1307" w:type="pct"/>
            <w:shd w:val="clear" w:color="auto" w:fill="auto"/>
            <w:vAlign w:val="center"/>
          </w:tcPr>
          <w:p w:rsidR="000F13E9" w:rsidRPr="00A14A13" w:rsidRDefault="000F13E9" w:rsidP="00A14A13">
            <w:pPr>
              <w:jc w:val="both"/>
              <w:rPr>
                <w:rFonts w:ascii="Arial" w:hAnsi="Arial" w:cs="Arial"/>
                <w:sz w:val="18"/>
                <w:szCs w:val="18"/>
                <w:rtl/>
              </w:rPr>
            </w:pPr>
            <w:r w:rsidRPr="00A14A13">
              <w:rPr>
                <w:rFonts w:ascii="Arial" w:hAnsi="Arial" w:cs="Arial"/>
                <w:sz w:val="18"/>
                <w:szCs w:val="18"/>
                <w:rtl/>
              </w:rPr>
              <w:t>7+</w:t>
            </w:r>
          </w:p>
        </w:tc>
        <w:tc>
          <w:tcPr>
            <w:tcW w:w="1482" w:type="pct"/>
            <w:shd w:val="clear" w:color="auto" w:fill="auto"/>
            <w:vAlign w:val="center"/>
          </w:tcPr>
          <w:p w:rsidR="000F13E9" w:rsidRPr="00A14A13" w:rsidRDefault="000F13E9" w:rsidP="00A14A13">
            <w:pPr>
              <w:ind w:firstLine="571"/>
              <w:jc w:val="both"/>
              <w:rPr>
                <w:rFonts w:ascii="Arial" w:hAnsi="Arial" w:cs="Arial"/>
                <w:sz w:val="18"/>
                <w:szCs w:val="18"/>
              </w:rPr>
            </w:pPr>
            <w:r w:rsidRPr="00A14A13">
              <w:rPr>
                <w:rFonts w:ascii="Arial" w:hAnsi="Arial" w:cs="Arial"/>
                <w:sz w:val="18"/>
                <w:szCs w:val="18"/>
              </w:rPr>
              <w:t>35.4</w:t>
            </w:r>
          </w:p>
        </w:tc>
        <w:tc>
          <w:tcPr>
            <w:tcW w:w="1214" w:type="pct"/>
            <w:vAlign w:val="center"/>
          </w:tcPr>
          <w:p w:rsidR="000F13E9" w:rsidRPr="00A14A13" w:rsidRDefault="000F13E9" w:rsidP="00A14A13">
            <w:pPr>
              <w:ind w:firstLine="571"/>
              <w:jc w:val="both"/>
              <w:rPr>
                <w:rFonts w:ascii="Arial" w:hAnsi="Arial" w:cs="Arial"/>
                <w:sz w:val="18"/>
                <w:szCs w:val="18"/>
              </w:rPr>
            </w:pPr>
            <w:r w:rsidRPr="00A14A13">
              <w:rPr>
                <w:rFonts w:ascii="Arial" w:hAnsi="Arial" w:cs="Arial"/>
                <w:sz w:val="18"/>
                <w:szCs w:val="18"/>
              </w:rPr>
              <w:t>43.1</w:t>
            </w:r>
          </w:p>
        </w:tc>
        <w:tc>
          <w:tcPr>
            <w:tcW w:w="997" w:type="pct"/>
            <w:shd w:val="clear" w:color="auto" w:fill="auto"/>
            <w:vAlign w:val="center"/>
          </w:tcPr>
          <w:p w:rsidR="000F13E9" w:rsidRPr="00A14A13" w:rsidRDefault="000F13E9" w:rsidP="00A14A13">
            <w:pPr>
              <w:ind w:firstLine="571"/>
              <w:jc w:val="both"/>
              <w:rPr>
                <w:rFonts w:ascii="Arial" w:hAnsi="Arial" w:cs="Arial"/>
                <w:sz w:val="18"/>
                <w:szCs w:val="18"/>
              </w:rPr>
            </w:pPr>
            <w:r w:rsidRPr="00A14A13">
              <w:rPr>
                <w:rFonts w:ascii="Arial" w:hAnsi="Arial" w:cs="Arial"/>
                <w:sz w:val="18"/>
                <w:szCs w:val="18"/>
              </w:rPr>
              <w:t>15.3</w:t>
            </w:r>
          </w:p>
        </w:tc>
      </w:tr>
    </w:tbl>
    <w:p w:rsidR="00A112D4" w:rsidRDefault="00A112D4" w:rsidP="00A14A13">
      <w:pPr>
        <w:pStyle w:val="ListParagraph"/>
        <w:spacing w:after="0" w:line="240" w:lineRule="auto"/>
        <w:ind w:left="0"/>
        <w:rPr>
          <w:rFonts w:ascii="Simplified Arabic" w:hAnsi="Simplified Arabic" w:cs="Simplified Arabic"/>
          <w:sz w:val="24"/>
          <w:rtl/>
        </w:rPr>
      </w:pPr>
    </w:p>
    <w:p w:rsidR="0058268B" w:rsidRDefault="0058268B" w:rsidP="00A14A13">
      <w:pPr>
        <w:jc w:val="both"/>
        <w:rPr>
          <w:rFonts w:ascii="Simplified Arabic" w:hAnsi="Simplified Arabic" w:cs="Simplified Arabic"/>
          <w:b/>
          <w:bCs/>
          <w:sz w:val="24"/>
          <w:rtl/>
        </w:rPr>
      </w:pPr>
    </w:p>
    <w:p w:rsidR="00A14A13" w:rsidRDefault="00A14A13" w:rsidP="00A14A13">
      <w:pPr>
        <w:jc w:val="both"/>
        <w:rPr>
          <w:rFonts w:ascii="Simplified Arabic" w:hAnsi="Simplified Arabic" w:cs="Simplified Arabic"/>
          <w:b/>
          <w:bCs/>
          <w:sz w:val="24"/>
          <w:rtl/>
        </w:rPr>
      </w:pPr>
    </w:p>
    <w:p w:rsidR="00A31C05" w:rsidRPr="00A31C05" w:rsidRDefault="00A31C05" w:rsidP="00A14A13">
      <w:pPr>
        <w:jc w:val="both"/>
        <w:rPr>
          <w:rFonts w:ascii="Simplified Arabic" w:hAnsi="Simplified Arabic" w:cs="Simplified Arabic"/>
          <w:b/>
          <w:bCs/>
          <w:sz w:val="24"/>
        </w:rPr>
      </w:pPr>
      <w:r w:rsidRPr="00A31C05">
        <w:rPr>
          <w:rFonts w:ascii="Simplified Arabic" w:hAnsi="Simplified Arabic" w:cs="Simplified Arabic" w:hint="cs"/>
          <w:b/>
          <w:bCs/>
          <w:sz w:val="24"/>
          <w:rtl/>
        </w:rPr>
        <w:lastRenderedPageBreak/>
        <w:t>تركيبة الفقر متعدد الأبعاد</w:t>
      </w:r>
    </w:p>
    <w:p w:rsidR="00143E71" w:rsidRDefault="00E95001" w:rsidP="00A14A13">
      <w:pPr>
        <w:ind w:left="-2"/>
        <w:jc w:val="both"/>
        <w:rPr>
          <w:rFonts w:ascii="Simplified Arabic" w:hAnsi="Simplified Arabic" w:cs="Simplified Arabic"/>
          <w:sz w:val="24"/>
          <w:rtl/>
        </w:rPr>
      </w:pPr>
      <w:r>
        <w:rPr>
          <w:rFonts w:ascii="Simplified Arabic" w:hAnsi="Simplified Arabic" w:cs="Simplified Arabic" w:hint="cs"/>
          <w:sz w:val="24"/>
          <w:rtl/>
        </w:rPr>
        <w:t xml:space="preserve">بما أن الفقر متعدد الأبعاد يقسم إلى أبعاد ومؤشرات مختلفة، فقد </w:t>
      </w:r>
      <w:r w:rsidR="002E098A">
        <w:rPr>
          <w:rFonts w:ascii="Simplified Arabic" w:hAnsi="Simplified Arabic" w:cs="Simplified Arabic" w:hint="cs"/>
          <w:sz w:val="24"/>
          <w:rtl/>
        </w:rPr>
        <w:t xml:space="preserve">أظهرت </w:t>
      </w:r>
      <w:r w:rsidR="00143E71" w:rsidRPr="00143E71">
        <w:rPr>
          <w:rFonts w:ascii="Simplified Arabic" w:hAnsi="Simplified Arabic" w:cs="Simplified Arabic"/>
          <w:sz w:val="24"/>
          <w:rtl/>
        </w:rPr>
        <w:t>نتائج تركيبة الفقر في فلسطين</w:t>
      </w:r>
      <w:r w:rsidR="00FF71CB">
        <w:rPr>
          <w:rFonts w:ascii="Simplified Arabic" w:hAnsi="Simplified Arabic" w:cs="Simplified Arabic" w:hint="cs"/>
          <w:sz w:val="24"/>
          <w:rtl/>
        </w:rPr>
        <w:t xml:space="preserve"> </w:t>
      </w:r>
      <w:r w:rsidR="00143E71" w:rsidRPr="00143E71">
        <w:rPr>
          <w:rFonts w:ascii="Simplified Arabic" w:hAnsi="Simplified Arabic" w:cs="Simplified Arabic"/>
          <w:sz w:val="24"/>
          <w:rtl/>
        </w:rPr>
        <w:t xml:space="preserve">وكما هو متوقع </w:t>
      </w:r>
      <w:r w:rsidR="00FF71CB">
        <w:rPr>
          <w:rFonts w:ascii="Simplified Arabic" w:hAnsi="Simplified Arabic" w:cs="Simplified Arabic" w:hint="cs"/>
          <w:sz w:val="24"/>
          <w:rtl/>
        </w:rPr>
        <w:t>أ</w:t>
      </w:r>
      <w:r w:rsidR="00143E71" w:rsidRPr="00143E71">
        <w:rPr>
          <w:rFonts w:ascii="Simplified Arabic" w:hAnsi="Simplified Arabic" w:cs="Simplified Arabic"/>
          <w:sz w:val="24"/>
          <w:rtl/>
        </w:rPr>
        <w:t>ن الفقر النقدي هو المساهم الأكبر في الفقر</w:t>
      </w:r>
      <w:r>
        <w:rPr>
          <w:rFonts w:ascii="Simplified Arabic" w:hAnsi="Simplified Arabic" w:cs="Simplified Arabic" w:hint="cs"/>
          <w:sz w:val="24"/>
          <w:rtl/>
        </w:rPr>
        <w:t xml:space="preserve"> متعدد الأبعاد</w:t>
      </w:r>
      <w:r w:rsidR="00143E71" w:rsidRPr="00143E71">
        <w:rPr>
          <w:rFonts w:ascii="Simplified Arabic" w:hAnsi="Simplified Arabic" w:cs="Simplified Arabic"/>
          <w:sz w:val="24"/>
          <w:rtl/>
        </w:rPr>
        <w:t xml:space="preserve">، إذ يمثل </w:t>
      </w:r>
      <w:r w:rsidR="000A516E">
        <w:rPr>
          <w:rFonts w:ascii="Simplified Arabic" w:hAnsi="Simplified Arabic" w:cs="Simplified Arabic" w:hint="cs"/>
          <w:sz w:val="24"/>
          <w:rtl/>
        </w:rPr>
        <w:t>45.4</w:t>
      </w:r>
      <w:r w:rsidR="00143E71" w:rsidRPr="00143E71">
        <w:rPr>
          <w:rFonts w:ascii="Simplified Arabic" w:hAnsi="Simplified Arabic" w:cs="Simplified Arabic"/>
          <w:sz w:val="24"/>
          <w:rtl/>
        </w:rPr>
        <w:t xml:space="preserve">٪ من </w:t>
      </w:r>
      <w:r w:rsidR="004B5874">
        <w:rPr>
          <w:rFonts w:ascii="Simplified Arabic" w:hAnsi="Simplified Arabic" w:cs="Simplified Arabic" w:hint="cs"/>
          <w:sz w:val="24"/>
          <w:rtl/>
        </w:rPr>
        <w:t>الفقر الكلي</w:t>
      </w:r>
      <w:r w:rsidR="00143E71" w:rsidRPr="00143E71">
        <w:rPr>
          <w:rFonts w:ascii="Simplified Arabic" w:hAnsi="Simplified Arabic" w:cs="Simplified Arabic"/>
          <w:sz w:val="24"/>
          <w:rtl/>
        </w:rPr>
        <w:t xml:space="preserve"> </w:t>
      </w:r>
      <w:r w:rsidR="004B5874">
        <w:rPr>
          <w:rFonts w:ascii="Simplified Arabic" w:hAnsi="Simplified Arabic" w:cs="Simplified Arabic" w:hint="cs"/>
          <w:sz w:val="24"/>
          <w:rtl/>
        </w:rPr>
        <w:t>"</w:t>
      </w:r>
      <w:r w:rsidR="00143E71" w:rsidRPr="00143E71">
        <w:rPr>
          <w:rFonts w:ascii="Simplified Arabic" w:hAnsi="Simplified Arabic" w:cs="Simplified Arabic"/>
          <w:sz w:val="24"/>
          <w:rtl/>
        </w:rPr>
        <w:t>الحرمان</w:t>
      </w:r>
      <w:r w:rsidR="004B5874">
        <w:rPr>
          <w:rFonts w:ascii="Simplified Arabic" w:hAnsi="Simplified Arabic" w:cs="Simplified Arabic" w:hint="cs"/>
          <w:sz w:val="24"/>
          <w:rtl/>
        </w:rPr>
        <w:t>"</w:t>
      </w:r>
      <w:r w:rsidR="00143E71" w:rsidRPr="00143E71">
        <w:rPr>
          <w:rFonts w:ascii="Simplified Arabic" w:hAnsi="Simplified Arabic" w:cs="Simplified Arabic"/>
          <w:sz w:val="24"/>
          <w:rtl/>
        </w:rPr>
        <w:t xml:space="preserve">. كما أن </w:t>
      </w:r>
      <w:r w:rsidR="000A516E">
        <w:rPr>
          <w:rFonts w:ascii="Simplified Arabic" w:hAnsi="Simplified Arabic" w:cs="Simplified Arabic" w:hint="cs"/>
          <w:sz w:val="24"/>
          <w:rtl/>
        </w:rPr>
        <w:t>العمل</w:t>
      </w:r>
      <w:r w:rsidR="00143E71" w:rsidRPr="00143E71">
        <w:rPr>
          <w:rFonts w:ascii="Simplified Arabic" w:hAnsi="Simplified Arabic" w:cs="Simplified Arabic"/>
          <w:sz w:val="24"/>
          <w:rtl/>
        </w:rPr>
        <w:t xml:space="preserve"> </w:t>
      </w:r>
      <w:r>
        <w:rPr>
          <w:rFonts w:ascii="Simplified Arabic" w:hAnsi="Simplified Arabic" w:cs="Simplified Arabic" w:hint="cs"/>
          <w:sz w:val="24"/>
          <w:rtl/>
        </w:rPr>
        <w:t>يساهم بنسبة مقدارها</w:t>
      </w:r>
      <w:r w:rsidR="00143E71" w:rsidRPr="00143E71">
        <w:rPr>
          <w:rFonts w:ascii="Simplified Arabic" w:hAnsi="Simplified Arabic" w:cs="Simplified Arabic"/>
          <w:sz w:val="24"/>
          <w:rtl/>
        </w:rPr>
        <w:t xml:space="preserve"> </w:t>
      </w:r>
      <w:r w:rsidR="000A516E">
        <w:rPr>
          <w:rFonts w:ascii="Simplified Arabic" w:hAnsi="Simplified Arabic" w:cs="Simplified Arabic" w:hint="cs"/>
          <w:sz w:val="24"/>
          <w:rtl/>
        </w:rPr>
        <w:t>12.5</w:t>
      </w:r>
      <w:r>
        <w:rPr>
          <w:rFonts w:ascii="Simplified Arabic" w:hAnsi="Simplified Arabic" w:cs="Simplified Arabic"/>
          <w:sz w:val="24"/>
          <w:rtl/>
        </w:rPr>
        <w:t>٪</w:t>
      </w:r>
      <w:r>
        <w:rPr>
          <w:rFonts w:ascii="Simplified Arabic" w:hAnsi="Simplified Arabic" w:cs="Simplified Arabic" w:hint="cs"/>
          <w:sz w:val="24"/>
          <w:rtl/>
        </w:rPr>
        <w:t>،</w:t>
      </w:r>
      <w:r w:rsidR="00143E71" w:rsidRPr="00143E71">
        <w:rPr>
          <w:rFonts w:ascii="Simplified Arabic" w:hAnsi="Simplified Arabic" w:cs="Simplified Arabic"/>
          <w:sz w:val="24"/>
          <w:rtl/>
        </w:rPr>
        <w:t xml:space="preserve"> </w:t>
      </w:r>
      <w:r w:rsidR="00032B0E">
        <w:rPr>
          <w:rFonts w:ascii="Simplified Arabic" w:hAnsi="Simplified Arabic" w:cs="Simplified Arabic" w:hint="cs"/>
          <w:sz w:val="24"/>
          <w:rtl/>
        </w:rPr>
        <w:t xml:space="preserve">بينما </w:t>
      </w:r>
      <w:r w:rsidR="00143E71" w:rsidRPr="00143E71">
        <w:rPr>
          <w:rFonts w:ascii="Simplified Arabic" w:hAnsi="Simplified Arabic" w:cs="Simplified Arabic"/>
          <w:sz w:val="24"/>
          <w:rtl/>
        </w:rPr>
        <w:t xml:space="preserve">يساهم التعليم وظروف السكن بنسبة متشابهة في الفقر، إذ يمثلان </w:t>
      </w:r>
      <w:r w:rsidR="0086571B">
        <w:rPr>
          <w:rFonts w:ascii="Simplified Arabic" w:hAnsi="Simplified Arabic" w:cs="Simplified Arabic"/>
          <w:sz w:val="24"/>
          <w:rtl/>
        </w:rPr>
        <w:t>نسبة 11</w:t>
      </w:r>
      <w:r w:rsidR="00143E71" w:rsidRPr="00143E71">
        <w:rPr>
          <w:rFonts w:ascii="Simplified Arabic" w:hAnsi="Simplified Arabic" w:cs="Simplified Arabic"/>
          <w:sz w:val="24"/>
          <w:rtl/>
        </w:rPr>
        <w:t>٪</w:t>
      </w:r>
      <w:r w:rsidR="000A516E">
        <w:rPr>
          <w:rFonts w:ascii="Simplified Arabic" w:hAnsi="Simplified Arabic" w:cs="Simplified Arabic" w:hint="cs"/>
          <w:sz w:val="24"/>
          <w:rtl/>
        </w:rPr>
        <w:t xml:space="preserve"> لكل منهما</w:t>
      </w:r>
      <w:r w:rsidR="00143E71" w:rsidRPr="00143E71">
        <w:rPr>
          <w:rFonts w:ascii="Simplified Arabic" w:hAnsi="Simplified Arabic" w:cs="Simplified Arabic"/>
          <w:sz w:val="24"/>
          <w:rtl/>
        </w:rPr>
        <w:t xml:space="preserve">. </w:t>
      </w:r>
      <w:r w:rsidR="00032B0E">
        <w:rPr>
          <w:rFonts w:ascii="Simplified Arabic" w:hAnsi="Simplified Arabic" w:cs="Simplified Arabic" w:hint="cs"/>
          <w:sz w:val="24"/>
          <w:rtl/>
        </w:rPr>
        <w:t xml:space="preserve">كما </w:t>
      </w:r>
      <w:r w:rsidR="00143E71" w:rsidRPr="00143E71">
        <w:rPr>
          <w:rFonts w:ascii="Simplified Arabic" w:hAnsi="Simplified Arabic" w:cs="Simplified Arabic"/>
          <w:sz w:val="24"/>
          <w:rtl/>
        </w:rPr>
        <w:t>تسهم السلامة</w:t>
      </w:r>
      <w:r w:rsidR="000A516E">
        <w:rPr>
          <w:rFonts w:ascii="Simplified Arabic" w:hAnsi="Simplified Arabic" w:cs="Simplified Arabic" w:hint="cs"/>
          <w:sz w:val="24"/>
          <w:rtl/>
        </w:rPr>
        <w:t xml:space="preserve"> الشخصية </w:t>
      </w:r>
      <w:r w:rsidR="00143E71" w:rsidRPr="00143E71">
        <w:rPr>
          <w:rFonts w:ascii="Simplified Arabic" w:hAnsi="Simplified Arabic" w:cs="Simplified Arabic"/>
          <w:sz w:val="24"/>
          <w:rtl/>
        </w:rPr>
        <w:t>و</w:t>
      </w:r>
      <w:r w:rsidR="000A516E">
        <w:rPr>
          <w:rFonts w:ascii="Simplified Arabic" w:hAnsi="Simplified Arabic" w:cs="Simplified Arabic" w:hint="cs"/>
          <w:sz w:val="24"/>
          <w:rtl/>
        </w:rPr>
        <w:t xml:space="preserve">حرية </w:t>
      </w:r>
      <w:r w:rsidR="00143E71" w:rsidRPr="00143E71">
        <w:rPr>
          <w:rFonts w:ascii="Simplified Arabic" w:hAnsi="Simplified Arabic" w:cs="Simplified Arabic"/>
          <w:sz w:val="24"/>
          <w:rtl/>
        </w:rPr>
        <w:t>استخدام الأ</w:t>
      </w:r>
      <w:r w:rsidR="0086571B">
        <w:rPr>
          <w:rFonts w:ascii="Simplified Arabic" w:hAnsi="Simplified Arabic" w:cs="Simplified Arabic"/>
          <w:sz w:val="24"/>
          <w:rtl/>
        </w:rPr>
        <w:t xml:space="preserve">صول وكذلك الحرية الشخصية بنحو </w:t>
      </w:r>
      <w:r w:rsidR="000A516E">
        <w:rPr>
          <w:rFonts w:ascii="Simplified Arabic" w:hAnsi="Simplified Arabic" w:cs="Simplified Arabic" w:hint="cs"/>
          <w:sz w:val="24"/>
          <w:rtl/>
        </w:rPr>
        <w:t>8.4</w:t>
      </w:r>
      <w:r w:rsidR="0086571B">
        <w:rPr>
          <w:rFonts w:ascii="Simplified Arabic" w:hAnsi="Simplified Arabic" w:cs="Simplified Arabic"/>
          <w:sz w:val="24"/>
          <w:rtl/>
        </w:rPr>
        <w:t>٪ و</w:t>
      </w:r>
      <w:r w:rsidR="000A516E">
        <w:rPr>
          <w:rFonts w:ascii="Simplified Arabic" w:hAnsi="Simplified Arabic" w:cs="Simplified Arabic" w:hint="cs"/>
          <w:sz w:val="24"/>
          <w:rtl/>
        </w:rPr>
        <w:t>6.5</w:t>
      </w:r>
      <w:r w:rsidR="00143E71" w:rsidRPr="00143E71">
        <w:rPr>
          <w:rFonts w:ascii="Simplified Arabic" w:hAnsi="Simplified Arabic" w:cs="Simplified Arabic"/>
          <w:sz w:val="24"/>
          <w:rtl/>
        </w:rPr>
        <w:t>٪، على</w:t>
      </w:r>
      <w:r>
        <w:rPr>
          <w:rFonts w:ascii="Simplified Arabic" w:hAnsi="Simplified Arabic" w:cs="Simplified Arabic"/>
          <w:sz w:val="24"/>
          <w:rtl/>
        </w:rPr>
        <w:t xml:space="preserve"> التوالي في الفقر الكلي</w:t>
      </w:r>
      <w:r>
        <w:rPr>
          <w:rFonts w:ascii="Simplified Arabic" w:hAnsi="Simplified Arabic" w:cs="Simplified Arabic" w:hint="cs"/>
          <w:sz w:val="24"/>
          <w:rtl/>
        </w:rPr>
        <w:t>، في حين أن</w:t>
      </w:r>
      <w:r w:rsidR="00143E71" w:rsidRPr="00143E71">
        <w:rPr>
          <w:rFonts w:ascii="Simplified Arabic" w:hAnsi="Simplified Arabic" w:cs="Simplified Arabic"/>
          <w:sz w:val="24"/>
          <w:rtl/>
        </w:rPr>
        <w:t xml:space="preserve"> البُ</w:t>
      </w:r>
      <w:r w:rsidR="0086571B">
        <w:rPr>
          <w:rFonts w:ascii="Simplified Arabic" w:hAnsi="Simplified Arabic" w:cs="Simplified Arabic"/>
          <w:sz w:val="24"/>
          <w:rtl/>
        </w:rPr>
        <w:t>عد الصحي</w:t>
      </w:r>
      <w:r w:rsidR="000B015B">
        <w:rPr>
          <w:rFonts w:ascii="Simplified Arabic" w:hAnsi="Simplified Arabic" w:cs="Simplified Arabic" w:hint="cs"/>
          <w:sz w:val="24"/>
          <w:rtl/>
        </w:rPr>
        <w:t xml:space="preserve"> يساهم </w:t>
      </w:r>
      <w:r w:rsidR="0086571B">
        <w:rPr>
          <w:rFonts w:ascii="Simplified Arabic" w:hAnsi="Simplified Arabic" w:cs="Simplified Arabic"/>
          <w:sz w:val="24"/>
          <w:rtl/>
        </w:rPr>
        <w:t>بنسبة</w:t>
      </w:r>
      <w:r>
        <w:rPr>
          <w:rFonts w:ascii="Simplified Arabic" w:hAnsi="Simplified Arabic" w:cs="Simplified Arabic" w:hint="cs"/>
          <w:sz w:val="24"/>
          <w:rtl/>
        </w:rPr>
        <w:t xml:space="preserve"> مقدارها</w:t>
      </w:r>
      <w:r w:rsidR="0086571B">
        <w:rPr>
          <w:rFonts w:ascii="Simplified Arabic" w:hAnsi="Simplified Arabic" w:cs="Simplified Arabic"/>
          <w:sz w:val="24"/>
          <w:rtl/>
        </w:rPr>
        <w:t xml:space="preserve"> </w:t>
      </w:r>
      <w:r w:rsidR="000A516E">
        <w:rPr>
          <w:rFonts w:ascii="Simplified Arabic" w:hAnsi="Simplified Arabic" w:cs="Simplified Arabic" w:hint="cs"/>
          <w:sz w:val="24"/>
          <w:rtl/>
        </w:rPr>
        <w:t>5.3</w:t>
      </w:r>
      <w:r w:rsidR="00143E71" w:rsidRPr="00143E71">
        <w:rPr>
          <w:rFonts w:ascii="Simplified Arabic" w:hAnsi="Simplified Arabic" w:cs="Simplified Arabic"/>
          <w:sz w:val="24"/>
          <w:rtl/>
        </w:rPr>
        <w:t>٪.</w:t>
      </w:r>
    </w:p>
    <w:p w:rsidR="0058268B" w:rsidRDefault="0058268B" w:rsidP="00A14A13">
      <w:pPr>
        <w:ind w:left="-2"/>
        <w:jc w:val="both"/>
        <w:rPr>
          <w:rFonts w:ascii="Simplified Arabic" w:hAnsi="Simplified Arabic" w:cs="Simplified Arabic"/>
          <w:sz w:val="24"/>
        </w:rPr>
      </w:pPr>
    </w:p>
    <w:p w:rsidR="004B5874" w:rsidRDefault="004B5874" w:rsidP="00A14A13">
      <w:pPr>
        <w:ind w:left="-2"/>
        <w:jc w:val="both"/>
        <w:rPr>
          <w:rFonts w:ascii="Simplified Arabic" w:hAnsi="Simplified Arabic" w:cs="Simplified Arabic"/>
          <w:sz w:val="24"/>
        </w:rPr>
      </w:pPr>
      <w:r>
        <w:rPr>
          <w:rFonts w:ascii="Simplified Arabic" w:hAnsi="Simplified Arabic" w:cs="Simplified Arabic" w:hint="cs"/>
          <w:sz w:val="24"/>
          <w:rtl/>
        </w:rPr>
        <w:t xml:space="preserve">أما على مستوى كل من الضفة الغربية وقطاع غزة كلا على حده، فيلاحظ أنه وباستثناء مساهمة الفقر النقدي المرتفعة، </w:t>
      </w:r>
      <w:r w:rsidR="00DA0A9E">
        <w:rPr>
          <w:rFonts w:ascii="Simplified Arabic" w:hAnsi="Simplified Arabic" w:cs="Simplified Arabic" w:hint="cs"/>
          <w:sz w:val="24"/>
          <w:rtl/>
        </w:rPr>
        <w:t xml:space="preserve">يشكل </w:t>
      </w:r>
      <w:r>
        <w:rPr>
          <w:rFonts w:ascii="Simplified Arabic" w:hAnsi="Simplified Arabic" w:cs="Simplified Arabic" w:hint="cs"/>
          <w:sz w:val="24"/>
          <w:rtl/>
        </w:rPr>
        <w:t xml:space="preserve">الحرمان من </w:t>
      </w:r>
      <w:r w:rsidR="000A516E">
        <w:rPr>
          <w:rFonts w:ascii="Simplified Arabic" w:hAnsi="Simplified Arabic" w:cs="Simplified Arabic" w:hint="cs"/>
          <w:sz w:val="24"/>
          <w:rtl/>
        </w:rPr>
        <w:t>العمل</w:t>
      </w:r>
      <w:r w:rsidR="00DA0A9E">
        <w:rPr>
          <w:rFonts w:ascii="Simplified Arabic" w:hAnsi="Simplified Arabic" w:cs="Simplified Arabic" w:hint="cs"/>
          <w:sz w:val="24"/>
          <w:rtl/>
        </w:rPr>
        <w:t>، والتعليم، وظروف السكن</w:t>
      </w:r>
      <w:r w:rsidR="000A516E">
        <w:rPr>
          <w:rFonts w:ascii="Simplified Arabic" w:hAnsi="Simplified Arabic" w:cs="Simplified Arabic" w:hint="cs"/>
          <w:sz w:val="24"/>
          <w:rtl/>
        </w:rPr>
        <w:t xml:space="preserve"> والوصول للخدمات</w:t>
      </w:r>
      <w:r w:rsidR="00DA0A9E">
        <w:rPr>
          <w:rFonts w:ascii="Simplified Arabic" w:hAnsi="Simplified Arabic" w:cs="Simplified Arabic" w:hint="cs"/>
          <w:sz w:val="24"/>
          <w:rtl/>
        </w:rPr>
        <w:t>، والصحة على التوالي النسبة الأكبر في مسببات الفقر المتعدد الأبعاد في الضفة الغربية، بينما في قطاع غزة، فتتركز مسببات الحرمان في كل من العمل وظروف السكن</w:t>
      </w:r>
      <w:r w:rsidR="000A516E">
        <w:rPr>
          <w:rFonts w:ascii="Simplified Arabic" w:hAnsi="Simplified Arabic" w:cs="Simplified Arabic" w:hint="cs"/>
          <w:sz w:val="24"/>
          <w:rtl/>
        </w:rPr>
        <w:t xml:space="preserve"> والوصول للخدمات</w:t>
      </w:r>
      <w:r w:rsidR="00DA0A9E">
        <w:rPr>
          <w:rFonts w:ascii="Simplified Arabic" w:hAnsi="Simplified Arabic" w:cs="Simplified Arabic" w:hint="cs"/>
          <w:sz w:val="24"/>
          <w:rtl/>
        </w:rPr>
        <w:t xml:space="preserve"> في المرتبة الثانية بعد الفقر النقدي يليها الحرمان في مجال التعليم ومن ثم مجال السلامة الشخصية</w:t>
      </w:r>
      <w:r w:rsidR="000A516E">
        <w:rPr>
          <w:rFonts w:ascii="Simplified Arabic" w:hAnsi="Simplified Arabic" w:cs="Simplified Arabic" w:hint="cs"/>
          <w:sz w:val="24"/>
          <w:rtl/>
        </w:rPr>
        <w:t xml:space="preserve"> وحرية استخدام الأصول</w:t>
      </w:r>
      <w:r w:rsidR="00DA0A9E">
        <w:rPr>
          <w:rFonts w:ascii="Simplified Arabic" w:hAnsi="Simplified Arabic" w:cs="Simplified Arabic" w:hint="cs"/>
          <w:sz w:val="24"/>
          <w:rtl/>
        </w:rPr>
        <w:t xml:space="preserve">. </w:t>
      </w:r>
    </w:p>
    <w:p w:rsidR="0058268B" w:rsidRDefault="0058268B" w:rsidP="00A14A13">
      <w:pPr>
        <w:pStyle w:val="Caption"/>
        <w:keepNext/>
        <w:jc w:val="center"/>
        <w:rPr>
          <w:rFonts w:ascii="Simplified Arabic" w:hAnsi="Simplified Arabic" w:cs="Simplified Arabic"/>
          <w:sz w:val="22"/>
          <w:szCs w:val="22"/>
          <w:rtl/>
        </w:rPr>
      </w:pPr>
      <w:bookmarkStart w:id="11" w:name="_Toc32951509"/>
    </w:p>
    <w:p w:rsidR="00F210AE" w:rsidRDefault="00F210AE" w:rsidP="00A14A13">
      <w:pPr>
        <w:pStyle w:val="Caption"/>
        <w:keepNext/>
        <w:jc w:val="center"/>
        <w:rPr>
          <w:rFonts w:ascii="Simplified Arabic" w:hAnsi="Simplified Arabic" w:cs="Simplified Arabic"/>
          <w:sz w:val="22"/>
          <w:szCs w:val="22"/>
          <w:rtl/>
        </w:rPr>
      </w:pPr>
      <w:r w:rsidRPr="00066A93">
        <w:rPr>
          <w:rFonts w:ascii="Simplified Arabic" w:hAnsi="Simplified Arabic" w:cs="Simplified Arabic"/>
          <w:sz w:val="22"/>
          <w:szCs w:val="22"/>
          <w:rtl/>
        </w:rPr>
        <w:t xml:space="preserve">جدول </w:t>
      </w:r>
      <w:r w:rsidR="00B71A8A">
        <w:rPr>
          <w:rFonts w:ascii="Simplified Arabic" w:hAnsi="Simplified Arabic" w:cs="Simplified Arabic"/>
          <w:sz w:val="22"/>
          <w:szCs w:val="22"/>
        </w:rPr>
        <w:t>6</w:t>
      </w:r>
      <w:r w:rsidR="00066A93" w:rsidRPr="00066A93">
        <w:rPr>
          <w:rFonts w:ascii="Simplified Arabic" w:hAnsi="Simplified Arabic" w:cs="Simplified Arabic"/>
          <w:sz w:val="22"/>
          <w:szCs w:val="22"/>
          <w:rtl/>
        </w:rPr>
        <w:t>: مساهمة مركبات الفقر متعدد الأبعاد في المؤشر الإجمالي حسب المنطقة</w:t>
      </w:r>
      <w:r w:rsidR="00066A93">
        <w:rPr>
          <w:rFonts w:ascii="Simplified Arabic" w:hAnsi="Simplified Arabic" w:cs="Simplified Arabic" w:hint="cs"/>
          <w:sz w:val="22"/>
          <w:szCs w:val="22"/>
          <w:rtl/>
        </w:rPr>
        <w:t xml:space="preserve"> </w:t>
      </w:r>
      <w:r w:rsidR="00066A93" w:rsidRPr="00066A93">
        <w:rPr>
          <w:rFonts w:ascii="Simplified Arabic" w:hAnsi="Simplified Arabic" w:cs="Simplified Arabic"/>
          <w:sz w:val="22"/>
          <w:szCs w:val="22"/>
          <w:rtl/>
        </w:rPr>
        <w:t>(%)</w:t>
      </w:r>
      <w:bookmarkEnd w:id="11"/>
    </w:p>
    <w:p w:rsidR="00BE4CDF" w:rsidRPr="00BE4CDF" w:rsidRDefault="00BE4CDF" w:rsidP="00BE4CDF">
      <w:pPr>
        <w:jc w:val="center"/>
        <w:rPr>
          <w:sz w:val="2"/>
          <w:szCs w:val="4"/>
          <w:rtl/>
        </w:rPr>
      </w:pPr>
    </w:p>
    <w:p w:rsidR="00A14A13" w:rsidRPr="00A14A13" w:rsidRDefault="00A14A13" w:rsidP="00A14A13">
      <w:pPr>
        <w:rPr>
          <w:sz w:val="8"/>
          <w:szCs w:val="12"/>
        </w:rPr>
      </w:pPr>
    </w:p>
    <w:tbl>
      <w:tblPr>
        <w:bidiVisual/>
        <w:tblW w:w="8789" w:type="dxa"/>
        <w:jc w:val="center"/>
        <w:tblBorders>
          <w:top w:val="single" w:sz="8" w:space="0" w:color="4F81BD"/>
          <w:bottom w:val="single" w:sz="8" w:space="0" w:color="4F81BD"/>
        </w:tblBorders>
        <w:tblLook w:val="04A0"/>
      </w:tblPr>
      <w:tblGrid>
        <w:gridCol w:w="3615"/>
        <w:gridCol w:w="1953"/>
        <w:gridCol w:w="1760"/>
        <w:gridCol w:w="1461"/>
      </w:tblGrid>
      <w:tr w:rsidR="00002368" w:rsidRPr="00A14A13" w:rsidTr="00A14A13">
        <w:trPr>
          <w:trHeight w:val="340"/>
          <w:jc w:val="center"/>
        </w:trPr>
        <w:tc>
          <w:tcPr>
            <w:tcW w:w="2057" w:type="pct"/>
            <w:vMerge w:val="restart"/>
            <w:tcBorders>
              <w:top w:val="single" w:sz="8" w:space="0" w:color="4F81BD"/>
              <w:left w:val="nil"/>
              <w:bottom w:val="single" w:sz="8" w:space="0" w:color="4F81BD"/>
              <w:right w:val="nil"/>
            </w:tcBorders>
            <w:shd w:val="clear" w:color="auto" w:fill="auto"/>
          </w:tcPr>
          <w:p w:rsidR="00002368" w:rsidRPr="00BE4CDF" w:rsidRDefault="00002368" w:rsidP="00A14A13">
            <w:pPr>
              <w:jc w:val="both"/>
              <w:rPr>
                <w:rFonts w:ascii="Simplified Arabic" w:hAnsi="Simplified Arabic" w:cs="Simplified Arabic"/>
                <w:b/>
                <w:bCs/>
                <w:sz w:val="18"/>
                <w:szCs w:val="18"/>
                <w:rtl/>
              </w:rPr>
            </w:pPr>
          </w:p>
        </w:tc>
        <w:tc>
          <w:tcPr>
            <w:tcW w:w="2943" w:type="pct"/>
            <w:gridSpan w:val="3"/>
            <w:tcBorders>
              <w:top w:val="single" w:sz="8" w:space="0" w:color="4F81BD"/>
              <w:left w:val="nil"/>
              <w:bottom w:val="single" w:sz="8" w:space="0" w:color="4F81BD"/>
              <w:right w:val="nil"/>
            </w:tcBorders>
            <w:shd w:val="clear" w:color="auto" w:fill="auto"/>
            <w:vAlign w:val="center"/>
          </w:tcPr>
          <w:p w:rsidR="00002368" w:rsidRPr="00BE4CDF" w:rsidRDefault="00002368" w:rsidP="00A14A13">
            <w:pPr>
              <w:jc w:val="center"/>
              <w:rPr>
                <w:rFonts w:ascii="Simplified Arabic" w:hAnsi="Simplified Arabic" w:cs="Simplified Arabic"/>
                <w:b/>
                <w:bCs/>
                <w:sz w:val="18"/>
                <w:szCs w:val="18"/>
                <w:rtl/>
              </w:rPr>
            </w:pPr>
            <w:r w:rsidRPr="00BE4CDF">
              <w:rPr>
                <w:rFonts w:ascii="Simplified Arabic" w:hAnsi="Simplified Arabic" w:cs="Simplified Arabic"/>
                <w:b/>
                <w:bCs/>
                <w:sz w:val="18"/>
                <w:szCs w:val="18"/>
                <w:rtl/>
              </w:rPr>
              <w:t xml:space="preserve">المنطقة                    </w:t>
            </w:r>
          </w:p>
        </w:tc>
      </w:tr>
      <w:tr w:rsidR="00002368" w:rsidRPr="00A14A13" w:rsidTr="00A14A13">
        <w:trPr>
          <w:trHeight w:val="340"/>
          <w:jc w:val="center"/>
        </w:trPr>
        <w:tc>
          <w:tcPr>
            <w:tcW w:w="2057" w:type="pct"/>
            <w:vMerge/>
            <w:tcBorders>
              <w:left w:val="nil"/>
              <w:bottom w:val="single" w:sz="4" w:space="0" w:color="auto"/>
              <w:right w:val="nil"/>
            </w:tcBorders>
            <w:shd w:val="clear" w:color="auto" w:fill="auto"/>
          </w:tcPr>
          <w:p w:rsidR="00002368" w:rsidRPr="00BE4CDF" w:rsidRDefault="00002368" w:rsidP="00A14A13">
            <w:pPr>
              <w:jc w:val="both"/>
              <w:rPr>
                <w:rFonts w:ascii="Simplified Arabic" w:hAnsi="Simplified Arabic" w:cs="Simplified Arabic"/>
                <w:b/>
                <w:bCs/>
                <w:sz w:val="18"/>
                <w:szCs w:val="18"/>
                <w:rtl/>
              </w:rPr>
            </w:pPr>
          </w:p>
        </w:tc>
        <w:tc>
          <w:tcPr>
            <w:tcW w:w="1111" w:type="pct"/>
            <w:tcBorders>
              <w:top w:val="single" w:sz="8" w:space="0" w:color="4F81BD"/>
              <w:left w:val="nil"/>
              <w:bottom w:val="single" w:sz="4" w:space="0" w:color="auto"/>
              <w:right w:val="nil"/>
            </w:tcBorders>
            <w:shd w:val="clear" w:color="auto" w:fill="auto"/>
            <w:vAlign w:val="center"/>
          </w:tcPr>
          <w:p w:rsidR="00002368" w:rsidRPr="00BE4CDF" w:rsidRDefault="00002368" w:rsidP="00A14A13">
            <w:pPr>
              <w:bidi w:val="0"/>
              <w:jc w:val="center"/>
              <w:rPr>
                <w:rFonts w:ascii="Simplified Arabic" w:hAnsi="Simplified Arabic" w:cs="Simplified Arabic"/>
                <w:sz w:val="18"/>
                <w:szCs w:val="18"/>
              </w:rPr>
            </w:pPr>
            <w:r w:rsidRPr="00BE4CDF">
              <w:rPr>
                <w:rFonts w:ascii="Simplified Arabic" w:hAnsi="Simplified Arabic" w:cs="Simplified Arabic"/>
                <w:sz w:val="18"/>
                <w:szCs w:val="18"/>
                <w:rtl/>
              </w:rPr>
              <w:t>الضفة الغربية</w:t>
            </w:r>
          </w:p>
        </w:tc>
        <w:tc>
          <w:tcPr>
            <w:tcW w:w="1001" w:type="pct"/>
            <w:tcBorders>
              <w:top w:val="single" w:sz="8" w:space="0" w:color="4F81BD"/>
              <w:left w:val="nil"/>
              <w:bottom w:val="single" w:sz="4" w:space="0" w:color="auto"/>
              <w:right w:val="nil"/>
            </w:tcBorders>
            <w:shd w:val="clear" w:color="auto" w:fill="auto"/>
            <w:vAlign w:val="center"/>
          </w:tcPr>
          <w:p w:rsidR="00002368" w:rsidRPr="00BE4CDF" w:rsidRDefault="00002368" w:rsidP="00A14A13">
            <w:pPr>
              <w:bidi w:val="0"/>
              <w:jc w:val="center"/>
              <w:rPr>
                <w:rFonts w:ascii="Simplified Arabic" w:hAnsi="Simplified Arabic" w:cs="Simplified Arabic"/>
                <w:sz w:val="18"/>
                <w:szCs w:val="18"/>
                <w:lang w:val="en-GB"/>
              </w:rPr>
            </w:pPr>
            <w:r w:rsidRPr="00BE4CDF">
              <w:rPr>
                <w:rFonts w:ascii="Simplified Arabic" w:hAnsi="Simplified Arabic" w:cs="Simplified Arabic"/>
                <w:sz w:val="18"/>
                <w:szCs w:val="18"/>
                <w:rtl/>
              </w:rPr>
              <w:t xml:space="preserve">قطاع غزة </w:t>
            </w:r>
          </w:p>
        </w:tc>
        <w:tc>
          <w:tcPr>
            <w:tcW w:w="831" w:type="pct"/>
            <w:tcBorders>
              <w:left w:val="nil"/>
              <w:bottom w:val="single" w:sz="4" w:space="0" w:color="auto"/>
              <w:right w:val="nil"/>
            </w:tcBorders>
          </w:tcPr>
          <w:p w:rsidR="00002368" w:rsidRPr="00BE4CDF" w:rsidRDefault="00002368" w:rsidP="00A14A13">
            <w:pPr>
              <w:bidi w:val="0"/>
              <w:jc w:val="center"/>
              <w:rPr>
                <w:rFonts w:ascii="Simplified Arabic" w:hAnsi="Simplified Arabic" w:cs="Simplified Arabic"/>
                <w:sz w:val="18"/>
                <w:szCs w:val="18"/>
                <w:rtl/>
              </w:rPr>
            </w:pPr>
            <w:r w:rsidRPr="00BE4CDF">
              <w:rPr>
                <w:rFonts w:ascii="Simplified Arabic" w:hAnsi="Simplified Arabic" w:cs="Simplified Arabic"/>
                <w:sz w:val="18"/>
                <w:szCs w:val="18"/>
                <w:rtl/>
              </w:rPr>
              <w:t>فلسطين</w:t>
            </w:r>
          </w:p>
        </w:tc>
      </w:tr>
      <w:tr w:rsidR="00002368" w:rsidRPr="00A14A13" w:rsidTr="00A14A13">
        <w:trPr>
          <w:trHeight w:val="340"/>
          <w:jc w:val="center"/>
        </w:trPr>
        <w:tc>
          <w:tcPr>
            <w:tcW w:w="2057" w:type="pct"/>
            <w:tcBorders>
              <w:top w:val="single" w:sz="4" w:space="0" w:color="auto"/>
            </w:tcBorders>
            <w:shd w:val="clear" w:color="auto" w:fill="auto"/>
          </w:tcPr>
          <w:p w:rsidR="00002368" w:rsidRPr="00A14A13" w:rsidRDefault="00002368" w:rsidP="00A14A13">
            <w:pPr>
              <w:jc w:val="both"/>
              <w:rPr>
                <w:rFonts w:ascii="Simplified Arabic" w:hAnsi="Simplified Arabic" w:cs="Simplified Arabic"/>
                <w:sz w:val="18"/>
                <w:szCs w:val="18"/>
                <w:rtl/>
              </w:rPr>
            </w:pPr>
            <w:r w:rsidRPr="00A14A13">
              <w:rPr>
                <w:rFonts w:ascii="Simplified Arabic" w:hAnsi="Simplified Arabic" w:cs="Simplified Arabic" w:hint="cs"/>
                <w:sz w:val="18"/>
                <w:szCs w:val="18"/>
                <w:rtl/>
              </w:rPr>
              <w:t>التعليم</w:t>
            </w:r>
          </w:p>
        </w:tc>
        <w:tc>
          <w:tcPr>
            <w:tcW w:w="1111" w:type="pct"/>
            <w:tcBorders>
              <w:top w:val="single" w:sz="4" w:space="0" w:color="auto"/>
            </w:tcBorders>
            <w:shd w:val="clear" w:color="auto" w:fill="auto"/>
          </w:tcPr>
          <w:p w:rsidR="00002368" w:rsidRPr="00A14A13" w:rsidRDefault="00002368" w:rsidP="00A14A13">
            <w:pPr>
              <w:ind w:firstLine="328"/>
              <w:jc w:val="both"/>
              <w:rPr>
                <w:rFonts w:ascii="Arial" w:hAnsi="Arial" w:cs="Arial"/>
                <w:sz w:val="18"/>
                <w:szCs w:val="18"/>
              </w:rPr>
            </w:pPr>
            <w:r w:rsidRPr="00A14A13">
              <w:rPr>
                <w:rFonts w:ascii="Arial" w:hAnsi="Arial" w:cs="Arial"/>
                <w:sz w:val="18"/>
                <w:szCs w:val="18"/>
              </w:rPr>
              <w:t>11.0</w:t>
            </w:r>
          </w:p>
        </w:tc>
        <w:tc>
          <w:tcPr>
            <w:tcW w:w="1001" w:type="pct"/>
            <w:tcBorders>
              <w:top w:val="single" w:sz="4" w:space="0" w:color="auto"/>
            </w:tcBorders>
            <w:shd w:val="clear" w:color="auto" w:fill="auto"/>
          </w:tcPr>
          <w:p w:rsidR="00002368" w:rsidRPr="00A14A13" w:rsidRDefault="00002368" w:rsidP="00A14A13">
            <w:pPr>
              <w:ind w:firstLine="328"/>
              <w:jc w:val="both"/>
              <w:rPr>
                <w:rFonts w:ascii="Arial" w:hAnsi="Arial" w:cs="Arial"/>
                <w:sz w:val="18"/>
                <w:szCs w:val="18"/>
                <w:rtl/>
              </w:rPr>
            </w:pPr>
            <w:r w:rsidRPr="00A14A13">
              <w:rPr>
                <w:rFonts w:ascii="Arial" w:hAnsi="Arial" w:cs="Arial"/>
                <w:sz w:val="18"/>
                <w:szCs w:val="18"/>
              </w:rPr>
              <w:t>10.7</w:t>
            </w:r>
          </w:p>
        </w:tc>
        <w:tc>
          <w:tcPr>
            <w:tcW w:w="831" w:type="pct"/>
            <w:tcBorders>
              <w:top w:val="single" w:sz="4" w:space="0" w:color="auto"/>
            </w:tcBorders>
          </w:tcPr>
          <w:p w:rsidR="00002368" w:rsidRPr="00A14A13" w:rsidRDefault="00002368" w:rsidP="00A14A13">
            <w:pPr>
              <w:ind w:firstLine="328"/>
              <w:jc w:val="both"/>
              <w:rPr>
                <w:rFonts w:ascii="Arial" w:hAnsi="Arial" w:cs="Arial"/>
                <w:sz w:val="18"/>
                <w:szCs w:val="18"/>
              </w:rPr>
            </w:pPr>
            <w:r w:rsidRPr="00A14A13">
              <w:rPr>
                <w:rFonts w:ascii="Arial" w:hAnsi="Arial" w:cs="Arial"/>
                <w:sz w:val="18"/>
                <w:szCs w:val="18"/>
              </w:rPr>
              <w:t>10.8</w:t>
            </w:r>
          </w:p>
        </w:tc>
      </w:tr>
      <w:tr w:rsidR="00002368" w:rsidRPr="00A14A13" w:rsidTr="00A14A13">
        <w:trPr>
          <w:trHeight w:val="340"/>
          <w:jc w:val="center"/>
        </w:trPr>
        <w:tc>
          <w:tcPr>
            <w:tcW w:w="2057" w:type="pct"/>
            <w:tcBorders>
              <w:left w:val="nil"/>
              <w:right w:val="nil"/>
            </w:tcBorders>
            <w:shd w:val="clear" w:color="auto" w:fill="auto"/>
          </w:tcPr>
          <w:p w:rsidR="00002368" w:rsidRPr="00A14A13" w:rsidRDefault="00002368" w:rsidP="00A14A13">
            <w:pPr>
              <w:jc w:val="both"/>
              <w:rPr>
                <w:rFonts w:ascii="Simplified Arabic" w:hAnsi="Simplified Arabic" w:cs="Simplified Arabic"/>
                <w:sz w:val="18"/>
                <w:szCs w:val="18"/>
                <w:rtl/>
              </w:rPr>
            </w:pPr>
            <w:r w:rsidRPr="00A14A13">
              <w:rPr>
                <w:rFonts w:ascii="Simplified Arabic" w:hAnsi="Simplified Arabic" w:cs="Simplified Arabic" w:hint="cs"/>
                <w:sz w:val="18"/>
                <w:szCs w:val="18"/>
                <w:rtl/>
              </w:rPr>
              <w:t>الصحة</w:t>
            </w:r>
          </w:p>
        </w:tc>
        <w:tc>
          <w:tcPr>
            <w:tcW w:w="1111" w:type="pct"/>
            <w:tcBorders>
              <w:left w:val="nil"/>
              <w:right w:val="nil"/>
            </w:tcBorders>
            <w:shd w:val="clear" w:color="auto" w:fill="auto"/>
          </w:tcPr>
          <w:p w:rsidR="00002368" w:rsidRPr="00A14A13" w:rsidRDefault="00002368" w:rsidP="00A14A13">
            <w:pPr>
              <w:ind w:firstLine="328"/>
              <w:jc w:val="both"/>
              <w:rPr>
                <w:rFonts w:ascii="Arial" w:hAnsi="Arial" w:cs="Arial"/>
                <w:sz w:val="18"/>
                <w:szCs w:val="18"/>
              </w:rPr>
            </w:pPr>
            <w:r w:rsidRPr="00A14A13">
              <w:rPr>
                <w:rFonts w:ascii="Arial" w:hAnsi="Arial" w:cs="Arial"/>
                <w:sz w:val="18"/>
                <w:szCs w:val="18"/>
              </w:rPr>
              <w:t>7.7</w:t>
            </w:r>
          </w:p>
        </w:tc>
        <w:tc>
          <w:tcPr>
            <w:tcW w:w="1001" w:type="pct"/>
            <w:tcBorders>
              <w:left w:val="nil"/>
              <w:right w:val="nil"/>
            </w:tcBorders>
            <w:shd w:val="clear" w:color="auto" w:fill="auto"/>
          </w:tcPr>
          <w:p w:rsidR="00002368" w:rsidRPr="00A14A13" w:rsidRDefault="00002368" w:rsidP="00A14A13">
            <w:pPr>
              <w:ind w:firstLine="328"/>
              <w:jc w:val="both"/>
              <w:rPr>
                <w:rFonts w:ascii="Arial" w:hAnsi="Arial" w:cs="Arial"/>
                <w:sz w:val="18"/>
                <w:szCs w:val="18"/>
              </w:rPr>
            </w:pPr>
            <w:r w:rsidRPr="00A14A13">
              <w:rPr>
                <w:rFonts w:ascii="Arial" w:hAnsi="Arial" w:cs="Arial"/>
                <w:sz w:val="18"/>
                <w:szCs w:val="18"/>
              </w:rPr>
              <w:t>4.4</w:t>
            </w:r>
          </w:p>
        </w:tc>
        <w:tc>
          <w:tcPr>
            <w:tcW w:w="831" w:type="pct"/>
            <w:tcBorders>
              <w:left w:val="nil"/>
              <w:right w:val="nil"/>
            </w:tcBorders>
          </w:tcPr>
          <w:p w:rsidR="00002368" w:rsidRPr="00A14A13" w:rsidRDefault="00002368" w:rsidP="00A14A13">
            <w:pPr>
              <w:ind w:firstLine="328"/>
              <w:jc w:val="both"/>
              <w:rPr>
                <w:rFonts w:ascii="Arial" w:hAnsi="Arial" w:cs="Arial"/>
                <w:sz w:val="18"/>
                <w:szCs w:val="18"/>
              </w:rPr>
            </w:pPr>
            <w:r w:rsidRPr="00A14A13">
              <w:rPr>
                <w:rFonts w:ascii="Arial" w:hAnsi="Arial" w:cs="Arial"/>
                <w:sz w:val="18"/>
                <w:szCs w:val="18"/>
              </w:rPr>
              <w:t>5.3</w:t>
            </w:r>
          </w:p>
        </w:tc>
      </w:tr>
      <w:tr w:rsidR="00002368" w:rsidRPr="00A14A13" w:rsidTr="00A14A13">
        <w:trPr>
          <w:trHeight w:val="340"/>
          <w:jc w:val="center"/>
        </w:trPr>
        <w:tc>
          <w:tcPr>
            <w:tcW w:w="2057" w:type="pct"/>
            <w:shd w:val="clear" w:color="auto" w:fill="auto"/>
          </w:tcPr>
          <w:p w:rsidR="00002368" w:rsidRPr="00A14A13" w:rsidRDefault="00002368" w:rsidP="00A14A13">
            <w:pPr>
              <w:jc w:val="both"/>
              <w:rPr>
                <w:rFonts w:ascii="Simplified Arabic" w:hAnsi="Simplified Arabic" w:cs="Simplified Arabic"/>
                <w:sz w:val="18"/>
                <w:szCs w:val="18"/>
                <w:rtl/>
              </w:rPr>
            </w:pPr>
            <w:r w:rsidRPr="00A14A13">
              <w:rPr>
                <w:rFonts w:ascii="Simplified Arabic" w:hAnsi="Simplified Arabic" w:cs="Simplified Arabic" w:hint="cs"/>
                <w:sz w:val="18"/>
                <w:szCs w:val="18"/>
                <w:rtl/>
              </w:rPr>
              <w:t>العمل</w:t>
            </w:r>
          </w:p>
        </w:tc>
        <w:tc>
          <w:tcPr>
            <w:tcW w:w="1111" w:type="pct"/>
            <w:shd w:val="clear" w:color="auto" w:fill="auto"/>
          </w:tcPr>
          <w:p w:rsidR="00002368" w:rsidRPr="00A14A13" w:rsidRDefault="00002368" w:rsidP="00A14A13">
            <w:pPr>
              <w:ind w:firstLine="328"/>
              <w:jc w:val="both"/>
              <w:rPr>
                <w:rFonts w:ascii="Arial" w:hAnsi="Arial" w:cs="Arial"/>
                <w:sz w:val="18"/>
                <w:szCs w:val="18"/>
              </w:rPr>
            </w:pPr>
            <w:r w:rsidRPr="00A14A13">
              <w:rPr>
                <w:rFonts w:ascii="Arial" w:hAnsi="Arial" w:cs="Arial"/>
                <w:sz w:val="18"/>
                <w:szCs w:val="18"/>
              </w:rPr>
              <w:t>14.9</w:t>
            </w:r>
          </w:p>
        </w:tc>
        <w:tc>
          <w:tcPr>
            <w:tcW w:w="1001" w:type="pct"/>
            <w:shd w:val="clear" w:color="auto" w:fill="auto"/>
          </w:tcPr>
          <w:p w:rsidR="00002368" w:rsidRPr="00A14A13" w:rsidRDefault="00002368" w:rsidP="00A14A13">
            <w:pPr>
              <w:ind w:firstLine="328"/>
              <w:jc w:val="both"/>
              <w:rPr>
                <w:rFonts w:ascii="Arial" w:hAnsi="Arial" w:cs="Arial"/>
                <w:sz w:val="18"/>
                <w:szCs w:val="18"/>
              </w:rPr>
            </w:pPr>
            <w:r w:rsidRPr="00A14A13">
              <w:rPr>
                <w:rFonts w:ascii="Arial" w:hAnsi="Arial" w:cs="Arial"/>
                <w:sz w:val="18"/>
                <w:szCs w:val="18"/>
              </w:rPr>
              <w:t>11.7</w:t>
            </w:r>
          </w:p>
        </w:tc>
        <w:tc>
          <w:tcPr>
            <w:tcW w:w="831" w:type="pct"/>
          </w:tcPr>
          <w:p w:rsidR="00002368" w:rsidRPr="00A14A13" w:rsidRDefault="00002368" w:rsidP="00A14A13">
            <w:pPr>
              <w:ind w:firstLine="328"/>
              <w:jc w:val="both"/>
              <w:rPr>
                <w:rFonts w:ascii="Arial" w:hAnsi="Arial" w:cs="Arial"/>
                <w:sz w:val="18"/>
                <w:szCs w:val="18"/>
              </w:rPr>
            </w:pPr>
            <w:r w:rsidRPr="00A14A13">
              <w:rPr>
                <w:rFonts w:ascii="Arial" w:hAnsi="Arial" w:cs="Arial"/>
                <w:sz w:val="18"/>
                <w:szCs w:val="18"/>
              </w:rPr>
              <w:t>12.5</w:t>
            </w:r>
          </w:p>
        </w:tc>
      </w:tr>
      <w:tr w:rsidR="00002368" w:rsidRPr="00A14A13" w:rsidTr="00A14A13">
        <w:trPr>
          <w:trHeight w:val="340"/>
          <w:jc w:val="center"/>
        </w:trPr>
        <w:tc>
          <w:tcPr>
            <w:tcW w:w="2057" w:type="pct"/>
            <w:tcBorders>
              <w:left w:val="nil"/>
              <w:right w:val="nil"/>
            </w:tcBorders>
            <w:shd w:val="clear" w:color="auto" w:fill="auto"/>
          </w:tcPr>
          <w:p w:rsidR="00002368" w:rsidRPr="00A14A13" w:rsidRDefault="00002368" w:rsidP="00A14A13">
            <w:pPr>
              <w:jc w:val="both"/>
              <w:rPr>
                <w:rFonts w:ascii="Simplified Arabic" w:hAnsi="Simplified Arabic" w:cs="Simplified Arabic"/>
                <w:sz w:val="18"/>
                <w:szCs w:val="18"/>
                <w:rtl/>
              </w:rPr>
            </w:pPr>
            <w:r w:rsidRPr="00A14A13">
              <w:rPr>
                <w:rFonts w:ascii="Simplified Arabic" w:hAnsi="Simplified Arabic" w:cs="Simplified Arabic" w:hint="cs"/>
                <w:sz w:val="18"/>
                <w:szCs w:val="18"/>
                <w:rtl/>
              </w:rPr>
              <w:t>ظروف المسكن</w:t>
            </w:r>
            <w:r w:rsidR="000A516E" w:rsidRPr="00A14A13">
              <w:rPr>
                <w:rFonts w:ascii="Simplified Arabic" w:hAnsi="Simplified Arabic" w:cs="Simplified Arabic" w:hint="cs"/>
                <w:sz w:val="18"/>
                <w:szCs w:val="18"/>
                <w:rtl/>
              </w:rPr>
              <w:t xml:space="preserve"> والوصول للخدمات</w:t>
            </w:r>
          </w:p>
        </w:tc>
        <w:tc>
          <w:tcPr>
            <w:tcW w:w="1111" w:type="pct"/>
            <w:tcBorders>
              <w:left w:val="nil"/>
              <w:right w:val="nil"/>
            </w:tcBorders>
            <w:shd w:val="clear" w:color="auto" w:fill="auto"/>
          </w:tcPr>
          <w:p w:rsidR="00002368" w:rsidRPr="00A14A13" w:rsidRDefault="00002368" w:rsidP="00A14A13">
            <w:pPr>
              <w:ind w:firstLine="328"/>
              <w:jc w:val="both"/>
              <w:rPr>
                <w:rFonts w:ascii="Arial" w:hAnsi="Arial" w:cs="Arial"/>
                <w:sz w:val="18"/>
                <w:szCs w:val="18"/>
              </w:rPr>
            </w:pPr>
            <w:r w:rsidRPr="00A14A13">
              <w:rPr>
                <w:rFonts w:ascii="Arial" w:hAnsi="Arial" w:cs="Arial"/>
                <w:sz w:val="18"/>
                <w:szCs w:val="18"/>
              </w:rPr>
              <w:t>9.9</w:t>
            </w:r>
          </w:p>
        </w:tc>
        <w:tc>
          <w:tcPr>
            <w:tcW w:w="1001" w:type="pct"/>
            <w:tcBorders>
              <w:left w:val="nil"/>
              <w:right w:val="nil"/>
            </w:tcBorders>
            <w:shd w:val="clear" w:color="auto" w:fill="auto"/>
          </w:tcPr>
          <w:p w:rsidR="00002368" w:rsidRPr="00A14A13" w:rsidRDefault="00002368" w:rsidP="00A14A13">
            <w:pPr>
              <w:ind w:firstLine="328"/>
              <w:jc w:val="both"/>
              <w:rPr>
                <w:rFonts w:ascii="Arial" w:hAnsi="Arial" w:cs="Arial"/>
                <w:sz w:val="18"/>
                <w:szCs w:val="18"/>
              </w:rPr>
            </w:pPr>
            <w:r w:rsidRPr="00A14A13">
              <w:rPr>
                <w:rFonts w:ascii="Arial" w:hAnsi="Arial" w:cs="Arial"/>
                <w:sz w:val="18"/>
                <w:szCs w:val="18"/>
              </w:rPr>
              <w:t>11.7</w:t>
            </w:r>
          </w:p>
        </w:tc>
        <w:tc>
          <w:tcPr>
            <w:tcW w:w="831" w:type="pct"/>
            <w:tcBorders>
              <w:left w:val="nil"/>
              <w:right w:val="nil"/>
            </w:tcBorders>
          </w:tcPr>
          <w:p w:rsidR="00002368" w:rsidRPr="00A14A13" w:rsidRDefault="00002368" w:rsidP="00A14A13">
            <w:pPr>
              <w:ind w:firstLine="328"/>
              <w:jc w:val="both"/>
              <w:rPr>
                <w:rFonts w:ascii="Arial" w:hAnsi="Arial" w:cs="Arial"/>
                <w:sz w:val="18"/>
                <w:szCs w:val="18"/>
              </w:rPr>
            </w:pPr>
            <w:r w:rsidRPr="00A14A13">
              <w:rPr>
                <w:rFonts w:ascii="Arial" w:hAnsi="Arial" w:cs="Arial"/>
                <w:sz w:val="18"/>
                <w:szCs w:val="18"/>
              </w:rPr>
              <w:t>11.2</w:t>
            </w:r>
          </w:p>
        </w:tc>
      </w:tr>
      <w:tr w:rsidR="00002368" w:rsidRPr="00A14A13" w:rsidTr="00A14A13">
        <w:trPr>
          <w:trHeight w:val="340"/>
          <w:jc w:val="center"/>
        </w:trPr>
        <w:tc>
          <w:tcPr>
            <w:tcW w:w="2057" w:type="pct"/>
            <w:shd w:val="clear" w:color="auto" w:fill="auto"/>
          </w:tcPr>
          <w:p w:rsidR="00002368" w:rsidRPr="00A14A13" w:rsidRDefault="00002368" w:rsidP="00A14A13">
            <w:pPr>
              <w:jc w:val="both"/>
              <w:rPr>
                <w:rFonts w:ascii="Simplified Arabic" w:hAnsi="Simplified Arabic" w:cs="Simplified Arabic"/>
                <w:sz w:val="18"/>
                <w:szCs w:val="18"/>
                <w:rtl/>
              </w:rPr>
            </w:pPr>
            <w:r w:rsidRPr="00A14A13">
              <w:rPr>
                <w:rFonts w:ascii="Simplified Arabic" w:hAnsi="Simplified Arabic" w:cs="Simplified Arabic" w:hint="cs"/>
                <w:sz w:val="18"/>
                <w:szCs w:val="18"/>
                <w:rtl/>
              </w:rPr>
              <w:t>السلامة الشخصية و</w:t>
            </w:r>
            <w:r w:rsidR="000A516E" w:rsidRPr="00A14A13">
              <w:rPr>
                <w:rFonts w:ascii="Simplified Arabic" w:hAnsi="Simplified Arabic" w:cs="Simplified Arabic" w:hint="cs"/>
                <w:sz w:val="18"/>
                <w:szCs w:val="18"/>
                <w:rtl/>
              </w:rPr>
              <w:t xml:space="preserve">حرية </w:t>
            </w:r>
            <w:r w:rsidRPr="00A14A13">
              <w:rPr>
                <w:rFonts w:ascii="Simplified Arabic" w:hAnsi="Simplified Arabic" w:cs="Simplified Arabic" w:hint="cs"/>
                <w:sz w:val="18"/>
                <w:szCs w:val="18"/>
                <w:rtl/>
              </w:rPr>
              <w:t>استخدام الأصول</w:t>
            </w:r>
          </w:p>
        </w:tc>
        <w:tc>
          <w:tcPr>
            <w:tcW w:w="1111" w:type="pct"/>
            <w:shd w:val="clear" w:color="auto" w:fill="auto"/>
          </w:tcPr>
          <w:p w:rsidR="00002368" w:rsidRPr="00A14A13" w:rsidRDefault="00002368" w:rsidP="00A14A13">
            <w:pPr>
              <w:ind w:firstLine="328"/>
              <w:jc w:val="both"/>
              <w:rPr>
                <w:rFonts w:ascii="Arial" w:hAnsi="Arial" w:cs="Arial"/>
                <w:sz w:val="18"/>
                <w:szCs w:val="18"/>
                <w:lang w:val="en-GB"/>
              </w:rPr>
            </w:pPr>
            <w:r w:rsidRPr="00A14A13">
              <w:rPr>
                <w:rFonts w:ascii="Arial" w:hAnsi="Arial" w:cs="Arial"/>
                <w:sz w:val="18"/>
                <w:szCs w:val="18"/>
              </w:rPr>
              <w:t>5.6</w:t>
            </w:r>
          </w:p>
        </w:tc>
        <w:tc>
          <w:tcPr>
            <w:tcW w:w="1001" w:type="pct"/>
            <w:shd w:val="clear" w:color="auto" w:fill="auto"/>
          </w:tcPr>
          <w:p w:rsidR="00002368" w:rsidRPr="00A14A13" w:rsidRDefault="00002368" w:rsidP="00A14A13">
            <w:pPr>
              <w:ind w:firstLine="328"/>
              <w:jc w:val="both"/>
              <w:rPr>
                <w:rFonts w:ascii="Arial" w:hAnsi="Arial" w:cs="Arial"/>
                <w:sz w:val="18"/>
                <w:szCs w:val="18"/>
              </w:rPr>
            </w:pPr>
            <w:r w:rsidRPr="00A14A13">
              <w:rPr>
                <w:rFonts w:ascii="Arial" w:hAnsi="Arial" w:cs="Arial"/>
                <w:sz w:val="18"/>
                <w:szCs w:val="18"/>
              </w:rPr>
              <w:t>9.3</w:t>
            </w:r>
          </w:p>
        </w:tc>
        <w:tc>
          <w:tcPr>
            <w:tcW w:w="831" w:type="pct"/>
          </w:tcPr>
          <w:p w:rsidR="00002368" w:rsidRPr="00A14A13" w:rsidRDefault="00002368" w:rsidP="00A14A13">
            <w:pPr>
              <w:ind w:firstLine="328"/>
              <w:jc w:val="both"/>
              <w:rPr>
                <w:rFonts w:ascii="Arial" w:hAnsi="Arial" w:cs="Arial"/>
                <w:sz w:val="18"/>
                <w:szCs w:val="18"/>
              </w:rPr>
            </w:pPr>
            <w:r w:rsidRPr="00A14A13">
              <w:rPr>
                <w:rFonts w:ascii="Arial" w:hAnsi="Arial" w:cs="Arial"/>
                <w:sz w:val="18"/>
                <w:szCs w:val="18"/>
              </w:rPr>
              <w:t>8.4</w:t>
            </w:r>
          </w:p>
        </w:tc>
      </w:tr>
      <w:tr w:rsidR="00002368" w:rsidRPr="00A14A13" w:rsidTr="00A14A13">
        <w:trPr>
          <w:trHeight w:val="340"/>
          <w:jc w:val="center"/>
        </w:trPr>
        <w:tc>
          <w:tcPr>
            <w:tcW w:w="2057" w:type="pct"/>
            <w:tcBorders>
              <w:left w:val="nil"/>
              <w:right w:val="nil"/>
            </w:tcBorders>
            <w:shd w:val="clear" w:color="auto" w:fill="auto"/>
          </w:tcPr>
          <w:p w:rsidR="00002368" w:rsidRPr="00A14A13" w:rsidRDefault="00002368" w:rsidP="00A14A13">
            <w:pPr>
              <w:jc w:val="both"/>
              <w:rPr>
                <w:rFonts w:ascii="Simplified Arabic" w:hAnsi="Simplified Arabic" w:cs="Simplified Arabic"/>
                <w:sz w:val="18"/>
                <w:szCs w:val="18"/>
                <w:rtl/>
              </w:rPr>
            </w:pPr>
            <w:r w:rsidRPr="00A14A13">
              <w:rPr>
                <w:rFonts w:ascii="Simplified Arabic" w:hAnsi="Simplified Arabic" w:cs="Simplified Arabic" w:hint="cs"/>
                <w:sz w:val="18"/>
                <w:szCs w:val="18"/>
                <w:rtl/>
              </w:rPr>
              <w:t>الحرية الشخصية</w:t>
            </w:r>
          </w:p>
        </w:tc>
        <w:tc>
          <w:tcPr>
            <w:tcW w:w="1111" w:type="pct"/>
            <w:tcBorders>
              <w:left w:val="nil"/>
              <w:right w:val="nil"/>
            </w:tcBorders>
            <w:shd w:val="clear" w:color="auto" w:fill="auto"/>
          </w:tcPr>
          <w:p w:rsidR="00002368" w:rsidRPr="00A14A13" w:rsidRDefault="00002368" w:rsidP="00A14A13">
            <w:pPr>
              <w:ind w:firstLine="328"/>
              <w:jc w:val="both"/>
              <w:rPr>
                <w:rFonts w:ascii="Arial" w:hAnsi="Arial" w:cs="Arial"/>
                <w:sz w:val="18"/>
                <w:szCs w:val="18"/>
              </w:rPr>
            </w:pPr>
            <w:r w:rsidRPr="00A14A13">
              <w:rPr>
                <w:rFonts w:ascii="Arial" w:hAnsi="Arial" w:cs="Arial"/>
                <w:sz w:val="18"/>
                <w:szCs w:val="18"/>
              </w:rPr>
              <w:t>4.4</w:t>
            </w:r>
          </w:p>
        </w:tc>
        <w:tc>
          <w:tcPr>
            <w:tcW w:w="1001" w:type="pct"/>
            <w:tcBorders>
              <w:left w:val="nil"/>
              <w:right w:val="nil"/>
            </w:tcBorders>
            <w:shd w:val="clear" w:color="auto" w:fill="auto"/>
          </w:tcPr>
          <w:p w:rsidR="00002368" w:rsidRPr="00A14A13" w:rsidRDefault="00002368" w:rsidP="00A14A13">
            <w:pPr>
              <w:ind w:firstLine="328"/>
              <w:jc w:val="both"/>
              <w:rPr>
                <w:rFonts w:ascii="Arial" w:hAnsi="Arial" w:cs="Arial"/>
                <w:sz w:val="18"/>
                <w:szCs w:val="18"/>
              </w:rPr>
            </w:pPr>
            <w:r w:rsidRPr="00A14A13">
              <w:rPr>
                <w:rFonts w:ascii="Arial" w:hAnsi="Arial" w:cs="Arial"/>
                <w:sz w:val="18"/>
                <w:szCs w:val="18"/>
              </w:rPr>
              <w:t>7.2</w:t>
            </w:r>
          </w:p>
        </w:tc>
        <w:tc>
          <w:tcPr>
            <w:tcW w:w="831" w:type="pct"/>
            <w:tcBorders>
              <w:left w:val="nil"/>
              <w:right w:val="nil"/>
            </w:tcBorders>
          </w:tcPr>
          <w:p w:rsidR="00002368" w:rsidRPr="00A14A13" w:rsidRDefault="00002368" w:rsidP="00A14A13">
            <w:pPr>
              <w:ind w:firstLine="328"/>
              <w:jc w:val="both"/>
              <w:rPr>
                <w:rFonts w:ascii="Arial" w:hAnsi="Arial" w:cs="Arial"/>
                <w:sz w:val="18"/>
                <w:szCs w:val="18"/>
              </w:rPr>
            </w:pPr>
            <w:r w:rsidRPr="00A14A13">
              <w:rPr>
                <w:rFonts w:ascii="Arial" w:hAnsi="Arial" w:cs="Arial"/>
                <w:sz w:val="18"/>
                <w:szCs w:val="18"/>
              </w:rPr>
              <w:t>6.5</w:t>
            </w:r>
          </w:p>
        </w:tc>
      </w:tr>
      <w:tr w:rsidR="00002368" w:rsidRPr="00A14A13" w:rsidTr="00A14A13">
        <w:trPr>
          <w:trHeight w:val="340"/>
          <w:jc w:val="center"/>
        </w:trPr>
        <w:tc>
          <w:tcPr>
            <w:tcW w:w="2057" w:type="pct"/>
            <w:shd w:val="clear" w:color="auto" w:fill="auto"/>
          </w:tcPr>
          <w:p w:rsidR="00002368" w:rsidRPr="00A14A13" w:rsidRDefault="00002368" w:rsidP="00A14A13">
            <w:pPr>
              <w:jc w:val="both"/>
              <w:rPr>
                <w:rFonts w:ascii="Simplified Arabic" w:hAnsi="Simplified Arabic" w:cs="Simplified Arabic"/>
                <w:sz w:val="18"/>
                <w:szCs w:val="18"/>
                <w:rtl/>
              </w:rPr>
            </w:pPr>
            <w:r w:rsidRPr="00A14A13">
              <w:rPr>
                <w:rFonts w:ascii="Simplified Arabic" w:hAnsi="Simplified Arabic" w:cs="Simplified Arabic" w:hint="cs"/>
                <w:sz w:val="18"/>
                <w:szCs w:val="18"/>
                <w:rtl/>
              </w:rPr>
              <w:t>الفقر النقدي</w:t>
            </w:r>
          </w:p>
        </w:tc>
        <w:tc>
          <w:tcPr>
            <w:tcW w:w="1111" w:type="pct"/>
            <w:shd w:val="clear" w:color="auto" w:fill="auto"/>
          </w:tcPr>
          <w:p w:rsidR="00002368" w:rsidRPr="00A14A13" w:rsidRDefault="00002368" w:rsidP="00A14A13">
            <w:pPr>
              <w:ind w:firstLine="328"/>
              <w:jc w:val="both"/>
              <w:rPr>
                <w:rFonts w:ascii="Arial" w:hAnsi="Arial" w:cs="Arial"/>
                <w:sz w:val="18"/>
                <w:szCs w:val="18"/>
              </w:rPr>
            </w:pPr>
            <w:r w:rsidRPr="00A14A13">
              <w:rPr>
                <w:rFonts w:ascii="Arial" w:hAnsi="Arial" w:cs="Arial"/>
                <w:sz w:val="18"/>
                <w:szCs w:val="18"/>
              </w:rPr>
              <w:t>46.6</w:t>
            </w:r>
          </w:p>
        </w:tc>
        <w:tc>
          <w:tcPr>
            <w:tcW w:w="1001" w:type="pct"/>
            <w:shd w:val="clear" w:color="auto" w:fill="auto"/>
          </w:tcPr>
          <w:p w:rsidR="00002368" w:rsidRPr="00A14A13" w:rsidRDefault="00002368" w:rsidP="00A14A13">
            <w:pPr>
              <w:ind w:firstLine="328"/>
              <w:jc w:val="both"/>
              <w:rPr>
                <w:rFonts w:ascii="Arial" w:hAnsi="Arial" w:cs="Arial"/>
                <w:sz w:val="18"/>
                <w:szCs w:val="18"/>
              </w:rPr>
            </w:pPr>
            <w:r w:rsidRPr="00A14A13">
              <w:rPr>
                <w:rFonts w:ascii="Arial" w:hAnsi="Arial" w:cs="Arial"/>
                <w:sz w:val="18"/>
                <w:szCs w:val="18"/>
              </w:rPr>
              <w:t>45.0</w:t>
            </w:r>
          </w:p>
        </w:tc>
        <w:tc>
          <w:tcPr>
            <w:tcW w:w="831" w:type="pct"/>
          </w:tcPr>
          <w:p w:rsidR="00002368" w:rsidRPr="00A14A13" w:rsidRDefault="00002368" w:rsidP="00A14A13">
            <w:pPr>
              <w:ind w:firstLine="328"/>
              <w:jc w:val="both"/>
              <w:rPr>
                <w:rFonts w:ascii="Arial" w:hAnsi="Arial" w:cs="Arial"/>
                <w:sz w:val="18"/>
                <w:szCs w:val="18"/>
              </w:rPr>
            </w:pPr>
            <w:r w:rsidRPr="00A14A13">
              <w:rPr>
                <w:rFonts w:ascii="Arial" w:hAnsi="Arial" w:cs="Arial"/>
                <w:sz w:val="18"/>
                <w:szCs w:val="18"/>
              </w:rPr>
              <w:t>45.4</w:t>
            </w:r>
          </w:p>
        </w:tc>
      </w:tr>
    </w:tbl>
    <w:p w:rsidR="0008486C" w:rsidRDefault="0008486C" w:rsidP="00A14A13">
      <w:pPr>
        <w:jc w:val="both"/>
        <w:rPr>
          <w:rFonts w:ascii="Simplified Arabic" w:hAnsi="Simplified Arabic" w:cs="Simplified Arabic"/>
          <w:sz w:val="24"/>
          <w:rtl/>
        </w:rPr>
      </w:pPr>
    </w:p>
    <w:p w:rsidR="00143E71" w:rsidRDefault="00A31C05" w:rsidP="00A14A13">
      <w:pPr>
        <w:jc w:val="both"/>
        <w:rPr>
          <w:rFonts w:ascii="Simplified Arabic" w:hAnsi="Simplified Arabic" w:cs="Simplified Arabic"/>
          <w:sz w:val="24"/>
        </w:rPr>
      </w:pPr>
      <w:r>
        <w:rPr>
          <w:rFonts w:ascii="Simplified Arabic" w:hAnsi="Simplified Arabic" w:cs="Simplified Arabic" w:hint="cs"/>
          <w:sz w:val="24"/>
          <w:rtl/>
        </w:rPr>
        <w:t xml:space="preserve">من جانب آخر، </w:t>
      </w:r>
      <w:r w:rsidR="0086571B">
        <w:rPr>
          <w:rFonts w:ascii="Simplified Arabic" w:hAnsi="Simplified Arabic" w:cs="Simplified Arabic" w:hint="cs"/>
          <w:sz w:val="24"/>
          <w:rtl/>
        </w:rPr>
        <w:t>هنالك</w:t>
      </w:r>
      <w:r w:rsidR="00143E71" w:rsidRPr="00143E71">
        <w:rPr>
          <w:rFonts w:ascii="Simplified Arabic" w:hAnsi="Simplified Arabic" w:cs="Simplified Arabic"/>
          <w:sz w:val="24"/>
          <w:rtl/>
        </w:rPr>
        <w:t xml:space="preserve"> بعض الاختلافات في مساهمة الفقر ضمن</w:t>
      </w:r>
      <w:r w:rsidR="00DA0A9E">
        <w:rPr>
          <w:rFonts w:ascii="Simplified Arabic" w:hAnsi="Simplified Arabic" w:cs="Simplified Arabic" w:hint="cs"/>
          <w:sz w:val="24"/>
          <w:rtl/>
        </w:rPr>
        <w:t xml:space="preserve"> مؤشرات</w:t>
      </w:r>
      <w:r w:rsidR="00143E71" w:rsidRPr="00143E71">
        <w:rPr>
          <w:rFonts w:ascii="Simplified Arabic" w:hAnsi="Simplified Arabic" w:cs="Simplified Arabic"/>
          <w:sz w:val="24"/>
          <w:rtl/>
        </w:rPr>
        <w:t xml:space="preserve"> الأبعاد. فبغض النظر عن البعد النقدي للفقر الذي يتكون من مؤشر واحد فقط بنسبة </w:t>
      </w:r>
      <w:r w:rsidR="000A516E">
        <w:rPr>
          <w:rFonts w:ascii="Simplified Arabic" w:hAnsi="Simplified Arabic" w:cs="Simplified Arabic" w:hint="cs"/>
          <w:sz w:val="24"/>
          <w:rtl/>
        </w:rPr>
        <w:t>45.4</w:t>
      </w:r>
      <w:r w:rsidR="00143E71" w:rsidRPr="00143E71">
        <w:rPr>
          <w:rFonts w:ascii="Simplified Arabic" w:hAnsi="Simplified Arabic" w:cs="Simplified Arabic"/>
          <w:sz w:val="24"/>
          <w:rtl/>
        </w:rPr>
        <w:t xml:space="preserve">٪، فإن مؤشر العنف </w:t>
      </w:r>
      <w:r w:rsidR="0086571B">
        <w:rPr>
          <w:rFonts w:ascii="Simplified Arabic" w:hAnsi="Simplified Arabic" w:cs="Simplified Arabic" w:hint="cs"/>
          <w:sz w:val="24"/>
          <w:rtl/>
        </w:rPr>
        <w:t>الشخصي والمجتمعي</w:t>
      </w:r>
      <w:r w:rsidR="00143E71" w:rsidRPr="00143E71">
        <w:rPr>
          <w:rFonts w:ascii="Simplified Arabic" w:hAnsi="Simplified Arabic" w:cs="Simplified Arabic"/>
          <w:sz w:val="24"/>
          <w:rtl/>
        </w:rPr>
        <w:t xml:space="preserve"> هو ثاني أكبر مساهم في الفقر بنسبة </w:t>
      </w:r>
      <w:r w:rsidR="000A516E">
        <w:rPr>
          <w:rFonts w:ascii="Simplified Arabic" w:hAnsi="Simplified Arabic" w:cs="Simplified Arabic" w:hint="cs"/>
          <w:sz w:val="24"/>
          <w:rtl/>
        </w:rPr>
        <w:t>6.7</w:t>
      </w:r>
      <w:r w:rsidR="00143E71" w:rsidRPr="00143E71">
        <w:rPr>
          <w:rFonts w:ascii="Simplified Arabic" w:hAnsi="Simplified Arabic" w:cs="Simplified Arabic"/>
          <w:sz w:val="24"/>
          <w:rtl/>
        </w:rPr>
        <w:t xml:space="preserve">٪. وتعد </w:t>
      </w:r>
      <w:r w:rsidR="000A516E">
        <w:rPr>
          <w:rFonts w:ascii="Simplified Arabic" w:hAnsi="Simplified Arabic" w:cs="Simplified Arabic" w:hint="cs"/>
          <w:sz w:val="24"/>
          <w:rtl/>
        </w:rPr>
        <w:t>مزايا</w:t>
      </w:r>
      <w:r w:rsidR="00143E71" w:rsidRPr="00143E71">
        <w:rPr>
          <w:rFonts w:ascii="Simplified Arabic" w:hAnsi="Simplified Arabic" w:cs="Simplified Arabic"/>
          <w:sz w:val="24"/>
          <w:rtl/>
        </w:rPr>
        <w:t xml:space="preserve"> العمل </w:t>
      </w:r>
      <w:r w:rsidR="000A516E">
        <w:rPr>
          <w:rFonts w:ascii="Simplified Arabic" w:hAnsi="Simplified Arabic" w:cs="Simplified Arabic" w:hint="cs"/>
          <w:sz w:val="24"/>
          <w:rtl/>
        </w:rPr>
        <w:t>وكثافة السكن</w:t>
      </w:r>
      <w:r w:rsidR="00143E71" w:rsidRPr="00143E71">
        <w:rPr>
          <w:rFonts w:ascii="Simplified Arabic" w:hAnsi="Simplified Arabic" w:cs="Simplified Arabic"/>
          <w:sz w:val="24"/>
          <w:rtl/>
        </w:rPr>
        <w:t xml:space="preserve"> والحرية الاقتصادية للمرأة هي الأكبر بعد ذلك بنسبة </w:t>
      </w:r>
      <w:r w:rsidR="000A516E">
        <w:rPr>
          <w:rFonts w:ascii="Simplified Arabic" w:hAnsi="Simplified Arabic" w:cs="Simplified Arabic" w:hint="cs"/>
          <w:sz w:val="24"/>
          <w:rtl/>
        </w:rPr>
        <w:t>5.3</w:t>
      </w:r>
      <w:r w:rsidR="00143E71" w:rsidRPr="00143E71">
        <w:rPr>
          <w:rFonts w:ascii="Simplified Arabic" w:hAnsi="Simplified Arabic" w:cs="Simplified Arabic"/>
          <w:sz w:val="24"/>
          <w:rtl/>
        </w:rPr>
        <w:t>٪. إن المساهمات النسبية للمؤشرات المتب</w:t>
      </w:r>
      <w:r w:rsidR="0086571B">
        <w:rPr>
          <w:rFonts w:ascii="Simplified Arabic" w:hAnsi="Simplified Arabic" w:cs="Simplified Arabic"/>
          <w:sz w:val="24"/>
          <w:rtl/>
        </w:rPr>
        <w:t>قية صغيرة، وتتراوح بين أقل من 1</w:t>
      </w:r>
      <w:r w:rsidR="00143E71" w:rsidRPr="00143E71">
        <w:rPr>
          <w:rFonts w:ascii="Simplified Arabic" w:hAnsi="Simplified Arabic" w:cs="Simplified Arabic"/>
          <w:sz w:val="24"/>
          <w:rtl/>
        </w:rPr>
        <w:t>٪ (الملكية واستخدام الأصول،</w:t>
      </w:r>
      <w:r w:rsidR="0086571B">
        <w:rPr>
          <w:rFonts w:ascii="Simplified Arabic" w:hAnsi="Simplified Arabic" w:cs="Simplified Arabic"/>
          <w:sz w:val="24"/>
          <w:rtl/>
        </w:rPr>
        <w:t xml:space="preserve"> والوصول إلى الصحة) إلى حوالي 4</w:t>
      </w:r>
      <w:r w:rsidR="00143E71" w:rsidRPr="00143E71">
        <w:rPr>
          <w:rFonts w:ascii="Simplified Arabic" w:hAnsi="Simplified Arabic" w:cs="Simplified Arabic"/>
          <w:sz w:val="24"/>
          <w:rtl/>
        </w:rPr>
        <w:t xml:space="preserve">٪ (جودة التعليم، </w:t>
      </w:r>
      <w:r w:rsidR="00624242">
        <w:rPr>
          <w:rFonts w:ascii="Simplified Arabic" w:hAnsi="Simplified Arabic" w:cs="Simplified Arabic" w:hint="cs"/>
          <w:sz w:val="24"/>
          <w:rtl/>
        </w:rPr>
        <w:t>والتلوث</w:t>
      </w:r>
      <w:r w:rsidR="00143E71" w:rsidRPr="00143E71">
        <w:rPr>
          <w:rFonts w:ascii="Simplified Arabic" w:hAnsi="Simplified Arabic" w:cs="Simplified Arabic"/>
          <w:sz w:val="24"/>
          <w:rtl/>
        </w:rPr>
        <w:t>).</w:t>
      </w:r>
      <w:r>
        <w:rPr>
          <w:rFonts w:ascii="Simplified Arabic" w:hAnsi="Simplified Arabic" w:cs="Simplified Arabic" w:hint="cs"/>
          <w:sz w:val="24"/>
          <w:rtl/>
        </w:rPr>
        <w:t xml:space="preserve"> وهذا يعزز الفرضية بأن الفقر في فلسطين مرتبط ومدفوع بشكل رئيسي بالفقر "النقدي".</w:t>
      </w:r>
    </w:p>
    <w:p w:rsidR="00507EE7" w:rsidRDefault="00507EE7" w:rsidP="00A14A13">
      <w:pPr>
        <w:jc w:val="center"/>
        <w:rPr>
          <w:rFonts w:ascii="Simplified Arabic" w:hAnsi="Simplified Arabic" w:cs="Simplified Arabic"/>
          <w:b/>
          <w:bCs/>
          <w:sz w:val="24"/>
          <w:rtl/>
        </w:rPr>
      </w:pPr>
    </w:p>
    <w:p w:rsidR="00F210AE" w:rsidRDefault="00A14A13" w:rsidP="00A14A13">
      <w:pPr>
        <w:jc w:val="center"/>
        <w:rPr>
          <w:rFonts w:ascii="Simplified Arabic" w:hAnsi="Simplified Arabic" w:cs="Simplified Arabic"/>
          <w:b/>
          <w:bCs/>
          <w:sz w:val="22"/>
          <w:szCs w:val="22"/>
          <w:rtl/>
        </w:rPr>
      </w:pPr>
      <w:bookmarkStart w:id="12" w:name="_Toc32951510"/>
      <w:r>
        <w:rPr>
          <w:rFonts w:ascii="Simplified Arabic" w:hAnsi="Simplified Arabic" w:cs="Simplified Arabic"/>
          <w:b/>
          <w:bCs/>
          <w:sz w:val="22"/>
          <w:szCs w:val="22"/>
          <w:rtl/>
        </w:rPr>
        <w:br w:type="page"/>
      </w:r>
      <w:r w:rsidR="00B71A8A">
        <w:rPr>
          <w:rFonts w:ascii="Simplified Arabic" w:hAnsi="Simplified Arabic" w:cs="Simplified Arabic"/>
          <w:b/>
          <w:bCs/>
          <w:sz w:val="22"/>
          <w:szCs w:val="22"/>
          <w:rtl/>
        </w:rPr>
        <w:lastRenderedPageBreak/>
        <w:t>جدول</w:t>
      </w:r>
      <w:r w:rsidR="00B71A8A">
        <w:rPr>
          <w:rFonts w:ascii="Simplified Arabic" w:hAnsi="Simplified Arabic" w:cs="Simplified Arabic" w:hint="cs"/>
          <w:b/>
          <w:bCs/>
          <w:sz w:val="22"/>
          <w:szCs w:val="22"/>
          <w:rtl/>
        </w:rPr>
        <w:t xml:space="preserve"> </w:t>
      </w:r>
      <w:r w:rsidR="00B71A8A">
        <w:rPr>
          <w:rFonts w:ascii="Simplified Arabic" w:hAnsi="Simplified Arabic" w:cs="Simplified Arabic"/>
          <w:b/>
          <w:bCs/>
          <w:sz w:val="22"/>
          <w:szCs w:val="22"/>
        </w:rPr>
        <w:t>7</w:t>
      </w:r>
      <w:r w:rsidR="00066A93" w:rsidRPr="00066A93">
        <w:rPr>
          <w:rFonts w:ascii="Simplified Arabic" w:hAnsi="Simplified Arabic" w:cs="Simplified Arabic"/>
          <w:b/>
          <w:bCs/>
          <w:sz w:val="22"/>
          <w:szCs w:val="22"/>
          <w:rtl/>
        </w:rPr>
        <w:t>: مساهمة مؤشر القياس في مؤشر الفقر متعدد الأبعاد الإجمالي حسب المنطقة (%)</w:t>
      </w:r>
      <w:bookmarkEnd w:id="12"/>
    </w:p>
    <w:p w:rsidR="00A14A13" w:rsidRPr="00BE4CDF" w:rsidRDefault="00A14A13" w:rsidP="00A14A13">
      <w:pPr>
        <w:jc w:val="center"/>
        <w:rPr>
          <w:rFonts w:ascii="Simplified Arabic" w:hAnsi="Simplified Arabic" w:cs="Simplified Arabic"/>
          <w:b/>
          <w:bCs/>
          <w:sz w:val="8"/>
          <w:szCs w:val="8"/>
        </w:rPr>
      </w:pPr>
    </w:p>
    <w:tbl>
      <w:tblPr>
        <w:bidiVisual/>
        <w:tblW w:w="8789" w:type="dxa"/>
        <w:jc w:val="center"/>
        <w:tblBorders>
          <w:top w:val="single" w:sz="8" w:space="0" w:color="4F81BD"/>
          <w:bottom w:val="single" w:sz="8" w:space="0" w:color="4F81BD"/>
        </w:tblBorders>
        <w:tblLook w:val="04A0"/>
      </w:tblPr>
      <w:tblGrid>
        <w:gridCol w:w="3685"/>
        <w:gridCol w:w="1768"/>
        <w:gridCol w:w="1768"/>
        <w:gridCol w:w="1568"/>
      </w:tblGrid>
      <w:tr w:rsidR="00F361E3" w:rsidRPr="00BE4CDF" w:rsidTr="00BE4CDF">
        <w:trPr>
          <w:trHeight w:val="340"/>
          <w:jc w:val="center"/>
        </w:trPr>
        <w:tc>
          <w:tcPr>
            <w:tcW w:w="2096" w:type="pct"/>
            <w:vMerge w:val="restart"/>
            <w:tcBorders>
              <w:top w:val="single" w:sz="8" w:space="0" w:color="4F81BD"/>
              <w:left w:val="nil"/>
              <w:bottom w:val="single" w:sz="4" w:space="0" w:color="auto"/>
              <w:right w:val="nil"/>
            </w:tcBorders>
            <w:shd w:val="clear" w:color="auto" w:fill="auto"/>
          </w:tcPr>
          <w:p w:rsidR="00F361E3" w:rsidRPr="00BE4CDF" w:rsidRDefault="00F361E3" w:rsidP="00A14A13">
            <w:pPr>
              <w:jc w:val="both"/>
              <w:rPr>
                <w:rFonts w:ascii="Simplified Arabic" w:hAnsi="Simplified Arabic" w:cs="Simplified Arabic"/>
                <w:b/>
                <w:bCs/>
                <w:sz w:val="18"/>
                <w:szCs w:val="18"/>
                <w:rtl/>
              </w:rPr>
            </w:pPr>
          </w:p>
        </w:tc>
        <w:tc>
          <w:tcPr>
            <w:tcW w:w="2904" w:type="pct"/>
            <w:gridSpan w:val="3"/>
            <w:tcBorders>
              <w:top w:val="single" w:sz="8" w:space="0" w:color="4F81BD"/>
              <w:left w:val="nil"/>
              <w:bottom w:val="single" w:sz="4" w:space="0" w:color="auto"/>
              <w:right w:val="nil"/>
            </w:tcBorders>
            <w:shd w:val="clear" w:color="auto" w:fill="auto"/>
            <w:vAlign w:val="center"/>
          </w:tcPr>
          <w:p w:rsidR="00F361E3" w:rsidRPr="00BE4CDF" w:rsidRDefault="00F361E3" w:rsidP="00A14A13">
            <w:pPr>
              <w:jc w:val="center"/>
              <w:rPr>
                <w:rFonts w:ascii="Simplified Arabic" w:hAnsi="Simplified Arabic" w:cs="Simplified Arabic"/>
                <w:b/>
                <w:bCs/>
                <w:sz w:val="18"/>
                <w:szCs w:val="18"/>
                <w:rtl/>
              </w:rPr>
            </w:pPr>
            <w:r w:rsidRPr="00BE4CDF">
              <w:rPr>
                <w:rFonts w:ascii="Simplified Arabic" w:hAnsi="Simplified Arabic" w:cs="Simplified Arabic"/>
                <w:b/>
                <w:bCs/>
                <w:sz w:val="18"/>
                <w:szCs w:val="18"/>
                <w:rtl/>
              </w:rPr>
              <w:t>المنطقة</w:t>
            </w:r>
          </w:p>
        </w:tc>
      </w:tr>
      <w:tr w:rsidR="00F361E3" w:rsidRPr="00BE4CDF" w:rsidTr="00BE4CDF">
        <w:trPr>
          <w:trHeight w:val="340"/>
          <w:jc w:val="center"/>
        </w:trPr>
        <w:tc>
          <w:tcPr>
            <w:tcW w:w="2096" w:type="pct"/>
            <w:vMerge/>
            <w:tcBorders>
              <w:top w:val="single" w:sz="4" w:space="0" w:color="auto"/>
              <w:left w:val="nil"/>
              <w:bottom w:val="single" w:sz="4" w:space="0" w:color="auto"/>
              <w:right w:val="nil"/>
            </w:tcBorders>
            <w:shd w:val="clear" w:color="auto" w:fill="auto"/>
          </w:tcPr>
          <w:p w:rsidR="00F361E3" w:rsidRPr="00BE4CDF" w:rsidRDefault="00F361E3" w:rsidP="00A14A13">
            <w:pPr>
              <w:jc w:val="both"/>
              <w:rPr>
                <w:rFonts w:ascii="Simplified Arabic" w:hAnsi="Simplified Arabic" w:cs="Simplified Arabic"/>
                <w:b/>
                <w:bCs/>
                <w:sz w:val="18"/>
                <w:szCs w:val="18"/>
                <w:rtl/>
              </w:rPr>
            </w:pPr>
          </w:p>
        </w:tc>
        <w:tc>
          <w:tcPr>
            <w:tcW w:w="1006" w:type="pct"/>
            <w:tcBorders>
              <w:top w:val="single" w:sz="4" w:space="0" w:color="auto"/>
              <w:left w:val="nil"/>
              <w:bottom w:val="single" w:sz="4" w:space="0" w:color="auto"/>
              <w:right w:val="nil"/>
            </w:tcBorders>
            <w:shd w:val="clear" w:color="auto" w:fill="auto"/>
            <w:vAlign w:val="center"/>
          </w:tcPr>
          <w:p w:rsidR="00F361E3" w:rsidRPr="00BE4CDF" w:rsidRDefault="00F361E3" w:rsidP="00A14A13">
            <w:pPr>
              <w:bidi w:val="0"/>
              <w:jc w:val="center"/>
              <w:rPr>
                <w:rFonts w:ascii="Simplified Arabic" w:hAnsi="Simplified Arabic" w:cs="Simplified Arabic"/>
                <w:sz w:val="18"/>
                <w:szCs w:val="18"/>
              </w:rPr>
            </w:pPr>
            <w:r w:rsidRPr="00BE4CDF">
              <w:rPr>
                <w:rFonts w:ascii="Simplified Arabic" w:hAnsi="Simplified Arabic" w:cs="Simplified Arabic"/>
                <w:sz w:val="18"/>
                <w:szCs w:val="18"/>
                <w:rtl/>
              </w:rPr>
              <w:t>الضفة الغربية</w:t>
            </w:r>
          </w:p>
        </w:tc>
        <w:tc>
          <w:tcPr>
            <w:tcW w:w="1006" w:type="pct"/>
            <w:tcBorders>
              <w:top w:val="single" w:sz="4" w:space="0" w:color="auto"/>
              <w:left w:val="nil"/>
              <w:bottom w:val="single" w:sz="4" w:space="0" w:color="auto"/>
              <w:right w:val="nil"/>
            </w:tcBorders>
            <w:shd w:val="clear" w:color="auto" w:fill="auto"/>
            <w:vAlign w:val="center"/>
          </w:tcPr>
          <w:p w:rsidR="00F361E3" w:rsidRPr="00BE4CDF" w:rsidRDefault="00F361E3" w:rsidP="00A14A13">
            <w:pPr>
              <w:bidi w:val="0"/>
              <w:jc w:val="center"/>
              <w:rPr>
                <w:rFonts w:ascii="Simplified Arabic" w:hAnsi="Simplified Arabic" w:cs="Simplified Arabic"/>
                <w:sz w:val="18"/>
                <w:szCs w:val="18"/>
                <w:lang w:val="en-GB"/>
              </w:rPr>
            </w:pPr>
            <w:r w:rsidRPr="00BE4CDF">
              <w:rPr>
                <w:rFonts w:ascii="Simplified Arabic" w:hAnsi="Simplified Arabic" w:cs="Simplified Arabic"/>
                <w:sz w:val="18"/>
                <w:szCs w:val="18"/>
                <w:rtl/>
              </w:rPr>
              <w:t xml:space="preserve">قطاع غزة </w:t>
            </w:r>
          </w:p>
        </w:tc>
        <w:tc>
          <w:tcPr>
            <w:tcW w:w="893" w:type="pct"/>
            <w:tcBorders>
              <w:top w:val="single" w:sz="4" w:space="0" w:color="auto"/>
              <w:left w:val="nil"/>
              <w:bottom w:val="single" w:sz="4" w:space="0" w:color="auto"/>
              <w:right w:val="nil"/>
            </w:tcBorders>
          </w:tcPr>
          <w:p w:rsidR="00F361E3" w:rsidRPr="00BE4CDF" w:rsidRDefault="00F361E3" w:rsidP="00A14A13">
            <w:pPr>
              <w:bidi w:val="0"/>
              <w:jc w:val="center"/>
              <w:rPr>
                <w:rFonts w:ascii="Simplified Arabic" w:hAnsi="Simplified Arabic" w:cs="Simplified Arabic"/>
                <w:sz w:val="18"/>
                <w:szCs w:val="18"/>
              </w:rPr>
            </w:pPr>
            <w:r w:rsidRPr="00BE4CDF">
              <w:rPr>
                <w:rFonts w:ascii="Simplified Arabic" w:hAnsi="Simplified Arabic" w:cs="Simplified Arabic"/>
                <w:sz w:val="18"/>
                <w:szCs w:val="18"/>
                <w:rtl/>
              </w:rPr>
              <w:t>فلسطين</w:t>
            </w:r>
          </w:p>
        </w:tc>
      </w:tr>
      <w:tr w:rsidR="00F361E3" w:rsidRPr="00BE4CDF" w:rsidTr="00BE4CDF">
        <w:trPr>
          <w:trHeight w:val="340"/>
          <w:jc w:val="center"/>
        </w:trPr>
        <w:tc>
          <w:tcPr>
            <w:tcW w:w="2096" w:type="pct"/>
            <w:tcBorders>
              <w:top w:val="single" w:sz="4" w:space="0" w:color="auto"/>
            </w:tcBorders>
            <w:shd w:val="clear" w:color="auto" w:fill="auto"/>
          </w:tcPr>
          <w:p w:rsidR="00F361E3" w:rsidRPr="00BE4CDF" w:rsidRDefault="00F361E3" w:rsidP="00A14A13">
            <w:pPr>
              <w:jc w:val="both"/>
              <w:rPr>
                <w:rFonts w:ascii="Simplified Arabic" w:hAnsi="Simplified Arabic" w:cs="Simplified Arabic"/>
                <w:sz w:val="18"/>
                <w:szCs w:val="18"/>
                <w:rtl/>
              </w:rPr>
            </w:pPr>
            <w:r w:rsidRPr="00BE4CDF">
              <w:rPr>
                <w:rFonts w:ascii="Simplified Arabic" w:hAnsi="Simplified Arabic" w:cs="Simplified Arabic" w:hint="cs"/>
                <w:sz w:val="18"/>
                <w:szCs w:val="18"/>
                <w:rtl/>
              </w:rPr>
              <w:t>الالتحاق بالتعليم</w:t>
            </w:r>
          </w:p>
        </w:tc>
        <w:tc>
          <w:tcPr>
            <w:tcW w:w="1006" w:type="pct"/>
            <w:tcBorders>
              <w:top w:val="single" w:sz="4" w:space="0" w:color="auto"/>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2.1</w:t>
            </w:r>
          </w:p>
        </w:tc>
        <w:tc>
          <w:tcPr>
            <w:tcW w:w="1006" w:type="pct"/>
            <w:tcBorders>
              <w:top w:val="single" w:sz="4" w:space="0" w:color="auto"/>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1.6</w:t>
            </w:r>
          </w:p>
        </w:tc>
        <w:tc>
          <w:tcPr>
            <w:tcW w:w="893" w:type="pct"/>
            <w:tcBorders>
              <w:top w:val="single" w:sz="4" w:space="0" w:color="auto"/>
            </w:tcBorders>
          </w:tcPr>
          <w:p w:rsidR="00F361E3" w:rsidRPr="00BE4CDF" w:rsidRDefault="00F361E3" w:rsidP="00BE4CDF">
            <w:pPr>
              <w:ind w:firstLine="459"/>
              <w:jc w:val="both"/>
              <w:rPr>
                <w:rFonts w:ascii="Arial" w:hAnsi="Arial" w:cs="Arial"/>
                <w:sz w:val="18"/>
                <w:szCs w:val="18"/>
                <w:lang w:val="en-GB"/>
              </w:rPr>
            </w:pPr>
            <w:r w:rsidRPr="00BE4CDF">
              <w:rPr>
                <w:rFonts w:ascii="Arial" w:hAnsi="Arial" w:cs="Arial"/>
                <w:sz w:val="18"/>
                <w:szCs w:val="18"/>
                <w:lang w:val="en-GB"/>
              </w:rPr>
              <w:t>1.8</w:t>
            </w:r>
          </w:p>
        </w:tc>
      </w:tr>
      <w:tr w:rsidR="00F361E3" w:rsidRPr="00BE4CDF" w:rsidTr="00BE4CDF">
        <w:trPr>
          <w:trHeight w:val="340"/>
          <w:jc w:val="center"/>
        </w:trPr>
        <w:tc>
          <w:tcPr>
            <w:tcW w:w="2096" w:type="pct"/>
            <w:tcBorders>
              <w:left w:val="nil"/>
              <w:right w:val="nil"/>
            </w:tcBorders>
            <w:shd w:val="clear" w:color="auto" w:fill="auto"/>
          </w:tcPr>
          <w:p w:rsidR="00F361E3" w:rsidRPr="00BE4CDF" w:rsidRDefault="00F361E3" w:rsidP="00A14A13">
            <w:pPr>
              <w:jc w:val="both"/>
              <w:rPr>
                <w:rFonts w:ascii="Simplified Arabic" w:hAnsi="Simplified Arabic" w:cs="Simplified Arabic"/>
                <w:sz w:val="18"/>
                <w:szCs w:val="18"/>
                <w:rtl/>
              </w:rPr>
            </w:pPr>
            <w:r w:rsidRPr="00BE4CDF">
              <w:rPr>
                <w:rFonts w:ascii="Simplified Arabic" w:hAnsi="Simplified Arabic" w:cs="Simplified Arabic" w:hint="cs"/>
                <w:sz w:val="18"/>
                <w:szCs w:val="18"/>
                <w:rtl/>
              </w:rPr>
              <w:t>الرسوب</w:t>
            </w:r>
          </w:p>
        </w:tc>
        <w:tc>
          <w:tcPr>
            <w:tcW w:w="1006" w:type="pct"/>
            <w:tcBorders>
              <w:left w:val="nil"/>
              <w:right w:val="nil"/>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2.3</w:t>
            </w:r>
          </w:p>
        </w:tc>
        <w:tc>
          <w:tcPr>
            <w:tcW w:w="1006" w:type="pct"/>
            <w:tcBorders>
              <w:left w:val="nil"/>
              <w:right w:val="nil"/>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2.5</w:t>
            </w:r>
          </w:p>
        </w:tc>
        <w:tc>
          <w:tcPr>
            <w:tcW w:w="893" w:type="pct"/>
            <w:tcBorders>
              <w:left w:val="nil"/>
              <w:right w:val="nil"/>
            </w:tcBorders>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2.4</w:t>
            </w:r>
          </w:p>
        </w:tc>
      </w:tr>
      <w:tr w:rsidR="00F361E3" w:rsidRPr="00BE4CDF" w:rsidTr="00BE4CDF">
        <w:trPr>
          <w:trHeight w:val="340"/>
          <w:jc w:val="center"/>
        </w:trPr>
        <w:tc>
          <w:tcPr>
            <w:tcW w:w="2096" w:type="pct"/>
            <w:shd w:val="clear" w:color="auto" w:fill="auto"/>
          </w:tcPr>
          <w:p w:rsidR="00F361E3" w:rsidRPr="00BE4CDF" w:rsidRDefault="00F361E3" w:rsidP="00A14A13">
            <w:pPr>
              <w:jc w:val="both"/>
              <w:rPr>
                <w:rFonts w:ascii="Simplified Arabic" w:hAnsi="Simplified Arabic" w:cs="Simplified Arabic"/>
                <w:sz w:val="18"/>
                <w:szCs w:val="18"/>
                <w:rtl/>
              </w:rPr>
            </w:pPr>
            <w:r w:rsidRPr="00BE4CDF">
              <w:rPr>
                <w:rFonts w:ascii="Simplified Arabic" w:hAnsi="Simplified Arabic" w:cs="Simplified Arabic" w:hint="cs"/>
                <w:sz w:val="18"/>
                <w:szCs w:val="18"/>
                <w:rtl/>
              </w:rPr>
              <w:t>التحصيل العلمي</w:t>
            </w:r>
          </w:p>
        </w:tc>
        <w:tc>
          <w:tcPr>
            <w:tcW w:w="1006" w:type="pct"/>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1.7</w:t>
            </w:r>
          </w:p>
        </w:tc>
        <w:tc>
          <w:tcPr>
            <w:tcW w:w="1006" w:type="pct"/>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3.5</w:t>
            </w:r>
          </w:p>
        </w:tc>
        <w:tc>
          <w:tcPr>
            <w:tcW w:w="893" w:type="pct"/>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3.0</w:t>
            </w:r>
          </w:p>
        </w:tc>
      </w:tr>
      <w:tr w:rsidR="00F361E3" w:rsidRPr="00BE4CDF" w:rsidTr="00BE4CDF">
        <w:trPr>
          <w:trHeight w:val="340"/>
          <w:jc w:val="center"/>
        </w:trPr>
        <w:tc>
          <w:tcPr>
            <w:tcW w:w="2096" w:type="pct"/>
            <w:tcBorders>
              <w:left w:val="nil"/>
              <w:right w:val="nil"/>
            </w:tcBorders>
            <w:shd w:val="clear" w:color="auto" w:fill="auto"/>
          </w:tcPr>
          <w:p w:rsidR="00F361E3" w:rsidRPr="00BE4CDF" w:rsidRDefault="00F361E3" w:rsidP="00A14A13">
            <w:pPr>
              <w:jc w:val="both"/>
              <w:rPr>
                <w:rFonts w:ascii="Simplified Arabic" w:hAnsi="Simplified Arabic" w:cs="Simplified Arabic"/>
                <w:sz w:val="18"/>
                <w:szCs w:val="18"/>
                <w:rtl/>
              </w:rPr>
            </w:pPr>
            <w:r w:rsidRPr="00BE4CDF">
              <w:rPr>
                <w:rFonts w:ascii="Simplified Arabic" w:hAnsi="Simplified Arabic" w:cs="Simplified Arabic" w:hint="cs"/>
                <w:sz w:val="18"/>
                <w:szCs w:val="18"/>
                <w:rtl/>
              </w:rPr>
              <w:t>جودة التعليم</w:t>
            </w:r>
          </w:p>
        </w:tc>
        <w:tc>
          <w:tcPr>
            <w:tcW w:w="1006" w:type="pct"/>
            <w:tcBorders>
              <w:left w:val="nil"/>
              <w:right w:val="nil"/>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4.8</w:t>
            </w:r>
          </w:p>
        </w:tc>
        <w:tc>
          <w:tcPr>
            <w:tcW w:w="1006" w:type="pct"/>
            <w:tcBorders>
              <w:left w:val="nil"/>
              <w:right w:val="nil"/>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3.1</w:t>
            </w:r>
          </w:p>
        </w:tc>
        <w:tc>
          <w:tcPr>
            <w:tcW w:w="893" w:type="pct"/>
            <w:tcBorders>
              <w:left w:val="nil"/>
              <w:right w:val="nil"/>
            </w:tcBorders>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3.6</w:t>
            </w:r>
          </w:p>
        </w:tc>
      </w:tr>
      <w:tr w:rsidR="00F361E3" w:rsidRPr="00BE4CDF" w:rsidTr="00BE4CDF">
        <w:trPr>
          <w:trHeight w:val="340"/>
          <w:jc w:val="center"/>
        </w:trPr>
        <w:tc>
          <w:tcPr>
            <w:tcW w:w="2096" w:type="pct"/>
            <w:shd w:val="clear" w:color="auto" w:fill="auto"/>
          </w:tcPr>
          <w:p w:rsidR="00F361E3" w:rsidRPr="00BE4CDF" w:rsidRDefault="000A516E" w:rsidP="00A14A13">
            <w:pPr>
              <w:jc w:val="both"/>
              <w:rPr>
                <w:rFonts w:ascii="Simplified Arabic" w:hAnsi="Simplified Arabic" w:cs="Simplified Arabic"/>
                <w:sz w:val="18"/>
                <w:szCs w:val="18"/>
                <w:rtl/>
              </w:rPr>
            </w:pPr>
            <w:r w:rsidRPr="00BE4CDF">
              <w:rPr>
                <w:rFonts w:ascii="Simplified Arabic" w:hAnsi="Simplified Arabic" w:cs="Simplified Arabic" w:hint="cs"/>
                <w:sz w:val="18"/>
                <w:szCs w:val="18"/>
                <w:rtl/>
              </w:rPr>
              <w:t>الإ</w:t>
            </w:r>
            <w:r w:rsidR="00F361E3" w:rsidRPr="00BE4CDF">
              <w:rPr>
                <w:rFonts w:ascii="Simplified Arabic" w:hAnsi="Simplified Arabic" w:cs="Simplified Arabic" w:hint="cs"/>
                <w:sz w:val="18"/>
                <w:szCs w:val="18"/>
                <w:rtl/>
              </w:rPr>
              <w:t>عاقة</w:t>
            </w:r>
          </w:p>
        </w:tc>
        <w:tc>
          <w:tcPr>
            <w:tcW w:w="1006" w:type="pct"/>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1.6</w:t>
            </w:r>
          </w:p>
        </w:tc>
        <w:tc>
          <w:tcPr>
            <w:tcW w:w="1006" w:type="pct"/>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2.0</w:t>
            </w:r>
          </w:p>
        </w:tc>
        <w:tc>
          <w:tcPr>
            <w:tcW w:w="893" w:type="pct"/>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1.9</w:t>
            </w:r>
          </w:p>
        </w:tc>
      </w:tr>
      <w:tr w:rsidR="00F361E3" w:rsidRPr="00BE4CDF" w:rsidTr="00BE4CDF">
        <w:trPr>
          <w:trHeight w:val="340"/>
          <w:jc w:val="center"/>
        </w:trPr>
        <w:tc>
          <w:tcPr>
            <w:tcW w:w="2096" w:type="pct"/>
            <w:tcBorders>
              <w:left w:val="nil"/>
              <w:right w:val="nil"/>
            </w:tcBorders>
            <w:shd w:val="clear" w:color="auto" w:fill="auto"/>
          </w:tcPr>
          <w:p w:rsidR="00F361E3" w:rsidRPr="00BE4CDF" w:rsidRDefault="00F361E3" w:rsidP="00A14A13">
            <w:pPr>
              <w:jc w:val="both"/>
              <w:rPr>
                <w:rFonts w:ascii="Simplified Arabic" w:hAnsi="Simplified Arabic" w:cs="Simplified Arabic"/>
                <w:sz w:val="18"/>
                <w:szCs w:val="18"/>
                <w:rtl/>
              </w:rPr>
            </w:pPr>
            <w:r w:rsidRPr="00BE4CDF">
              <w:rPr>
                <w:rFonts w:ascii="Simplified Arabic" w:hAnsi="Simplified Arabic" w:cs="Simplified Arabic" w:hint="cs"/>
                <w:sz w:val="18"/>
                <w:szCs w:val="18"/>
                <w:rtl/>
              </w:rPr>
              <w:t>الأمراض المزمنة</w:t>
            </w:r>
          </w:p>
        </w:tc>
        <w:tc>
          <w:tcPr>
            <w:tcW w:w="1006" w:type="pct"/>
            <w:tcBorders>
              <w:left w:val="nil"/>
              <w:right w:val="nil"/>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1.1</w:t>
            </w:r>
          </w:p>
        </w:tc>
        <w:tc>
          <w:tcPr>
            <w:tcW w:w="1006" w:type="pct"/>
            <w:tcBorders>
              <w:left w:val="nil"/>
              <w:right w:val="nil"/>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1.1</w:t>
            </w:r>
          </w:p>
        </w:tc>
        <w:tc>
          <w:tcPr>
            <w:tcW w:w="893" w:type="pct"/>
            <w:tcBorders>
              <w:left w:val="nil"/>
              <w:right w:val="nil"/>
            </w:tcBorders>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1.1</w:t>
            </w:r>
          </w:p>
        </w:tc>
      </w:tr>
      <w:tr w:rsidR="00F361E3" w:rsidRPr="00BE4CDF" w:rsidTr="00BE4CDF">
        <w:trPr>
          <w:trHeight w:val="340"/>
          <w:jc w:val="center"/>
        </w:trPr>
        <w:tc>
          <w:tcPr>
            <w:tcW w:w="2096" w:type="pct"/>
            <w:shd w:val="clear" w:color="auto" w:fill="auto"/>
          </w:tcPr>
          <w:p w:rsidR="00F361E3" w:rsidRPr="00BE4CDF" w:rsidRDefault="00F361E3" w:rsidP="00A14A13">
            <w:pPr>
              <w:jc w:val="both"/>
              <w:rPr>
                <w:rFonts w:ascii="Simplified Arabic" w:hAnsi="Simplified Arabic" w:cs="Simplified Arabic"/>
                <w:sz w:val="18"/>
                <w:szCs w:val="18"/>
                <w:rtl/>
              </w:rPr>
            </w:pPr>
            <w:r w:rsidRPr="00BE4CDF">
              <w:rPr>
                <w:rFonts w:ascii="Simplified Arabic" w:hAnsi="Simplified Arabic" w:cs="Simplified Arabic" w:hint="cs"/>
                <w:sz w:val="18"/>
                <w:szCs w:val="18"/>
                <w:rtl/>
              </w:rPr>
              <w:t>التأمين الصحي</w:t>
            </w:r>
          </w:p>
        </w:tc>
        <w:tc>
          <w:tcPr>
            <w:tcW w:w="1006" w:type="pct"/>
            <w:shd w:val="clear" w:color="auto" w:fill="auto"/>
          </w:tcPr>
          <w:p w:rsidR="00F361E3" w:rsidRPr="00BE4CDF" w:rsidDel="00D9068A" w:rsidRDefault="00F361E3" w:rsidP="00BE4CDF">
            <w:pPr>
              <w:ind w:firstLine="459"/>
              <w:jc w:val="both"/>
              <w:rPr>
                <w:rFonts w:ascii="Arial" w:hAnsi="Arial" w:cs="Arial"/>
                <w:sz w:val="18"/>
                <w:szCs w:val="18"/>
              </w:rPr>
            </w:pPr>
            <w:r w:rsidRPr="00BE4CDF">
              <w:rPr>
                <w:rFonts w:ascii="Arial" w:hAnsi="Arial" w:cs="Arial"/>
                <w:sz w:val="18"/>
                <w:szCs w:val="18"/>
              </w:rPr>
              <w:t>4.4</w:t>
            </w:r>
          </w:p>
        </w:tc>
        <w:tc>
          <w:tcPr>
            <w:tcW w:w="1006" w:type="pct"/>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1.3</w:t>
            </w:r>
          </w:p>
        </w:tc>
        <w:tc>
          <w:tcPr>
            <w:tcW w:w="893" w:type="pct"/>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2.1</w:t>
            </w:r>
          </w:p>
        </w:tc>
      </w:tr>
      <w:tr w:rsidR="00F361E3" w:rsidRPr="00BE4CDF" w:rsidTr="00BE4CDF">
        <w:trPr>
          <w:trHeight w:val="340"/>
          <w:jc w:val="center"/>
        </w:trPr>
        <w:tc>
          <w:tcPr>
            <w:tcW w:w="2096" w:type="pct"/>
            <w:tcBorders>
              <w:left w:val="nil"/>
              <w:right w:val="nil"/>
            </w:tcBorders>
            <w:shd w:val="clear" w:color="auto" w:fill="auto"/>
          </w:tcPr>
          <w:p w:rsidR="00F361E3" w:rsidRPr="00BE4CDF" w:rsidRDefault="00F361E3" w:rsidP="00A14A13">
            <w:pPr>
              <w:jc w:val="both"/>
              <w:rPr>
                <w:rFonts w:ascii="Simplified Arabic" w:hAnsi="Simplified Arabic" w:cs="Simplified Arabic"/>
                <w:sz w:val="18"/>
                <w:szCs w:val="18"/>
                <w:rtl/>
              </w:rPr>
            </w:pPr>
            <w:r w:rsidRPr="00BE4CDF">
              <w:rPr>
                <w:rFonts w:ascii="Simplified Arabic" w:hAnsi="Simplified Arabic" w:cs="Simplified Arabic" w:hint="cs"/>
                <w:sz w:val="18"/>
                <w:szCs w:val="18"/>
                <w:rtl/>
              </w:rPr>
              <w:t>الوصول للخدمات الصحية</w:t>
            </w:r>
          </w:p>
        </w:tc>
        <w:tc>
          <w:tcPr>
            <w:tcW w:w="1006" w:type="pct"/>
            <w:tcBorders>
              <w:left w:val="nil"/>
              <w:right w:val="nil"/>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0.5</w:t>
            </w:r>
          </w:p>
        </w:tc>
        <w:tc>
          <w:tcPr>
            <w:tcW w:w="1006" w:type="pct"/>
            <w:tcBorders>
              <w:left w:val="nil"/>
              <w:right w:val="nil"/>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w:t>
            </w:r>
          </w:p>
        </w:tc>
        <w:tc>
          <w:tcPr>
            <w:tcW w:w="893" w:type="pct"/>
            <w:tcBorders>
              <w:left w:val="nil"/>
              <w:right w:val="nil"/>
            </w:tcBorders>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0.1</w:t>
            </w:r>
          </w:p>
        </w:tc>
      </w:tr>
      <w:tr w:rsidR="00F361E3" w:rsidRPr="00BE4CDF" w:rsidTr="00BE4CDF">
        <w:trPr>
          <w:trHeight w:val="340"/>
          <w:jc w:val="center"/>
        </w:trPr>
        <w:tc>
          <w:tcPr>
            <w:tcW w:w="2096" w:type="pct"/>
            <w:shd w:val="clear" w:color="auto" w:fill="auto"/>
          </w:tcPr>
          <w:p w:rsidR="00F361E3" w:rsidRPr="00BE4CDF" w:rsidRDefault="00F361E3" w:rsidP="00A14A13">
            <w:pPr>
              <w:jc w:val="both"/>
              <w:rPr>
                <w:rFonts w:ascii="Simplified Arabic" w:hAnsi="Simplified Arabic" w:cs="Simplified Arabic"/>
                <w:sz w:val="18"/>
                <w:szCs w:val="18"/>
                <w:rtl/>
              </w:rPr>
            </w:pPr>
            <w:r w:rsidRPr="00BE4CDF">
              <w:rPr>
                <w:rFonts w:ascii="Simplified Arabic" w:hAnsi="Simplified Arabic" w:cs="Simplified Arabic" w:hint="cs"/>
                <w:sz w:val="18"/>
                <w:szCs w:val="18"/>
                <w:rtl/>
              </w:rPr>
              <w:t>البطالة</w:t>
            </w:r>
          </w:p>
        </w:tc>
        <w:tc>
          <w:tcPr>
            <w:tcW w:w="1006" w:type="pct"/>
            <w:shd w:val="clear" w:color="auto" w:fill="auto"/>
          </w:tcPr>
          <w:p w:rsidR="00F361E3" w:rsidRPr="00BE4CDF" w:rsidDel="00D9068A" w:rsidRDefault="00F361E3" w:rsidP="00BE4CDF">
            <w:pPr>
              <w:ind w:firstLine="459"/>
              <w:jc w:val="both"/>
              <w:rPr>
                <w:rFonts w:ascii="Arial" w:hAnsi="Arial" w:cs="Arial"/>
                <w:sz w:val="18"/>
                <w:szCs w:val="18"/>
              </w:rPr>
            </w:pPr>
            <w:r w:rsidRPr="00BE4CDF">
              <w:rPr>
                <w:rFonts w:ascii="Arial" w:hAnsi="Arial" w:cs="Arial"/>
                <w:sz w:val="18"/>
                <w:szCs w:val="18"/>
              </w:rPr>
              <w:t>1.0</w:t>
            </w:r>
          </w:p>
        </w:tc>
        <w:tc>
          <w:tcPr>
            <w:tcW w:w="1006" w:type="pct"/>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1.4</w:t>
            </w:r>
          </w:p>
        </w:tc>
        <w:tc>
          <w:tcPr>
            <w:tcW w:w="893" w:type="pct"/>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1.3</w:t>
            </w:r>
          </w:p>
        </w:tc>
      </w:tr>
      <w:tr w:rsidR="00F361E3" w:rsidRPr="00BE4CDF" w:rsidTr="00BE4CDF">
        <w:trPr>
          <w:trHeight w:val="340"/>
          <w:jc w:val="center"/>
        </w:trPr>
        <w:tc>
          <w:tcPr>
            <w:tcW w:w="2096" w:type="pct"/>
            <w:tcBorders>
              <w:left w:val="nil"/>
              <w:right w:val="nil"/>
            </w:tcBorders>
            <w:shd w:val="clear" w:color="auto" w:fill="auto"/>
          </w:tcPr>
          <w:p w:rsidR="00F361E3" w:rsidRPr="00BE4CDF" w:rsidRDefault="00F361E3" w:rsidP="00A14A13">
            <w:pPr>
              <w:jc w:val="both"/>
              <w:rPr>
                <w:rFonts w:ascii="Simplified Arabic" w:hAnsi="Simplified Arabic" w:cs="Simplified Arabic"/>
                <w:sz w:val="18"/>
                <w:szCs w:val="18"/>
                <w:rtl/>
              </w:rPr>
            </w:pPr>
            <w:r w:rsidRPr="00BE4CDF">
              <w:rPr>
                <w:rFonts w:ascii="Simplified Arabic" w:hAnsi="Simplified Arabic" w:cs="Simplified Arabic" w:hint="cs"/>
                <w:sz w:val="18"/>
                <w:szCs w:val="18"/>
                <w:rtl/>
              </w:rPr>
              <w:t>ظروف العمل</w:t>
            </w:r>
          </w:p>
        </w:tc>
        <w:tc>
          <w:tcPr>
            <w:tcW w:w="1006" w:type="pct"/>
            <w:tcBorders>
              <w:left w:val="nil"/>
              <w:right w:val="nil"/>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3.9</w:t>
            </w:r>
          </w:p>
        </w:tc>
        <w:tc>
          <w:tcPr>
            <w:tcW w:w="1006" w:type="pct"/>
            <w:tcBorders>
              <w:left w:val="nil"/>
              <w:right w:val="nil"/>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2.8</w:t>
            </w:r>
          </w:p>
        </w:tc>
        <w:tc>
          <w:tcPr>
            <w:tcW w:w="893" w:type="pct"/>
            <w:tcBorders>
              <w:left w:val="nil"/>
              <w:right w:val="nil"/>
            </w:tcBorders>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3.1</w:t>
            </w:r>
          </w:p>
        </w:tc>
      </w:tr>
      <w:tr w:rsidR="00F361E3" w:rsidRPr="00BE4CDF" w:rsidTr="00BE4CDF">
        <w:trPr>
          <w:trHeight w:val="340"/>
          <w:jc w:val="center"/>
        </w:trPr>
        <w:tc>
          <w:tcPr>
            <w:tcW w:w="2096" w:type="pct"/>
            <w:shd w:val="clear" w:color="auto" w:fill="auto"/>
          </w:tcPr>
          <w:p w:rsidR="00F361E3" w:rsidRPr="00BE4CDF" w:rsidRDefault="00F361E3" w:rsidP="00A14A13">
            <w:pPr>
              <w:jc w:val="both"/>
              <w:rPr>
                <w:rFonts w:ascii="Simplified Arabic" w:hAnsi="Simplified Arabic" w:cs="Simplified Arabic"/>
                <w:sz w:val="18"/>
                <w:szCs w:val="18"/>
                <w:rtl/>
              </w:rPr>
            </w:pPr>
            <w:r w:rsidRPr="00BE4CDF">
              <w:rPr>
                <w:rFonts w:ascii="Simplified Arabic" w:hAnsi="Simplified Arabic" w:cs="Simplified Arabic" w:hint="cs"/>
                <w:sz w:val="18"/>
                <w:szCs w:val="18"/>
                <w:rtl/>
              </w:rPr>
              <w:t>مزايا العمل</w:t>
            </w:r>
          </w:p>
        </w:tc>
        <w:tc>
          <w:tcPr>
            <w:tcW w:w="1006" w:type="pct"/>
            <w:shd w:val="clear" w:color="auto" w:fill="auto"/>
          </w:tcPr>
          <w:p w:rsidR="00F361E3" w:rsidRPr="00BE4CDF" w:rsidDel="00D9068A" w:rsidRDefault="00F361E3" w:rsidP="00BE4CDF">
            <w:pPr>
              <w:ind w:firstLine="459"/>
              <w:jc w:val="both"/>
              <w:rPr>
                <w:rFonts w:ascii="Arial" w:hAnsi="Arial" w:cs="Arial"/>
                <w:sz w:val="18"/>
                <w:szCs w:val="18"/>
              </w:rPr>
            </w:pPr>
            <w:r w:rsidRPr="00BE4CDF">
              <w:rPr>
                <w:rFonts w:ascii="Arial" w:hAnsi="Arial" w:cs="Arial"/>
                <w:sz w:val="18"/>
                <w:szCs w:val="18"/>
              </w:rPr>
              <w:t>7.1</w:t>
            </w:r>
          </w:p>
        </w:tc>
        <w:tc>
          <w:tcPr>
            <w:tcW w:w="1006" w:type="pct"/>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4.8</w:t>
            </w:r>
          </w:p>
        </w:tc>
        <w:tc>
          <w:tcPr>
            <w:tcW w:w="893" w:type="pct"/>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5.3</w:t>
            </w:r>
          </w:p>
        </w:tc>
      </w:tr>
      <w:tr w:rsidR="00F361E3" w:rsidRPr="00BE4CDF" w:rsidTr="00BE4CDF">
        <w:trPr>
          <w:trHeight w:val="340"/>
          <w:jc w:val="center"/>
        </w:trPr>
        <w:tc>
          <w:tcPr>
            <w:tcW w:w="2096" w:type="pct"/>
            <w:tcBorders>
              <w:left w:val="nil"/>
              <w:right w:val="nil"/>
            </w:tcBorders>
            <w:shd w:val="clear" w:color="auto" w:fill="auto"/>
          </w:tcPr>
          <w:p w:rsidR="00F361E3" w:rsidRPr="00BE4CDF" w:rsidRDefault="00F361E3" w:rsidP="00A14A13">
            <w:pPr>
              <w:jc w:val="both"/>
              <w:rPr>
                <w:rFonts w:ascii="Simplified Arabic" w:hAnsi="Simplified Arabic" w:cs="Simplified Arabic"/>
                <w:sz w:val="18"/>
                <w:szCs w:val="18"/>
                <w:rtl/>
              </w:rPr>
            </w:pPr>
            <w:r w:rsidRPr="00BE4CDF">
              <w:rPr>
                <w:rFonts w:ascii="Simplified Arabic" w:hAnsi="Simplified Arabic" w:cs="Simplified Arabic" w:hint="cs"/>
                <w:sz w:val="18"/>
                <w:szCs w:val="18"/>
                <w:rtl/>
              </w:rPr>
              <w:t xml:space="preserve">الشباب خارج التعليم/ التدريب/ </w:t>
            </w:r>
            <w:r w:rsidR="000A516E" w:rsidRPr="00BE4CDF">
              <w:rPr>
                <w:rFonts w:ascii="Simplified Arabic" w:hAnsi="Simplified Arabic" w:cs="Simplified Arabic" w:hint="cs"/>
                <w:sz w:val="18"/>
                <w:szCs w:val="18"/>
                <w:rtl/>
              </w:rPr>
              <w:t>وغير ملتحقين بالعمل</w:t>
            </w:r>
          </w:p>
        </w:tc>
        <w:tc>
          <w:tcPr>
            <w:tcW w:w="1006" w:type="pct"/>
            <w:tcBorders>
              <w:left w:val="nil"/>
              <w:right w:val="nil"/>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3.0</w:t>
            </w:r>
          </w:p>
        </w:tc>
        <w:tc>
          <w:tcPr>
            <w:tcW w:w="1006" w:type="pct"/>
            <w:tcBorders>
              <w:left w:val="nil"/>
              <w:right w:val="nil"/>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2.8</w:t>
            </w:r>
          </w:p>
        </w:tc>
        <w:tc>
          <w:tcPr>
            <w:tcW w:w="893" w:type="pct"/>
            <w:tcBorders>
              <w:left w:val="nil"/>
              <w:right w:val="nil"/>
            </w:tcBorders>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2.8</w:t>
            </w:r>
          </w:p>
        </w:tc>
      </w:tr>
      <w:tr w:rsidR="00F361E3" w:rsidRPr="00BE4CDF" w:rsidTr="00BE4CDF">
        <w:trPr>
          <w:trHeight w:val="340"/>
          <w:jc w:val="center"/>
        </w:trPr>
        <w:tc>
          <w:tcPr>
            <w:tcW w:w="2096" w:type="pct"/>
            <w:shd w:val="clear" w:color="auto" w:fill="auto"/>
          </w:tcPr>
          <w:p w:rsidR="00F361E3" w:rsidRPr="00BE4CDF" w:rsidRDefault="00F361E3" w:rsidP="00A14A13">
            <w:pPr>
              <w:jc w:val="both"/>
              <w:rPr>
                <w:rFonts w:ascii="Simplified Arabic" w:hAnsi="Simplified Arabic" w:cs="Simplified Arabic"/>
                <w:sz w:val="18"/>
                <w:szCs w:val="18"/>
                <w:rtl/>
              </w:rPr>
            </w:pPr>
            <w:r w:rsidRPr="00BE4CDF">
              <w:rPr>
                <w:rFonts w:ascii="Simplified Arabic" w:hAnsi="Simplified Arabic" w:cs="Simplified Arabic" w:hint="cs"/>
                <w:sz w:val="18"/>
                <w:szCs w:val="18"/>
                <w:rtl/>
              </w:rPr>
              <w:t>الاتصال بشبكات المياه</w:t>
            </w:r>
          </w:p>
        </w:tc>
        <w:tc>
          <w:tcPr>
            <w:tcW w:w="1006" w:type="pct"/>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1.0</w:t>
            </w:r>
          </w:p>
        </w:tc>
        <w:tc>
          <w:tcPr>
            <w:tcW w:w="1006" w:type="pct"/>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0.2</w:t>
            </w:r>
          </w:p>
        </w:tc>
        <w:tc>
          <w:tcPr>
            <w:tcW w:w="893" w:type="pct"/>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0.4</w:t>
            </w:r>
          </w:p>
        </w:tc>
      </w:tr>
      <w:tr w:rsidR="00F361E3" w:rsidRPr="00BE4CDF" w:rsidTr="00BE4CDF">
        <w:trPr>
          <w:trHeight w:val="340"/>
          <w:jc w:val="center"/>
        </w:trPr>
        <w:tc>
          <w:tcPr>
            <w:tcW w:w="2096" w:type="pct"/>
            <w:tcBorders>
              <w:left w:val="nil"/>
              <w:right w:val="nil"/>
            </w:tcBorders>
            <w:shd w:val="clear" w:color="auto" w:fill="auto"/>
          </w:tcPr>
          <w:p w:rsidR="00F361E3" w:rsidRPr="00BE4CDF" w:rsidRDefault="00F361E3" w:rsidP="00A14A13">
            <w:pPr>
              <w:jc w:val="both"/>
              <w:rPr>
                <w:rFonts w:ascii="Simplified Arabic" w:hAnsi="Simplified Arabic" w:cs="Simplified Arabic"/>
                <w:sz w:val="18"/>
                <w:szCs w:val="18"/>
                <w:rtl/>
              </w:rPr>
            </w:pPr>
            <w:r w:rsidRPr="00BE4CDF">
              <w:rPr>
                <w:rFonts w:ascii="Simplified Arabic" w:hAnsi="Simplified Arabic" w:cs="Simplified Arabic" w:hint="cs"/>
                <w:sz w:val="18"/>
                <w:szCs w:val="18"/>
                <w:rtl/>
              </w:rPr>
              <w:t xml:space="preserve">الانقطاع في </w:t>
            </w:r>
            <w:r w:rsidR="000A516E" w:rsidRPr="00BE4CDF">
              <w:rPr>
                <w:rFonts w:ascii="Simplified Arabic" w:hAnsi="Simplified Arabic" w:cs="Simplified Arabic" w:hint="cs"/>
                <w:sz w:val="18"/>
                <w:szCs w:val="18"/>
                <w:rtl/>
              </w:rPr>
              <w:t>إمدادات</w:t>
            </w:r>
            <w:r w:rsidRPr="00BE4CDF">
              <w:rPr>
                <w:rFonts w:ascii="Simplified Arabic" w:hAnsi="Simplified Arabic" w:cs="Simplified Arabic" w:hint="cs"/>
                <w:sz w:val="18"/>
                <w:szCs w:val="18"/>
                <w:rtl/>
              </w:rPr>
              <w:t xml:space="preserve"> المياه/ الكهرباء</w:t>
            </w:r>
          </w:p>
        </w:tc>
        <w:tc>
          <w:tcPr>
            <w:tcW w:w="1006" w:type="pct"/>
            <w:tcBorders>
              <w:left w:val="nil"/>
              <w:right w:val="nil"/>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0.7</w:t>
            </w:r>
          </w:p>
        </w:tc>
        <w:tc>
          <w:tcPr>
            <w:tcW w:w="1006" w:type="pct"/>
            <w:tcBorders>
              <w:left w:val="nil"/>
              <w:right w:val="nil"/>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2.9</w:t>
            </w:r>
          </w:p>
        </w:tc>
        <w:tc>
          <w:tcPr>
            <w:tcW w:w="893" w:type="pct"/>
            <w:tcBorders>
              <w:left w:val="nil"/>
              <w:right w:val="nil"/>
            </w:tcBorders>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2.3</w:t>
            </w:r>
          </w:p>
        </w:tc>
      </w:tr>
      <w:tr w:rsidR="00F361E3" w:rsidRPr="00BE4CDF" w:rsidTr="00BE4CDF">
        <w:trPr>
          <w:trHeight w:val="340"/>
          <w:jc w:val="center"/>
        </w:trPr>
        <w:tc>
          <w:tcPr>
            <w:tcW w:w="2096" w:type="pct"/>
            <w:shd w:val="clear" w:color="auto" w:fill="auto"/>
          </w:tcPr>
          <w:p w:rsidR="00F361E3" w:rsidRPr="00BE4CDF" w:rsidRDefault="00F361E3" w:rsidP="00A14A13">
            <w:pPr>
              <w:jc w:val="both"/>
              <w:rPr>
                <w:rFonts w:ascii="Simplified Arabic" w:hAnsi="Simplified Arabic" w:cs="Simplified Arabic"/>
                <w:sz w:val="18"/>
                <w:szCs w:val="18"/>
                <w:rtl/>
              </w:rPr>
            </w:pPr>
            <w:r w:rsidRPr="00BE4CDF">
              <w:rPr>
                <w:rFonts w:ascii="Simplified Arabic" w:hAnsi="Simplified Arabic" w:cs="Simplified Arabic" w:hint="cs"/>
                <w:sz w:val="18"/>
                <w:szCs w:val="18"/>
                <w:rtl/>
              </w:rPr>
              <w:t>التلوث</w:t>
            </w:r>
            <w:r w:rsidR="000A516E" w:rsidRPr="00BE4CDF">
              <w:rPr>
                <w:rFonts w:ascii="Simplified Arabic" w:hAnsi="Simplified Arabic" w:cs="Simplified Arabic" w:hint="cs"/>
                <w:sz w:val="18"/>
                <w:szCs w:val="18"/>
                <w:rtl/>
              </w:rPr>
              <w:t xml:space="preserve"> (مشاكل التهوية في المسكن)</w:t>
            </w:r>
          </w:p>
        </w:tc>
        <w:tc>
          <w:tcPr>
            <w:tcW w:w="1006" w:type="pct"/>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3.0</w:t>
            </w:r>
          </w:p>
        </w:tc>
        <w:tc>
          <w:tcPr>
            <w:tcW w:w="1006" w:type="pct"/>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4.0</w:t>
            </w:r>
          </w:p>
        </w:tc>
        <w:tc>
          <w:tcPr>
            <w:tcW w:w="893" w:type="pct"/>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3.8</w:t>
            </w:r>
          </w:p>
        </w:tc>
      </w:tr>
      <w:tr w:rsidR="00F361E3" w:rsidRPr="00BE4CDF" w:rsidTr="00BE4CDF">
        <w:trPr>
          <w:trHeight w:val="340"/>
          <w:jc w:val="center"/>
        </w:trPr>
        <w:tc>
          <w:tcPr>
            <w:tcW w:w="2096" w:type="pct"/>
            <w:tcBorders>
              <w:left w:val="nil"/>
              <w:right w:val="nil"/>
            </w:tcBorders>
            <w:shd w:val="clear" w:color="auto" w:fill="auto"/>
          </w:tcPr>
          <w:p w:rsidR="00F361E3" w:rsidRPr="00BE4CDF" w:rsidRDefault="00F361E3" w:rsidP="00A14A13">
            <w:pPr>
              <w:jc w:val="both"/>
              <w:rPr>
                <w:rFonts w:ascii="Simplified Arabic" w:hAnsi="Simplified Arabic" w:cs="Simplified Arabic"/>
                <w:sz w:val="18"/>
                <w:szCs w:val="18"/>
                <w:rtl/>
              </w:rPr>
            </w:pPr>
            <w:r w:rsidRPr="00BE4CDF">
              <w:rPr>
                <w:rFonts w:ascii="Simplified Arabic" w:hAnsi="Simplified Arabic" w:cs="Simplified Arabic" w:hint="cs"/>
                <w:sz w:val="18"/>
                <w:szCs w:val="18"/>
                <w:rtl/>
              </w:rPr>
              <w:t>كثافة المسكن</w:t>
            </w:r>
          </w:p>
        </w:tc>
        <w:tc>
          <w:tcPr>
            <w:tcW w:w="1006" w:type="pct"/>
            <w:tcBorders>
              <w:left w:val="nil"/>
              <w:right w:val="nil"/>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5.2</w:t>
            </w:r>
          </w:p>
        </w:tc>
        <w:tc>
          <w:tcPr>
            <w:tcW w:w="1006" w:type="pct"/>
            <w:tcBorders>
              <w:left w:val="nil"/>
              <w:right w:val="nil"/>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4.6</w:t>
            </w:r>
          </w:p>
        </w:tc>
        <w:tc>
          <w:tcPr>
            <w:tcW w:w="893" w:type="pct"/>
            <w:tcBorders>
              <w:left w:val="nil"/>
              <w:right w:val="nil"/>
            </w:tcBorders>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4.8</w:t>
            </w:r>
          </w:p>
        </w:tc>
      </w:tr>
      <w:tr w:rsidR="00F361E3" w:rsidRPr="00BE4CDF" w:rsidTr="00BE4CDF">
        <w:trPr>
          <w:trHeight w:val="340"/>
          <w:jc w:val="center"/>
        </w:trPr>
        <w:tc>
          <w:tcPr>
            <w:tcW w:w="2096" w:type="pct"/>
            <w:shd w:val="clear" w:color="auto" w:fill="auto"/>
          </w:tcPr>
          <w:p w:rsidR="00F361E3" w:rsidRPr="00BE4CDF" w:rsidRDefault="000A516E" w:rsidP="00A14A13">
            <w:pPr>
              <w:jc w:val="both"/>
              <w:rPr>
                <w:rFonts w:ascii="Simplified Arabic" w:hAnsi="Simplified Arabic" w:cs="Simplified Arabic"/>
                <w:sz w:val="18"/>
                <w:szCs w:val="18"/>
                <w:rtl/>
              </w:rPr>
            </w:pPr>
            <w:r w:rsidRPr="00BE4CDF">
              <w:rPr>
                <w:rFonts w:ascii="Simplified Arabic" w:hAnsi="Simplified Arabic" w:cs="Simplified Arabic" w:hint="cs"/>
                <w:sz w:val="18"/>
                <w:szCs w:val="18"/>
                <w:rtl/>
              </w:rPr>
              <w:t>ال</w:t>
            </w:r>
            <w:r w:rsidR="00F361E3" w:rsidRPr="00BE4CDF">
              <w:rPr>
                <w:rFonts w:ascii="Simplified Arabic" w:hAnsi="Simplified Arabic" w:cs="Simplified Arabic" w:hint="cs"/>
                <w:sz w:val="18"/>
                <w:szCs w:val="18"/>
                <w:rtl/>
              </w:rPr>
              <w:t>سرقة</w:t>
            </w:r>
            <w:r w:rsidRPr="00BE4CDF">
              <w:rPr>
                <w:rFonts w:ascii="Simplified Arabic" w:hAnsi="Simplified Arabic" w:cs="Simplified Arabic" w:hint="cs"/>
                <w:sz w:val="18"/>
                <w:szCs w:val="18"/>
                <w:rtl/>
              </w:rPr>
              <w:t>/ تخريب</w:t>
            </w:r>
            <w:r w:rsidR="00F361E3" w:rsidRPr="00BE4CDF">
              <w:rPr>
                <w:rFonts w:ascii="Simplified Arabic" w:hAnsi="Simplified Arabic" w:cs="Simplified Arabic" w:hint="cs"/>
                <w:sz w:val="18"/>
                <w:szCs w:val="18"/>
                <w:rtl/>
              </w:rPr>
              <w:t xml:space="preserve"> الممتلكات</w:t>
            </w:r>
          </w:p>
        </w:tc>
        <w:tc>
          <w:tcPr>
            <w:tcW w:w="1006" w:type="pct"/>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1.5</w:t>
            </w:r>
          </w:p>
        </w:tc>
        <w:tc>
          <w:tcPr>
            <w:tcW w:w="1006" w:type="pct"/>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1.4</w:t>
            </w:r>
          </w:p>
        </w:tc>
        <w:tc>
          <w:tcPr>
            <w:tcW w:w="893" w:type="pct"/>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1.4</w:t>
            </w:r>
          </w:p>
        </w:tc>
      </w:tr>
      <w:tr w:rsidR="00F361E3" w:rsidRPr="00BE4CDF" w:rsidTr="00BE4CDF">
        <w:trPr>
          <w:trHeight w:val="340"/>
          <w:jc w:val="center"/>
        </w:trPr>
        <w:tc>
          <w:tcPr>
            <w:tcW w:w="2096" w:type="pct"/>
            <w:tcBorders>
              <w:left w:val="nil"/>
              <w:right w:val="nil"/>
            </w:tcBorders>
            <w:shd w:val="clear" w:color="auto" w:fill="auto"/>
          </w:tcPr>
          <w:p w:rsidR="00F361E3" w:rsidRPr="00BE4CDF" w:rsidRDefault="00F361E3" w:rsidP="00A14A13">
            <w:pPr>
              <w:jc w:val="both"/>
              <w:rPr>
                <w:rFonts w:ascii="Simplified Arabic" w:hAnsi="Simplified Arabic" w:cs="Simplified Arabic"/>
                <w:sz w:val="18"/>
                <w:szCs w:val="18"/>
                <w:rtl/>
              </w:rPr>
            </w:pPr>
            <w:r w:rsidRPr="00BE4CDF">
              <w:rPr>
                <w:rFonts w:ascii="Simplified Arabic" w:hAnsi="Simplified Arabic" w:cs="Simplified Arabic" w:hint="cs"/>
                <w:sz w:val="18"/>
                <w:szCs w:val="18"/>
                <w:rtl/>
              </w:rPr>
              <w:t>ملكية واستخدام الأصول</w:t>
            </w:r>
          </w:p>
        </w:tc>
        <w:tc>
          <w:tcPr>
            <w:tcW w:w="1006" w:type="pct"/>
            <w:tcBorders>
              <w:left w:val="nil"/>
              <w:right w:val="nil"/>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0.5</w:t>
            </w:r>
          </w:p>
        </w:tc>
        <w:tc>
          <w:tcPr>
            <w:tcW w:w="1006" w:type="pct"/>
            <w:tcBorders>
              <w:left w:val="nil"/>
              <w:right w:val="nil"/>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0.2</w:t>
            </w:r>
          </w:p>
        </w:tc>
        <w:tc>
          <w:tcPr>
            <w:tcW w:w="893" w:type="pct"/>
            <w:tcBorders>
              <w:left w:val="nil"/>
              <w:right w:val="nil"/>
            </w:tcBorders>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0.2</w:t>
            </w:r>
          </w:p>
        </w:tc>
      </w:tr>
      <w:tr w:rsidR="00F361E3" w:rsidRPr="00BE4CDF" w:rsidTr="00BE4CDF">
        <w:trPr>
          <w:trHeight w:val="340"/>
          <w:jc w:val="center"/>
        </w:trPr>
        <w:tc>
          <w:tcPr>
            <w:tcW w:w="2096" w:type="pct"/>
            <w:shd w:val="clear" w:color="auto" w:fill="auto"/>
          </w:tcPr>
          <w:p w:rsidR="00F361E3" w:rsidRPr="00BE4CDF" w:rsidRDefault="00F361E3" w:rsidP="00A14A13">
            <w:pPr>
              <w:jc w:val="both"/>
              <w:rPr>
                <w:rFonts w:ascii="Simplified Arabic" w:hAnsi="Simplified Arabic" w:cs="Simplified Arabic"/>
                <w:sz w:val="18"/>
                <w:szCs w:val="18"/>
                <w:rtl/>
              </w:rPr>
            </w:pPr>
            <w:r w:rsidRPr="00BE4CDF">
              <w:rPr>
                <w:rFonts w:ascii="Simplified Arabic" w:hAnsi="Simplified Arabic" w:cs="Simplified Arabic" w:hint="cs"/>
                <w:sz w:val="18"/>
                <w:szCs w:val="18"/>
                <w:rtl/>
              </w:rPr>
              <w:t>العنف</w:t>
            </w:r>
          </w:p>
        </w:tc>
        <w:tc>
          <w:tcPr>
            <w:tcW w:w="1006" w:type="pct"/>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3.6</w:t>
            </w:r>
          </w:p>
        </w:tc>
        <w:tc>
          <w:tcPr>
            <w:tcW w:w="1006" w:type="pct"/>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7.7</w:t>
            </w:r>
          </w:p>
        </w:tc>
        <w:tc>
          <w:tcPr>
            <w:tcW w:w="893" w:type="pct"/>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6.7</w:t>
            </w:r>
          </w:p>
        </w:tc>
      </w:tr>
      <w:tr w:rsidR="00F361E3" w:rsidRPr="00BE4CDF" w:rsidTr="00BE4CDF">
        <w:trPr>
          <w:trHeight w:val="340"/>
          <w:jc w:val="center"/>
        </w:trPr>
        <w:tc>
          <w:tcPr>
            <w:tcW w:w="2096" w:type="pct"/>
            <w:tcBorders>
              <w:left w:val="nil"/>
              <w:right w:val="nil"/>
            </w:tcBorders>
            <w:shd w:val="clear" w:color="auto" w:fill="auto"/>
          </w:tcPr>
          <w:p w:rsidR="00F361E3" w:rsidRPr="00BE4CDF" w:rsidRDefault="00F361E3" w:rsidP="00A14A13">
            <w:pPr>
              <w:jc w:val="both"/>
              <w:rPr>
                <w:rFonts w:ascii="Simplified Arabic" w:hAnsi="Simplified Arabic" w:cs="Simplified Arabic"/>
                <w:sz w:val="18"/>
                <w:szCs w:val="18"/>
                <w:rtl/>
              </w:rPr>
            </w:pPr>
            <w:r w:rsidRPr="00BE4CDF">
              <w:rPr>
                <w:rFonts w:ascii="Simplified Arabic" w:hAnsi="Simplified Arabic" w:cs="Simplified Arabic" w:hint="cs"/>
                <w:sz w:val="18"/>
                <w:szCs w:val="18"/>
                <w:rtl/>
              </w:rPr>
              <w:t xml:space="preserve">حرية </w:t>
            </w:r>
            <w:r w:rsidR="000A516E" w:rsidRPr="00BE4CDF">
              <w:rPr>
                <w:rFonts w:ascii="Simplified Arabic" w:hAnsi="Simplified Arabic" w:cs="Simplified Arabic" w:hint="cs"/>
                <w:sz w:val="18"/>
                <w:szCs w:val="18"/>
                <w:rtl/>
              </w:rPr>
              <w:t>التنقل</w:t>
            </w:r>
          </w:p>
        </w:tc>
        <w:tc>
          <w:tcPr>
            <w:tcW w:w="1006" w:type="pct"/>
            <w:tcBorders>
              <w:left w:val="nil"/>
              <w:right w:val="nil"/>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1.5</w:t>
            </w:r>
          </w:p>
        </w:tc>
        <w:tc>
          <w:tcPr>
            <w:tcW w:w="1006" w:type="pct"/>
            <w:tcBorders>
              <w:left w:val="nil"/>
              <w:right w:val="nil"/>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1.2</w:t>
            </w:r>
          </w:p>
        </w:tc>
        <w:tc>
          <w:tcPr>
            <w:tcW w:w="893" w:type="pct"/>
            <w:tcBorders>
              <w:left w:val="nil"/>
              <w:right w:val="nil"/>
            </w:tcBorders>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1.3</w:t>
            </w:r>
          </w:p>
        </w:tc>
      </w:tr>
      <w:tr w:rsidR="00F361E3" w:rsidRPr="00BE4CDF" w:rsidTr="00BE4CDF">
        <w:trPr>
          <w:trHeight w:val="340"/>
          <w:jc w:val="center"/>
        </w:trPr>
        <w:tc>
          <w:tcPr>
            <w:tcW w:w="2096" w:type="pct"/>
            <w:shd w:val="clear" w:color="auto" w:fill="auto"/>
          </w:tcPr>
          <w:p w:rsidR="00F361E3" w:rsidRPr="00BE4CDF" w:rsidRDefault="000A516E" w:rsidP="00A14A13">
            <w:pPr>
              <w:jc w:val="both"/>
              <w:rPr>
                <w:rFonts w:ascii="Simplified Arabic" w:hAnsi="Simplified Arabic" w:cs="Simplified Arabic"/>
                <w:sz w:val="18"/>
                <w:szCs w:val="18"/>
                <w:rtl/>
              </w:rPr>
            </w:pPr>
            <w:r w:rsidRPr="00BE4CDF">
              <w:rPr>
                <w:rFonts w:ascii="Simplified Arabic" w:hAnsi="Simplified Arabic" w:cs="Simplified Arabic" w:hint="cs"/>
                <w:sz w:val="18"/>
                <w:szCs w:val="18"/>
                <w:rtl/>
              </w:rPr>
              <w:t>التحكم بدخل المرأة ومشاركتها في سوق العمل</w:t>
            </w:r>
          </w:p>
        </w:tc>
        <w:tc>
          <w:tcPr>
            <w:tcW w:w="1006" w:type="pct"/>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2.9</w:t>
            </w:r>
          </w:p>
        </w:tc>
        <w:tc>
          <w:tcPr>
            <w:tcW w:w="1006" w:type="pct"/>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6.1</w:t>
            </w:r>
          </w:p>
        </w:tc>
        <w:tc>
          <w:tcPr>
            <w:tcW w:w="893" w:type="pct"/>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5.3</w:t>
            </w:r>
          </w:p>
        </w:tc>
      </w:tr>
      <w:tr w:rsidR="00F361E3" w:rsidRPr="00BE4CDF" w:rsidTr="00BE4CDF">
        <w:trPr>
          <w:trHeight w:val="340"/>
          <w:jc w:val="center"/>
        </w:trPr>
        <w:tc>
          <w:tcPr>
            <w:tcW w:w="2096" w:type="pct"/>
            <w:tcBorders>
              <w:left w:val="nil"/>
              <w:right w:val="nil"/>
            </w:tcBorders>
            <w:shd w:val="clear" w:color="auto" w:fill="auto"/>
          </w:tcPr>
          <w:p w:rsidR="00F361E3" w:rsidRPr="00BE4CDF" w:rsidRDefault="00F361E3" w:rsidP="00A14A13">
            <w:pPr>
              <w:jc w:val="both"/>
              <w:rPr>
                <w:rFonts w:ascii="Simplified Arabic" w:hAnsi="Simplified Arabic" w:cs="Simplified Arabic"/>
                <w:sz w:val="18"/>
                <w:szCs w:val="18"/>
                <w:rtl/>
              </w:rPr>
            </w:pPr>
            <w:r w:rsidRPr="00BE4CDF">
              <w:rPr>
                <w:rFonts w:ascii="Simplified Arabic" w:hAnsi="Simplified Arabic" w:cs="Simplified Arabic" w:hint="cs"/>
                <w:sz w:val="18"/>
                <w:szCs w:val="18"/>
                <w:rtl/>
              </w:rPr>
              <w:t>الفقر النقدي</w:t>
            </w:r>
          </w:p>
        </w:tc>
        <w:tc>
          <w:tcPr>
            <w:tcW w:w="1006" w:type="pct"/>
            <w:tcBorders>
              <w:left w:val="nil"/>
              <w:right w:val="nil"/>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46.6</w:t>
            </w:r>
          </w:p>
        </w:tc>
        <w:tc>
          <w:tcPr>
            <w:tcW w:w="1006" w:type="pct"/>
            <w:tcBorders>
              <w:left w:val="nil"/>
              <w:right w:val="nil"/>
            </w:tcBorders>
            <w:shd w:val="clear" w:color="auto" w:fill="auto"/>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45.0</w:t>
            </w:r>
          </w:p>
        </w:tc>
        <w:tc>
          <w:tcPr>
            <w:tcW w:w="893" w:type="pct"/>
            <w:tcBorders>
              <w:left w:val="nil"/>
              <w:right w:val="nil"/>
            </w:tcBorders>
          </w:tcPr>
          <w:p w:rsidR="00F361E3" w:rsidRPr="00BE4CDF" w:rsidRDefault="00F361E3" w:rsidP="00BE4CDF">
            <w:pPr>
              <w:ind w:firstLine="459"/>
              <w:jc w:val="both"/>
              <w:rPr>
                <w:rFonts w:ascii="Arial" w:hAnsi="Arial" w:cs="Arial"/>
                <w:sz w:val="18"/>
                <w:szCs w:val="18"/>
              </w:rPr>
            </w:pPr>
            <w:r w:rsidRPr="00BE4CDF">
              <w:rPr>
                <w:rFonts w:ascii="Arial" w:hAnsi="Arial" w:cs="Arial"/>
                <w:sz w:val="18"/>
                <w:szCs w:val="18"/>
              </w:rPr>
              <w:t>45.4</w:t>
            </w:r>
          </w:p>
        </w:tc>
      </w:tr>
    </w:tbl>
    <w:p w:rsidR="00003481" w:rsidRDefault="00003481" w:rsidP="00A14A13">
      <w:pPr>
        <w:rPr>
          <w:rFonts w:ascii="Simplified Arabic" w:hAnsi="Simplified Arabic" w:cs="Simplified Arabic"/>
          <w:b/>
          <w:bCs/>
          <w:sz w:val="24"/>
          <w:rtl/>
        </w:rPr>
      </w:pPr>
    </w:p>
    <w:p w:rsidR="007129D1" w:rsidRDefault="001A27AF">
      <w:pPr>
        <w:bidi w:val="0"/>
        <w:rPr>
          <w:rFonts w:cs="Simplified Arabic"/>
          <w:rtl/>
        </w:rPr>
      </w:pPr>
      <w:r>
        <w:rPr>
          <w:rFonts w:ascii="Simplified Arabic" w:hAnsi="Simplified Arabic" w:cs="Simplified Arabic"/>
          <w:b/>
          <w:bCs/>
          <w:sz w:val="24"/>
          <w:rtl/>
        </w:rPr>
        <w:br w:type="page"/>
      </w:r>
      <w:r w:rsidR="007129D1">
        <w:rPr>
          <w:rFonts w:cs="Simplified Arabic"/>
          <w:rtl/>
        </w:rPr>
        <w:lastRenderedPageBreak/>
        <w:br w:type="page"/>
      </w:r>
    </w:p>
    <w:p w:rsidR="00370133" w:rsidRDefault="00370133" w:rsidP="00BE4CDF">
      <w:pPr>
        <w:jc w:val="center"/>
        <w:rPr>
          <w:rFonts w:cs="Simplified Arabic"/>
          <w:rtl/>
        </w:rPr>
      </w:pPr>
      <w:r w:rsidRPr="00EE48EA">
        <w:rPr>
          <w:rFonts w:cs="Simplified Arabic" w:hint="cs"/>
          <w:rtl/>
        </w:rPr>
        <w:lastRenderedPageBreak/>
        <w:t xml:space="preserve">الفصل </w:t>
      </w:r>
      <w:r>
        <w:rPr>
          <w:rFonts w:cs="Simplified Arabic" w:hint="cs"/>
          <w:rtl/>
        </w:rPr>
        <w:t>الثاني</w:t>
      </w:r>
    </w:p>
    <w:p w:rsidR="007C6E3C" w:rsidRPr="00BE4CDF" w:rsidRDefault="007C6E3C" w:rsidP="00A14A13">
      <w:pPr>
        <w:jc w:val="center"/>
        <w:rPr>
          <w:rFonts w:cs="Simplified Arabic"/>
          <w:sz w:val="22"/>
          <w:szCs w:val="22"/>
          <w:rtl/>
        </w:rPr>
      </w:pPr>
    </w:p>
    <w:p w:rsidR="00370133" w:rsidRPr="00BE4CDF" w:rsidRDefault="00370133" w:rsidP="00A14A13">
      <w:pPr>
        <w:pStyle w:val="Heading2"/>
        <w:jc w:val="center"/>
        <w:rPr>
          <w:sz w:val="28"/>
          <w:szCs w:val="28"/>
          <w:rtl/>
        </w:rPr>
      </w:pPr>
      <w:bookmarkStart w:id="13" w:name="_Toc35984456"/>
      <w:r w:rsidRPr="00BE4CDF">
        <w:rPr>
          <w:rFonts w:hint="cs"/>
          <w:sz w:val="28"/>
          <w:szCs w:val="28"/>
          <w:rtl/>
        </w:rPr>
        <w:t>منهجية</w:t>
      </w:r>
      <w:r w:rsidRPr="00BE4CDF">
        <w:rPr>
          <w:sz w:val="28"/>
          <w:szCs w:val="28"/>
          <w:rtl/>
        </w:rPr>
        <w:t xml:space="preserve"> الفقر متعدد الأبعاد في فلسطين</w:t>
      </w:r>
      <w:bookmarkEnd w:id="13"/>
    </w:p>
    <w:p w:rsidR="00F2385B" w:rsidRDefault="00F2385B" w:rsidP="00A14A13">
      <w:pPr>
        <w:jc w:val="both"/>
        <w:rPr>
          <w:rFonts w:ascii="Simplified Arabic" w:hAnsi="Simplified Arabic" w:cs="Simplified Arabic"/>
          <w:sz w:val="24"/>
          <w:rtl/>
        </w:rPr>
      </w:pPr>
    </w:p>
    <w:p w:rsidR="00370133" w:rsidRDefault="00370133" w:rsidP="00A14A13">
      <w:pPr>
        <w:jc w:val="both"/>
        <w:rPr>
          <w:rFonts w:ascii="Simplified Arabic" w:hAnsi="Simplified Arabic" w:cs="Simplified Arabic"/>
          <w:sz w:val="24"/>
          <w:rtl/>
        </w:rPr>
      </w:pPr>
      <w:r>
        <w:rPr>
          <w:rFonts w:ascii="Simplified Arabic" w:hAnsi="Simplified Arabic" w:cs="Simplified Arabic" w:hint="cs"/>
          <w:sz w:val="24"/>
          <w:rtl/>
        </w:rPr>
        <w:t>عند وضع دليل الفقر المتعدد الأبعاد هنالك ضرورة لوضع إطار مفاهيمي واضح للفقر. عند وضع الإطار المفاهيمي للفقر في فلسطين، روعيت مجموعة من الأهداف، بحيث تتيح النتائج قاعدة أساسية يقيم بالاستناد إليها التقدم الإنمائي وفعالية خطط الحماية الاجتماعية على ال</w:t>
      </w:r>
      <w:r w:rsidR="00143E50">
        <w:rPr>
          <w:rFonts w:ascii="Simplified Arabic" w:hAnsi="Simplified Arabic" w:cs="Simplified Arabic" w:hint="cs"/>
          <w:sz w:val="24"/>
          <w:rtl/>
        </w:rPr>
        <w:t xml:space="preserve">مستوى الوطني والجغرافي </w:t>
      </w:r>
      <w:r>
        <w:rPr>
          <w:rFonts w:ascii="Simplified Arabic" w:hAnsi="Simplified Arabic" w:cs="Simplified Arabic" w:hint="cs"/>
          <w:sz w:val="24"/>
          <w:rtl/>
        </w:rPr>
        <w:t>في فلسطين</w:t>
      </w:r>
      <w:r w:rsidR="00143E50">
        <w:rPr>
          <w:rFonts w:ascii="Simplified Arabic" w:hAnsi="Simplified Arabic" w:cs="Simplified Arabic" w:hint="cs"/>
          <w:sz w:val="24"/>
          <w:rtl/>
        </w:rPr>
        <w:t xml:space="preserve">، من أجل الحد من الفقر، كما </w:t>
      </w:r>
      <w:r w:rsidR="00143E50" w:rsidRPr="007A0119">
        <w:rPr>
          <w:rFonts w:ascii="Simplified Arabic" w:hAnsi="Simplified Arabic" w:cs="Simplified Arabic" w:hint="cs"/>
          <w:sz w:val="24"/>
          <w:rtl/>
        </w:rPr>
        <w:t>يمكّن</w:t>
      </w:r>
      <w:r w:rsidR="00143E50">
        <w:rPr>
          <w:rFonts w:ascii="Simplified Arabic" w:hAnsi="Simplified Arabic" w:cs="Simplified Arabic" w:hint="cs"/>
          <w:sz w:val="24"/>
          <w:rtl/>
        </w:rPr>
        <w:t xml:space="preserve"> من</w:t>
      </w:r>
      <w:r w:rsidR="00D063EE">
        <w:rPr>
          <w:rFonts w:ascii="Simplified Arabic" w:hAnsi="Simplified Arabic" w:cs="Simplified Arabic" w:hint="cs"/>
          <w:sz w:val="24"/>
          <w:rtl/>
        </w:rPr>
        <w:t xml:space="preserve"> تقييم السياسات لا</w:t>
      </w:r>
      <w:r w:rsidR="00143E50">
        <w:rPr>
          <w:rFonts w:ascii="Simplified Arabic" w:hAnsi="Simplified Arabic" w:cs="Simplified Arabic" w:hint="cs"/>
          <w:sz w:val="24"/>
          <w:rtl/>
        </w:rPr>
        <w:t>سيما من حيث مدى قدرتها على الوصول للفقراء عموما والفئات الأشد حرمانا على وجه الخصوص</w:t>
      </w:r>
      <w:r>
        <w:rPr>
          <w:rFonts w:ascii="Simplified Arabic" w:hAnsi="Simplified Arabic" w:cs="Simplified Arabic" w:hint="cs"/>
          <w:sz w:val="24"/>
          <w:rtl/>
        </w:rPr>
        <w:t>.</w:t>
      </w:r>
    </w:p>
    <w:p w:rsidR="00143E50" w:rsidRDefault="00143E50" w:rsidP="00A14A13">
      <w:pPr>
        <w:jc w:val="both"/>
        <w:rPr>
          <w:rFonts w:ascii="Simplified Arabic" w:hAnsi="Simplified Arabic" w:cs="Simplified Arabic"/>
          <w:sz w:val="24"/>
          <w:rtl/>
        </w:rPr>
      </w:pPr>
    </w:p>
    <w:p w:rsidR="009270D2" w:rsidRDefault="007A7723" w:rsidP="00A14A13">
      <w:pPr>
        <w:jc w:val="both"/>
        <w:rPr>
          <w:rFonts w:ascii="Simplified Arabic" w:hAnsi="Simplified Arabic" w:cs="Simplified Arabic"/>
          <w:sz w:val="24"/>
          <w:rtl/>
        </w:rPr>
      </w:pPr>
      <w:r>
        <w:rPr>
          <w:rFonts w:ascii="Simplified Arabic" w:hAnsi="Simplified Arabic" w:cs="Simplified Arabic" w:hint="cs"/>
          <w:sz w:val="24"/>
          <w:rtl/>
        </w:rPr>
        <w:t>ا</w:t>
      </w:r>
      <w:r w:rsidR="00143E50">
        <w:rPr>
          <w:rFonts w:ascii="Simplified Arabic" w:hAnsi="Simplified Arabic" w:cs="Simplified Arabic" w:hint="cs"/>
          <w:sz w:val="24"/>
          <w:rtl/>
        </w:rPr>
        <w:t xml:space="preserve">ستند اختيار </w:t>
      </w:r>
      <w:r>
        <w:rPr>
          <w:rFonts w:ascii="Simplified Arabic" w:hAnsi="Simplified Arabic" w:cs="Simplified Arabic" w:hint="cs"/>
          <w:sz w:val="24"/>
          <w:rtl/>
        </w:rPr>
        <w:t>الإطار المقترح (</w:t>
      </w:r>
      <w:r w:rsidR="00143E50">
        <w:rPr>
          <w:rFonts w:ascii="Simplified Arabic" w:hAnsi="Simplified Arabic" w:cs="Simplified Arabic" w:hint="cs"/>
          <w:sz w:val="24"/>
          <w:rtl/>
        </w:rPr>
        <w:t>الأبعاد والمؤشرات لمؤشر الفقر متعدد الأبعاد الوطني</w:t>
      </w:r>
      <w:r>
        <w:rPr>
          <w:rFonts w:ascii="Simplified Arabic" w:hAnsi="Simplified Arabic" w:cs="Simplified Arabic" w:hint="cs"/>
          <w:sz w:val="24"/>
          <w:rtl/>
        </w:rPr>
        <w:t>)</w:t>
      </w:r>
      <w:r w:rsidR="00143E50">
        <w:rPr>
          <w:rFonts w:ascii="Simplified Arabic" w:hAnsi="Simplified Arabic" w:cs="Simplified Arabic" w:hint="cs"/>
          <w:sz w:val="24"/>
          <w:rtl/>
        </w:rPr>
        <w:t xml:space="preserve"> إلى مصدرين: (1) التجارب الناجحة لقياس الفقر متعدد الأبعاد </w:t>
      </w:r>
      <w:r w:rsidR="00D063EE">
        <w:rPr>
          <w:rFonts w:ascii="Simplified Arabic" w:hAnsi="Simplified Arabic" w:cs="Simplified Arabic" w:hint="cs"/>
          <w:sz w:val="24"/>
          <w:rtl/>
        </w:rPr>
        <w:t xml:space="preserve">لدى بعض الدول </w:t>
      </w:r>
      <w:r w:rsidR="00A31C05">
        <w:rPr>
          <w:rFonts w:ascii="Simplified Arabic" w:hAnsi="Simplified Arabic" w:cs="Simplified Arabic" w:hint="cs"/>
          <w:sz w:val="24"/>
          <w:rtl/>
        </w:rPr>
        <w:t xml:space="preserve">خاصة </w:t>
      </w:r>
      <w:r w:rsidR="00D063EE">
        <w:rPr>
          <w:rFonts w:ascii="Simplified Arabic" w:hAnsi="Simplified Arabic" w:cs="Simplified Arabic" w:hint="cs"/>
          <w:sz w:val="24"/>
          <w:rtl/>
        </w:rPr>
        <w:t xml:space="preserve">في أمريكا اللاتينية والتي تشمل خط الفقر النقدي كأحد أبعاد الفقر متعدد الأبعاد </w:t>
      </w:r>
      <w:r w:rsidR="00D063EE" w:rsidRPr="00D75520">
        <w:rPr>
          <w:rFonts w:cs="Times New Roman"/>
          <w:sz w:val="24"/>
        </w:rPr>
        <w:t>(Santos et al., 2015; Santos 2019)</w:t>
      </w:r>
      <w:r w:rsidR="00D063EE">
        <w:rPr>
          <w:rFonts w:ascii="Simplified Arabic" w:hAnsi="Simplified Arabic" w:cs="Simplified Arabic" w:hint="cs"/>
          <w:sz w:val="24"/>
          <w:rtl/>
        </w:rPr>
        <w:t xml:space="preserve">، إلا أن الإطار الفلسطيني المقترح </w:t>
      </w:r>
      <w:r>
        <w:rPr>
          <w:rFonts w:ascii="Simplified Arabic" w:hAnsi="Simplified Arabic" w:cs="Simplified Arabic" w:hint="cs"/>
          <w:sz w:val="24"/>
          <w:rtl/>
        </w:rPr>
        <w:t>ارتكز</w:t>
      </w:r>
      <w:r w:rsidR="00D063EE">
        <w:rPr>
          <w:rFonts w:ascii="Simplified Arabic" w:hAnsi="Simplified Arabic" w:cs="Simplified Arabic" w:hint="cs"/>
          <w:sz w:val="24"/>
          <w:rtl/>
        </w:rPr>
        <w:t xml:space="preserve"> على المفهوم الحقوقي</w:t>
      </w:r>
      <w:r w:rsidR="009270D2">
        <w:rPr>
          <w:rFonts w:ascii="Simplified Arabic" w:hAnsi="Simplified Arabic" w:cs="Simplified Arabic" w:hint="cs"/>
          <w:sz w:val="24"/>
          <w:rtl/>
        </w:rPr>
        <w:t>،</w:t>
      </w:r>
      <w:r w:rsidR="00D063EE">
        <w:rPr>
          <w:rFonts w:ascii="Simplified Arabic" w:hAnsi="Simplified Arabic" w:cs="Simplified Arabic" w:hint="cs"/>
          <w:sz w:val="24"/>
          <w:rtl/>
        </w:rPr>
        <w:t xml:space="preserve"> </w:t>
      </w:r>
      <w:r>
        <w:rPr>
          <w:rFonts w:ascii="Simplified Arabic" w:hAnsi="Simplified Arabic" w:cs="Simplified Arabic" w:hint="cs"/>
          <w:sz w:val="24"/>
          <w:rtl/>
        </w:rPr>
        <w:t xml:space="preserve">كما </w:t>
      </w:r>
      <w:r w:rsidR="00D063EE">
        <w:rPr>
          <w:rFonts w:ascii="Simplified Arabic" w:hAnsi="Simplified Arabic" w:cs="Simplified Arabic" w:hint="cs"/>
          <w:sz w:val="24"/>
          <w:rtl/>
        </w:rPr>
        <w:t>شمل الأبعاد النقدية وغير النقدية. حيث تم الاعتماد عل</w:t>
      </w:r>
      <w:r w:rsidR="00D063EE">
        <w:rPr>
          <w:rFonts w:ascii="Simplified Arabic" w:hAnsi="Simplified Arabic" w:cs="Simplified Arabic" w:hint="eastAsia"/>
          <w:sz w:val="24"/>
          <w:rtl/>
        </w:rPr>
        <w:t>ى</w:t>
      </w:r>
      <w:r w:rsidR="00D063EE">
        <w:rPr>
          <w:rFonts w:ascii="Simplified Arabic" w:hAnsi="Simplified Arabic" w:cs="Simplified Arabic" w:hint="cs"/>
          <w:sz w:val="24"/>
          <w:rtl/>
        </w:rPr>
        <w:t xml:space="preserve"> مواد من القانون الأساسي (الجزء الثاني من القانون الأساسي -</w:t>
      </w:r>
      <w:r w:rsidR="00D063EE">
        <w:rPr>
          <w:rFonts w:ascii="Simplified Arabic" w:hAnsi="Simplified Arabic" w:cs="Simplified Arabic"/>
          <w:sz w:val="24"/>
          <w:rtl/>
        </w:rPr>
        <w:t>التعديل المؤرخ في 18 مارس 200</w:t>
      </w:r>
      <w:r w:rsidR="00D063EE">
        <w:rPr>
          <w:rFonts w:ascii="Simplified Arabic" w:hAnsi="Simplified Arabic" w:cs="Simplified Arabic" w:hint="cs"/>
          <w:sz w:val="24"/>
          <w:rtl/>
        </w:rPr>
        <w:t xml:space="preserve">3- يحدد مجموعة من الحقوق التي يجب أن يتمتع </w:t>
      </w:r>
      <w:proofErr w:type="spellStart"/>
      <w:r w:rsidR="00D063EE">
        <w:rPr>
          <w:rFonts w:ascii="Simplified Arabic" w:hAnsi="Simplified Arabic" w:cs="Simplified Arabic" w:hint="cs"/>
          <w:sz w:val="24"/>
          <w:rtl/>
        </w:rPr>
        <w:t>بها</w:t>
      </w:r>
      <w:proofErr w:type="spellEnd"/>
      <w:r w:rsidR="00D063EE">
        <w:rPr>
          <w:rFonts w:ascii="Simplified Arabic" w:hAnsi="Simplified Arabic" w:cs="Simplified Arabic" w:hint="cs"/>
          <w:sz w:val="24"/>
          <w:rtl/>
        </w:rPr>
        <w:t xml:space="preserve"> جميع الفلسطينيين</w:t>
      </w:r>
      <w:proofErr w:type="spellStart"/>
      <w:r w:rsidR="00D063EE">
        <w:rPr>
          <w:rFonts w:ascii="Simplified Arabic" w:hAnsi="Simplified Arabic" w:cs="Simplified Arabic" w:hint="cs"/>
          <w:sz w:val="24"/>
          <w:rtl/>
        </w:rPr>
        <w:t>)،</w:t>
      </w:r>
      <w:proofErr w:type="spellEnd"/>
      <w:r w:rsidR="00D063EE">
        <w:rPr>
          <w:rFonts w:ascii="Simplified Arabic" w:hAnsi="Simplified Arabic" w:cs="Simplified Arabic" w:hint="cs"/>
          <w:sz w:val="24"/>
          <w:rtl/>
        </w:rPr>
        <w:t xml:space="preserve"> كما تم اختيار أبعادا تستند جزئيا إلى وثيقة حقوق الطفل الفلسطيني وقانون العمل. (2</w:t>
      </w:r>
      <w:proofErr w:type="spellStart"/>
      <w:r w:rsidR="00D063EE">
        <w:rPr>
          <w:rFonts w:ascii="Simplified Arabic" w:hAnsi="Simplified Arabic" w:cs="Simplified Arabic" w:hint="cs"/>
          <w:sz w:val="24"/>
          <w:rtl/>
        </w:rPr>
        <w:t>)</w:t>
      </w:r>
      <w:proofErr w:type="spellEnd"/>
      <w:r w:rsidR="00D063EE">
        <w:rPr>
          <w:rFonts w:ascii="Simplified Arabic" w:hAnsi="Simplified Arabic" w:cs="Simplified Arabic" w:hint="cs"/>
          <w:sz w:val="24"/>
          <w:rtl/>
        </w:rPr>
        <w:t xml:space="preserve"> العملية </w:t>
      </w:r>
      <w:proofErr w:type="spellStart"/>
      <w:r w:rsidR="00D063EE">
        <w:rPr>
          <w:rFonts w:ascii="Simplified Arabic" w:hAnsi="Simplified Arabic" w:cs="Simplified Arabic" w:hint="cs"/>
          <w:sz w:val="24"/>
          <w:rtl/>
        </w:rPr>
        <w:t>التشاركية</w:t>
      </w:r>
      <w:proofErr w:type="spellEnd"/>
      <w:r w:rsidR="00D063EE">
        <w:rPr>
          <w:rFonts w:ascii="Simplified Arabic" w:hAnsi="Simplified Arabic" w:cs="Simplified Arabic" w:hint="cs"/>
          <w:sz w:val="24"/>
          <w:rtl/>
        </w:rPr>
        <w:t xml:space="preserve"> </w:t>
      </w:r>
      <w:r w:rsidR="00D063EE">
        <w:rPr>
          <w:rFonts w:ascii="Simplified Arabic" w:hAnsi="Simplified Arabic" w:cs="Simplified Arabic" w:hint="cs"/>
          <w:rtl/>
        </w:rPr>
        <w:t>ما بين أعضاء الفريق الوطني لمكافحة الفقر ومجموعة من الخبراء الإقليميين والدوليين</w:t>
      </w:r>
      <w:r w:rsidR="00D063EE">
        <w:rPr>
          <w:rFonts w:ascii="Simplified Arabic" w:hAnsi="Simplified Arabic" w:cs="Simplified Arabic" w:hint="cs"/>
          <w:sz w:val="24"/>
          <w:rtl/>
        </w:rPr>
        <w:t>.</w:t>
      </w:r>
      <w:r w:rsidR="009270D2">
        <w:rPr>
          <w:rFonts w:ascii="Simplified Arabic" w:hAnsi="Simplified Arabic" w:cs="Simplified Arabic" w:hint="cs"/>
          <w:sz w:val="24"/>
          <w:rtl/>
        </w:rPr>
        <w:t xml:space="preserve"> </w:t>
      </w:r>
    </w:p>
    <w:p w:rsidR="009270D2" w:rsidRDefault="009270D2" w:rsidP="00A14A13">
      <w:pPr>
        <w:jc w:val="both"/>
        <w:rPr>
          <w:rFonts w:ascii="Simplified Arabic" w:hAnsi="Simplified Arabic" w:cs="Simplified Arabic"/>
          <w:sz w:val="24"/>
          <w:rtl/>
        </w:rPr>
      </w:pPr>
    </w:p>
    <w:p w:rsidR="00274EBC" w:rsidRPr="00236760" w:rsidRDefault="00274EBC" w:rsidP="00A14A13">
      <w:pPr>
        <w:pStyle w:val="Heading3"/>
        <w:rPr>
          <w:sz w:val="24"/>
          <w:szCs w:val="24"/>
          <w:rtl/>
        </w:rPr>
      </w:pPr>
      <w:bookmarkStart w:id="14" w:name="_Toc35984457"/>
      <w:r w:rsidRPr="00236760">
        <w:rPr>
          <w:rFonts w:hint="cs"/>
          <w:sz w:val="24"/>
          <w:szCs w:val="24"/>
          <w:rtl/>
        </w:rPr>
        <w:t>الأبعاد ومؤشرات القياس</w:t>
      </w:r>
      <w:bookmarkEnd w:id="14"/>
      <w:r w:rsidRPr="00236760">
        <w:rPr>
          <w:rFonts w:hint="cs"/>
          <w:sz w:val="24"/>
          <w:szCs w:val="24"/>
          <w:rtl/>
        </w:rPr>
        <w:t xml:space="preserve"> </w:t>
      </w:r>
    </w:p>
    <w:p w:rsidR="00370133" w:rsidRDefault="00274EBC" w:rsidP="00A14A13">
      <w:pPr>
        <w:jc w:val="both"/>
        <w:rPr>
          <w:rFonts w:ascii="Simplified Arabic" w:hAnsi="Simplified Arabic" w:cs="Simplified Arabic"/>
          <w:sz w:val="24"/>
          <w:rtl/>
        </w:rPr>
      </w:pPr>
      <w:r>
        <w:rPr>
          <w:rFonts w:ascii="Simplified Arabic" w:hAnsi="Simplified Arabic" w:cs="Simplified Arabic" w:hint="cs"/>
          <w:sz w:val="24"/>
          <w:rtl/>
        </w:rPr>
        <w:t>تكون</w:t>
      </w:r>
      <w:r w:rsidR="009270D2">
        <w:rPr>
          <w:rFonts w:ascii="Simplified Arabic" w:hAnsi="Simplified Arabic" w:cs="Simplified Arabic" w:hint="cs"/>
          <w:sz w:val="24"/>
          <w:rtl/>
        </w:rPr>
        <w:t xml:space="preserve"> </w:t>
      </w:r>
      <w:r w:rsidR="007A7723">
        <w:rPr>
          <w:rFonts w:ascii="Simplified Arabic" w:hAnsi="Simplified Arabic" w:cs="Simplified Arabic" w:hint="cs"/>
          <w:sz w:val="24"/>
          <w:rtl/>
        </w:rPr>
        <w:t>الإطار المقترح</w:t>
      </w:r>
      <w:r>
        <w:rPr>
          <w:rFonts w:ascii="Simplified Arabic" w:hAnsi="Simplified Arabic" w:cs="Simplified Arabic" w:hint="cs"/>
          <w:sz w:val="24"/>
          <w:rtl/>
        </w:rPr>
        <w:t xml:space="preserve"> من</w:t>
      </w:r>
      <w:r w:rsidR="007A7723">
        <w:rPr>
          <w:rFonts w:ascii="Simplified Arabic" w:hAnsi="Simplified Arabic" w:cs="Simplified Arabic" w:hint="cs"/>
          <w:sz w:val="24"/>
          <w:rtl/>
        </w:rPr>
        <w:t xml:space="preserve"> مج</w:t>
      </w:r>
      <w:r w:rsidR="009251A4">
        <w:rPr>
          <w:rFonts w:ascii="Simplified Arabic" w:hAnsi="Simplified Arabic" w:cs="Simplified Arabic" w:hint="cs"/>
          <w:sz w:val="24"/>
          <w:rtl/>
        </w:rPr>
        <w:t>ا</w:t>
      </w:r>
      <w:r w:rsidR="002D0242">
        <w:rPr>
          <w:rFonts w:ascii="Simplified Arabic" w:hAnsi="Simplified Arabic" w:cs="Simplified Arabic" w:hint="cs"/>
          <w:sz w:val="24"/>
          <w:rtl/>
        </w:rPr>
        <w:t>لين</w:t>
      </w:r>
      <w:r w:rsidR="009251A4">
        <w:rPr>
          <w:rFonts w:ascii="Simplified Arabic" w:hAnsi="Simplified Arabic" w:cs="Simplified Arabic" w:hint="cs"/>
          <w:sz w:val="24"/>
          <w:rtl/>
        </w:rPr>
        <w:t xml:space="preserve">. المجال الأول يعكس مجال </w:t>
      </w:r>
      <w:proofErr w:type="spellStart"/>
      <w:r w:rsidR="009251A4">
        <w:rPr>
          <w:rFonts w:ascii="Simplified Arabic" w:hAnsi="Simplified Arabic" w:cs="Simplified Arabic" w:hint="cs"/>
          <w:sz w:val="24"/>
          <w:rtl/>
        </w:rPr>
        <w:t>الرفاه</w:t>
      </w:r>
      <w:proofErr w:type="spellEnd"/>
      <w:r w:rsidR="009251A4">
        <w:rPr>
          <w:rFonts w:ascii="Simplified Arabic" w:hAnsi="Simplified Arabic" w:cs="Simplified Arabic" w:hint="cs"/>
          <w:sz w:val="24"/>
          <w:rtl/>
        </w:rPr>
        <w:t xml:space="preserve"> </w:t>
      </w:r>
      <w:proofErr w:type="spellStart"/>
      <w:r w:rsidR="009251A4">
        <w:rPr>
          <w:rFonts w:ascii="Simplified Arabic" w:hAnsi="Simplified Arabic" w:cs="Simplified Arabic" w:hint="cs"/>
          <w:sz w:val="24"/>
          <w:rtl/>
        </w:rPr>
        <w:t>الاقتصادي،</w:t>
      </w:r>
      <w:proofErr w:type="spellEnd"/>
      <w:r w:rsidR="009251A4">
        <w:rPr>
          <w:rFonts w:ascii="Simplified Arabic" w:hAnsi="Simplified Arabic" w:cs="Simplified Arabic" w:hint="cs"/>
          <w:sz w:val="24"/>
          <w:rtl/>
        </w:rPr>
        <w:t xml:space="preserve"> بينما يعكس المجال </w:t>
      </w:r>
      <w:proofErr w:type="spellStart"/>
      <w:r w:rsidR="009251A4">
        <w:rPr>
          <w:rFonts w:ascii="Simplified Arabic" w:hAnsi="Simplified Arabic" w:cs="Simplified Arabic" w:hint="cs"/>
          <w:sz w:val="24"/>
          <w:rtl/>
        </w:rPr>
        <w:t>الثاني:</w:t>
      </w:r>
      <w:proofErr w:type="spellEnd"/>
      <w:r w:rsidR="009251A4">
        <w:rPr>
          <w:rFonts w:ascii="Simplified Arabic" w:hAnsi="Simplified Arabic" w:cs="Simplified Arabic" w:hint="cs"/>
          <w:sz w:val="24"/>
          <w:rtl/>
        </w:rPr>
        <w:t xml:space="preserve"> مجال </w:t>
      </w:r>
      <w:proofErr w:type="spellStart"/>
      <w:r w:rsidR="009251A4">
        <w:rPr>
          <w:rFonts w:ascii="Simplified Arabic" w:hAnsi="Simplified Arabic" w:cs="Simplified Arabic" w:hint="cs"/>
          <w:sz w:val="24"/>
          <w:rtl/>
        </w:rPr>
        <w:t>الرفاه</w:t>
      </w:r>
      <w:proofErr w:type="spellEnd"/>
      <w:r w:rsidR="009251A4">
        <w:rPr>
          <w:rFonts w:ascii="Simplified Arabic" w:hAnsi="Simplified Arabic" w:cs="Simplified Arabic" w:hint="cs"/>
          <w:sz w:val="24"/>
          <w:rtl/>
        </w:rPr>
        <w:t xml:space="preserve"> الاجتماعي. تم </w:t>
      </w:r>
      <w:r w:rsidR="002D0242">
        <w:rPr>
          <w:rFonts w:ascii="Simplified Arabic" w:hAnsi="Simplified Arabic" w:cs="Simplified Arabic" w:hint="cs"/>
          <w:sz w:val="24"/>
          <w:rtl/>
        </w:rPr>
        <w:t>شمل</w:t>
      </w:r>
      <w:r w:rsidR="009251A4">
        <w:rPr>
          <w:rFonts w:ascii="Simplified Arabic" w:hAnsi="Simplified Arabic" w:cs="Simplified Arabic" w:hint="cs"/>
          <w:sz w:val="24"/>
          <w:rtl/>
        </w:rPr>
        <w:t xml:space="preserve"> مجال </w:t>
      </w:r>
      <w:proofErr w:type="spellStart"/>
      <w:r w:rsidR="009251A4">
        <w:rPr>
          <w:rFonts w:ascii="Simplified Arabic" w:hAnsi="Simplified Arabic" w:cs="Simplified Arabic" w:hint="cs"/>
          <w:sz w:val="24"/>
          <w:rtl/>
        </w:rPr>
        <w:t>الرفاه</w:t>
      </w:r>
      <w:proofErr w:type="spellEnd"/>
      <w:r w:rsidR="009251A4">
        <w:rPr>
          <w:rFonts w:ascii="Simplified Arabic" w:hAnsi="Simplified Arabic" w:cs="Simplified Arabic" w:hint="cs"/>
          <w:sz w:val="24"/>
          <w:rtl/>
        </w:rPr>
        <w:t xml:space="preserve"> الاقتصادي بُعد ومؤشر واحد ممثلا بخط الفقر النقدي الوطني. بينما </w:t>
      </w:r>
      <w:r w:rsidR="002D0242">
        <w:rPr>
          <w:rFonts w:ascii="Simplified Arabic" w:hAnsi="Simplified Arabic" w:cs="Simplified Arabic" w:hint="cs"/>
          <w:sz w:val="24"/>
          <w:rtl/>
        </w:rPr>
        <w:t>شمل</w:t>
      </w:r>
      <w:r w:rsidR="009251A4">
        <w:rPr>
          <w:rFonts w:ascii="Simplified Arabic" w:hAnsi="Simplified Arabic" w:cs="Simplified Arabic" w:hint="cs"/>
          <w:sz w:val="24"/>
          <w:rtl/>
        </w:rPr>
        <w:t xml:space="preserve"> مجال </w:t>
      </w:r>
      <w:proofErr w:type="spellStart"/>
      <w:r w:rsidR="009251A4">
        <w:rPr>
          <w:rFonts w:ascii="Simplified Arabic" w:hAnsi="Simplified Arabic" w:cs="Simplified Arabic" w:hint="cs"/>
          <w:sz w:val="24"/>
          <w:rtl/>
        </w:rPr>
        <w:t>الرفاه</w:t>
      </w:r>
      <w:proofErr w:type="spellEnd"/>
      <w:r w:rsidR="009251A4">
        <w:rPr>
          <w:rFonts w:ascii="Simplified Arabic" w:hAnsi="Simplified Arabic" w:cs="Simplified Arabic" w:hint="cs"/>
          <w:sz w:val="24"/>
          <w:rtl/>
        </w:rPr>
        <w:t xml:space="preserve"> الاجتماعي</w:t>
      </w:r>
      <w:r w:rsidR="002D0242">
        <w:rPr>
          <w:rFonts w:ascii="Simplified Arabic" w:hAnsi="Simplified Arabic" w:cs="Simplified Arabic" w:hint="cs"/>
          <w:sz w:val="24"/>
          <w:rtl/>
        </w:rPr>
        <w:t xml:space="preserve"> المقترح بداية</w:t>
      </w:r>
      <w:r w:rsidR="009251A4">
        <w:rPr>
          <w:rFonts w:ascii="Simplified Arabic" w:hAnsi="Simplified Arabic" w:cs="Simplified Arabic" w:hint="cs"/>
          <w:sz w:val="24"/>
          <w:rtl/>
        </w:rPr>
        <w:t xml:space="preserve"> 48 مؤشرا  مصنفة في 10 أبعاد. </w:t>
      </w:r>
    </w:p>
    <w:p w:rsidR="009251A4" w:rsidRDefault="009251A4" w:rsidP="00A14A13">
      <w:pPr>
        <w:jc w:val="both"/>
        <w:rPr>
          <w:rFonts w:ascii="Simplified Arabic" w:hAnsi="Simplified Arabic" w:cs="Simplified Arabic"/>
          <w:sz w:val="24"/>
          <w:rtl/>
        </w:rPr>
      </w:pPr>
    </w:p>
    <w:p w:rsidR="009251A4" w:rsidRDefault="002D0242" w:rsidP="00A14A13">
      <w:pPr>
        <w:jc w:val="both"/>
        <w:rPr>
          <w:rFonts w:ascii="Simplified Arabic" w:hAnsi="Simplified Arabic" w:cs="Simplified Arabic"/>
          <w:b/>
          <w:bCs/>
          <w:sz w:val="24"/>
          <w:rtl/>
        </w:rPr>
      </w:pPr>
      <w:r>
        <w:rPr>
          <w:rFonts w:ascii="Simplified Arabic" w:hAnsi="Simplified Arabic" w:cs="Simplified Arabic" w:hint="cs"/>
          <w:sz w:val="24"/>
          <w:rtl/>
        </w:rPr>
        <w:t xml:space="preserve">كما </w:t>
      </w:r>
      <w:r w:rsidR="009251A4">
        <w:rPr>
          <w:rFonts w:ascii="Simplified Arabic" w:hAnsi="Simplified Arabic" w:cs="Simplified Arabic" w:hint="cs"/>
          <w:sz w:val="24"/>
          <w:rtl/>
        </w:rPr>
        <w:t xml:space="preserve">تتمثل إحدى المتطلبات الأساسية لهذا النوع من القياس (الفقر متعدد الأبعاد) في استخدام مصدر واحد للبيانات لجميع مؤشرات القياس، (بمعنى آخر: يجب أن تكون البيانات المتعلقة بجميع المؤشرات متوفرة عن نفس الشخص). لقد تم استخدام مسح إنفاق واستهلاك الأسرة لعام 2016/2017 لحساب مؤشرات الفقر متعدد الأبعاد في فلسطين لعام 2017، حيث </w:t>
      </w:r>
      <w:r w:rsidR="00FC7240">
        <w:rPr>
          <w:rFonts w:ascii="Simplified Arabic" w:hAnsi="Simplified Arabic" w:cs="Simplified Arabic" w:hint="cs"/>
          <w:sz w:val="24"/>
          <w:rtl/>
        </w:rPr>
        <w:t xml:space="preserve">تم تصميم </w:t>
      </w:r>
      <w:r w:rsidR="009251A4">
        <w:rPr>
          <w:rFonts w:ascii="Simplified Arabic" w:hAnsi="Simplified Arabic" w:cs="Simplified Arabic" w:hint="cs"/>
          <w:sz w:val="24"/>
          <w:rtl/>
        </w:rPr>
        <w:t xml:space="preserve">هذا المسح </w:t>
      </w:r>
      <w:r w:rsidR="00FC7240">
        <w:rPr>
          <w:rFonts w:ascii="Simplified Arabic" w:hAnsi="Simplified Arabic" w:cs="Simplified Arabic" w:hint="cs"/>
          <w:sz w:val="24"/>
          <w:rtl/>
        </w:rPr>
        <w:t xml:space="preserve">ليوفر بيانات عن كافة </w:t>
      </w:r>
      <w:r w:rsidR="009251A4">
        <w:rPr>
          <w:rFonts w:ascii="Simplified Arabic" w:hAnsi="Simplified Arabic" w:cs="Simplified Arabic" w:hint="cs"/>
          <w:sz w:val="24"/>
          <w:rtl/>
        </w:rPr>
        <w:t>المؤشرات ذات صلة لمختلف الأبعاد المقترحة</w:t>
      </w:r>
      <w:r w:rsidR="009251A4">
        <w:rPr>
          <w:rFonts w:ascii="Simplified Arabic" w:hAnsi="Simplified Arabic" w:cs="Simplified Arabic" w:hint="cs"/>
          <w:b/>
          <w:bCs/>
          <w:sz w:val="24"/>
          <w:rtl/>
        </w:rPr>
        <w:t>.</w:t>
      </w:r>
    </w:p>
    <w:p w:rsidR="00FC7240" w:rsidRDefault="00FC7240" w:rsidP="00A14A13">
      <w:pPr>
        <w:jc w:val="both"/>
        <w:rPr>
          <w:rFonts w:ascii="Simplified Arabic" w:hAnsi="Simplified Arabic" w:cs="Simplified Arabic"/>
          <w:b/>
          <w:bCs/>
          <w:sz w:val="24"/>
          <w:rtl/>
        </w:rPr>
      </w:pPr>
    </w:p>
    <w:p w:rsidR="00FC7240" w:rsidRDefault="002D0242" w:rsidP="00A14A13">
      <w:pPr>
        <w:jc w:val="both"/>
        <w:rPr>
          <w:rFonts w:ascii="Simplified Arabic" w:hAnsi="Simplified Arabic" w:cs="Simplified Arabic"/>
          <w:sz w:val="24"/>
          <w:rtl/>
        </w:rPr>
      </w:pPr>
      <w:r>
        <w:rPr>
          <w:rFonts w:ascii="Simplified Arabic" w:hAnsi="Simplified Arabic" w:cs="Simplified Arabic" w:hint="cs"/>
          <w:sz w:val="24"/>
          <w:rtl/>
        </w:rPr>
        <w:t>و</w:t>
      </w:r>
      <w:r w:rsidR="00FC7240">
        <w:rPr>
          <w:rFonts w:ascii="Simplified Arabic" w:hAnsi="Simplified Arabic" w:cs="Simplified Arabic" w:hint="cs"/>
          <w:sz w:val="24"/>
          <w:rtl/>
        </w:rPr>
        <w:t xml:space="preserve">كما هو مقترح في منهجيات قياس الفقر متعدد الأبعاد، من الضرورة استبعاد المؤشرات التي يكون معدل انتشارها أقل أو أعلى من المتوقع، أو دمج هذه المؤشرات مع مؤشرات مماثلة. علاوة على ذلك فالأسر التي لا ينطبق عليها </w:t>
      </w:r>
      <w:r w:rsidR="00274EBC">
        <w:rPr>
          <w:rFonts w:ascii="Simplified Arabic" w:hAnsi="Simplified Arabic" w:cs="Simplified Arabic" w:hint="cs"/>
          <w:sz w:val="24"/>
          <w:rtl/>
        </w:rPr>
        <w:t>المفهوم</w:t>
      </w:r>
      <w:r w:rsidR="00FC7240">
        <w:rPr>
          <w:rFonts w:ascii="Simplified Arabic" w:hAnsi="Simplified Arabic" w:cs="Simplified Arabic" w:hint="cs"/>
          <w:sz w:val="24"/>
          <w:rtl/>
        </w:rPr>
        <w:t>، تصنف على أنها غير محرومة.</w:t>
      </w:r>
    </w:p>
    <w:p w:rsidR="00FC7240" w:rsidRDefault="00FC7240" w:rsidP="00A14A13">
      <w:pPr>
        <w:jc w:val="both"/>
        <w:rPr>
          <w:rFonts w:ascii="Simplified Arabic" w:hAnsi="Simplified Arabic" w:cs="Simplified Arabic"/>
          <w:sz w:val="24"/>
          <w:rtl/>
        </w:rPr>
      </w:pPr>
    </w:p>
    <w:p w:rsidR="00370133" w:rsidRDefault="00327FB1" w:rsidP="00A14A13">
      <w:pPr>
        <w:jc w:val="both"/>
        <w:rPr>
          <w:rFonts w:ascii="Simplified Arabic" w:hAnsi="Simplified Arabic" w:cs="Simplified Arabic"/>
          <w:sz w:val="24"/>
          <w:rtl/>
        </w:rPr>
      </w:pPr>
      <w:r>
        <w:rPr>
          <w:rFonts w:ascii="Simplified Arabic" w:hAnsi="Simplified Arabic" w:cs="Simplified Arabic" w:hint="cs"/>
          <w:sz w:val="24"/>
          <w:rtl/>
        </w:rPr>
        <w:t xml:space="preserve">بناء على البيانات التي وفرها المسح، تم تنقيح القائمة الأولية والخروج بقائمة مؤشرات قياس نهائية لقياس مؤشر الفقر متعدد الأبعاد في فلسطين، حيث </w:t>
      </w:r>
      <w:r w:rsidR="00370133">
        <w:rPr>
          <w:rFonts w:ascii="Simplified Arabic" w:hAnsi="Simplified Arabic" w:cs="Simplified Arabic" w:hint="cs"/>
          <w:sz w:val="24"/>
          <w:rtl/>
        </w:rPr>
        <w:t xml:space="preserve">تم رصد مجال </w:t>
      </w:r>
      <w:proofErr w:type="spellStart"/>
      <w:r w:rsidR="00370133">
        <w:rPr>
          <w:rFonts w:ascii="Simplified Arabic" w:hAnsi="Simplified Arabic" w:cs="Simplified Arabic" w:hint="cs"/>
          <w:sz w:val="24"/>
          <w:rtl/>
        </w:rPr>
        <w:t>الرفاه</w:t>
      </w:r>
      <w:proofErr w:type="spellEnd"/>
      <w:r w:rsidR="00370133">
        <w:rPr>
          <w:rFonts w:ascii="Simplified Arabic" w:hAnsi="Simplified Arabic" w:cs="Simplified Arabic" w:hint="cs"/>
          <w:sz w:val="24"/>
          <w:rtl/>
        </w:rPr>
        <w:t xml:space="preserve"> الاقتصادي من خلال بُعد ومؤشر واحد ممثلا بخط الفقر النقدي الوطني. بينما تم رصد مجال </w:t>
      </w:r>
      <w:proofErr w:type="spellStart"/>
      <w:r w:rsidR="00370133">
        <w:rPr>
          <w:rFonts w:ascii="Simplified Arabic" w:hAnsi="Simplified Arabic" w:cs="Simplified Arabic" w:hint="cs"/>
          <w:sz w:val="24"/>
          <w:rtl/>
        </w:rPr>
        <w:t>الرفاه</w:t>
      </w:r>
      <w:proofErr w:type="spellEnd"/>
      <w:r w:rsidR="00370133">
        <w:rPr>
          <w:rFonts w:ascii="Simplified Arabic" w:hAnsi="Simplified Arabic" w:cs="Simplified Arabic" w:hint="cs"/>
          <w:sz w:val="24"/>
          <w:rtl/>
        </w:rPr>
        <w:t xml:space="preserve"> الاجتماعي من خلال 21 مؤشرا مصنفة في 6 أبعاد: </w:t>
      </w:r>
      <w:r w:rsidR="00370133" w:rsidRPr="001D5166">
        <w:rPr>
          <w:rFonts w:ascii="Simplified Arabic" w:hAnsi="Simplified Arabic" w:cs="Simplified Arabic" w:hint="cs"/>
          <w:sz w:val="24"/>
          <w:rtl/>
        </w:rPr>
        <w:t xml:space="preserve">التعليم (4 مؤشرات)، الصحة (4 </w:t>
      </w:r>
      <w:r w:rsidR="00370133" w:rsidRPr="001D5166">
        <w:rPr>
          <w:rFonts w:ascii="Simplified Arabic" w:hAnsi="Simplified Arabic" w:cs="Simplified Arabic" w:hint="cs"/>
          <w:sz w:val="24"/>
          <w:rtl/>
        </w:rPr>
        <w:lastRenderedPageBreak/>
        <w:t xml:space="preserve">مؤشرات)، العمل (4 مؤشرات)، </w:t>
      </w:r>
      <w:r w:rsidR="00370133">
        <w:rPr>
          <w:rFonts w:ascii="Simplified Arabic" w:hAnsi="Simplified Arabic" w:cs="Simplified Arabic" w:hint="cs"/>
          <w:sz w:val="24"/>
          <w:rtl/>
        </w:rPr>
        <w:t xml:space="preserve">ظروف السكن والوصول للخدمات (4 مؤشرات)، </w:t>
      </w:r>
      <w:r w:rsidR="00370133" w:rsidRPr="001D5166">
        <w:rPr>
          <w:rFonts w:ascii="Simplified Arabic" w:hAnsi="Simplified Arabic" w:cs="Simplified Arabic" w:hint="cs"/>
          <w:sz w:val="24"/>
          <w:rtl/>
        </w:rPr>
        <w:t>الأمان واستخدام الممتلكات (3 مؤشر</w:t>
      </w:r>
      <w:r w:rsidR="00370133">
        <w:rPr>
          <w:rFonts w:ascii="Simplified Arabic" w:hAnsi="Simplified Arabic" w:cs="Simplified Arabic" w:hint="cs"/>
          <w:sz w:val="24"/>
          <w:rtl/>
        </w:rPr>
        <w:t>ات)، والحرية الشخصية (مؤشران)</w:t>
      </w:r>
      <w:r w:rsidR="00370133" w:rsidRPr="001D5166">
        <w:rPr>
          <w:rFonts w:ascii="Simplified Arabic" w:hAnsi="Simplified Arabic" w:cs="Simplified Arabic" w:hint="cs"/>
          <w:sz w:val="24"/>
          <w:rtl/>
        </w:rPr>
        <w:t xml:space="preserve">.  </w:t>
      </w:r>
    </w:p>
    <w:p w:rsidR="00FC06E2" w:rsidRPr="008D1A9B" w:rsidRDefault="00FC06E2" w:rsidP="00A14A13">
      <w:pPr>
        <w:jc w:val="both"/>
        <w:rPr>
          <w:rFonts w:ascii="Simplified Arabic" w:hAnsi="Simplified Arabic" w:cs="Simplified Arabic"/>
          <w:sz w:val="28"/>
          <w:szCs w:val="28"/>
          <w:rtl/>
        </w:rPr>
      </w:pPr>
    </w:p>
    <w:p w:rsidR="00370133" w:rsidRPr="008D1A9B" w:rsidRDefault="00370133" w:rsidP="00A14A13">
      <w:pPr>
        <w:pStyle w:val="Caption"/>
        <w:keepNext/>
        <w:jc w:val="both"/>
        <w:rPr>
          <w:rFonts w:ascii="Simplified Arabic" w:hAnsi="Simplified Arabic" w:cs="Simplified Arabic"/>
          <w:sz w:val="24"/>
          <w:szCs w:val="24"/>
          <w:rtl/>
        </w:rPr>
      </w:pPr>
      <w:bookmarkStart w:id="15" w:name="_Toc32951504"/>
      <w:r w:rsidRPr="008D1A9B">
        <w:rPr>
          <w:rFonts w:ascii="Simplified Arabic" w:hAnsi="Simplified Arabic" w:cs="Simplified Arabic"/>
          <w:sz w:val="24"/>
          <w:szCs w:val="24"/>
          <w:rtl/>
        </w:rPr>
        <w:t xml:space="preserve">أبعاد ومؤشرات الفقر متعدد الأبعاد في </w:t>
      </w:r>
      <w:proofErr w:type="spellStart"/>
      <w:r w:rsidRPr="008D1A9B">
        <w:rPr>
          <w:rFonts w:ascii="Simplified Arabic" w:hAnsi="Simplified Arabic" w:cs="Simplified Arabic"/>
          <w:sz w:val="24"/>
          <w:szCs w:val="24"/>
          <w:rtl/>
        </w:rPr>
        <w:t>فلسطين،</w:t>
      </w:r>
      <w:proofErr w:type="spellEnd"/>
      <w:r w:rsidRPr="008D1A9B">
        <w:rPr>
          <w:rFonts w:ascii="Simplified Arabic" w:hAnsi="Simplified Arabic" w:cs="Simplified Arabic"/>
          <w:sz w:val="24"/>
          <w:szCs w:val="24"/>
          <w:rtl/>
        </w:rPr>
        <w:t xml:space="preserve"> 2017</w:t>
      </w:r>
      <w:bookmarkEnd w:id="15"/>
    </w:p>
    <w:p w:rsidR="00BE4CDF" w:rsidRPr="00BE4CDF" w:rsidRDefault="00BE4CDF" w:rsidP="00BE4CDF">
      <w:pPr>
        <w:rPr>
          <w:sz w:val="8"/>
          <w:szCs w:val="12"/>
        </w:rPr>
      </w:pPr>
    </w:p>
    <w:tbl>
      <w:tblPr>
        <w:bidiVisual/>
        <w:tblW w:w="0" w:type="auto"/>
        <w:tblBorders>
          <w:top w:val="single" w:sz="8" w:space="0" w:color="8064A2"/>
          <w:bottom w:val="single" w:sz="8" w:space="0" w:color="8064A2"/>
        </w:tblBorders>
        <w:tblLook w:val="04A0"/>
      </w:tblPr>
      <w:tblGrid>
        <w:gridCol w:w="1240"/>
        <w:gridCol w:w="1701"/>
        <w:gridCol w:w="4819"/>
        <w:gridCol w:w="1115"/>
      </w:tblGrid>
      <w:tr w:rsidR="00370133" w:rsidRPr="00BE4CDF" w:rsidTr="008D1A9B">
        <w:trPr>
          <w:tblHeader/>
        </w:trPr>
        <w:tc>
          <w:tcPr>
            <w:tcW w:w="1240" w:type="dxa"/>
            <w:tcBorders>
              <w:top w:val="single" w:sz="8" w:space="0" w:color="8064A2"/>
              <w:left w:val="nil"/>
              <w:bottom w:val="single" w:sz="8" w:space="0" w:color="8064A2"/>
              <w:right w:val="nil"/>
            </w:tcBorders>
            <w:shd w:val="clear" w:color="auto" w:fill="auto"/>
          </w:tcPr>
          <w:p w:rsidR="00370133" w:rsidRPr="00BE4CDF" w:rsidRDefault="00370133" w:rsidP="008D1A9B">
            <w:pPr>
              <w:rPr>
                <w:rFonts w:ascii="Simplified Arabic" w:hAnsi="Simplified Arabic" w:cs="Simplified Arabic"/>
                <w:b/>
                <w:bCs/>
                <w:szCs w:val="20"/>
                <w:rtl/>
              </w:rPr>
            </w:pPr>
            <w:proofErr w:type="spellStart"/>
            <w:r w:rsidRPr="00BE4CDF">
              <w:rPr>
                <w:rFonts w:ascii="Simplified Arabic" w:hAnsi="Simplified Arabic" w:cs="Simplified Arabic" w:hint="cs"/>
                <w:b/>
                <w:bCs/>
                <w:szCs w:val="20"/>
                <w:rtl/>
              </w:rPr>
              <w:t>المجال/</w:t>
            </w:r>
            <w:proofErr w:type="spellEnd"/>
            <w:r w:rsidR="008D1A9B">
              <w:rPr>
                <w:rFonts w:ascii="Simplified Arabic" w:hAnsi="Simplified Arabic" w:cs="Simplified Arabic" w:hint="cs"/>
                <w:b/>
                <w:bCs/>
                <w:szCs w:val="20"/>
                <w:rtl/>
              </w:rPr>
              <w:t xml:space="preserve"> </w:t>
            </w:r>
            <w:r w:rsidRPr="00BE4CDF">
              <w:rPr>
                <w:rFonts w:ascii="Simplified Arabic" w:hAnsi="Simplified Arabic" w:cs="Simplified Arabic"/>
                <w:b/>
                <w:bCs/>
                <w:szCs w:val="20"/>
                <w:rtl/>
              </w:rPr>
              <w:t>الأبعاد</w:t>
            </w:r>
          </w:p>
        </w:tc>
        <w:tc>
          <w:tcPr>
            <w:tcW w:w="1701" w:type="dxa"/>
            <w:tcBorders>
              <w:top w:val="single" w:sz="8" w:space="0" w:color="8064A2"/>
              <w:left w:val="nil"/>
              <w:bottom w:val="single" w:sz="8" w:space="0" w:color="8064A2"/>
              <w:right w:val="nil"/>
            </w:tcBorders>
            <w:shd w:val="clear" w:color="auto" w:fill="auto"/>
          </w:tcPr>
          <w:p w:rsidR="00370133" w:rsidRPr="00BE4CDF" w:rsidRDefault="00370133" w:rsidP="008D1A9B">
            <w:pPr>
              <w:jc w:val="center"/>
              <w:rPr>
                <w:rFonts w:ascii="Simplified Arabic" w:hAnsi="Simplified Arabic" w:cs="Simplified Arabic"/>
                <w:b/>
                <w:bCs/>
                <w:szCs w:val="20"/>
                <w:rtl/>
              </w:rPr>
            </w:pPr>
            <w:r w:rsidRPr="00BE4CDF">
              <w:rPr>
                <w:rFonts w:ascii="Simplified Arabic" w:hAnsi="Simplified Arabic" w:cs="Simplified Arabic"/>
                <w:b/>
                <w:bCs/>
                <w:szCs w:val="20"/>
                <w:rtl/>
              </w:rPr>
              <w:t>مؤشر القياس</w:t>
            </w:r>
          </w:p>
        </w:tc>
        <w:tc>
          <w:tcPr>
            <w:tcW w:w="4819" w:type="dxa"/>
            <w:tcBorders>
              <w:top w:val="single" w:sz="8" w:space="0" w:color="8064A2"/>
              <w:left w:val="nil"/>
              <w:bottom w:val="single" w:sz="8" w:space="0" w:color="8064A2"/>
              <w:right w:val="nil"/>
            </w:tcBorders>
            <w:shd w:val="clear" w:color="auto" w:fill="auto"/>
          </w:tcPr>
          <w:p w:rsidR="00370133" w:rsidRPr="00BE4CDF" w:rsidRDefault="00370133" w:rsidP="008D1A9B">
            <w:pPr>
              <w:jc w:val="center"/>
              <w:rPr>
                <w:rFonts w:ascii="Simplified Arabic" w:hAnsi="Simplified Arabic" w:cs="Simplified Arabic"/>
                <w:b/>
                <w:bCs/>
                <w:szCs w:val="20"/>
                <w:rtl/>
              </w:rPr>
            </w:pPr>
            <w:r w:rsidRPr="00BE4CDF">
              <w:rPr>
                <w:rFonts w:ascii="Simplified Arabic" w:hAnsi="Simplified Arabic" w:cs="Simplified Arabic"/>
                <w:b/>
                <w:bCs/>
                <w:szCs w:val="20"/>
                <w:rtl/>
              </w:rPr>
              <w:t>مفهوم المؤشر</w:t>
            </w:r>
          </w:p>
        </w:tc>
        <w:tc>
          <w:tcPr>
            <w:tcW w:w="1115" w:type="dxa"/>
            <w:tcBorders>
              <w:top w:val="single" w:sz="8" w:space="0" w:color="8064A2"/>
              <w:left w:val="nil"/>
              <w:bottom w:val="single" w:sz="8" w:space="0" w:color="8064A2"/>
              <w:right w:val="nil"/>
            </w:tcBorders>
            <w:shd w:val="clear" w:color="auto" w:fill="auto"/>
          </w:tcPr>
          <w:p w:rsidR="00370133" w:rsidRPr="00BE4CDF" w:rsidRDefault="00370133" w:rsidP="008D1A9B">
            <w:pPr>
              <w:jc w:val="center"/>
              <w:rPr>
                <w:rFonts w:ascii="Simplified Arabic" w:hAnsi="Simplified Arabic" w:cs="Simplified Arabic"/>
                <w:b/>
                <w:bCs/>
                <w:szCs w:val="20"/>
                <w:rtl/>
              </w:rPr>
            </w:pPr>
            <w:r w:rsidRPr="00BE4CDF">
              <w:rPr>
                <w:rFonts w:ascii="Simplified Arabic" w:hAnsi="Simplified Arabic" w:cs="Simplified Arabic"/>
                <w:b/>
                <w:bCs/>
                <w:szCs w:val="20"/>
                <w:rtl/>
              </w:rPr>
              <w:t xml:space="preserve">الوزن </w:t>
            </w:r>
            <w:r w:rsidRPr="00BE4CDF">
              <w:rPr>
                <w:rFonts w:ascii="Simplified Arabic" w:hAnsi="Simplified Arabic" w:cs="Simplified Arabic" w:hint="cs"/>
                <w:b/>
                <w:bCs/>
                <w:szCs w:val="20"/>
                <w:rtl/>
              </w:rPr>
              <w:t>النسبي</w:t>
            </w:r>
          </w:p>
        </w:tc>
      </w:tr>
      <w:tr w:rsidR="00370133" w:rsidRPr="00BE4CDF" w:rsidTr="008D1A9B">
        <w:tc>
          <w:tcPr>
            <w:tcW w:w="2941" w:type="dxa"/>
            <w:gridSpan w:val="2"/>
            <w:tcBorders>
              <w:left w:val="nil"/>
              <w:right w:val="nil"/>
            </w:tcBorders>
            <w:shd w:val="clear" w:color="auto" w:fill="auto"/>
          </w:tcPr>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hint="cs"/>
                <w:b/>
                <w:bCs/>
                <w:szCs w:val="20"/>
                <w:rtl/>
              </w:rPr>
              <w:t xml:space="preserve">مجال </w:t>
            </w:r>
            <w:proofErr w:type="spellStart"/>
            <w:r w:rsidRPr="00BE4CDF">
              <w:rPr>
                <w:rFonts w:ascii="Simplified Arabic" w:hAnsi="Simplified Arabic" w:cs="Simplified Arabic" w:hint="cs"/>
                <w:b/>
                <w:bCs/>
                <w:szCs w:val="20"/>
                <w:rtl/>
              </w:rPr>
              <w:t>الرفاه</w:t>
            </w:r>
            <w:proofErr w:type="spellEnd"/>
            <w:r w:rsidRPr="00BE4CDF">
              <w:rPr>
                <w:rFonts w:ascii="Simplified Arabic" w:hAnsi="Simplified Arabic" w:cs="Simplified Arabic" w:hint="cs"/>
                <w:b/>
                <w:bCs/>
                <w:szCs w:val="20"/>
                <w:rtl/>
              </w:rPr>
              <w:t xml:space="preserve"> الاجتماعي</w:t>
            </w:r>
          </w:p>
        </w:tc>
        <w:tc>
          <w:tcPr>
            <w:tcW w:w="4819" w:type="dxa"/>
            <w:tcBorders>
              <w:left w:val="nil"/>
              <w:right w:val="nil"/>
            </w:tcBorders>
            <w:shd w:val="clear" w:color="auto" w:fill="auto"/>
          </w:tcPr>
          <w:p w:rsidR="00370133" w:rsidRPr="00BE4CDF" w:rsidRDefault="00370133" w:rsidP="008D1A9B">
            <w:pPr>
              <w:rPr>
                <w:rFonts w:ascii="Simplified Arabic" w:hAnsi="Simplified Arabic" w:cs="Simplified Arabic"/>
                <w:szCs w:val="20"/>
                <w:rtl/>
              </w:rPr>
            </w:pPr>
          </w:p>
        </w:tc>
        <w:tc>
          <w:tcPr>
            <w:tcW w:w="1115" w:type="dxa"/>
            <w:tcBorders>
              <w:left w:val="nil"/>
              <w:right w:val="nil"/>
            </w:tcBorders>
            <w:shd w:val="clear" w:color="auto" w:fill="auto"/>
          </w:tcPr>
          <w:p w:rsidR="00370133" w:rsidRPr="00BE4CDF" w:rsidRDefault="00370133" w:rsidP="008D1A9B">
            <w:pPr>
              <w:ind w:firstLine="34"/>
              <w:rPr>
                <w:rFonts w:ascii="Arial" w:hAnsi="Arial" w:cs="Arial"/>
                <w:b/>
                <w:bCs/>
                <w:szCs w:val="20"/>
              </w:rPr>
            </w:pPr>
            <w:r w:rsidRPr="00BE4CDF">
              <w:rPr>
                <w:rFonts w:ascii="Arial" w:hAnsi="Arial" w:cs="Arial"/>
                <w:b/>
                <w:bCs/>
                <w:szCs w:val="20"/>
              </w:rPr>
              <w:t>0.80</w:t>
            </w:r>
          </w:p>
        </w:tc>
      </w:tr>
      <w:tr w:rsidR="00370133" w:rsidRPr="00BE4CDF" w:rsidTr="008D1A9B">
        <w:tc>
          <w:tcPr>
            <w:tcW w:w="1240" w:type="dxa"/>
            <w:tcBorders>
              <w:left w:val="nil"/>
              <w:right w:val="nil"/>
            </w:tcBorders>
            <w:shd w:val="clear" w:color="auto" w:fill="auto"/>
          </w:tcPr>
          <w:p w:rsidR="00370133" w:rsidRPr="00BE4CDF" w:rsidRDefault="00370133" w:rsidP="008D1A9B">
            <w:pPr>
              <w:rPr>
                <w:rFonts w:ascii="Simplified Arabic" w:hAnsi="Simplified Arabic" w:cs="Simplified Arabic"/>
                <w:b/>
                <w:bCs/>
                <w:szCs w:val="20"/>
                <w:rtl/>
              </w:rPr>
            </w:pPr>
            <w:r w:rsidRPr="00BE4CDF">
              <w:rPr>
                <w:rFonts w:ascii="Simplified Arabic" w:hAnsi="Simplified Arabic" w:cs="Simplified Arabic"/>
                <w:b/>
                <w:bCs/>
                <w:szCs w:val="20"/>
                <w:rtl/>
              </w:rPr>
              <w:t>التعليم</w:t>
            </w:r>
          </w:p>
        </w:tc>
        <w:tc>
          <w:tcPr>
            <w:tcW w:w="1701" w:type="dxa"/>
            <w:tcBorders>
              <w:left w:val="nil"/>
              <w:right w:val="nil"/>
            </w:tcBorders>
            <w:shd w:val="clear" w:color="auto" w:fill="auto"/>
          </w:tcPr>
          <w:p w:rsidR="00370133" w:rsidRPr="00BE4CDF" w:rsidRDefault="00370133" w:rsidP="008D1A9B">
            <w:pPr>
              <w:rPr>
                <w:rFonts w:ascii="Simplified Arabic" w:hAnsi="Simplified Arabic" w:cs="Simplified Arabic"/>
                <w:szCs w:val="20"/>
                <w:rtl/>
              </w:rPr>
            </w:pPr>
          </w:p>
        </w:tc>
        <w:tc>
          <w:tcPr>
            <w:tcW w:w="4819" w:type="dxa"/>
            <w:tcBorders>
              <w:left w:val="nil"/>
              <w:right w:val="nil"/>
            </w:tcBorders>
            <w:shd w:val="clear" w:color="auto" w:fill="auto"/>
          </w:tcPr>
          <w:p w:rsidR="00370133" w:rsidRPr="00BE4CDF" w:rsidRDefault="00370133" w:rsidP="008D1A9B">
            <w:pPr>
              <w:rPr>
                <w:rFonts w:ascii="Simplified Arabic" w:hAnsi="Simplified Arabic" w:cs="Simplified Arabic"/>
                <w:szCs w:val="20"/>
                <w:rtl/>
              </w:rPr>
            </w:pPr>
          </w:p>
        </w:tc>
        <w:tc>
          <w:tcPr>
            <w:tcW w:w="1115" w:type="dxa"/>
            <w:tcBorders>
              <w:left w:val="nil"/>
              <w:right w:val="nil"/>
            </w:tcBorders>
            <w:shd w:val="clear" w:color="auto" w:fill="auto"/>
          </w:tcPr>
          <w:p w:rsidR="00370133" w:rsidRPr="00BE4CDF" w:rsidRDefault="00370133" w:rsidP="008D1A9B">
            <w:pPr>
              <w:ind w:firstLine="34"/>
              <w:rPr>
                <w:rFonts w:ascii="Arial" w:hAnsi="Arial" w:cs="Arial"/>
                <w:b/>
                <w:bCs/>
                <w:szCs w:val="20"/>
              </w:rPr>
            </w:pPr>
            <w:r w:rsidRPr="00BE4CDF">
              <w:rPr>
                <w:rFonts w:ascii="Arial" w:hAnsi="Arial" w:cs="Arial"/>
                <w:b/>
                <w:bCs/>
                <w:szCs w:val="20"/>
              </w:rPr>
              <w:t>0.133</w:t>
            </w:r>
          </w:p>
        </w:tc>
      </w:tr>
      <w:tr w:rsidR="00370133" w:rsidRPr="00BE4CDF" w:rsidTr="008D1A9B">
        <w:tc>
          <w:tcPr>
            <w:tcW w:w="1240" w:type="dxa"/>
            <w:vMerge w:val="restart"/>
            <w:tcBorders>
              <w:left w:val="nil"/>
              <w:right w:val="nil"/>
            </w:tcBorders>
            <w:shd w:val="clear" w:color="auto" w:fill="auto"/>
          </w:tcPr>
          <w:p w:rsidR="00370133" w:rsidRPr="00BE4CDF" w:rsidRDefault="00370133" w:rsidP="008D1A9B">
            <w:pPr>
              <w:rPr>
                <w:rFonts w:ascii="Simplified Arabic" w:hAnsi="Simplified Arabic" w:cs="Simplified Arabic"/>
                <w:b/>
                <w:bCs/>
                <w:szCs w:val="20"/>
                <w:rtl/>
              </w:rPr>
            </w:pPr>
          </w:p>
        </w:tc>
        <w:tc>
          <w:tcPr>
            <w:tcW w:w="1701" w:type="dxa"/>
            <w:tcBorders>
              <w:left w:val="nil"/>
              <w:right w:val="nil"/>
            </w:tcBorders>
            <w:shd w:val="clear" w:color="auto" w:fill="auto"/>
          </w:tcPr>
          <w:p w:rsidR="00370133" w:rsidRPr="00BE4CDF" w:rsidRDefault="00370133" w:rsidP="008D1A9B">
            <w:pPr>
              <w:ind w:right="318"/>
              <w:rPr>
                <w:rFonts w:ascii="Simplified Arabic" w:hAnsi="Simplified Arabic" w:cs="Simplified Arabic"/>
                <w:szCs w:val="20"/>
                <w:rtl/>
              </w:rPr>
            </w:pPr>
            <w:r w:rsidRPr="00BE4CDF">
              <w:rPr>
                <w:rFonts w:ascii="Simplified Arabic" w:hAnsi="Simplified Arabic" w:cs="Simplified Arabic"/>
                <w:szCs w:val="20"/>
                <w:rtl/>
              </w:rPr>
              <w:t>الالتحاق بالتعليم</w:t>
            </w:r>
          </w:p>
        </w:tc>
        <w:tc>
          <w:tcPr>
            <w:tcW w:w="4819" w:type="dxa"/>
            <w:tcBorders>
              <w:left w:val="nil"/>
              <w:right w:val="nil"/>
            </w:tcBorders>
            <w:shd w:val="clear" w:color="auto" w:fill="auto"/>
          </w:tcPr>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szCs w:val="20"/>
                <w:rtl/>
              </w:rPr>
              <w:t xml:space="preserve">تعتبر الأسرة محرومة إذا كان لدى الأسرة طفل بعمر 6-17 سنة غير ملتحق بالتعليم </w:t>
            </w:r>
            <w:r w:rsidRPr="00BE4CDF">
              <w:rPr>
                <w:rFonts w:ascii="Simplified Arabic" w:hAnsi="Simplified Arabic" w:cs="Simplified Arabic" w:hint="cs"/>
                <w:szCs w:val="20"/>
                <w:rtl/>
              </w:rPr>
              <w:t>(لا يشمل ذلك الأطفال الذين تخرجوا من التعليم الثانوي).</w:t>
            </w:r>
          </w:p>
          <w:p w:rsidR="0008486C" w:rsidRPr="009F1018" w:rsidRDefault="0008486C" w:rsidP="008D1A9B">
            <w:pPr>
              <w:rPr>
                <w:rFonts w:ascii="Simplified Arabic" w:hAnsi="Simplified Arabic" w:cs="Simplified Arabic"/>
                <w:sz w:val="16"/>
                <w:szCs w:val="16"/>
                <w:rtl/>
              </w:rPr>
            </w:pPr>
          </w:p>
        </w:tc>
        <w:tc>
          <w:tcPr>
            <w:tcW w:w="1115" w:type="dxa"/>
            <w:tcBorders>
              <w:left w:val="nil"/>
              <w:right w:val="nil"/>
            </w:tcBorders>
            <w:shd w:val="clear" w:color="auto" w:fill="auto"/>
          </w:tcPr>
          <w:p w:rsidR="00370133" w:rsidRPr="00BE4CDF" w:rsidRDefault="00370133" w:rsidP="008D1A9B">
            <w:pPr>
              <w:ind w:firstLine="34"/>
              <w:rPr>
                <w:rFonts w:ascii="Arial" w:hAnsi="Arial" w:cs="Arial"/>
                <w:szCs w:val="20"/>
              </w:rPr>
            </w:pPr>
            <w:r w:rsidRPr="00BE4CDF">
              <w:rPr>
                <w:rFonts w:ascii="Arial" w:hAnsi="Arial" w:cs="Arial"/>
                <w:szCs w:val="20"/>
              </w:rPr>
              <w:t>0.033</w:t>
            </w:r>
          </w:p>
        </w:tc>
      </w:tr>
      <w:tr w:rsidR="00370133" w:rsidRPr="00BE4CDF" w:rsidTr="008D1A9B">
        <w:tc>
          <w:tcPr>
            <w:tcW w:w="1240" w:type="dxa"/>
            <w:vMerge/>
            <w:shd w:val="clear" w:color="auto" w:fill="auto"/>
          </w:tcPr>
          <w:p w:rsidR="00370133" w:rsidRPr="00BE4CDF" w:rsidRDefault="00370133" w:rsidP="008D1A9B">
            <w:pPr>
              <w:rPr>
                <w:rFonts w:ascii="Simplified Arabic" w:hAnsi="Simplified Arabic" w:cs="Simplified Arabic"/>
                <w:b/>
                <w:bCs/>
                <w:szCs w:val="20"/>
                <w:rtl/>
              </w:rPr>
            </w:pPr>
          </w:p>
        </w:tc>
        <w:tc>
          <w:tcPr>
            <w:tcW w:w="1701" w:type="dxa"/>
            <w:shd w:val="clear" w:color="auto" w:fill="auto"/>
          </w:tcPr>
          <w:p w:rsidR="00370133" w:rsidRPr="00BE4CDF" w:rsidRDefault="00370133" w:rsidP="008D1A9B">
            <w:pPr>
              <w:ind w:right="318"/>
              <w:rPr>
                <w:rFonts w:ascii="Simplified Arabic" w:hAnsi="Simplified Arabic" w:cs="Simplified Arabic"/>
                <w:szCs w:val="20"/>
                <w:rtl/>
              </w:rPr>
            </w:pPr>
            <w:r w:rsidRPr="00BE4CDF">
              <w:rPr>
                <w:rFonts w:ascii="Simplified Arabic" w:hAnsi="Simplified Arabic" w:cs="Simplified Arabic" w:hint="cs"/>
                <w:szCs w:val="20"/>
                <w:rtl/>
              </w:rPr>
              <w:t>الرسوب</w:t>
            </w:r>
          </w:p>
        </w:tc>
        <w:tc>
          <w:tcPr>
            <w:tcW w:w="4819" w:type="dxa"/>
            <w:shd w:val="clear" w:color="auto" w:fill="auto"/>
          </w:tcPr>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szCs w:val="20"/>
                <w:rtl/>
              </w:rPr>
              <w:t xml:space="preserve">تعتبر الأسرة محرومة إذا كان لدى الأسرة طفل بعمر </w:t>
            </w:r>
            <w:r w:rsidRPr="00BE4CDF">
              <w:rPr>
                <w:rFonts w:ascii="Simplified Arabic" w:hAnsi="Simplified Arabic" w:cs="Simplified Arabic" w:hint="cs"/>
                <w:szCs w:val="20"/>
                <w:rtl/>
              </w:rPr>
              <w:t>7</w:t>
            </w:r>
            <w:r w:rsidRPr="00BE4CDF">
              <w:rPr>
                <w:rFonts w:ascii="Simplified Arabic" w:hAnsi="Simplified Arabic" w:cs="Simplified Arabic"/>
                <w:szCs w:val="20"/>
                <w:rtl/>
              </w:rPr>
              <w:t>-</w:t>
            </w:r>
            <w:r w:rsidRPr="00BE4CDF">
              <w:rPr>
                <w:rFonts w:ascii="Simplified Arabic" w:hAnsi="Simplified Arabic" w:cs="Simplified Arabic" w:hint="cs"/>
                <w:szCs w:val="20"/>
                <w:rtl/>
              </w:rPr>
              <w:t>18</w:t>
            </w:r>
            <w:r w:rsidRPr="00BE4CDF">
              <w:rPr>
                <w:rFonts w:ascii="Simplified Arabic" w:hAnsi="Simplified Arabic" w:cs="Simplified Arabic"/>
                <w:szCs w:val="20"/>
                <w:rtl/>
              </w:rPr>
              <w:t xml:space="preserve"> سنة</w:t>
            </w:r>
            <w:r w:rsidRPr="00BE4CDF">
              <w:rPr>
                <w:rFonts w:ascii="Simplified Arabic" w:hAnsi="Simplified Arabic" w:cs="Simplified Arabic" w:hint="cs"/>
                <w:szCs w:val="20"/>
                <w:rtl/>
              </w:rPr>
              <w:t xml:space="preserve"> سبق له الالتحاق بالتعليم ورسب سنة دراسية على الأقل.</w:t>
            </w:r>
          </w:p>
          <w:p w:rsidR="0008486C" w:rsidRPr="009F1018" w:rsidRDefault="0008486C" w:rsidP="008D1A9B">
            <w:pPr>
              <w:rPr>
                <w:rFonts w:ascii="Simplified Arabic" w:hAnsi="Simplified Arabic" w:cs="Simplified Arabic"/>
                <w:sz w:val="16"/>
                <w:szCs w:val="16"/>
                <w:rtl/>
              </w:rPr>
            </w:pPr>
          </w:p>
        </w:tc>
        <w:tc>
          <w:tcPr>
            <w:tcW w:w="1115" w:type="dxa"/>
            <w:shd w:val="clear" w:color="auto" w:fill="auto"/>
          </w:tcPr>
          <w:p w:rsidR="00370133" w:rsidRPr="00BE4CDF" w:rsidRDefault="00370133" w:rsidP="008D1A9B">
            <w:pPr>
              <w:ind w:firstLine="34"/>
              <w:rPr>
                <w:rFonts w:ascii="Arial" w:hAnsi="Arial" w:cs="Arial"/>
                <w:szCs w:val="20"/>
              </w:rPr>
            </w:pPr>
            <w:r w:rsidRPr="00BE4CDF">
              <w:rPr>
                <w:rFonts w:ascii="Arial" w:hAnsi="Arial" w:cs="Arial"/>
                <w:szCs w:val="20"/>
              </w:rPr>
              <w:t>0.033</w:t>
            </w:r>
          </w:p>
        </w:tc>
      </w:tr>
      <w:tr w:rsidR="00370133" w:rsidRPr="00BE4CDF" w:rsidTr="008D1A9B">
        <w:tc>
          <w:tcPr>
            <w:tcW w:w="1240" w:type="dxa"/>
            <w:vMerge/>
            <w:tcBorders>
              <w:left w:val="nil"/>
              <w:right w:val="nil"/>
            </w:tcBorders>
            <w:shd w:val="clear" w:color="auto" w:fill="auto"/>
          </w:tcPr>
          <w:p w:rsidR="00370133" w:rsidRPr="00BE4CDF" w:rsidRDefault="00370133" w:rsidP="008D1A9B">
            <w:pPr>
              <w:rPr>
                <w:rFonts w:ascii="Simplified Arabic" w:hAnsi="Simplified Arabic" w:cs="Simplified Arabic"/>
                <w:b/>
                <w:bCs/>
                <w:szCs w:val="20"/>
                <w:rtl/>
              </w:rPr>
            </w:pPr>
          </w:p>
        </w:tc>
        <w:tc>
          <w:tcPr>
            <w:tcW w:w="1701" w:type="dxa"/>
            <w:tcBorders>
              <w:left w:val="nil"/>
              <w:right w:val="nil"/>
            </w:tcBorders>
            <w:shd w:val="clear" w:color="auto" w:fill="auto"/>
          </w:tcPr>
          <w:p w:rsidR="00370133" w:rsidRPr="00BE4CDF" w:rsidRDefault="00370133" w:rsidP="008D1A9B">
            <w:pPr>
              <w:ind w:right="318"/>
              <w:rPr>
                <w:rFonts w:ascii="Simplified Arabic" w:hAnsi="Simplified Arabic" w:cs="Simplified Arabic"/>
                <w:szCs w:val="20"/>
                <w:rtl/>
              </w:rPr>
            </w:pPr>
            <w:r w:rsidRPr="00BE4CDF">
              <w:rPr>
                <w:rFonts w:ascii="Simplified Arabic" w:hAnsi="Simplified Arabic" w:cs="Simplified Arabic" w:hint="cs"/>
                <w:szCs w:val="20"/>
                <w:rtl/>
              </w:rPr>
              <w:t>التحصيل العلمي</w:t>
            </w:r>
          </w:p>
        </w:tc>
        <w:tc>
          <w:tcPr>
            <w:tcW w:w="4819" w:type="dxa"/>
            <w:tcBorders>
              <w:left w:val="nil"/>
              <w:right w:val="nil"/>
            </w:tcBorders>
            <w:shd w:val="clear" w:color="auto" w:fill="auto"/>
          </w:tcPr>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szCs w:val="20"/>
                <w:rtl/>
              </w:rPr>
              <w:t xml:space="preserve">تعتبر الأسرة محرومة إذا كان </w:t>
            </w:r>
            <w:r w:rsidRPr="00BE4CDF">
              <w:rPr>
                <w:rFonts w:ascii="Simplified Arabic" w:hAnsi="Simplified Arabic" w:cs="Simplified Arabic" w:hint="cs"/>
                <w:szCs w:val="20"/>
                <w:rtl/>
              </w:rPr>
              <w:t xml:space="preserve">جميع أفراد </w:t>
            </w:r>
            <w:r w:rsidRPr="00BE4CDF">
              <w:rPr>
                <w:rFonts w:ascii="Simplified Arabic" w:hAnsi="Simplified Arabic" w:cs="Simplified Arabic"/>
                <w:szCs w:val="20"/>
                <w:rtl/>
              </w:rPr>
              <w:t xml:space="preserve">الأسرة بعمر </w:t>
            </w:r>
            <w:r w:rsidRPr="00BE4CDF">
              <w:rPr>
                <w:rFonts w:ascii="Simplified Arabic" w:hAnsi="Simplified Arabic" w:cs="Simplified Arabic" w:hint="cs"/>
                <w:szCs w:val="20"/>
                <w:rtl/>
              </w:rPr>
              <w:t>19</w:t>
            </w:r>
            <w:r w:rsidRPr="00BE4CDF">
              <w:rPr>
                <w:rFonts w:ascii="Simplified Arabic" w:hAnsi="Simplified Arabic" w:cs="Simplified Arabic"/>
                <w:szCs w:val="20"/>
                <w:rtl/>
              </w:rPr>
              <w:t>-</w:t>
            </w:r>
            <w:r w:rsidRPr="00BE4CDF">
              <w:rPr>
                <w:rFonts w:ascii="Simplified Arabic" w:hAnsi="Simplified Arabic" w:cs="Simplified Arabic" w:hint="cs"/>
                <w:szCs w:val="20"/>
                <w:rtl/>
              </w:rPr>
              <w:t>50</w:t>
            </w:r>
            <w:r w:rsidRPr="00BE4CDF">
              <w:rPr>
                <w:rFonts w:ascii="Simplified Arabic" w:hAnsi="Simplified Arabic" w:cs="Simplified Arabic"/>
                <w:szCs w:val="20"/>
                <w:rtl/>
              </w:rPr>
              <w:t xml:space="preserve"> سنة</w:t>
            </w:r>
            <w:r w:rsidRPr="00BE4CDF">
              <w:rPr>
                <w:rFonts w:ascii="Simplified Arabic" w:hAnsi="Simplified Arabic" w:cs="Simplified Arabic" w:hint="cs"/>
                <w:szCs w:val="20"/>
                <w:rtl/>
              </w:rPr>
              <w:t xml:space="preserve"> ولم يكملوا المرحلة الثانوية (امتحان الثانوية العامة)</w:t>
            </w:r>
          </w:p>
          <w:p w:rsidR="007A4FC2" w:rsidRPr="009F1018" w:rsidRDefault="007A4FC2" w:rsidP="008D1A9B">
            <w:pPr>
              <w:rPr>
                <w:rFonts w:ascii="Simplified Arabic" w:hAnsi="Simplified Arabic" w:cs="Simplified Arabic"/>
                <w:sz w:val="16"/>
                <w:szCs w:val="16"/>
                <w:rtl/>
              </w:rPr>
            </w:pPr>
          </w:p>
        </w:tc>
        <w:tc>
          <w:tcPr>
            <w:tcW w:w="1115" w:type="dxa"/>
            <w:tcBorders>
              <w:left w:val="nil"/>
              <w:right w:val="nil"/>
            </w:tcBorders>
            <w:shd w:val="clear" w:color="auto" w:fill="auto"/>
          </w:tcPr>
          <w:p w:rsidR="00370133" w:rsidRPr="00BE4CDF" w:rsidRDefault="00370133" w:rsidP="008D1A9B">
            <w:pPr>
              <w:ind w:firstLine="34"/>
              <w:rPr>
                <w:rFonts w:ascii="Arial" w:hAnsi="Arial" w:cs="Arial"/>
                <w:szCs w:val="20"/>
              </w:rPr>
            </w:pPr>
            <w:r w:rsidRPr="00BE4CDF">
              <w:rPr>
                <w:rFonts w:ascii="Arial" w:hAnsi="Arial" w:cs="Arial"/>
                <w:szCs w:val="20"/>
              </w:rPr>
              <w:t>0.033</w:t>
            </w:r>
          </w:p>
        </w:tc>
      </w:tr>
      <w:tr w:rsidR="00370133" w:rsidRPr="00BE4CDF" w:rsidTr="008D1A9B">
        <w:tc>
          <w:tcPr>
            <w:tcW w:w="1240" w:type="dxa"/>
            <w:vMerge/>
            <w:shd w:val="clear" w:color="auto" w:fill="auto"/>
          </w:tcPr>
          <w:p w:rsidR="00370133" w:rsidRPr="00BE4CDF" w:rsidRDefault="00370133" w:rsidP="008D1A9B">
            <w:pPr>
              <w:rPr>
                <w:rFonts w:ascii="Simplified Arabic" w:hAnsi="Simplified Arabic" w:cs="Simplified Arabic"/>
                <w:b/>
                <w:bCs/>
                <w:szCs w:val="20"/>
                <w:rtl/>
              </w:rPr>
            </w:pPr>
          </w:p>
        </w:tc>
        <w:tc>
          <w:tcPr>
            <w:tcW w:w="1701" w:type="dxa"/>
            <w:shd w:val="clear" w:color="auto" w:fill="auto"/>
          </w:tcPr>
          <w:p w:rsidR="00370133" w:rsidRPr="00BE4CDF" w:rsidRDefault="00370133" w:rsidP="008D1A9B">
            <w:pPr>
              <w:ind w:right="318"/>
              <w:rPr>
                <w:rFonts w:ascii="Simplified Arabic" w:hAnsi="Simplified Arabic" w:cs="Simplified Arabic"/>
                <w:szCs w:val="20"/>
                <w:rtl/>
              </w:rPr>
            </w:pPr>
            <w:r w:rsidRPr="00BE4CDF">
              <w:rPr>
                <w:rFonts w:ascii="Simplified Arabic" w:hAnsi="Simplified Arabic" w:cs="Simplified Arabic" w:hint="cs"/>
                <w:szCs w:val="20"/>
                <w:rtl/>
              </w:rPr>
              <w:t>جودة التعليم</w:t>
            </w:r>
          </w:p>
        </w:tc>
        <w:tc>
          <w:tcPr>
            <w:tcW w:w="4819" w:type="dxa"/>
            <w:shd w:val="clear" w:color="auto" w:fill="auto"/>
          </w:tcPr>
          <w:p w:rsidR="007A4FC2" w:rsidRPr="00BE4CDF" w:rsidRDefault="00370133" w:rsidP="008D1A9B">
            <w:pPr>
              <w:rPr>
                <w:rFonts w:ascii="Simplified Arabic" w:hAnsi="Simplified Arabic" w:cs="Simplified Arabic"/>
                <w:szCs w:val="20"/>
                <w:rtl/>
              </w:rPr>
            </w:pPr>
            <w:r w:rsidRPr="00BE4CDF">
              <w:rPr>
                <w:rFonts w:ascii="Simplified Arabic" w:hAnsi="Simplified Arabic" w:cs="Simplified Arabic"/>
                <w:szCs w:val="20"/>
                <w:rtl/>
              </w:rPr>
              <w:t>تعتبر الأسرة محرومة إذا كان لدى الأسرة طفل بعمر 6-17 سنة</w:t>
            </w:r>
            <w:r w:rsidRPr="00BE4CDF">
              <w:rPr>
                <w:rFonts w:ascii="Simplified Arabic" w:hAnsi="Simplified Arabic" w:cs="Simplified Arabic" w:hint="cs"/>
                <w:szCs w:val="20"/>
                <w:rtl/>
              </w:rPr>
              <w:t xml:space="preserve"> وملتحق حاليا بالتعليم وأشاروا إلى وجود مشكلة مع المدرسة من حيث سوء التدريس أو نقص في عدد المعلمين، أو نقص في الكتب أو نقص المرافق </w:t>
            </w:r>
          </w:p>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hint="cs"/>
                <w:szCs w:val="20"/>
                <w:rtl/>
              </w:rPr>
              <w:t xml:space="preserve"> </w:t>
            </w:r>
          </w:p>
        </w:tc>
        <w:tc>
          <w:tcPr>
            <w:tcW w:w="1115" w:type="dxa"/>
            <w:shd w:val="clear" w:color="auto" w:fill="auto"/>
          </w:tcPr>
          <w:p w:rsidR="00370133" w:rsidRPr="00BE4CDF" w:rsidRDefault="00370133" w:rsidP="008D1A9B">
            <w:pPr>
              <w:ind w:firstLine="34"/>
              <w:rPr>
                <w:rFonts w:ascii="Arial" w:hAnsi="Arial" w:cs="Arial"/>
                <w:szCs w:val="20"/>
              </w:rPr>
            </w:pPr>
            <w:r w:rsidRPr="00BE4CDF">
              <w:rPr>
                <w:rFonts w:ascii="Arial" w:hAnsi="Arial" w:cs="Arial"/>
                <w:szCs w:val="20"/>
              </w:rPr>
              <w:t>0.033</w:t>
            </w:r>
          </w:p>
        </w:tc>
      </w:tr>
      <w:tr w:rsidR="00370133" w:rsidRPr="00BE4CDF" w:rsidTr="008D1A9B">
        <w:tc>
          <w:tcPr>
            <w:tcW w:w="1240" w:type="dxa"/>
            <w:tcBorders>
              <w:left w:val="nil"/>
              <w:right w:val="nil"/>
            </w:tcBorders>
            <w:shd w:val="clear" w:color="auto" w:fill="auto"/>
          </w:tcPr>
          <w:p w:rsidR="00370133" w:rsidRPr="00BE4CDF" w:rsidRDefault="00370133" w:rsidP="008D1A9B">
            <w:pPr>
              <w:rPr>
                <w:rFonts w:ascii="Simplified Arabic" w:hAnsi="Simplified Arabic" w:cs="Simplified Arabic"/>
                <w:b/>
                <w:bCs/>
                <w:szCs w:val="20"/>
                <w:rtl/>
              </w:rPr>
            </w:pPr>
            <w:r w:rsidRPr="00BE4CDF">
              <w:rPr>
                <w:rFonts w:ascii="Simplified Arabic" w:hAnsi="Simplified Arabic" w:cs="Simplified Arabic" w:hint="cs"/>
                <w:b/>
                <w:bCs/>
                <w:szCs w:val="20"/>
                <w:rtl/>
              </w:rPr>
              <w:t>الصحة</w:t>
            </w:r>
          </w:p>
        </w:tc>
        <w:tc>
          <w:tcPr>
            <w:tcW w:w="1701" w:type="dxa"/>
            <w:tcBorders>
              <w:left w:val="nil"/>
              <w:right w:val="nil"/>
            </w:tcBorders>
            <w:shd w:val="clear" w:color="auto" w:fill="auto"/>
          </w:tcPr>
          <w:p w:rsidR="00370133" w:rsidRPr="00BE4CDF" w:rsidRDefault="00370133" w:rsidP="008D1A9B">
            <w:pPr>
              <w:ind w:right="318"/>
              <w:rPr>
                <w:rFonts w:ascii="Simplified Arabic" w:hAnsi="Simplified Arabic" w:cs="Simplified Arabic"/>
                <w:szCs w:val="20"/>
                <w:rtl/>
              </w:rPr>
            </w:pPr>
          </w:p>
        </w:tc>
        <w:tc>
          <w:tcPr>
            <w:tcW w:w="4819" w:type="dxa"/>
            <w:tcBorders>
              <w:left w:val="nil"/>
              <w:right w:val="nil"/>
            </w:tcBorders>
            <w:shd w:val="clear" w:color="auto" w:fill="auto"/>
          </w:tcPr>
          <w:p w:rsidR="00370133" w:rsidRPr="00BE4CDF" w:rsidRDefault="00370133" w:rsidP="008D1A9B">
            <w:pPr>
              <w:rPr>
                <w:rFonts w:ascii="Simplified Arabic" w:hAnsi="Simplified Arabic" w:cs="Simplified Arabic"/>
                <w:szCs w:val="20"/>
                <w:rtl/>
              </w:rPr>
            </w:pPr>
          </w:p>
        </w:tc>
        <w:tc>
          <w:tcPr>
            <w:tcW w:w="1115" w:type="dxa"/>
            <w:tcBorders>
              <w:left w:val="nil"/>
              <w:right w:val="nil"/>
            </w:tcBorders>
            <w:shd w:val="clear" w:color="auto" w:fill="auto"/>
          </w:tcPr>
          <w:p w:rsidR="00370133" w:rsidRPr="00BE4CDF" w:rsidRDefault="00370133" w:rsidP="008D1A9B">
            <w:pPr>
              <w:ind w:firstLine="34"/>
              <w:rPr>
                <w:rFonts w:ascii="Arial" w:hAnsi="Arial" w:cs="Arial"/>
                <w:b/>
                <w:bCs/>
                <w:szCs w:val="20"/>
              </w:rPr>
            </w:pPr>
            <w:r w:rsidRPr="00BE4CDF">
              <w:rPr>
                <w:rFonts w:ascii="Arial" w:hAnsi="Arial" w:cs="Arial"/>
                <w:b/>
                <w:bCs/>
                <w:szCs w:val="20"/>
              </w:rPr>
              <w:t>0.133</w:t>
            </w:r>
          </w:p>
        </w:tc>
      </w:tr>
      <w:tr w:rsidR="00370133" w:rsidRPr="00BE4CDF" w:rsidTr="008D1A9B">
        <w:tc>
          <w:tcPr>
            <w:tcW w:w="1240" w:type="dxa"/>
            <w:vMerge w:val="restart"/>
            <w:shd w:val="clear" w:color="auto" w:fill="auto"/>
          </w:tcPr>
          <w:p w:rsidR="00370133" w:rsidRPr="00BE4CDF" w:rsidRDefault="00370133" w:rsidP="008D1A9B">
            <w:pPr>
              <w:rPr>
                <w:rFonts w:ascii="Simplified Arabic" w:hAnsi="Simplified Arabic" w:cs="Simplified Arabic"/>
                <w:b/>
                <w:bCs/>
                <w:szCs w:val="20"/>
                <w:rtl/>
              </w:rPr>
            </w:pPr>
          </w:p>
        </w:tc>
        <w:tc>
          <w:tcPr>
            <w:tcW w:w="1701" w:type="dxa"/>
            <w:shd w:val="clear" w:color="auto" w:fill="auto"/>
          </w:tcPr>
          <w:p w:rsidR="00370133" w:rsidRPr="00BE4CDF" w:rsidRDefault="00370133" w:rsidP="008D1A9B">
            <w:pPr>
              <w:ind w:right="318"/>
              <w:rPr>
                <w:rFonts w:ascii="Simplified Arabic" w:hAnsi="Simplified Arabic" w:cs="Simplified Arabic"/>
                <w:szCs w:val="20"/>
                <w:rtl/>
              </w:rPr>
            </w:pPr>
            <w:r w:rsidRPr="00BE4CDF">
              <w:rPr>
                <w:rFonts w:ascii="Simplified Arabic" w:hAnsi="Simplified Arabic" w:cs="Simplified Arabic" w:hint="cs"/>
                <w:szCs w:val="20"/>
                <w:rtl/>
              </w:rPr>
              <w:t>الإعاقة</w:t>
            </w:r>
          </w:p>
        </w:tc>
        <w:tc>
          <w:tcPr>
            <w:tcW w:w="4819" w:type="dxa"/>
            <w:shd w:val="clear" w:color="auto" w:fill="auto"/>
          </w:tcPr>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szCs w:val="20"/>
                <w:rtl/>
              </w:rPr>
              <w:t xml:space="preserve">تعتبر الأسرة محرومة إذا كان </w:t>
            </w:r>
            <w:r w:rsidRPr="00BE4CDF">
              <w:rPr>
                <w:rFonts w:ascii="Simplified Arabic" w:hAnsi="Simplified Arabic" w:cs="Simplified Arabic" w:hint="cs"/>
                <w:szCs w:val="20"/>
                <w:rtl/>
              </w:rPr>
              <w:t>أي فرد من أفراد الأسرة لديه صعوبة شديدة في السمع أو البصر أو الحركة واستخدام الأيدي أو التواصل أو التذكر والتركيز</w:t>
            </w:r>
          </w:p>
          <w:p w:rsidR="007A4FC2" w:rsidRPr="009F1018" w:rsidRDefault="007A4FC2" w:rsidP="008D1A9B">
            <w:pPr>
              <w:rPr>
                <w:rFonts w:ascii="Simplified Arabic" w:hAnsi="Simplified Arabic" w:cs="Simplified Arabic"/>
                <w:sz w:val="16"/>
                <w:szCs w:val="16"/>
                <w:rtl/>
              </w:rPr>
            </w:pPr>
          </w:p>
        </w:tc>
        <w:tc>
          <w:tcPr>
            <w:tcW w:w="1115" w:type="dxa"/>
            <w:shd w:val="clear" w:color="auto" w:fill="auto"/>
          </w:tcPr>
          <w:p w:rsidR="00370133" w:rsidRPr="00BE4CDF" w:rsidRDefault="00370133" w:rsidP="008D1A9B">
            <w:pPr>
              <w:ind w:firstLine="34"/>
              <w:rPr>
                <w:rFonts w:ascii="Arial" w:hAnsi="Arial" w:cs="Arial"/>
                <w:szCs w:val="20"/>
              </w:rPr>
            </w:pPr>
            <w:r w:rsidRPr="00BE4CDF">
              <w:rPr>
                <w:rFonts w:ascii="Arial" w:hAnsi="Arial" w:cs="Arial"/>
                <w:szCs w:val="20"/>
              </w:rPr>
              <w:t>0.033</w:t>
            </w:r>
          </w:p>
        </w:tc>
      </w:tr>
      <w:tr w:rsidR="00370133" w:rsidRPr="00BE4CDF" w:rsidTr="008D1A9B">
        <w:tc>
          <w:tcPr>
            <w:tcW w:w="1240" w:type="dxa"/>
            <w:vMerge/>
            <w:tcBorders>
              <w:left w:val="nil"/>
              <w:right w:val="nil"/>
            </w:tcBorders>
            <w:shd w:val="clear" w:color="auto" w:fill="auto"/>
          </w:tcPr>
          <w:p w:rsidR="00370133" w:rsidRPr="00BE4CDF" w:rsidRDefault="00370133" w:rsidP="008D1A9B">
            <w:pPr>
              <w:rPr>
                <w:rFonts w:ascii="Simplified Arabic" w:hAnsi="Simplified Arabic" w:cs="Simplified Arabic"/>
                <w:b/>
                <w:bCs/>
                <w:szCs w:val="20"/>
                <w:rtl/>
              </w:rPr>
            </w:pPr>
          </w:p>
        </w:tc>
        <w:tc>
          <w:tcPr>
            <w:tcW w:w="1701" w:type="dxa"/>
            <w:tcBorders>
              <w:left w:val="nil"/>
              <w:right w:val="nil"/>
            </w:tcBorders>
            <w:shd w:val="clear" w:color="auto" w:fill="auto"/>
          </w:tcPr>
          <w:p w:rsidR="00370133" w:rsidRPr="00BE4CDF" w:rsidRDefault="00370133" w:rsidP="008D1A9B">
            <w:pPr>
              <w:ind w:right="318"/>
              <w:rPr>
                <w:rFonts w:ascii="Simplified Arabic" w:hAnsi="Simplified Arabic" w:cs="Simplified Arabic"/>
                <w:szCs w:val="20"/>
                <w:rtl/>
              </w:rPr>
            </w:pPr>
            <w:r w:rsidRPr="00BE4CDF">
              <w:rPr>
                <w:rFonts w:ascii="Simplified Arabic" w:hAnsi="Simplified Arabic" w:cs="Simplified Arabic" w:hint="cs"/>
                <w:szCs w:val="20"/>
                <w:rtl/>
              </w:rPr>
              <w:t>المرض المزمن</w:t>
            </w:r>
          </w:p>
        </w:tc>
        <w:tc>
          <w:tcPr>
            <w:tcW w:w="4819" w:type="dxa"/>
            <w:tcBorders>
              <w:left w:val="nil"/>
              <w:right w:val="nil"/>
            </w:tcBorders>
            <w:shd w:val="clear" w:color="auto" w:fill="auto"/>
          </w:tcPr>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szCs w:val="20"/>
                <w:rtl/>
              </w:rPr>
              <w:t xml:space="preserve">تعتبر الأسرة محرومة إذا كان </w:t>
            </w:r>
            <w:r w:rsidRPr="00BE4CDF">
              <w:rPr>
                <w:rFonts w:ascii="Simplified Arabic" w:hAnsi="Simplified Arabic" w:cs="Simplified Arabic" w:hint="cs"/>
                <w:szCs w:val="20"/>
                <w:rtl/>
              </w:rPr>
              <w:t>جميع أفراد الأسرة 30</w:t>
            </w:r>
            <w:r w:rsidRPr="00BE4CDF">
              <w:rPr>
                <w:rFonts w:ascii="Simplified Arabic" w:hAnsi="Simplified Arabic" w:cs="Simplified Arabic"/>
                <w:szCs w:val="20"/>
                <w:rtl/>
              </w:rPr>
              <w:t xml:space="preserve"> سنة</w:t>
            </w:r>
            <w:r w:rsidRPr="00BE4CDF">
              <w:rPr>
                <w:rFonts w:ascii="Simplified Arabic" w:hAnsi="Simplified Arabic" w:cs="Simplified Arabic" w:hint="cs"/>
                <w:szCs w:val="20"/>
                <w:rtl/>
              </w:rPr>
              <w:t xml:space="preserve"> فما فوق يعانون من مرض مزمن تم تشخيصه من قبل مختص</w:t>
            </w:r>
          </w:p>
          <w:p w:rsidR="007A4FC2" w:rsidRPr="009F1018" w:rsidRDefault="007A4FC2" w:rsidP="008D1A9B">
            <w:pPr>
              <w:rPr>
                <w:rFonts w:ascii="Simplified Arabic" w:hAnsi="Simplified Arabic" w:cs="Simplified Arabic"/>
                <w:sz w:val="16"/>
                <w:szCs w:val="16"/>
                <w:rtl/>
              </w:rPr>
            </w:pPr>
          </w:p>
        </w:tc>
        <w:tc>
          <w:tcPr>
            <w:tcW w:w="1115" w:type="dxa"/>
            <w:tcBorders>
              <w:left w:val="nil"/>
              <w:right w:val="nil"/>
            </w:tcBorders>
            <w:shd w:val="clear" w:color="auto" w:fill="auto"/>
          </w:tcPr>
          <w:p w:rsidR="00370133" w:rsidRPr="00BE4CDF" w:rsidRDefault="00370133" w:rsidP="008D1A9B">
            <w:pPr>
              <w:ind w:firstLine="34"/>
              <w:rPr>
                <w:rFonts w:ascii="Arial" w:hAnsi="Arial" w:cs="Arial"/>
                <w:szCs w:val="20"/>
              </w:rPr>
            </w:pPr>
            <w:r w:rsidRPr="00BE4CDF">
              <w:rPr>
                <w:rFonts w:ascii="Arial" w:hAnsi="Arial" w:cs="Arial"/>
                <w:szCs w:val="20"/>
              </w:rPr>
              <w:t>0.033</w:t>
            </w:r>
          </w:p>
        </w:tc>
      </w:tr>
      <w:tr w:rsidR="00370133" w:rsidRPr="00BE4CDF" w:rsidTr="008D1A9B">
        <w:tc>
          <w:tcPr>
            <w:tcW w:w="1240" w:type="dxa"/>
            <w:vMerge/>
            <w:shd w:val="clear" w:color="auto" w:fill="auto"/>
          </w:tcPr>
          <w:p w:rsidR="00370133" w:rsidRPr="00BE4CDF" w:rsidRDefault="00370133" w:rsidP="008D1A9B">
            <w:pPr>
              <w:rPr>
                <w:rFonts w:ascii="Simplified Arabic" w:hAnsi="Simplified Arabic" w:cs="Simplified Arabic"/>
                <w:b/>
                <w:bCs/>
                <w:szCs w:val="20"/>
                <w:rtl/>
              </w:rPr>
            </w:pPr>
          </w:p>
        </w:tc>
        <w:tc>
          <w:tcPr>
            <w:tcW w:w="1701" w:type="dxa"/>
            <w:shd w:val="clear" w:color="auto" w:fill="auto"/>
          </w:tcPr>
          <w:p w:rsidR="00370133" w:rsidRPr="00BE4CDF" w:rsidRDefault="00370133" w:rsidP="008D1A9B">
            <w:pPr>
              <w:ind w:right="318"/>
              <w:rPr>
                <w:rFonts w:ascii="Simplified Arabic" w:hAnsi="Simplified Arabic" w:cs="Simplified Arabic"/>
                <w:szCs w:val="20"/>
                <w:rtl/>
              </w:rPr>
            </w:pPr>
            <w:r w:rsidRPr="00BE4CDF">
              <w:rPr>
                <w:rFonts w:ascii="Simplified Arabic" w:hAnsi="Simplified Arabic" w:cs="Simplified Arabic" w:hint="cs"/>
                <w:szCs w:val="20"/>
                <w:rtl/>
              </w:rPr>
              <w:t>التأمين الصحي</w:t>
            </w:r>
          </w:p>
        </w:tc>
        <w:tc>
          <w:tcPr>
            <w:tcW w:w="4819" w:type="dxa"/>
            <w:shd w:val="clear" w:color="auto" w:fill="auto"/>
          </w:tcPr>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szCs w:val="20"/>
                <w:rtl/>
              </w:rPr>
              <w:t xml:space="preserve">تعتبر الأسرة </w:t>
            </w:r>
            <w:r w:rsidRPr="00BE4CDF">
              <w:rPr>
                <w:rFonts w:ascii="Simplified Arabic" w:hAnsi="Simplified Arabic" w:cs="Simplified Arabic" w:hint="cs"/>
                <w:szCs w:val="20"/>
                <w:rtl/>
              </w:rPr>
              <w:t xml:space="preserve">غير </w:t>
            </w:r>
            <w:r w:rsidRPr="00BE4CDF">
              <w:rPr>
                <w:rFonts w:ascii="Simplified Arabic" w:hAnsi="Simplified Arabic" w:cs="Simplified Arabic"/>
                <w:szCs w:val="20"/>
                <w:rtl/>
              </w:rPr>
              <w:t xml:space="preserve">محرومة إذا كان لدى </w:t>
            </w:r>
            <w:r w:rsidRPr="00BE4CDF">
              <w:rPr>
                <w:rFonts w:ascii="Simplified Arabic" w:hAnsi="Simplified Arabic" w:cs="Simplified Arabic" w:hint="cs"/>
                <w:szCs w:val="20"/>
                <w:rtl/>
              </w:rPr>
              <w:t>رب الأسرة أو أحد أفرادها تأمين صحي</w:t>
            </w:r>
          </w:p>
          <w:p w:rsidR="007A4FC2" w:rsidRPr="009F1018" w:rsidRDefault="007A4FC2" w:rsidP="008D1A9B">
            <w:pPr>
              <w:rPr>
                <w:rFonts w:ascii="Simplified Arabic" w:hAnsi="Simplified Arabic" w:cs="Simplified Arabic"/>
                <w:sz w:val="16"/>
                <w:szCs w:val="16"/>
                <w:rtl/>
              </w:rPr>
            </w:pPr>
          </w:p>
        </w:tc>
        <w:tc>
          <w:tcPr>
            <w:tcW w:w="1115" w:type="dxa"/>
            <w:shd w:val="clear" w:color="auto" w:fill="auto"/>
          </w:tcPr>
          <w:p w:rsidR="00370133" w:rsidRPr="00BE4CDF" w:rsidRDefault="00370133" w:rsidP="008D1A9B">
            <w:pPr>
              <w:ind w:firstLine="34"/>
              <w:rPr>
                <w:rFonts w:ascii="Arial" w:hAnsi="Arial" w:cs="Arial"/>
                <w:szCs w:val="20"/>
              </w:rPr>
            </w:pPr>
            <w:r w:rsidRPr="00BE4CDF">
              <w:rPr>
                <w:rFonts w:ascii="Arial" w:hAnsi="Arial" w:cs="Arial"/>
                <w:szCs w:val="20"/>
              </w:rPr>
              <w:t>0.033</w:t>
            </w:r>
          </w:p>
        </w:tc>
      </w:tr>
      <w:tr w:rsidR="00370133" w:rsidRPr="00BE4CDF" w:rsidTr="008D1A9B">
        <w:tc>
          <w:tcPr>
            <w:tcW w:w="1240" w:type="dxa"/>
            <w:vMerge/>
            <w:tcBorders>
              <w:left w:val="nil"/>
              <w:right w:val="nil"/>
            </w:tcBorders>
            <w:shd w:val="clear" w:color="auto" w:fill="auto"/>
          </w:tcPr>
          <w:p w:rsidR="00370133" w:rsidRPr="00BE4CDF" w:rsidRDefault="00370133" w:rsidP="008D1A9B">
            <w:pPr>
              <w:rPr>
                <w:rFonts w:ascii="Simplified Arabic" w:hAnsi="Simplified Arabic" w:cs="Simplified Arabic"/>
                <w:b/>
                <w:bCs/>
                <w:szCs w:val="20"/>
                <w:rtl/>
              </w:rPr>
            </w:pPr>
          </w:p>
        </w:tc>
        <w:tc>
          <w:tcPr>
            <w:tcW w:w="1701" w:type="dxa"/>
            <w:tcBorders>
              <w:left w:val="nil"/>
              <w:right w:val="nil"/>
            </w:tcBorders>
            <w:shd w:val="clear" w:color="auto" w:fill="auto"/>
          </w:tcPr>
          <w:p w:rsidR="00370133" w:rsidRPr="00BE4CDF" w:rsidRDefault="00370133" w:rsidP="008D1A9B">
            <w:pPr>
              <w:ind w:right="318"/>
              <w:rPr>
                <w:rFonts w:ascii="Simplified Arabic" w:hAnsi="Simplified Arabic" w:cs="Simplified Arabic"/>
                <w:szCs w:val="20"/>
                <w:rtl/>
              </w:rPr>
            </w:pPr>
            <w:r w:rsidRPr="00BE4CDF">
              <w:rPr>
                <w:rFonts w:ascii="Simplified Arabic" w:hAnsi="Simplified Arabic" w:cs="Simplified Arabic" w:hint="cs"/>
                <w:szCs w:val="20"/>
                <w:rtl/>
              </w:rPr>
              <w:t>الوصول للخدمات الصحية</w:t>
            </w:r>
          </w:p>
        </w:tc>
        <w:tc>
          <w:tcPr>
            <w:tcW w:w="4819" w:type="dxa"/>
            <w:tcBorders>
              <w:left w:val="nil"/>
              <w:right w:val="nil"/>
            </w:tcBorders>
            <w:shd w:val="clear" w:color="auto" w:fill="auto"/>
          </w:tcPr>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szCs w:val="20"/>
                <w:rtl/>
              </w:rPr>
              <w:t xml:space="preserve">تعتبر الأسرة محرومة إذا كان </w:t>
            </w:r>
            <w:r w:rsidRPr="00BE4CDF">
              <w:rPr>
                <w:rFonts w:ascii="Simplified Arabic" w:hAnsi="Simplified Arabic" w:cs="Simplified Arabic" w:hint="cs"/>
                <w:szCs w:val="20"/>
                <w:rtl/>
              </w:rPr>
              <w:t>مكان سكن الأسرة يبعد بمسافة لا تقل عن 5 كم عن أقرب عيادة صحية أو مستشفى</w:t>
            </w:r>
          </w:p>
          <w:p w:rsidR="007A4FC2" w:rsidRPr="00BE4CDF" w:rsidRDefault="007A4FC2" w:rsidP="008D1A9B">
            <w:pPr>
              <w:rPr>
                <w:rFonts w:ascii="Simplified Arabic" w:hAnsi="Simplified Arabic" w:cs="Simplified Arabic"/>
                <w:szCs w:val="20"/>
                <w:rtl/>
              </w:rPr>
            </w:pPr>
          </w:p>
        </w:tc>
        <w:tc>
          <w:tcPr>
            <w:tcW w:w="1115" w:type="dxa"/>
            <w:tcBorders>
              <w:left w:val="nil"/>
              <w:right w:val="nil"/>
            </w:tcBorders>
            <w:shd w:val="clear" w:color="auto" w:fill="auto"/>
          </w:tcPr>
          <w:p w:rsidR="00370133" w:rsidRPr="00BE4CDF" w:rsidRDefault="00370133" w:rsidP="008D1A9B">
            <w:pPr>
              <w:ind w:firstLine="34"/>
              <w:rPr>
                <w:rFonts w:ascii="Arial" w:hAnsi="Arial" w:cs="Arial"/>
                <w:szCs w:val="20"/>
              </w:rPr>
            </w:pPr>
            <w:r w:rsidRPr="00BE4CDF">
              <w:rPr>
                <w:rFonts w:ascii="Arial" w:hAnsi="Arial" w:cs="Arial"/>
                <w:szCs w:val="20"/>
              </w:rPr>
              <w:t>0.033</w:t>
            </w:r>
          </w:p>
        </w:tc>
      </w:tr>
      <w:tr w:rsidR="00370133" w:rsidRPr="00BE4CDF" w:rsidTr="008D1A9B">
        <w:tc>
          <w:tcPr>
            <w:tcW w:w="1240" w:type="dxa"/>
            <w:shd w:val="clear" w:color="auto" w:fill="auto"/>
          </w:tcPr>
          <w:p w:rsidR="00370133" w:rsidRPr="00BE4CDF" w:rsidRDefault="00370133" w:rsidP="008D1A9B">
            <w:pPr>
              <w:rPr>
                <w:rFonts w:ascii="Simplified Arabic" w:hAnsi="Simplified Arabic" w:cs="Simplified Arabic"/>
                <w:b/>
                <w:bCs/>
                <w:color w:val="5F497A"/>
                <w:szCs w:val="20"/>
                <w:rtl/>
              </w:rPr>
            </w:pPr>
            <w:r w:rsidRPr="00BE4CDF">
              <w:rPr>
                <w:rFonts w:ascii="Simplified Arabic" w:hAnsi="Simplified Arabic" w:cs="Simplified Arabic" w:hint="cs"/>
                <w:b/>
                <w:bCs/>
                <w:szCs w:val="20"/>
                <w:rtl/>
              </w:rPr>
              <w:t>العمل</w:t>
            </w:r>
          </w:p>
        </w:tc>
        <w:tc>
          <w:tcPr>
            <w:tcW w:w="1701" w:type="dxa"/>
            <w:shd w:val="clear" w:color="auto" w:fill="auto"/>
          </w:tcPr>
          <w:p w:rsidR="00370133" w:rsidRPr="00BE4CDF" w:rsidRDefault="00370133" w:rsidP="008D1A9B">
            <w:pPr>
              <w:ind w:right="318"/>
              <w:rPr>
                <w:rFonts w:ascii="Simplified Arabic" w:hAnsi="Simplified Arabic" w:cs="Simplified Arabic"/>
                <w:color w:val="5F497A"/>
                <w:szCs w:val="20"/>
                <w:rtl/>
              </w:rPr>
            </w:pPr>
          </w:p>
        </w:tc>
        <w:tc>
          <w:tcPr>
            <w:tcW w:w="4819" w:type="dxa"/>
            <w:shd w:val="clear" w:color="auto" w:fill="auto"/>
          </w:tcPr>
          <w:p w:rsidR="00370133" w:rsidRPr="00BE4CDF" w:rsidRDefault="00370133" w:rsidP="008D1A9B">
            <w:pPr>
              <w:rPr>
                <w:rFonts w:ascii="Simplified Arabic" w:hAnsi="Simplified Arabic" w:cs="Simplified Arabic"/>
                <w:color w:val="5F497A"/>
                <w:szCs w:val="20"/>
                <w:rtl/>
              </w:rPr>
            </w:pPr>
          </w:p>
        </w:tc>
        <w:tc>
          <w:tcPr>
            <w:tcW w:w="1115" w:type="dxa"/>
            <w:shd w:val="clear" w:color="auto" w:fill="auto"/>
          </w:tcPr>
          <w:p w:rsidR="00370133" w:rsidRPr="00BE4CDF" w:rsidRDefault="00370133" w:rsidP="008D1A9B">
            <w:pPr>
              <w:ind w:firstLine="34"/>
              <w:rPr>
                <w:rFonts w:ascii="Arial" w:hAnsi="Arial" w:cs="Arial"/>
                <w:color w:val="5F497A"/>
                <w:szCs w:val="20"/>
                <w:rtl/>
              </w:rPr>
            </w:pPr>
            <w:r w:rsidRPr="00BE4CDF">
              <w:rPr>
                <w:rFonts w:ascii="Arial" w:hAnsi="Arial" w:cs="Arial"/>
                <w:b/>
                <w:bCs/>
                <w:szCs w:val="20"/>
              </w:rPr>
              <w:t>0.133</w:t>
            </w:r>
          </w:p>
        </w:tc>
      </w:tr>
      <w:tr w:rsidR="00370133" w:rsidRPr="00BE4CDF" w:rsidTr="008D1A9B">
        <w:tc>
          <w:tcPr>
            <w:tcW w:w="1240" w:type="dxa"/>
            <w:vMerge w:val="restart"/>
            <w:tcBorders>
              <w:left w:val="nil"/>
              <w:right w:val="nil"/>
            </w:tcBorders>
            <w:shd w:val="clear" w:color="auto" w:fill="auto"/>
          </w:tcPr>
          <w:p w:rsidR="00370133" w:rsidRPr="00BE4CDF" w:rsidRDefault="00370133" w:rsidP="008D1A9B">
            <w:pPr>
              <w:rPr>
                <w:rFonts w:ascii="Simplified Arabic" w:hAnsi="Simplified Arabic" w:cs="Simplified Arabic"/>
                <w:b/>
                <w:bCs/>
                <w:szCs w:val="20"/>
                <w:rtl/>
              </w:rPr>
            </w:pPr>
          </w:p>
        </w:tc>
        <w:tc>
          <w:tcPr>
            <w:tcW w:w="1701" w:type="dxa"/>
            <w:tcBorders>
              <w:left w:val="nil"/>
              <w:right w:val="nil"/>
            </w:tcBorders>
            <w:shd w:val="clear" w:color="auto" w:fill="auto"/>
          </w:tcPr>
          <w:p w:rsidR="00370133" w:rsidRPr="00BE4CDF" w:rsidRDefault="00370133" w:rsidP="008D1A9B">
            <w:pPr>
              <w:ind w:right="318"/>
              <w:rPr>
                <w:rFonts w:ascii="Simplified Arabic" w:hAnsi="Simplified Arabic" w:cs="Simplified Arabic"/>
                <w:szCs w:val="20"/>
                <w:rtl/>
              </w:rPr>
            </w:pPr>
            <w:r w:rsidRPr="00BE4CDF">
              <w:rPr>
                <w:rFonts w:ascii="Simplified Arabic" w:hAnsi="Simplified Arabic" w:cs="Simplified Arabic" w:hint="cs"/>
                <w:szCs w:val="20"/>
                <w:rtl/>
              </w:rPr>
              <w:t>البطالة</w:t>
            </w:r>
          </w:p>
        </w:tc>
        <w:tc>
          <w:tcPr>
            <w:tcW w:w="4819" w:type="dxa"/>
            <w:tcBorders>
              <w:left w:val="nil"/>
              <w:right w:val="nil"/>
            </w:tcBorders>
            <w:shd w:val="clear" w:color="auto" w:fill="auto"/>
          </w:tcPr>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szCs w:val="20"/>
                <w:rtl/>
              </w:rPr>
              <w:t xml:space="preserve">تعتبر الأسرة محرومة إذا كان لدى الأسرة </w:t>
            </w:r>
            <w:r w:rsidRPr="00BE4CDF">
              <w:rPr>
                <w:rFonts w:ascii="Simplified Arabic" w:hAnsi="Simplified Arabic" w:cs="Simplified Arabic" w:hint="cs"/>
                <w:szCs w:val="20"/>
                <w:rtl/>
              </w:rPr>
              <w:t>فرد بالغ على الأقل (18 سنة فأكثر) ولا يعمل حاليا</w:t>
            </w:r>
            <w:r w:rsidR="007A4FC2" w:rsidRPr="00BE4CDF">
              <w:rPr>
                <w:rFonts w:ascii="Simplified Arabic" w:hAnsi="Simplified Arabic" w:cs="Simplified Arabic" w:hint="cs"/>
                <w:szCs w:val="20"/>
                <w:rtl/>
              </w:rPr>
              <w:t>.</w:t>
            </w:r>
          </w:p>
          <w:p w:rsidR="007A4FC2" w:rsidRPr="009F1018" w:rsidRDefault="007A4FC2" w:rsidP="008D1A9B">
            <w:pPr>
              <w:rPr>
                <w:rFonts w:ascii="Simplified Arabic" w:hAnsi="Simplified Arabic" w:cs="Simplified Arabic"/>
                <w:sz w:val="16"/>
                <w:szCs w:val="16"/>
                <w:rtl/>
              </w:rPr>
            </w:pPr>
          </w:p>
        </w:tc>
        <w:tc>
          <w:tcPr>
            <w:tcW w:w="1115" w:type="dxa"/>
            <w:tcBorders>
              <w:left w:val="nil"/>
              <w:right w:val="nil"/>
            </w:tcBorders>
            <w:shd w:val="clear" w:color="auto" w:fill="auto"/>
          </w:tcPr>
          <w:p w:rsidR="00370133" w:rsidRPr="00BE4CDF" w:rsidRDefault="00370133" w:rsidP="008D1A9B">
            <w:pPr>
              <w:ind w:firstLine="34"/>
              <w:rPr>
                <w:rFonts w:ascii="Arial" w:hAnsi="Arial" w:cs="Arial"/>
                <w:szCs w:val="20"/>
                <w:rtl/>
              </w:rPr>
            </w:pPr>
            <w:r w:rsidRPr="00BE4CDF">
              <w:rPr>
                <w:rFonts w:ascii="Arial" w:hAnsi="Arial" w:cs="Arial"/>
                <w:szCs w:val="20"/>
              </w:rPr>
              <w:t>0.033</w:t>
            </w:r>
          </w:p>
        </w:tc>
      </w:tr>
      <w:tr w:rsidR="00370133" w:rsidRPr="00BE4CDF" w:rsidTr="008D1A9B">
        <w:tc>
          <w:tcPr>
            <w:tcW w:w="1240" w:type="dxa"/>
            <w:vMerge/>
            <w:shd w:val="clear" w:color="auto" w:fill="auto"/>
          </w:tcPr>
          <w:p w:rsidR="00370133" w:rsidRPr="00BE4CDF" w:rsidRDefault="00370133" w:rsidP="008D1A9B">
            <w:pPr>
              <w:rPr>
                <w:rFonts w:ascii="Simplified Arabic" w:hAnsi="Simplified Arabic" w:cs="Simplified Arabic"/>
                <w:b/>
                <w:bCs/>
                <w:szCs w:val="20"/>
                <w:rtl/>
              </w:rPr>
            </w:pPr>
          </w:p>
        </w:tc>
        <w:tc>
          <w:tcPr>
            <w:tcW w:w="1701" w:type="dxa"/>
            <w:shd w:val="clear" w:color="auto" w:fill="auto"/>
          </w:tcPr>
          <w:p w:rsidR="00370133" w:rsidRPr="00BE4CDF" w:rsidRDefault="00370133" w:rsidP="008D1A9B">
            <w:pPr>
              <w:ind w:right="318"/>
              <w:rPr>
                <w:rFonts w:ascii="Simplified Arabic" w:hAnsi="Simplified Arabic" w:cs="Simplified Arabic"/>
                <w:szCs w:val="20"/>
                <w:rtl/>
              </w:rPr>
            </w:pPr>
            <w:r w:rsidRPr="00BE4CDF">
              <w:rPr>
                <w:rFonts w:ascii="Simplified Arabic" w:hAnsi="Simplified Arabic" w:cs="Simplified Arabic" w:hint="cs"/>
                <w:szCs w:val="20"/>
                <w:rtl/>
              </w:rPr>
              <w:t>مزايا العمل</w:t>
            </w:r>
          </w:p>
        </w:tc>
        <w:tc>
          <w:tcPr>
            <w:tcW w:w="4819" w:type="dxa"/>
            <w:shd w:val="clear" w:color="auto" w:fill="auto"/>
          </w:tcPr>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szCs w:val="20"/>
                <w:rtl/>
              </w:rPr>
              <w:t xml:space="preserve">تعتبر الأسرة محرومة إذا كان لدى الأسرة </w:t>
            </w:r>
            <w:r w:rsidRPr="00BE4CDF">
              <w:rPr>
                <w:rFonts w:ascii="Simplified Arabic" w:hAnsi="Simplified Arabic" w:cs="Simplified Arabic" w:hint="cs"/>
                <w:szCs w:val="20"/>
                <w:rtl/>
              </w:rPr>
              <w:t>فرد واحد على الأقل  (15-60 سنة) ملتحق بالعمل حاليا ولا يحظى على إجازة مرضية مدفوعة الأجر، أو إجازة أمومة أو إجازات سنوية</w:t>
            </w:r>
            <w:r w:rsidR="007A4FC2" w:rsidRPr="00BE4CDF">
              <w:rPr>
                <w:rFonts w:ascii="Simplified Arabic" w:hAnsi="Simplified Arabic" w:cs="Simplified Arabic" w:hint="cs"/>
                <w:szCs w:val="20"/>
                <w:rtl/>
              </w:rPr>
              <w:t>.</w:t>
            </w:r>
          </w:p>
          <w:p w:rsidR="007A4FC2" w:rsidRPr="009F1018" w:rsidRDefault="007A4FC2" w:rsidP="008D1A9B">
            <w:pPr>
              <w:rPr>
                <w:rFonts w:ascii="Simplified Arabic" w:hAnsi="Simplified Arabic" w:cs="Simplified Arabic"/>
                <w:sz w:val="12"/>
                <w:szCs w:val="12"/>
                <w:rtl/>
              </w:rPr>
            </w:pPr>
          </w:p>
        </w:tc>
        <w:tc>
          <w:tcPr>
            <w:tcW w:w="1115" w:type="dxa"/>
            <w:shd w:val="clear" w:color="auto" w:fill="auto"/>
          </w:tcPr>
          <w:p w:rsidR="00370133" w:rsidRPr="00BE4CDF" w:rsidRDefault="00370133" w:rsidP="008D1A9B">
            <w:pPr>
              <w:ind w:firstLine="34"/>
              <w:rPr>
                <w:rFonts w:ascii="Arial" w:hAnsi="Arial" w:cs="Arial"/>
                <w:szCs w:val="20"/>
              </w:rPr>
            </w:pPr>
            <w:r w:rsidRPr="00BE4CDF">
              <w:rPr>
                <w:rFonts w:ascii="Arial" w:hAnsi="Arial" w:cs="Arial"/>
                <w:szCs w:val="20"/>
              </w:rPr>
              <w:t>0.033</w:t>
            </w:r>
          </w:p>
        </w:tc>
      </w:tr>
      <w:tr w:rsidR="00370133" w:rsidRPr="00BE4CDF" w:rsidTr="008D1A9B">
        <w:tc>
          <w:tcPr>
            <w:tcW w:w="1240" w:type="dxa"/>
            <w:vMerge/>
            <w:tcBorders>
              <w:left w:val="nil"/>
              <w:right w:val="nil"/>
            </w:tcBorders>
            <w:shd w:val="clear" w:color="auto" w:fill="auto"/>
          </w:tcPr>
          <w:p w:rsidR="00370133" w:rsidRPr="00BE4CDF" w:rsidRDefault="00370133" w:rsidP="008D1A9B">
            <w:pPr>
              <w:rPr>
                <w:rFonts w:ascii="Simplified Arabic" w:hAnsi="Simplified Arabic" w:cs="Simplified Arabic"/>
                <w:b/>
                <w:bCs/>
                <w:szCs w:val="20"/>
                <w:rtl/>
              </w:rPr>
            </w:pPr>
          </w:p>
        </w:tc>
        <w:tc>
          <w:tcPr>
            <w:tcW w:w="1701" w:type="dxa"/>
            <w:tcBorders>
              <w:left w:val="nil"/>
              <w:right w:val="nil"/>
            </w:tcBorders>
            <w:shd w:val="clear" w:color="auto" w:fill="auto"/>
          </w:tcPr>
          <w:p w:rsidR="00370133" w:rsidRPr="00BE4CDF" w:rsidRDefault="00370133" w:rsidP="008D1A9B">
            <w:pPr>
              <w:ind w:right="318"/>
              <w:rPr>
                <w:rFonts w:ascii="Simplified Arabic" w:hAnsi="Simplified Arabic" w:cs="Simplified Arabic"/>
                <w:szCs w:val="20"/>
                <w:rtl/>
              </w:rPr>
            </w:pPr>
            <w:r w:rsidRPr="00BE4CDF">
              <w:rPr>
                <w:rFonts w:ascii="Simplified Arabic" w:hAnsi="Simplified Arabic" w:cs="Simplified Arabic" w:hint="cs"/>
                <w:szCs w:val="20"/>
                <w:rtl/>
              </w:rPr>
              <w:t>ظروف العمل</w:t>
            </w:r>
          </w:p>
        </w:tc>
        <w:tc>
          <w:tcPr>
            <w:tcW w:w="4819" w:type="dxa"/>
            <w:tcBorders>
              <w:left w:val="nil"/>
              <w:right w:val="nil"/>
            </w:tcBorders>
            <w:shd w:val="clear" w:color="auto" w:fill="auto"/>
          </w:tcPr>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szCs w:val="20"/>
                <w:rtl/>
              </w:rPr>
              <w:t xml:space="preserve">تعتبر الأسرة محرومة إذا كان لدى الأسرة </w:t>
            </w:r>
            <w:r w:rsidRPr="00BE4CDF">
              <w:rPr>
                <w:rFonts w:ascii="Simplified Arabic" w:hAnsi="Simplified Arabic" w:cs="Simplified Arabic" w:hint="cs"/>
                <w:szCs w:val="20"/>
                <w:rtl/>
              </w:rPr>
              <w:t xml:space="preserve">فرد عامل بأجر </w:t>
            </w:r>
            <w:r w:rsidRPr="00BE4CDF">
              <w:rPr>
                <w:rFonts w:ascii="Simplified Arabic" w:hAnsi="Simplified Arabic" w:cs="Simplified Arabic"/>
                <w:szCs w:val="20"/>
                <w:rtl/>
              </w:rPr>
              <w:t>بعمر</w:t>
            </w:r>
            <w:r w:rsidRPr="00BE4CDF">
              <w:rPr>
                <w:rFonts w:ascii="Simplified Arabic" w:hAnsi="Simplified Arabic" w:cs="Simplified Arabic" w:hint="cs"/>
                <w:szCs w:val="20"/>
                <w:rtl/>
              </w:rPr>
              <w:t xml:space="preserve"> 18</w:t>
            </w:r>
            <w:r w:rsidRPr="00BE4CDF">
              <w:rPr>
                <w:rFonts w:ascii="Simplified Arabic" w:hAnsi="Simplified Arabic" w:cs="Simplified Arabic"/>
                <w:szCs w:val="20"/>
                <w:rtl/>
              </w:rPr>
              <w:t xml:space="preserve"> سنة</w:t>
            </w:r>
            <w:r w:rsidRPr="00BE4CDF">
              <w:rPr>
                <w:rFonts w:ascii="Simplified Arabic" w:hAnsi="Simplified Arabic" w:cs="Simplified Arabic" w:hint="cs"/>
                <w:szCs w:val="20"/>
                <w:rtl/>
              </w:rPr>
              <w:t xml:space="preserve"> فما فوق ويعمل في عمل غير منظم، أو ليس لديه عقد عمل، أو يعمل في وظيفة موسمية أو </w:t>
            </w:r>
            <w:proofErr w:type="spellStart"/>
            <w:r w:rsidRPr="00BE4CDF">
              <w:rPr>
                <w:rFonts w:ascii="Simplified Arabic" w:hAnsi="Simplified Arabic" w:cs="Simplified Arabic" w:hint="cs"/>
                <w:szCs w:val="20"/>
                <w:rtl/>
              </w:rPr>
              <w:t>مياومة،</w:t>
            </w:r>
            <w:proofErr w:type="spellEnd"/>
            <w:r w:rsidRPr="00BE4CDF">
              <w:rPr>
                <w:rFonts w:ascii="Simplified Arabic" w:hAnsi="Simplified Arabic" w:cs="Simplified Arabic" w:hint="cs"/>
                <w:szCs w:val="20"/>
                <w:rtl/>
              </w:rPr>
              <w:t xml:space="preserve"> أو عمل ضمن عقد عمل لمدة 6 شهور خلال 12 شهر الماضية</w:t>
            </w:r>
            <w:r w:rsidR="007A4FC2" w:rsidRPr="00BE4CDF">
              <w:rPr>
                <w:rFonts w:ascii="Simplified Arabic" w:hAnsi="Simplified Arabic" w:cs="Simplified Arabic" w:hint="cs"/>
                <w:szCs w:val="20"/>
                <w:rtl/>
              </w:rPr>
              <w:t>.</w:t>
            </w:r>
          </w:p>
          <w:p w:rsidR="007A4FC2" w:rsidRPr="009F1018" w:rsidRDefault="007A4FC2" w:rsidP="008D1A9B">
            <w:pPr>
              <w:rPr>
                <w:rFonts w:ascii="Simplified Arabic" w:hAnsi="Simplified Arabic" w:cs="Simplified Arabic"/>
                <w:sz w:val="16"/>
                <w:szCs w:val="16"/>
                <w:rtl/>
              </w:rPr>
            </w:pPr>
          </w:p>
        </w:tc>
        <w:tc>
          <w:tcPr>
            <w:tcW w:w="1115" w:type="dxa"/>
            <w:tcBorders>
              <w:left w:val="nil"/>
              <w:right w:val="nil"/>
            </w:tcBorders>
            <w:shd w:val="clear" w:color="auto" w:fill="auto"/>
          </w:tcPr>
          <w:p w:rsidR="00370133" w:rsidRPr="00BE4CDF" w:rsidRDefault="00370133" w:rsidP="008D1A9B">
            <w:pPr>
              <w:ind w:firstLine="34"/>
              <w:rPr>
                <w:rFonts w:ascii="Arial" w:hAnsi="Arial" w:cs="Arial"/>
                <w:szCs w:val="20"/>
              </w:rPr>
            </w:pPr>
            <w:r w:rsidRPr="00BE4CDF">
              <w:rPr>
                <w:rFonts w:ascii="Arial" w:hAnsi="Arial" w:cs="Arial"/>
                <w:szCs w:val="20"/>
              </w:rPr>
              <w:t>0.033</w:t>
            </w:r>
          </w:p>
        </w:tc>
      </w:tr>
      <w:tr w:rsidR="00370133" w:rsidRPr="00BE4CDF" w:rsidTr="008D1A9B">
        <w:tc>
          <w:tcPr>
            <w:tcW w:w="1240" w:type="dxa"/>
            <w:vMerge/>
            <w:shd w:val="clear" w:color="auto" w:fill="auto"/>
          </w:tcPr>
          <w:p w:rsidR="00370133" w:rsidRPr="00BE4CDF" w:rsidRDefault="00370133" w:rsidP="008D1A9B">
            <w:pPr>
              <w:rPr>
                <w:rFonts w:ascii="Simplified Arabic" w:hAnsi="Simplified Arabic" w:cs="Simplified Arabic"/>
                <w:b/>
                <w:bCs/>
                <w:szCs w:val="20"/>
                <w:rtl/>
              </w:rPr>
            </w:pPr>
          </w:p>
        </w:tc>
        <w:tc>
          <w:tcPr>
            <w:tcW w:w="1701" w:type="dxa"/>
            <w:shd w:val="clear" w:color="auto" w:fill="auto"/>
          </w:tcPr>
          <w:p w:rsidR="00370133" w:rsidRPr="00BE4CDF" w:rsidRDefault="00370133" w:rsidP="009F1018">
            <w:pPr>
              <w:ind w:right="318"/>
              <w:jc w:val="both"/>
              <w:rPr>
                <w:rFonts w:ascii="Simplified Arabic" w:hAnsi="Simplified Arabic" w:cs="Simplified Arabic"/>
                <w:szCs w:val="20"/>
                <w:rtl/>
              </w:rPr>
            </w:pPr>
            <w:r w:rsidRPr="00BE4CDF">
              <w:rPr>
                <w:rFonts w:ascii="Simplified Arabic" w:hAnsi="Simplified Arabic" w:cs="Simplified Arabic" w:hint="cs"/>
                <w:szCs w:val="20"/>
                <w:rtl/>
              </w:rPr>
              <w:t>خارج دائرة التعليم أو التدريب أو العمل</w:t>
            </w:r>
          </w:p>
        </w:tc>
        <w:tc>
          <w:tcPr>
            <w:tcW w:w="4819" w:type="dxa"/>
            <w:shd w:val="clear" w:color="auto" w:fill="auto"/>
          </w:tcPr>
          <w:p w:rsidR="007A4FC2" w:rsidRPr="00BE4CDF" w:rsidRDefault="00370133" w:rsidP="008D1A9B">
            <w:pPr>
              <w:rPr>
                <w:rFonts w:ascii="Simplified Arabic" w:hAnsi="Simplified Arabic" w:cs="Simplified Arabic"/>
                <w:szCs w:val="20"/>
                <w:rtl/>
              </w:rPr>
            </w:pPr>
            <w:r w:rsidRPr="00BE4CDF">
              <w:rPr>
                <w:rFonts w:ascii="Simplified Arabic" w:hAnsi="Simplified Arabic" w:cs="Simplified Arabic"/>
                <w:szCs w:val="20"/>
                <w:rtl/>
              </w:rPr>
              <w:t xml:space="preserve">تعتبر الأسرة محرومة إذا كان لدى الأسرة </w:t>
            </w:r>
            <w:r w:rsidRPr="00BE4CDF">
              <w:rPr>
                <w:rFonts w:ascii="Simplified Arabic" w:hAnsi="Simplified Arabic" w:cs="Simplified Arabic" w:hint="cs"/>
                <w:szCs w:val="20"/>
                <w:rtl/>
              </w:rPr>
              <w:t xml:space="preserve">فرد </w:t>
            </w:r>
            <w:r w:rsidRPr="00BE4CDF">
              <w:rPr>
                <w:rFonts w:ascii="Simplified Arabic" w:hAnsi="Simplified Arabic" w:cs="Simplified Arabic"/>
                <w:szCs w:val="20"/>
                <w:rtl/>
              </w:rPr>
              <w:t xml:space="preserve">بعمر </w:t>
            </w:r>
            <w:r w:rsidRPr="00BE4CDF">
              <w:rPr>
                <w:rFonts w:ascii="Simplified Arabic" w:hAnsi="Simplified Arabic" w:cs="Simplified Arabic" w:hint="cs"/>
                <w:szCs w:val="20"/>
                <w:rtl/>
              </w:rPr>
              <w:t>18</w:t>
            </w:r>
            <w:r w:rsidRPr="00BE4CDF">
              <w:rPr>
                <w:rFonts w:ascii="Simplified Arabic" w:hAnsi="Simplified Arabic" w:cs="Simplified Arabic"/>
                <w:szCs w:val="20"/>
                <w:rtl/>
              </w:rPr>
              <w:t>-</w:t>
            </w:r>
            <w:r w:rsidRPr="00BE4CDF">
              <w:rPr>
                <w:rFonts w:ascii="Simplified Arabic" w:hAnsi="Simplified Arabic" w:cs="Simplified Arabic" w:hint="cs"/>
                <w:szCs w:val="20"/>
                <w:rtl/>
              </w:rPr>
              <w:t>24</w:t>
            </w:r>
            <w:r w:rsidRPr="00BE4CDF">
              <w:rPr>
                <w:rFonts w:ascii="Simplified Arabic" w:hAnsi="Simplified Arabic" w:cs="Simplified Arabic"/>
                <w:szCs w:val="20"/>
                <w:rtl/>
              </w:rPr>
              <w:t xml:space="preserve"> سنة</w:t>
            </w:r>
            <w:r w:rsidRPr="00BE4CDF">
              <w:rPr>
                <w:rFonts w:ascii="Simplified Arabic" w:hAnsi="Simplified Arabic" w:cs="Simplified Arabic" w:hint="cs"/>
                <w:szCs w:val="20"/>
                <w:rtl/>
              </w:rPr>
              <w:t xml:space="preserve"> وغير ملتحق بالتعليم </w:t>
            </w:r>
            <w:r w:rsidR="002D0242" w:rsidRPr="00BE4CDF">
              <w:rPr>
                <w:rFonts w:ascii="Simplified Arabic" w:hAnsi="Simplified Arabic" w:cs="Simplified Arabic" w:hint="cs"/>
                <w:szCs w:val="20"/>
                <w:rtl/>
              </w:rPr>
              <w:t>أو</w:t>
            </w:r>
            <w:r w:rsidRPr="00BE4CDF">
              <w:rPr>
                <w:rFonts w:ascii="Simplified Arabic" w:hAnsi="Simplified Arabic" w:cs="Simplified Arabic" w:hint="cs"/>
                <w:szCs w:val="20"/>
                <w:rtl/>
              </w:rPr>
              <w:t xml:space="preserve"> التدريب ومتعطل عن العمل.</w:t>
            </w:r>
          </w:p>
        </w:tc>
        <w:tc>
          <w:tcPr>
            <w:tcW w:w="1115" w:type="dxa"/>
            <w:shd w:val="clear" w:color="auto" w:fill="auto"/>
          </w:tcPr>
          <w:p w:rsidR="00370133" w:rsidRPr="00BE4CDF" w:rsidRDefault="00370133" w:rsidP="008D1A9B">
            <w:pPr>
              <w:ind w:firstLine="34"/>
              <w:rPr>
                <w:rFonts w:ascii="Arial" w:hAnsi="Arial" w:cs="Arial"/>
                <w:szCs w:val="20"/>
              </w:rPr>
            </w:pPr>
            <w:r w:rsidRPr="00BE4CDF">
              <w:rPr>
                <w:rFonts w:ascii="Arial" w:hAnsi="Arial" w:cs="Arial"/>
                <w:szCs w:val="20"/>
              </w:rPr>
              <w:t>0.033</w:t>
            </w:r>
          </w:p>
        </w:tc>
      </w:tr>
      <w:tr w:rsidR="00370133" w:rsidRPr="00BE4CDF" w:rsidTr="008D1A9B">
        <w:tc>
          <w:tcPr>
            <w:tcW w:w="1240" w:type="dxa"/>
            <w:tcBorders>
              <w:left w:val="nil"/>
              <w:right w:val="nil"/>
            </w:tcBorders>
            <w:shd w:val="clear" w:color="auto" w:fill="auto"/>
          </w:tcPr>
          <w:p w:rsidR="00370133" w:rsidRPr="00BE4CDF" w:rsidRDefault="00370133" w:rsidP="008D1A9B">
            <w:pPr>
              <w:rPr>
                <w:rFonts w:ascii="Simplified Arabic" w:hAnsi="Simplified Arabic" w:cs="Simplified Arabic"/>
                <w:b/>
                <w:bCs/>
                <w:szCs w:val="20"/>
                <w:rtl/>
              </w:rPr>
            </w:pPr>
          </w:p>
        </w:tc>
        <w:tc>
          <w:tcPr>
            <w:tcW w:w="1701" w:type="dxa"/>
            <w:tcBorders>
              <w:left w:val="nil"/>
              <w:right w:val="nil"/>
            </w:tcBorders>
            <w:shd w:val="clear" w:color="auto" w:fill="auto"/>
          </w:tcPr>
          <w:p w:rsidR="00370133" w:rsidRPr="00BE4CDF" w:rsidRDefault="00370133" w:rsidP="008D1A9B">
            <w:pPr>
              <w:ind w:right="318"/>
              <w:rPr>
                <w:rFonts w:ascii="Simplified Arabic" w:hAnsi="Simplified Arabic" w:cs="Simplified Arabic"/>
                <w:szCs w:val="20"/>
                <w:rtl/>
              </w:rPr>
            </w:pPr>
          </w:p>
        </w:tc>
        <w:tc>
          <w:tcPr>
            <w:tcW w:w="4819" w:type="dxa"/>
            <w:tcBorders>
              <w:left w:val="nil"/>
              <w:right w:val="nil"/>
            </w:tcBorders>
            <w:shd w:val="clear" w:color="auto" w:fill="auto"/>
          </w:tcPr>
          <w:p w:rsidR="00370133" w:rsidRPr="00BE4CDF" w:rsidRDefault="00370133" w:rsidP="008D1A9B">
            <w:pPr>
              <w:rPr>
                <w:rFonts w:ascii="Simplified Arabic" w:hAnsi="Simplified Arabic" w:cs="Simplified Arabic"/>
                <w:szCs w:val="20"/>
                <w:rtl/>
              </w:rPr>
            </w:pPr>
          </w:p>
        </w:tc>
        <w:tc>
          <w:tcPr>
            <w:tcW w:w="1115" w:type="dxa"/>
            <w:tcBorders>
              <w:left w:val="nil"/>
              <w:right w:val="nil"/>
            </w:tcBorders>
            <w:shd w:val="clear" w:color="auto" w:fill="auto"/>
          </w:tcPr>
          <w:p w:rsidR="00370133" w:rsidRPr="00BE4CDF" w:rsidRDefault="00370133" w:rsidP="008D1A9B">
            <w:pPr>
              <w:ind w:firstLine="34"/>
              <w:rPr>
                <w:rFonts w:ascii="Arial" w:hAnsi="Arial" w:cs="Arial"/>
                <w:szCs w:val="20"/>
              </w:rPr>
            </w:pPr>
          </w:p>
        </w:tc>
      </w:tr>
      <w:tr w:rsidR="00370133" w:rsidRPr="00BE4CDF" w:rsidTr="008D1A9B">
        <w:tc>
          <w:tcPr>
            <w:tcW w:w="1240" w:type="dxa"/>
            <w:vMerge w:val="restart"/>
            <w:shd w:val="clear" w:color="auto" w:fill="auto"/>
          </w:tcPr>
          <w:p w:rsidR="00370133" w:rsidRPr="00BE4CDF" w:rsidRDefault="00370133" w:rsidP="008D1A9B">
            <w:pPr>
              <w:rPr>
                <w:rFonts w:ascii="Simplified Arabic" w:hAnsi="Simplified Arabic" w:cs="Simplified Arabic"/>
                <w:b/>
                <w:bCs/>
                <w:szCs w:val="20"/>
                <w:rtl/>
              </w:rPr>
            </w:pPr>
            <w:r w:rsidRPr="00BE4CDF">
              <w:rPr>
                <w:rFonts w:ascii="Simplified Arabic" w:hAnsi="Simplified Arabic" w:cs="Simplified Arabic" w:hint="cs"/>
                <w:b/>
                <w:bCs/>
                <w:szCs w:val="20"/>
                <w:rtl/>
              </w:rPr>
              <w:t>ظروف السكن والوصول للخدمات</w:t>
            </w:r>
          </w:p>
        </w:tc>
        <w:tc>
          <w:tcPr>
            <w:tcW w:w="1701" w:type="dxa"/>
            <w:shd w:val="clear" w:color="auto" w:fill="auto"/>
          </w:tcPr>
          <w:p w:rsidR="00370133" w:rsidRPr="00BE4CDF" w:rsidRDefault="00370133" w:rsidP="008D1A9B">
            <w:pPr>
              <w:ind w:right="318"/>
              <w:rPr>
                <w:rFonts w:ascii="Simplified Arabic" w:hAnsi="Simplified Arabic" w:cs="Simplified Arabic"/>
                <w:szCs w:val="20"/>
                <w:rtl/>
              </w:rPr>
            </w:pPr>
          </w:p>
        </w:tc>
        <w:tc>
          <w:tcPr>
            <w:tcW w:w="4819" w:type="dxa"/>
            <w:shd w:val="clear" w:color="auto" w:fill="auto"/>
          </w:tcPr>
          <w:p w:rsidR="00370133" w:rsidRPr="00BE4CDF" w:rsidRDefault="00370133" w:rsidP="008D1A9B">
            <w:pPr>
              <w:rPr>
                <w:rFonts w:ascii="Simplified Arabic" w:hAnsi="Simplified Arabic" w:cs="Simplified Arabic"/>
                <w:szCs w:val="20"/>
                <w:rtl/>
              </w:rPr>
            </w:pPr>
          </w:p>
        </w:tc>
        <w:tc>
          <w:tcPr>
            <w:tcW w:w="1115" w:type="dxa"/>
            <w:shd w:val="clear" w:color="auto" w:fill="auto"/>
          </w:tcPr>
          <w:p w:rsidR="00370133" w:rsidRPr="00BE4CDF" w:rsidRDefault="00370133" w:rsidP="008D1A9B">
            <w:pPr>
              <w:ind w:firstLine="34"/>
              <w:rPr>
                <w:rFonts w:ascii="Arial" w:hAnsi="Arial" w:cs="Arial"/>
                <w:szCs w:val="20"/>
              </w:rPr>
            </w:pPr>
            <w:r w:rsidRPr="00BE4CDF">
              <w:rPr>
                <w:rFonts w:ascii="Arial" w:hAnsi="Arial" w:cs="Arial"/>
                <w:b/>
                <w:bCs/>
                <w:szCs w:val="20"/>
              </w:rPr>
              <w:t>0.133</w:t>
            </w:r>
          </w:p>
        </w:tc>
      </w:tr>
      <w:tr w:rsidR="00370133" w:rsidRPr="00BE4CDF" w:rsidTr="008D1A9B">
        <w:tc>
          <w:tcPr>
            <w:tcW w:w="1240" w:type="dxa"/>
            <w:vMerge/>
            <w:shd w:val="clear" w:color="auto" w:fill="auto"/>
          </w:tcPr>
          <w:p w:rsidR="00370133" w:rsidRPr="00BE4CDF" w:rsidRDefault="00370133" w:rsidP="008D1A9B">
            <w:pPr>
              <w:rPr>
                <w:rFonts w:ascii="Simplified Arabic" w:hAnsi="Simplified Arabic" w:cs="Simplified Arabic"/>
                <w:b/>
                <w:bCs/>
                <w:szCs w:val="20"/>
                <w:rtl/>
              </w:rPr>
            </w:pPr>
          </w:p>
        </w:tc>
        <w:tc>
          <w:tcPr>
            <w:tcW w:w="1701" w:type="dxa"/>
            <w:shd w:val="clear" w:color="auto" w:fill="auto"/>
          </w:tcPr>
          <w:p w:rsidR="00370133" w:rsidRPr="00BE4CDF" w:rsidRDefault="00370133" w:rsidP="008D1A9B">
            <w:pPr>
              <w:ind w:right="318"/>
              <w:rPr>
                <w:rFonts w:ascii="Simplified Arabic" w:hAnsi="Simplified Arabic" w:cs="Simplified Arabic"/>
                <w:szCs w:val="20"/>
                <w:rtl/>
              </w:rPr>
            </w:pPr>
            <w:r w:rsidRPr="00BE4CDF">
              <w:rPr>
                <w:rFonts w:ascii="Simplified Arabic" w:hAnsi="Simplified Arabic" w:cs="Simplified Arabic" w:hint="cs"/>
                <w:szCs w:val="20"/>
                <w:rtl/>
              </w:rPr>
              <w:t xml:space="preserve">توفر شبكات المياه </w:t>
            </w:r>
          </w:p>
        </w:tc>
        <w:tc>
          <w:tcPr>
            <w:tcW w:w="4819" w:type="dxa"/>
            <w:shd w:val="clear" w:color="auto" w:fill="auto"/>
          </w:tcPr>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szCs w:val="20"/>
                <w:rtl/>
              </w:rPr>
              <w:t xml:space="preserve">تعتبر الأسرة محرومة إذا كان </w:t>
            </w:r>
            <w:r w:rsidRPr="00BE4CDF">
              <w:rPr>
                <w:rFonts w:ascii="Simplified Arabic" w:hAnsi="Simplified Arabic" w:cs="Simplified Arabic" w:hint="cs"/>
                <w:szCs w:val="20"/>
                <w:rtl/>
              </w:rPr>
              <w:t>المسكن غير متصل بالشبكة العامة للمياه</w:t>
            </w:r>
            <w:r w:rsidR="007A4FC2" w:rsidRPr="00BE4CDF">
              <w:rPr>
                <w:rFonts w:ascii="Simplified Arabic" w:hAnsi="Simplified Arabic" w:cs="Simplified Arabic" w:hint="cs"/>
                <w:szCs w:val="20"/>
                <w:rtl/>
              </w:rPr>
              <w:t>.</w:t>
            </w:r>
          </w:p>
          <w:p w:rsidR="007A4FC2" w:rsidRPr="009F1018" w:rsidRDefault="007A4FC2" w:rsidP="008D1A9B">
            <w:pPr>
              <w:rPr>
                <w:rFonts w:ascii="Simplified Arabic" w:hAnsi="Simplified Arabic" w:cs="Simplified Arabic"/>
                <w:sz w:val="16"/>
                <w:szCs w:val="16"/>
                <w:rtl/>
              </w:rPr>
            </w:pPr>
          </w:p>
        </w:tc>
        <w:tc>
          <w:tcPr>
            <w:tcW w:w="1115" w:type="dxa"/>
            <w:shd w:val="clear" w:color="auto" w:fill="auto"/>
          </w:tcPr>
          <w:p w:rsidR="00370133" w:rsidRPr="00BE4CDF" w:rsidRDefault="00370133" w:rsidP="008D1A9B">
            <w:pPr>
              <w:ind w:firstLine="34"/>
              <w:rPr>
                <w:rFonts w:ascii="Arial" w:hAnsi="Arial" w:cs="Arial"/>
                <w:szCs w:val="20"/>
              </w:rPr>
            </w:pPr>
            <w:r w:rsidRPr="00BE4CDF">
              <w:rPr>
                <w:rFonts w:ascii="Arial" w:hAnsi="Arial" w:cs="Arial"/>
                <w:szCs w:val="20"/>
              </w:rPr>
              <w:t>0.033</w:t>
            </w:r>
          </w:p>
        </w:tc>
      </w:tr>
      <w:tr w:rsidR="00370133" w:rsidRPr="00BE4CDF" w:rsidTr="008D1A9B">
        <w:tc>
          <w:tcPr>
            <w:tcW w:w="1240" w:type="dxa"/>
            <w:vMerge/>
            <w:shd w:val="clear" w:color="auto" w:fill="auto"/>
          </w:tcPr>
          <w:p w:rsidR="00370133" w:rsidRPr="00BE4CDF" w:rsidRDefault="00370133" w:rsidP="008D1A9B">
            <w:pPr>
              <w:rPr>
                <w:rFonts w:ascii="Simplified Arabic" w:hAnsi="Simplified Arabic" w:cs="Simplified Arabic"/>
                <w:b/>
                <w:bCs/>
                <w:szCs w:val="20"/>
                <w:rtl/>
              </w:rPr>
            </w:pPr>
          </w:p>
        </w:tc>
        <w:tc>
          <w:tcPr>
            <w:tcW w:w="1701" w:type="dxa"/>
            <w:tcBorders>
              <w:right w:val="nil"/>
            </w:tcBorders>
            <w:shd w:val="clear" w:color="auto" w:fill="auto"/>
          </w:tcPr>
          <w:p w:rsidR="00370133" w:rsidRPr="00BE4CDF" w:rsidRDefault="00370133" w:rsidP="008D1A9B">
            <w:pPr>
              <w:ind w:right="318"/>
              <w:rPr>
                <w:rFonts w:ascii="Simplified Arabic" w:hAnsi="Simplified Arabic" w:cs="Simplified Arabic"/>
                <w:szCs w:val="20"/>
                <w:rtl/>
              </w:rPr>
            </w:pPr>
            <w:r w:rsidRPr="00BE4CDF">
              <w:rPr>
                <w:rFonts w:ascii="Simplified Arabic" w:hAnsi="Simplified Arabic" w:cs="Simplified Arabic" w:hint="cs"/>
                <w:szCs w:val="20"/>
                <w:rtl/>
              </w:rPr>
              <w:t xml:space="preserve">إمدادات الكهرباء والماء </w:t>
            </w:r>
          </w:p>
        </w:tc>
        <w:tc>
          <w:tcPr>
            <w:tcW w:w="4819" w:type="dxa"/>
            <w:tcBorders>
              <w:left w:val="nil"/>
              <w:right w:val="nil"/>
            </w:tcBorders>
            <w:shd w:val="clear" w:color="auto" w:fill="auto"/>
          </w:tcPr>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szCs w:val="20"/>
                <w:rtl/>
              </w:rPr>
              <w:t xml:space="preserve">تعتبر الأسرة محرومة إذا كان </w:t>
            </w:r>
            <w:r w:rsidRPr="00BE4CDF">
              <w:rPr>
                <w:rFonts w:ascii="Simplified Arabic" w:hAnsi="Simplified Arabic" w:cs="Simplified Arabic" w:hint="cs"/>
                <w:szCs w:val="20"/>
                <w:rtl/>
              </w:rPr>
              <w:t>المسكن يعاني من انقطاع في المياه أو الكهرباء بشكل يومي خلال الشهر الماضي.</w:t>
            </w:r>
          </w:p>
          <w:p w:rsidR="007A4FC2" w:rsidRPr="009F1018" w:rsidRDefault="007A4FC2" w:rsidP="008D1A9B">
            <w:pPr>
              <w:rPr>
                <w:rFonts w:ascii="Simplified Arabic" w:hAnsi="Simplified Arabic" w:cs="Simplified Arabic"/>
                <w:sz w:val="16"/>
                <w:szCs w:val="16"/>
                <w:rtl/>
              </w:rPr>
            </w:pPr>
          </w:p>
        </w:tc>
        <w:tc>
          <w:tcPr>
            <w:tcW w:w="1115" w:type="dxa"/>
            <w:tcBorders>
              <w:left w:val="nil"/>
              <w:right w:val="nil"/>
            </w:tcBorders>
            <w:shd w:val="clear" w:color="auto" w:fill="auto"/>
          </w:tcPr>
          <w:p w:rsidR="00370133" w:rsidRPr="00BE4CDF" w:rsidRDefault="00370133" w:rsidP="008D1A9B">
            <w:pPr>
              <w:ind w:firstLine="34"/>
              <w:rPr>
                <w:rFonts w:ascii="Arial" w:hAnsi="Arial" w:cs="Arial"/>
                <w:szCs w:val="20"/>
              </w:rPr>
            </w:pPr>
            <w:r w:rsidRPr="00BE4CDF">
              <w:rPr>
                <w:rFonts w:ascii="Arial" w:hAnsi="Arial" w:cs="Arial"/>
                <w:szCs w:val="20"/>
              </w:rPr>
              <w:t>0.033</w:t>
            </w:r>
          </w:p>
        </w:tc>
      </w:tr>
      <w:tr w:rsidR="00370133" w:rsidRPr="00BE4CDF" w:rsidTr="008D1A9B">
        <w:tc>
          <w:tcPr>
            <w:tcW w:w="1240" w:type="dxa"/>
            <w:vMerge/>
            <w:shd w:val="clear" w:color="auto" w:fill="auto"/>
          </w:tcPr>
          <w:p w:rsidR="00370133" w:rsidRPr="00BE4CDF" w:rsidRDefault="00370133" w:rsidP="008D1A9B">
            <w:pPr>
              <w:rPr>
                <w:rFonts w:ascii="Simplified Arabic" w:hAnsi="Simplified Arabic" w:cs="Simplified Arabic"/>
                <w:b/>
                <w:bCs/>
                <w:szCs w:val="20"/>
                <w:rtl/>
              </w:rPr>
            </w:pPr>
          </w:p>
        </w:tc>
        <w:tc>
          <w:tcPr>
            <w:tcW w:w="1701" w:type="dxa"/>
            <w:shd w:val="clear" w:color="auto" w:fill="auto"/>
          </w:tcPr>
          <w:p w:rsidR="00370133" w:rsidRPr="00BE4CDF" w:rsidRDefault="00370133" w:rsidP="008D1A9B">
            <w:pPr>
              <w:ind w:right="318"/>
              <w:rPr>
                <w:rFonts w:ascii="Simplified Arabic" w:hAnsi="Simplified Arabic" w:cs="Simplified Arabic"/>
                <w:szCs w:val="20"/>
                <w:rtl/>
              </w:rPr>
            </w:pPr>
            <w:r w:rsidRPr="00BE4CDF">
              <w:rPr>
                <w:rFonts w:ascii="Simplified Arabic" w:hAnsi="Simplified Arabic" w:cs="Simplified Arabic" w:hint="cs"/>
                <w:szCs w:val="20"/>
                <w:rtl/>
              </w:rPr>
              <w:t>مشاكل التهوية في المسكن</w:t>
            </w:r>
          </w:p>
        </w:tc>
        <w:tc>
          <w:tcPr>
            <w:tcW w:w="4819" w:type="dxa"/>
            <w:shd w:val="clear" w:color="auto" w:fill="auto"/>
          </w:tcPr>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szCs w:val="20"/>
                <w:rtl/>
              </w:rPr>
              <w:t xml:space="preserve">تعتبر الأسرة محرومة إذا كان </w:t>
            </w:r>
            <w:r w:rsidRPr="00BE4CDF">
              <w:rPr>
                <w:rFonts w:ascii="Simplified Arabic" w:hAnsi="Simplified Arabic" w:cs="Simplified Arabic" w:hint="cs"/>
                <w:szCs w:val="20"/>
                <w:rtl/>
              </w:rPr>
              <w:t xml:space="preserve">المسكن يعاني من الضوضاء والدخان </w:t>
            </w:r>
            <w:r w:rsidR="002D0242" w:rsidRPr="00BE4CDF">
              <w:rPr>
                <w:rFonts w:ascii="Simplified Arabic" w:hAnsi="Simplified Arabic" w:cs="Simplified Arabic" w:hint="cs"/>
                <w:szCs w:val="20"/>
                <w:rtl/>
              </w:rPr>
              <w:t>أو</w:t>
            </w:r>
            <w:r w:rsidRPr="00BE4CDF">
              <w:rPr>
                <w:rFonts w:ascii="Simplified Arabic" w:hAnsi="Simplified Arabic" w:cs="Simplified Arabic" w:hint="cs"/>
                <w:szCs w:val="20"/>
                <w:rtl/>
              </w:rPr>
              <w:t xml:space="preserve"> أية ملوثات أخرى</w:t>
            </w:r>
            <w:r w:rsidR="007A4FC2" w:rsidRPr="00BE4CDF">
              <w:rPr>
                <w:rFonts w:ascii="Simplified Arabic" w:hAnsi="Simplified Arabic" w:cs="Simplified Arabic" w:hint="cs"/>
                <w:szCs w:val="20"/>
                <w:rtl/>
              </w:rPr>
              <w:t>.</w:t>
            </w:r>
          </w:p>
          <w:p w:rsidR="007A4FC2" w:rsidRPr="009F1018" w:rsidRDefault="007A4FC2" w:rsidP="008D1A9B">
            <w:pPr>
              <w:rPr>
                <w:rFonts w:ascii="Simplified Arabic" w:hAnsi="Simplified Arabic" w:cs="Simplified Arabic"/>
                <w:sz w:val="16"/>
                <w:szCs w:val="16"/>
                <w:rtl/>
              </w:rPr>
            </w:pPr>
          </w:p>
        </w:tc>
        <w:tc>
          <w:tcPr>
            <w:tcW w:w="1115" w:type="dxa"/>
            <w:shd w:val="clear" w:color="auto" w:fill="auto"/>
          </w:tcPr>
          <w:p w:rsidR="00370133" w:rsidRPr="00BE4CDF" w:rsidRDefault="00370133" w:rsidP="008D1A9B">
            <w:pPr>
              <w:ind w:firstLine="34"/>
              <w:rPr>
                <w:rFonts w:ascii="Arial" w:hAnsi="Arial" w:cs="Arial"/>
                <w:szCs w:val="20"/>
              </w:rPr>
            </w:pPr>
            <w:r w:rsidRPr="00BE4CDF">
              <w:rPr>
                <w:rFonts w:ascii="Arial" w:hAnsi="Arial" w:cs="Arial"/>
                <w:szCs w:val="20"/>
              </w:rPr>
              <w:t>0.033</w:t>
            </w:r>
          </w:p>
        </w:tc>
      </w:tr>
      <w:tr w:rsidR="00370133" w:rsidRPr="00BE4CDF" w:rsidTr="008D1A9B">
        <w:tc>
          <w:tcPr>
            <w:tcW w:w="1240" w:type="dxa"/>
            <w:vMerge/>
            <w:shd w:val="clear" w:color="auto" w:fill="auto"/>
          </w:tcPr>
          <w:p w:rsidR="00370133" w:rsidRPr="00BE4CDF" w:rsidRDefault="00370133" w:rsidP="008D1A9B">
            <w:pPr>
              <w:rPr>
                <w:rFonts w:ascii="Simplified Arabic" w:hAnsi="Simplified Arabic" w:cs="Simplified Arabic"/>
                <w:b/>
                <w:bCs/>
                <w:szCs w:val="20"/>
                <w:rtl/>
              </w:rPr>
            </w:pPr>
          </w:p>
        </w:tc>
        <w:tc>
          <w:tcPr>
            <w:tcW w:w="1701" w:type="dxa"/>
            <w:tcBorders>
              <w:right w:val="nil"/>
            </w:tcBorders>
            <w:shd w:val="clear" w:color="auto" w:fill="auto"/>
          </w:tcPr>
          <w:p w:rsidR="00370133" w:rsidRPr="00BE4CDF" w:rsidRDefault="00370133" w:rsidP="008D1A9B">
            <w:pPr>
              <w:ind w:right="318"/>
              <w:rPr>
                <w:rFonts w:ascii="Simplified Arabic" w:hAnsi="Simplified Arabic" w:cs="Simplified Arabic"/>
                <w:szCs w:val="20"/>
                <w:rtl/>
              </w:rPr>
            </w:pPr>
            <w:r w:rsidRPr="00BE4CDF">
              <w:rPr>
                <w:rFonts w:ascii="Simplified Arabic" w:hAnsi="Simplified Arabic" w:cs="Simplified Arabic" w:hint="cs"/>
                <w:szCs w:val="20"/>
                <w:rtl/>
              </w:rPr>
              <w:t>كثافة المسكن</w:t>
            </w:r>
          </w:p>
        </w:tc>
        <w:tc>
          <w:tcPr>
            <w:tcW w:w="4819" w:type="dxa"/>
            <w:tcBorders>
              <w:left w:val="nil"/>
              <w:right w:val="nil"/>
            </w:tcBorders>
            <w:shd w:val="clear" w:color="auto" w:fill="auto"/>
          </w:tcPr>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szCs w:val="20"/>
                <w:rtl/>
              </w:rPr>
              <w:t>تعتبر الأسرة محرومة إذا كا</w:t>
            </w:r>
            <w:r w:rsidRPr="00BE4CDF">
              <w:rPr>
                <w:rFonts w:ascii="Simplified Arabic" w:hAnsi="Simplified Arabic" w:cs="Simplified Arabic" w:hint="cs"/>
                <w:szCs w:val="20"/>
                <w:rtl/>
              </w:rPr>
              <w:t>نت كثافة المسكن (عدد الأفراد لكل غرفة) تزيد عن 3 أفراد لكل غرفة</w:t>
            </w:r>
            <w:r w:rsidR="007A4FC2" w:rsidRPr="00BE4CDF">
              <w:rPr>
                <w:rFonts w:ascii="Simplified Arabic" w:hAnsi="Simplified Arabic" w:cs="Simplified Arabic" w:hint="cs"/>
                <w:szCs w:val="20"/>
                <w:rtl/>
              </w:rPr>
              <w:t>.</w:t>
            </w:r>
          </w:p>
          <w:p w:rsidR="007A4FC2" w:rsidRPr="00BE4CDF" w:rsidRDefault="007A4FC2" w:rsidP="008D1A9B">
            <w:pPr>
              <w:rPr>
                <w:rFonts w:ascii="Simplified Arabic" w:hAnsi="Simplified Arabic" w:cs="Simplified Arabic"/>
                <w:szCs w:val="20"/>
                <w:rtl/>
              </w:rPr>
            </w:pPr>
          </w:p>
        </w:tc>
        <w:tc>
          <w:tcPr>
            <w:tcW w:w="1115" w:type="dxa"/>
            <w:tcBorders>
              <w:left w:val="nil"/>
              <w:right w:val="nil"/>
            </w:tcBorders>
            <w:shd w:val="clear" w:color="auto" w:fill="auto"/>
          </w:tcPr>
          <w:p w:rsidR="00370133" w:rsidRPr="00BE4CDF" w:rsidRDefault="00370133" w:rsidP="008D1A9B">
            <w:pPr>
              <w:ind w:firstLine="34"/>
              <w:rPr>
                <w:rFonts w:ascii="Arial" w:hAnsi="Arial" w:cs="Arial"/>
                <w:szCs w:val="20"/>
              </w:rPr>
            </w:pPr>
            <w:r w:rsidRPr="00BE4CDF">
              <w:rPr>
                <w:rFonts w:ascii="Arial" w:hAnsi="Arial" w:cs="Arial"/>
                <w:szCs w:val="20"/>
              </w:rPr>
              <w:t>0.033</w:t>
            </w:r>
          </w:p>
        </w:tc>
      </w:tr>
      <w:tr w:rsidR="00370133" w:rsidRPr="00BE4CDF" w:rsidTr="008D1A9B">
        <w:tc>
          <w:tcPr>
            <w:tcW w:w="1240" w:type="dxa"/>
            <w:vMerge w:val="restart"/>
            <w:shd w:val="clear" w:color="auto" w:fill="auto"/>
          </w:tcPr>
          <w:p w:rsidR="00370133" w:rsidRPr="00BE4CDF" w:rsidRDefault="00370133" w:rsidP="008D1A9B">
            <w:pPr>
              <w:rPr>
                <w:rFonts w:ascii="Simplified Arabic" w:hAnsi="Simplified Arabic" w:cs="Simplified Arabic"/>
                <w:b/>
                <w:bCs/>
                <w:szCs w:val="20"/>
                <w:rtl/>
              </w:rPr>
            </w:pPr>
            <w:r w:rsidRPr="00BE4CDF">
              <w:rPr>
                <w:rFonts w:ascii="Simplified Arabic" w:hAnsi="Simplified Arabic" w:cs="Simplified Arabic" w:hint="cs"/>
                <w:b/>
                <w:bCs/>
                <w:szCs w:val="20"/>
                <w:rtl/>
              </w:rPr>
              <w:t>السلامة الشخصية وحرية استخدام الأصول</w:t>
            </w:r>
          </w:p>
        </w:tc>
        <w:tc>
          <w:tcPr>
            <w:tcW w:w="1701" w:type="dxa"/>
            <w:shd w:val="clear" w:color="auto" w:fill="auto"/>
          </w:tcPr>
          <w:p w:rsidR="00370133" w:rsidRPr="00BE4CDF" w:rsidRDefault="00370133" w:rsidP="008D1A9B">
            <w:pPr>
              <w:ind w:right="318"/>
              <w:rPr>
                <w:rFonts w:ascii="Simplified Arabic" w:hAnsi="Simplified Arabic" w:cs="Simplified Arabic"/>
                <w:szCs w:val="20"/>
                <w:rtl/>
              </w:rPr>
            </w:pPr>
          </w:p>
        </w:tc>
        <w:tc>
          <w:tcPr>
            <w:tcW w:w="4819" w:type="dxa"/>
            <w:shd w:val="clear" w:color="auto" w:fill="auto"/>
          </w:tcPr>
          <w:p w:rsidR="00370133" w:rsidRPr="00BE4CDF" w:rsidRDefault="00370133" w:rsidP="008D1A9B">
            <w:pPr>
              <w:rPr>
                <w:rFonts w:ascii="Simplified Arabic" w:hAnsi="Simplified Arabic" w:cs="Simplified Arabic"/>
                <w:szCs w:val="20"/>
                <w:rtl/>
              </w:rPr>
            </w:pPr>
          </w:p>
        </w:tc>
        <w:tc>
          <w:tcPr>
            <w:tcW w:w="1115" w:type="dxa"/>
            <w:shd w:val="clear" w:color="auto" w:fill="auto"/>
          </w:tcPr>
          <w:p w:rsidR="00370133" w:rsidRPr="00BE4CDF" w:rsidRDefault="00370133" w:rsidP="008D1A9B">
            <w:pPr>
              <w:ind w:firstLine="34"/>
              <w:rPr>
                <w:rFonts w:ascii="Arial" w:hAnsi="Arial" w:cs="Arial"/>
                <w:szCs w:val="20"/>
                <w:rtl/>
              </w:rPr>
            </w:pPr>
            <w:r w:rsidRPr="00BE4CDF">
              <w:rPr>
                <w:rFonts w:ascii="Arial" w:hAnsi="Arial" w:cs="Arial"/>
                <w:b/>
                <w:bCs/>
                <w:szCs w:val="20"/>
              </w:rPr>
              <w:t>0.133</w:t>
            </w:r>
          </w:p>
        </w:tc>
      </w:tr>
      <w:tr w:rsidR="00370133" w:rsidRPr="00BE4CDF" w:rsidTr="008D1A9B">
        <w:tc>
          <w:tcPr>
            <w:tcW w:w="1240" w:type="dxa"/>
            <w:vMerge/>
            <w:shd w:val="clear" w:color="auto" w:fill="auto"/>
          </w:tcPr>
          <w:p w:rsidR="00370133" w:rsidRPr="00BE4CDF" w:rsidRDefault="00370133" w:rsidP="008D1A9B">
            <w:pPr>
              <w:rPr>
                <w:rFonts w:ascii="Simplified Arabic" w:hAnsi="Simplified Arabic" w:cs="Simplified Arabic"/>
                <w:b/>
                <w:bCs/>
                <w:szCs w:val="20"/>
                <w:rtl/>
              </w:rPr>
            </w:pPr>
          </w:p>
        </w:tc>
        <w:tc>
          <w:tcPr>
            <w:tcW w:w="1701" w:type="dxa"/>
            <w:tcBorders>
              <w:right w:val="nil"/>
            </w:tcBorders>
            <w:shd w:val="clear" w:color="auto" w:fill="auto"/>
          </w:tcPr>
          <w:p w:rsidR="00370133" w:rsidRPr="00BE4CDF" w:rsidRDefault="00370133" w:rsidP="008D1A9B">
            <w:pPr>
              <w:ind w:right="318"/>
              <w:rPr>
                <w:rFonts w:ascii="Simplified Arabic" w:hAnsi="Simplified Arabic" w:cs="Simplified Arabic"/>
                <w:szCs w:val="20"/>
                <w:rtl/>
              </w:rPr>
            </w:pPr>
            <w:r w:rsidRPr="00BE4CDF">
              <w:rPr>
                <w:rFonts w:ascii="Simplified Arabic" w:hAnsi="Simplified Arabic" w:cs="Simplified Arabic" w:hint="cs"/>
                <w:szCs w:val="20"/>
                <w:rtl/>
              </w:rPr>
              <w:t>السرقة/ تخريب الممتلكات</w:t>
            </w:r>
          </w:p>
        </w:tc>
        <w:tc>
          <w:tcPr>
            <w:tcW w:w="4819" w:type="dxa"/>
            <w:tcBorders>
              <w:left w:val="nil"/>
              <w:right w:val="nil"/>
            </w:tcBorders>
            <w:shd w:val="clear" w:color="auto" w:fill="auto"/>
          </w:tcPr>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szCs w:val="20"/>
                <w:rtl/>
              </w:rPr>
              <w:t xml:space="preserve">تعتبر الأسرة محرومة إذا </w:t>
            </w:r>
            <w:r w:rsidRPr="00BE4CDF">
              <w:rPr>
                <w:rFonts w:ascii="Simplified Arabic" w:hAnsi="Simplified Arabic" w:cs="Simplified Arabic" w:hint="cs"/>
                <w:szCs w:val="20"/>
                <w:rtl/>
              </w:rPr>
              <w:t>تعرض مسكن الأسرة للسرقة أو تعرضت ممتلكات الأسرة للتخريب خلال الشهور 12 الماضية</w:t>
            </w:r>
            <w:r w:rsidR="007A4FC2" w:rsidRPr="00BE4CDF">
              <w:rPr>
                <w:rFonts w:ascii="Simplified Arabic" w:hAnsi="Simplified Arabic" w:cs="Simplified Arabic" w:hint="cs"/>
                <w:szCs w:val="20"/>
                <w:rtl/>
              </w:rPr>
              <w:t>.</w:t>
            </w:r>
          </w:p>
          <w:p w:rsidR="007A4FC2" w:rsidRPr="009F1018" w:rsidRDefault="007A4FC2" w:rsidP="008D1A9B">
            <w:pPr>
              <w:rPr>
                <w:rFonts w:ascii="Simplified Arabic" w:hAnsi="Simplified Arabic" w:cs="Simplified Arabic"/>
                <w:sz w:val="16"/>
                <w:szCs w:val="16"/>
                <w:rtl/>
              </w:rPr>
            </w:pPr>
          </w:p>
        </w:tc>
        <w:tc>
          <w:tcPr>
            <w:tcW w:w="1115" w:type="dxa"/>
            <w:tcBorders>
              <w:left w:val="nil"/>
              <w:right w:val="nil"/>
            </w:tcBorders>
            <w:shd w:val="clear" w:color="auto" w:fill="auto"/>
          </w:tcPr>
          <w:p w:rsidR="00370133" w:rsidRPr="00BE4CDF" w:rsidRDefault="00370133" w:rsidP="008D1A9B">
            <w:pPr>
              <w:ind w:firstLine="34"/>
              <w:rPr>
                <w:rFonts w:ascii="Arial" w:hAnsi="Arial" w:cs="Arial"/>
                <w:szCs w:val="20"/>
                <w:rtl/>
              </w:rPr>
            </w:pPr>
            <w:r w:rsidRPr="00BE4CDF">
              <w:rPr>
                <w:rFonts w:ascii="Arial" w:hAnsi="Arial" w:cs="Arial"/>
                <w:szCs w:val="20"/>
              </w:rPr>
              <w:t>0.044</w:t>
            </w:r>
          </w:p>
        </w:tc>
      </w:tr>
      <w:tr w:rsidR="00370133" w:rsidRPr="00BE4CDF" w:rsidTr="008D1A9B">
        <w:tc>
          <w:tcPr>
            <w:tcW w:w="1240" w:type="dxa"/>
            <w:vMerge/>
            <w:shd w:val="clear" w:color="auto" w:fill="auto"/>
          </w:tcPr>
          <w:p w:rsidR="00370133" w:rsidRPr="00BE4CDF" w:rsidRDefault="00370133" w:rsidP="008D1A9B">
            <w:pPr>
              <w:rPr>
                <w:rFonts w:ascii="Simplified Arabic" w:hAnsi="Simplified Arabic" w:cs="Simplified Arabic"/>
                <w:b/>
                <w:bCs/>
                <w:szCs w:val="20"/>
                <w:rtl/>
              </w:rPr>
            </w:pPr>
          </w:p>
        </w:tc>
        <w:tc>
          <w:tcPr>
            <w:tcW w:w="1701" w:type="dxa"/>
            <w:shd w:val="clear" w:color="auto" w:fill="auto"/>
          </w:tcPr>
          <w:p w:rsidR="00370133" w:rsidRPr="00BE4CDF" w:rsidRDefault="00370133" w:rsidP="008D1A9B">
            <w:pPr>
              <w:ind w:right="318"/>
              <w:rPr>
                <w:rFonts w:ascii="Simplified Arabic" w:hAnsi="Simplified Arabic" w:cs="Simplified Arabic"/>
                <w:szCs w:val="20"/>
                <w:rtl/>
              </w:rPr>
            </w:pPr>
            <w:r w:rsidRPr="00BE4CDF">
              <w:rPr>
                <w:rFonts w:ascii="Simplified Arabic" w:hAnsi="Simplified Arabic" w:cs="Simplified Arabic" w:hint="cs"/>
                <w:szCs w:val="20"/>
                <w:rtl/>
              </w:rPr>
              <w:t>ملكية واستخدام الأصول</w:t>
            </w:r>
          </w:p>
        </w:tc>
        <w:tc>
          <w:tcPr>
            <w:tcW w:w="4819" w:type="dxa"/>
            <w:shd w:val="clear" w:color="auto" w:fill="auto"/>
          </w:tcPr>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szCs w:val="20"/>
                <w:rtl/>
              </w:rPr>
              <w:t xml:space="preserve">تعتبر الأسرة محرومة إذا </w:t>
            </w:r>
            <w:r w:rsidRPr="00BE4CDF">
              <w:rPr>
                <w:rFonts w:ascii="Simplified Arabic" w:hAnsi="Simplified Arabic" w:cs="Simplified Arabic" w:hint="cs"/>
                <w:szCs w:val="20"/>
                <w:rtl/>
              </w:rPr>
              <w:t xml:space="preserve">تعرضت الأسرة إلى فقدان الأرض أو المنزل أو منشاة خاصة </w:t>
            </w:r>
            <w:proofErr w:type="spellStart"/>
            <w:r w:rsidRPr="00BE4CDF">
              <w:rPr>
                <w:rFonts w:ascii="Simplified Arabic" w:hAnsi="Simplified Arabic" w:cs="Simplified Arabic" w:hint="cs"/>
                <w:szCs w:val="20"/>
                <w:rtl/>
              </w:rPr>
              <w:t>بها</w:t>
            </w:r>
            <w:proofErr w:type="spellEnd"/>
            <w:r w:rsidRPr="00BE4CDF">
              <w:rPr>
                <w:rFonts w:ascii="Simplified Arabic" w:hAnsi="Simplified Arabic" w:cs="Simplified Arabic" w:hint="cs"/>
                <w:szCs w:val="20"/>
                <w:rtl/>
              </w:rPr>
              <w:t xml:space="preserve"> خلال العام الفائت بسبب المصادرة أو التدمير أو عدم تمكن الأسرة من استخدام أرضها الزراعية أو الممتلكات الخاصة بسبب القيود المفروضة على الحركة والتنقل</w:t>
            </w:r>
            <w:r w:rsidR="007A4FC2" w:rsidRPr="00BE4CDF">
              <w:rPr>
                <w:rFonts w:ascii="Simplified Arabic" w:hAnsi="Simplified Arabic" w:cs="Simplified Arabic" w:hint="cs"/>
                <w:szCs w:val="20"/>
                <w:rtl/>
              </w:rPr>
              <w:t>.</w:t>
            </w:r>
          </w:p>
          <w:p w:rsidR="007A4FC2" w:rsidRPr="009F1018" w:rsidRDefault="007A4FC2" w:rsidP="008D1A9B">
            <w:pPr>
              <w:rPr>
                <w:rFonts w:ascii="Simplified Arabic" w:hAnsi="Simplified Arabic" w:cs="Simplified Arabic"/>
                <w:sz w:val="16"/>
                <w:szCs w:val="16"/>
                <w:rtl/>
              </w:rPr>
            </w:pPr>
          </w:p>
        </w:tc>
        <w:tc>
          <w:tcPr>
            <w:tcW w:w="1115" w:type="dxa"/>
            <w:shd w:val="clear" w:color="auto" w:fill="auto"/>
          </w:tcPr>
          <w:p w:rsidR="00370133" w:rsidRPr="00BE4CDF" w:rsidRDefault="00370133" w:rsidP="008D1A9B">
            <w:pPr>
              <w:ind w:firstLine="34"/>
              <w:rPr>
                <w:rFonts w:ascii="Arial" w:hAnsi="Arial" w:cs="Arial"/>
                <w:szCs w:val="20"/>
                <w:rtl/>
              </w:rPr>
            </w:pPr>
            <w:r w:rsidRPr="00BE4CDF">
              <w:rPr>
                <w:rFonts w:ascii="Arial" w:hAnsi="Arial" w:cs="Arial"/>
                <w:szCs w:val="20"/>
              </w:rPr>
              <w:t>0.044</w:t>
            </w:r>
          </w:p>
        </w:tc>
      </w:tr>
      <w:tr w:rsidR="00370133" w:rsidRPr="00BE4CDF" w:rsidTr="008D1A9B">
        <w:tc>
          <w:tcPr>
            <w:tcW w:w="1240" w:type="dxa"/>
            <w:vMerge/>
            <w:shd w:val="clear" w:color="auto" w:fill="auto"/>
          </w:tcPr>
          <w:p w:rsidR="00370133" w:rsidRPr="00BE4CDF" w:rsidRDefault="00370133" w:rsidP="008D1A9B">
            <w:pPr>
              <w:rPr>
                <w:rFonts w:ascii="Simplified Arabic" w:hAnsi="Simplified Arabic" w:cs="Simplified Arabic"/>
                <w:b/>
                <w:bCs/>
                <w:szCs w:val="20"/>
                <w:rtl/>
              </w:rPr>
            </w:pPr>
          </w:p>
        </w:tc>
        <w:tc>
          <w:tcPr>
            <w:tcW w:w="1701" w:type="dxa"/>
            <w:tcBorders>
              <w:right w:val="nil"/>
            </w:tcBorders>
            <w:shd w:val="clear" w:color="auto" w:fill="auto"/>
          </w:tcPr>
          <w:p w:rsidR="00370133" w:rsidRPr="00BE4CDF" w:rsidRDefault="00370133" w:rsidP="008D1A9B">
            <w:pPr>
              <w:ind w:right="318"/>
              <w:rPr>
                <w:rFonts w:ascii="Simplified Arabic" w:hAnsi="Simplified Arabic" w:cs="Simplified Arabic"/>
                <w:szCs w:val="20"/>
                <w:rtl/>
              </w:rPr>
            </w:pPr>
            <w:r w:rsidRPr="00BE4CDF">
              <w:rPr>
                <w:rFonts w:ascii="Simplified Arabic" w:hAnsi="Simplified Arabic" w:cs="Simplified Arabic" w:hint="cs"/>
                <w:szCs w:val="20"/>
                <w:rtl/>
              </w:rPr>
              <w:t>العنف</w:t>
            </w:r>
          </w:p>
        </w:tc>
        <w:tc>
          <w:tcPr>
            <w:tcW w:w="4819" w:type="dxa"/>
            <w:tcBorders>
              <w:left w:val="nil"/>
              <w:right w:val="nil"/>
            </w:tcBorders>
            <w:shd w:val="clear" w:color="auto" w:fill="auto"/>
          </w:tcPr>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szCs w:val="20"/>
                <w:rtl/>
              </w:rPr>
              <w:t xml:space="preserve">تعتبر الأسرة محرومة إذا </w:t>
            </w:r>
            <w:r w:rsidRPr="00BE4CDF">
              <w:rPr>
                <w:rFonts w:ascii="Simplified Arabic" w:hAnsi="Simplified Arabic" w:cs="Simplified Arabic" w:hint="cs"/>
                <w:szCs w:val="20"/>
                <w:rtl/>
              </w:rPr>
              <w:t>تعرض أحد أفرادها للعنف سواء بسلاح أو بدون سلاح خلال الشهور 12 الماضية، أو تعرض أحد الأطفال أو النساء في الأسرة للضرب أو الهجوم من قبل فرد من أفراد الأسرة خلال الشهور 12 الماضية، أو تعرض أحد أفراد الأسرة للإصابة أو الوفاة أو التعذيب ناتج عن العنف المحلي/ المجتمعي، أو تعرض أحد أفراد الأسرة للإصابة أو الوفاة أو التعذيب من قبل الاحتلال أو المستوطنين خلال السنة الماضية</w:t>
            </w:r>
            <w:r w:rsidR="007A4FC2" w:rsidRPr="00BE4CDF">
              <w:rPr>
                <w:rFonts w:ascii="Simplified Arabic" w:hAnsi="Simplified Arabic" w:cs="Simplified Arabic" w:hint="cs"/>
                <w:szCs w:val="20"/>
                <w:rtl/>
              </w:rPr>
              <w:t>.</w:t>
            </w:r>
          </w:p>
          <w:p w:rsidR="007A4FC2" w:rsidRPr="00BE4CDF" w:rsidRDefault="007A4FC2" w:rsidP="008D1A9B">
            <w:pPr>
              <w:rPr>
                <w:rFonts w:ascii="Simplified Arabic" w:hAnsi="Simplified Arabic" w:cs="Simplified Arabic"/>
                <w:szCs w:val="20"/>
                <w:rtl/>
              </w:rPr>
            </w:pPr>
          </w:p>
        </w:tc>
        <w:tc>
          <w:tcPr>
            <w:tcW w:w="1115" w:type="dxa"/>
            <w:tcBorders>
              <w:left w:val="nil"/>
              <w:right w:val="nil"/>
            </w:tcBorders>
            <w:shd w:val="clear" w:color="auto" w:fill="auto"/>
          </w:tcPr>
          <w:p w:rsidR="00370133" w:rsidRPr="00BE4CDF" w:rsidRDefault="00370133" w:rsidP="008D1A9B">
            <w:pPr>
              <w:ind w:firstLine="34"/>
              <w:rPr>
                <w:rFonts w:ascii="Arial" w:hAnsi="Arial" w:cs="Arial"/>
                <w:szCs w:val="20"/>
                <w:rtl/>
              </w:rPr>
            </w:pPr>
            <w:r w:rsidRPr="00BE4CDF">
              <w:rPr>
                <w:rFonts w:ascii="Arial" w:hAnsi="Arial" w:cs="Arial"/>
                <w:szCs w:val="20"/>
              </w:rPr>
              <w:t>0.044</w:t>
            </w:r>
          </w:p>
        </w:tc>
      </w:tr>
      <w:tr w:rsidR="00370133" w:rsidRPr="00BE4CDF" w:rsidTr="008D1A9B">
        <w:tc>
          <w:tcPr>
            <w:tcW w:w="1240" w:type="dxa"/>
            <w:vMerge w:val="restart"/>
            <w:shd w:val="clear" w:color="auto" w:fill="auto"/>
          </w:tcPr>
          <w:p w:rsidR="00370133" w:rsidRPr="00BE4CDF" w:rsidRDefault="00370133" w:rsidP="008D1A9B">
            <w:pPr>
              <w:rPr>
                <w:rFonts w:ascii="Simplified Arabic" w:hAnsi="Simplified Arabic" w:cs="Simplified Arabic"/>
                <w:b/>
                <w:bCs/>
                <w:szCs w:val="20"/>
                <w:rtl/>
              </w:rPr>
            </w:pPr>
            <w:r w:rsidRPr="00BE4CDF">
              <w:rPr>
                <w:rFonts w:ascii="Simplified Arabic" w:hAnsi="Simplified Arabic" w:cs="Simplified Arabic" w:hint="cs"/>
                <w:b/>
                <w:bCs/>
                <w:szCs w:val="20"/>
                <w:rtl/>
              </w:rPr>
              <w:t>الحرية الشخصية</w:t>
            </w:r>
          </w:p>
        </w:tc>
        <w:tc>
          <w:tcPr>
            <w:tcW w:w="1701" w:type="dxa"/>
            <w:shd w:val="clear" w:color="auto" w:fill="auto"/>
          </w:tcPr>
          <w:p w:rsidR="00370133" w:rsidRPr="00BE4CDF" w:rsidRDefault="00370133" w:rsidP="008D1A9B">
            <w:pPr>
              <w:ind w:right="318"/>
              <w:rPr>
                <w:rFonts w:ascii="Simplified Arabic" w:hAnsi="Simplified Arabic" w:cs="Simplified Arabic"/>
                <w:szCs w:val="20"/>
                <w:rtl/>
              </w:rPr>
            </w:pPr>
          </w:p>
        </w:tc>
        <w:tc>
          <w:tcPr>
            <w:tcW w:w="4819" w:type="dxa"/>
            <w:shd w:val="clear" w:color="auto" w:fill="auto"/>
          </w:tcPr>
          <w:p w:rsidR="00370133" w:rsidRPr="00BE4CDF" w:rsidRDefault="00370133" w:rsidP="008D1A9B">
            <w:pPr>
              <w:rPr>
                <w:rFonts w:ascii="Simplified Arabic" w:hAnsi="Simplified Arabic" w:cs="Simplified Arabic"/>
                <w:szCs w:val="20"/>
                <w:rtl/>
              </w:rPr>
            </w:pPr>
          </w:p>
        </w:tc>
        <w:tc>
          <w:tcPr>
            <w:tcW w:w="1115" w:type="dxa"/>
            <w:shd w:val="clear" w:color="auto" w:fill="auto"/>
          </w:tcPr>
          <w:p w:rsidR="00370133" w:rsidRPr="00BE4CDF" w:rsidRDefault="00370133" w:rsidP="008D1A9B">
            <w:pPr>
              <w:ind w:firstLine="34"/>
              <w:rPr>
                <w:rFonts w:ascii="Arial" w:hAnsi="Arial" w:cs="Arial"/>
                <w:szCs w:val="20"/>
                <w:rtl/>
              </w:rPr>
            </w:pPr>
            <w:r w:rsidRPr="00BE4CDF">
              <w:rPr>
                <w:rFonts w:ascii="Arial" w:hAnsi="Arial" w:cs="Arial"/>
                <w:b/>
                <w:bCs/>
                <w:szCs w:val="20"/>
              </w:rPr>
              <w:t>0.133</w:t>
            </w:r>
          </w:p>
        </w:tc>
      </w:tr>
      <w:tr w:rsidR="00370133" w:rsidRPr="00BE4CDF" w:rsidTr="008D1A9B">
        <w:tc>
          <w:tcPr>
            <w:tcW w:w="1240" w:type="dxa"/>
            <w:vMerge/>
            <w:shd w:val="clear" w:color="auto" w:fill="auto"/>
          </w:tcPr>
          <w:p w:rsidR="00370133" w:rsidRPr="00BE4CDF" w:rsidRDefault="00370133" w:rsidP="008D1A9B">
            <w:pPr>
              <w:rPr>
                <w:rFonts w:ascii="Simplified Arabic" w:hAnsi="Simplified Arabic" w:cs="Simplified Arabic"/>
                <w:b/>
                <w:bCs/>
                <w:szCs w:val="20"/>
                <w:rtl/>
              </w:rPr>
            </w:pPr>
          </w:p>
        </w:tc>
        <w:tc>
          <w:tcPr>
            <w:tcW w:w="1701" w:type="dxa"/>
            <w:tcBorders>
              <w:right w:val="nil"/>
            </w:tcBorders>
            <w:shd w:val="clear" w:color="auto" w:fill="auto"/>
          </w:tcPr>
          <w:p w:rsidR="00370133" w:rsidRPr="00BE4CDF" w:rsidRDefault="00370133" w:rsidP="008D1A9B">
            <w:pPr>
              <w:ind w:right="318"/>
              <w:rPr>
                <w:rFonts w:ascii="Simplified Arabic" w:hAnsi="Simplified Arabic" w:cs="Simplified Arabic"/>
                <w:szCs w:val="20"/>
                <w:rtl/>
              </w:rPr>
            </w:pPr>
            <w:r w:rsidRPr="00BE4CDF">
              <w:rPr>
                <w:rFonts w:ascii="Simplified Arabic" w:hAnsi="Simplified Arabic" w:cs="Simplified Arabic" w:hint="cs"/>
                <w:szCs w:val="20"/>
                <w:rtl/>
              </w:rPr>
              <w:t>حرية التنقل</w:t>
            </w:r>
          </w:p>
        </w:tc>
        <w:tc>
          <w:tcPr>
            <w:tcW w:w="4819" w:type="dxa"/>
            <w:tcBorders>
              <w:left w:val="nil"/>
              <w:right w:val="nil"/>
            </w:tcBorders>
            <w:shd w:val="clear" w:color="auto" w:fill="auto"/>
          </w:tcPr>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szCs w:val="20"/>
                <w:rtl/>
              </w:rPr>
              <w:t xml:space="preserve">تعتبر الأسرة محرومة إذا </w:t>
            </w:r>
            <w:r w:rsidRPr="00BE4CDF">
              <w:rPr>
                <w:rFonts w:ascii="Simplified Arabic" w:hAnsi="Simplified Arabic" w:cs="Simplified Arabic" w:hint="cs"/>
                <w:szCs w:val="20"/>
                <w:rtl/>
              </w:rPr>
              <w:t>لم يتمكن أي فرد من أفراد الأسرة من زيارة الأهل/ الأقارب/ الأصدقاء خلال السنة الماضية بسبب إجراءات الاحتلال المتمثلة بالاغلاقات أو الحواجز أو القيود على السفر</w:t>
            </w:r>
            <w:r w:rsidR="007A4FC2" w:rsidRPr="00BE4CDF">
              <w:rPr>
                <w:rFonts w:ascii="Simplified Arabic" w:hAnsi="Simplified Arabic" w:cs="Simplified Arabic" w:hint="cs"/>
                <w:szCs w:val="20"/>
                <w:rtl/>
              </w:rPr>
              <w:t>.</w:t>
            </w:r>
          </w:p>
          <w:p w:rsidR="007A4FC2" w:rsidRPr="009F1018" w:rsidRDefault="007A4FC2" w:rsidP="008D1A9B">
            <w:pPr>
              <w:rPr>
                <w:rFonts w:ascii="Simplified Arabic" w:hAnsi="Simplified Arabic" w:cs="Simplified Arabic"/>
                <w:sz w:val="14"/>
                <w:szCs w:val="14"/>
                <w:rtl/>
              </w:rPr>
            </w:pPr>
          </w:p>
        </w:tc>
        <w:tc>
          <w:tcPr>
            <w:tcW w:w="1115" w:type="dxa"/>
            <w:tcBorders>
              <w:left w:val="nil"/>
              <w:right w:val="nil"/>
            </w:tcBorders>
            <w:shd w:val="clear" w:color="auto" w:fill="auto"/>
          </w:tcPr>
          <w:p w:rsidR="00370133" w:rsidRPr="00BE4CDF" w:rsidRDefault="00370133" w:rsidP="008D1A9B">
            <w:pPr>
              <w:ind w:firstLine="34"/>
              <w:rPr>
                <w:rFonts w:ascii="Arial" w:hAnsi="Arial" w:cs="Arial"/>
                <w:szCs w:val="20"/>
                <w:rtl/>
              </w:rPr>
            </w:pPr>
            <w:r w:rsidRPr="00BE4CDF">
              <w:rPr>
                <w:rFonts w:ascii="Arial" w:hAnsi="Arial" w:cs="Arial"/>
                <w:szCs w:val="20"/>
              </w:rPr>
              <w:t>0.066</w:t>
            </w:r>
          </w:p>
        </w:tc>
      </w:tr>
      <w:tr w:rsidR="00370133" w:rsidRPr="00BE4CDF" w:rsidTr="008D1A9B">
        <w:tc>
          <w:tcPr>
            <w:tcW w:w="1240" w:type="dxa"/>
            <w:vMerge/>
            <w:shd w:val="clear" w:color="auto" w:fill="auto"/>
          </w:tcPr>
          <w:p w:rsidR="00370133" w:rsidRPr="00BE4CDF" w:rsidRDefault="00370133" w:rsidP="008D1A9B">
            <w:pPr>
              <w:rPr>
                <w:rFonts w:ascii="Simplified Arabic" w:hAnsi="Simplified Arabic" w:cs="Simplified Arabic"/>
                <w:b/>
                <w:bCs/>
                <w:szCs w:val="20"/>
                <w:rtl/>
              </w:rPr>
            </w:pPr>
          </w:p>
        </w:tc>
        <w:tc>
          <w:tcPr>
            <w:tcW w:w="1701" w:type="dxa"/>
            <w:shd w:val="clear" w:color="auto" w:fill="auto"/>
          </w:tcPr>
          <w:p w:rsidR="00370133" w:rsidRPr="00BE4CDF" w:rsidRDefault="00370133" w:rsidP="009F1018">
            <w:pPr>
              <w:ind w:right="318"/>
              <w:jc w:val="both"/>
              <w:rPr>
                <w:rFonts w:ascii="Simplified Arabic" w:hAnsi="Simplified Arabic" w:cs="Simplified Arabic"/>
                <w:szCs w:val="20"/>
                <w:rtl/>
              </w:rPr>
            </w:pPr>
            <w:r w:rsidRPr="00BE4CDF">
              <w:rPr>
                <w:rFonts w:ascii="Simplified Arabic" w:hAnsi="Simplified Arabic" w:cs="Simplified Arabic" w:hint="cs"/>
                <w:szCs w:val="20"/>
                <w:rtl/>
              </w:rPr>
              <w:t>التحكم بدخل المرأة ومشاركتها في سوق العمل</w:t>
            </w:r>
          </w:p>
        </w:tc>
        <w:tc>
          <w:tcPr>
            <w:tcW w:w="4819" w:type="dxa"/>
            <w:shd w:val="clear" w:color="auto" w:fill="auto"/>
          </w:tcPr>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szCs w:val="20"/>
                <w:rtl/>
              </w:rPr>
              <w:t xml:space="preserve">تعتبر الأسرة محرومة إذا </w:t>
            </w:r>
            <w:r w:rsidRPr="00BE4CDF">
              <w:rPr>
                <w:rFonts w:ascii="Simplified Arabic" w:hAnsi="Simplified Arabic" w:cs="Simplified Arabic" w:hint="cs"/>
                <w:szCs w:val="20"/>
                <w:rtl/>
              </w:rPr>
              <w:t xml:space="preserve">لم تتمكن إحدى النساء في الأسرة من التحكم بكيفية استخدام دخلها أو أجرها، أو لا تملك حساب بنكي منفصل، أو </w:t>
            </w:r>
            <w:r w:rsidR="002D0242" w:rsidRPr="00BE4CDF">
              <w:rPr>
                <w:rFonts w:ascii="Simplified Arabic" w:hAnsi="Simplified Arabic" w:cs="Simplified Arabic" w:hint="cs"/>
                <w:szCs w:val="20"/>
                <w:rtl/>
              </w:rPr>
              <w:t>إذا</w:t>
            </w:r>
            <w:r w:rsidRPr="00BE4CDF">
              <w:rPr>
                <w:rFonts w:ascii="Simplified Arabic" w:hAnsi="Simplified Arabic" w:cs="Simplified Arabic" w:hint="cs"/>
                <w:szCs w:val="20"/>
                <w:rtl/>
              </w:rPr>
              <w:t xml:space="preserve"> كان في الأسرة إحدى النساء لا تعمل ولا تستطيع البحث عن عمل بسبب القيود المفروضة عليها من قبل الأب/ الأم أو أحد أفراد الأسرة</w:t>
            </w:r>
            <w:r w:rsidR="007A4FC2" w:rsidRPr="00BE4CDF">
              <w:rPr>
                <w:rFonts w:ascii="Simplified Arabic" w:hAnsi="Simplified Arabic" w:cs="Simplified Arabic" w:hint="cs"/>
                <w:szCs w:val="20"/>
                <w:rtl/>
              </w:rPr>
              <w:t>.</w:t>
            </w:r>
          </w:p>
          <w:p w:rsidR="007A4FC2" w:rsidRPr="00BE4CDF" w:rsidRDefault="007A4FC2" w:rsidP="008D1A9B">
            <w:pPr>
              <w:rPr>
                <w:rFonts w:ascii="Simplified Arabic" w:hAnsi="Simplified Arabic" w:cs="Simplified Arabic"/>
                <w:szCs w:val="20"/>
                <w:rtl/>
              </w:rPr>
            </w:pPr>
          </w:p>
        </w:tc>
        <w:tc>
          <w:tcPr>
            <w:tcW w:w="1115" w:type="dxa"/>
            <w:shd w:val="clear" w:color="auto" w:fill="auto"/>
          </w:tcPr>
          <w:p w:rsidR="00370133" w:rsidRPr="00BE4CDF" w:rsidRDefault="00370133" w:rsidP="008D1A9B">
            <w:pPr>
              <w:ind w:firstLine="34"/>
              <w:rPr>
                <w:rFonts w:ascii="Arial" w:hAnsi="Arial" w:cs="Arial"/>
                <w:szCs w:val="20"/>
                <w:rtl/>
              </w:rPr>
            </w:pPr>
            <w:r w:rsidRPr="00BE4CDF">
              <w:rPr>
                <w:rFonts w:ascii="Arial" w:hAnsi="Arial" w:cs="Arial"/>
                <w:szCs w:val="20"/>
              </w:rPr>
              <w:t>0.066</w:t>
            </w:r>
          </w:p>
        </w:tc>
      </w:tr>
      <w:tr w:rsidR="00370133" w:rsidRPr="00BE4CDF" w:rsidTr="008D1A9B">
        <w:tc>
          <w:tcPr>
            <w:tcW w:w="2941" w:type="dxa"/>
            <w:gridSpan w:val="2"/>
            <w:tcBorders>
              <w:left w:val="nil"/>
              <w:right w:val="nil"/>
            </w:tcBorders>
            <w:shd w:val="clear" w:color="auto" w:fill="auto"/>
          </w:tcPr>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hint="cs"/>
                <w:b/>
                <w:bCs/>
                <w:szCs w:val="20"/>
                <w:rtl/>
              </w:rPr>
              <w:t xml:space="preserve">مجال </w:t>
            </w:r>
            <w:proofErr w:type="spellStart"/>
            <w:r w:rsidRPr="00BE4CDF">
              <w:rPr>
                <w:rFonts w:ascii="Simplified Arabic" w:hAnsi="Simplified Arabic" w:cs="Simplified Arabic" w:hint="cs"/>
                <w:b/>
                <w:bCs/>
                <w:szCs w:val="20"/>
                <w:rtl/>
              </w:rPr>
              <w:t>الرفاه</w:t>
            </w:r>
            <w:proofErr w:type="spellEnd"/>
            <w:r w:rsidRPr="00BE4CDF">
              <w:rPr>
                <w:rFonts w:ascii="Simplified Arabic" w:hAnsi="Simplified Arabic" w:cs="Simplified Arabic" w:hint="cs"/>
                <w:b/>
                <w:bCs/>
                <w:szCs w:val="20"/>
                <w:rtl/>
              </w:rPr>
              <w:t xml:space="preserve"> الاقتصادي</w:t>
            </w:r>
          </w:p>
        </w:tc>
        <w:tc>
          <w:tcPr>
            <w:tcW w:w="4819" w:type="dxa"/>
            <w:tcBorders>
              <w:left w:val="nil"/>
              <w:right w:val="nil"/>
            </w:tcBorders>
            <w:shd w:val="clear" w:color="auto" w:fill="auto"/>
          </w:tcPr>
          <w:p w:rsidR="00370133" w:rsidRPr="00BE4CDF" w:rsidRDefault="00370133" w:rsidP="008D1A9B">
            <w:pPr>
              <w:rPr>
                <w:rFonts w:ascii="Simplified Arabic" w:hAnsi="Simplified Arabic" w:cs="Simplified Arabic"/>
                <w:szCs w:val="20"/>
                <w:rtl/>
              </w:rPr>
            </w:pPr>
          </w:p>
        </w:tc>
        <w:tc>
          <w:tcPr>
            <w:tcW w:w="1115" w:type="dxa"/>
            <w:tcBorders>
              <w:left w:val="nil"/>
              <w:right w:val="nil"/>
            </w:tcBorders>
            <w:shd w:val="clear" w:color="auto" w:fill="auto"/>
          </w:tcPr>
          <w:p w:rsidR="00370133" w:rsidRPr="00BE4CDF" w:rsidRDefault="00370133" w:rsidP="008D1A9B">
            <w:pPr>
              <w:ind w:firstLine="34"/>
              <w:rPr>
                <w:rFonts w:ascii="Arial" w:hAnsi="Arial" w:cs="Arial"/>
                <w:b/>
                <w:bCs/>
                <w:szCs w:val="20"/>
              </w:rPr>
            </w:pPr>
            <w:r w:rsidRPr="00BE4CDF">
              <w:rPr>
                <w:rFonts w:ascii="Arial" w:hAnsi="Arial" w:cs="Arial"/>
                <w:b/>
                <w:bCs/>
                <w:szCs w:val="20"/>
              </w:rPr>
              <w:t>0.20</w:t>
            </w:r>
          </w:p>
        </w:tc>
      </w:tr>
      <w:tr w:rsidR="00370133" w:rsidRPr="00BE4CDF" w:rsidTr="008D1A9B">
        <w:tc>
          <w:tcPr>
            <w:tcW w:w="1240" w:type="dxa"/>
            <w:vMerge w:val="restart"/>
            <w:tcBorders>
              <w:left w:val="nil"/>
              <w:right w:val="nil"/>
            </w:tcBorders>
            <w:shd w:val="clear" w:color="auto" w:fill="auto"/>
          </w:tcPr>
          <w:p w:rsidR="00370133" w:rsidRPr="00BE4CDF" w:rsidRDefault="00370133" w:rsidP="008D1A9B">
            <w:pPr>
              <w:rPr>
                <w:rFonts w:ascii="Simplified Arabic" w:hAnsi="Simplified Arabic" w:cs="Simplified Arabic"/>
                <w:b/>
                <w:bCs/>
                <w:szCs w:val="20"/>
                <w:rtl/>
              </w:rPr>
            </w:pPr>
            <w:r w:rsidRPr="00BE4CDF">
              <w:rPr>
                <w:rFonts w:ascii="Simplified Arabic" w:hAnsi="Simplified Arabic" w:cs="Simplified Arabic" w:hint="cs"/>
                <w:b/>
                <w:bCs/>
                <w:szCs w:val="20"/>
                <w:rtl/>
              </w:rPr>
              <w:t>البعد الاقتصادي</w:t>
            </w:r>
          </w:p>
        </w:tc>
        <w:tc>
          <w:tcPr>
            <w:tcW w:w="1701" w:type="dxa"/>
            <w:tcBorders>
              <w:left w:val="nil"/>
              <w:right w:val="nil"/>
            </w:tcBorders>
            <w:shd w:val="clear" w:color="auto" w:fill="auto"/>
          </w:tcPr>
          <w:p w:rsidR="00370133" w:rsidRPr="00BE4CDF" w:rsidRDefault="00370133" w:rsidP="008D1A9B">
            <w:pPr>
              <w:rPr>
                <w:rFonts w:ascii="Simplified Arabic" w:hAnsi="Simplified Arabic" w:cs="Simplified Arabic"/>
                <w:szCs w:val="20"/>
                <w:rtl/>
              </w:rPr>
            </w:pPr>
          </w:p>
        </w:tc>
        <w:tc>
          <w:tcPr>
            <w:tcW w:w="4819" w:type="dxa"/>
            <w:tcBorders>
              <w:left w:val="nil"/>
              <w:right w:val="nil"/>
            </w:tcBorders>
            <w:shd w:val="clear" w:color="auto" w:fill="auto"/>
          </w:tcPr>
          <w:p w:rsidR="00370133" w:rsidRPr="00BE4CDF" w:rsidRDefault="00370133" w:rsidP="008D1A9B">
            <w:pPr>
              <w:rPr>
                <w:rFonts w:ascii="Simplified Arabic" w:hAnsi="Simplified Arabic" w:cs="Simplified Arabic"/>
                <w:szCs w:val="20"/>
                <w:rtl/>
              </w:rPr>
            </w:pPr>
          </w:p>
        </w:tc>
        <w:tc>
          <w:tcPr>
            <w:tcW w:w="1115" w:type="dxa"/>
            <w:tcBorders>
              <w:left w:val="nil"/>
              <w:right w:val="nil"/>
            </w:tcBorders>
            <w:shd w:val="clear" w:color="auto" w:fill="auto"/>
          </w:tcPr>
          <w:p w:rsidR="00370133" w:rsidRPr="00BE4CDF" w:rsidRDefault="00370133" w:rsidP="008D1A9B">
            <w:pPr>
              <w:ind w:firstLine="34"/>
              <w:rPr>
                <w:rFonts w:ascii="Arial" w:hAnsi="Arial" w:cs="Arial"/>
                <w:b/>
                <w:bCs/>
                <w:szCs w:val="20"/>
              </w:rPr>
            </w:pPr>
            <w:r w:rsidRPr="00BE4CDF">
              <w:rPr>
                <w:rFonts w:ascii="Arial" w:hAnsi="Arial" w:cs="Arial"/>
                <w:b/>
                <w:bCs/>
                <w:szCs w:val="20"/>
              </w:rPr>
              <w:t>0.20</w:t>
            </w:r>
          </w:p>
        </w:tc>
      </w:tr>
      <w:tr w:rsidR="00370133" w:rsidRPr="00BE4CDF" w:rsidTr="008D1A9B">
        <w:tc>
          <w:tcPr>
            <w:tcW w:w="1240" w:type="dxa"/>
            <w:vMerge/>
            <w:tcBorders>
              <w:left w:val="nil"/>
              <w:right w:val="nil"/>
            </w:tcBorders>
            <w:shd w:val="clear" w:color="auto" w:fill="auto"/>
          </w:tcPr>
          <w:p w:rsidR="00370133" w:rsidRPr="00BE4CDF" w:rsidRDefault="00370133" w:rsidP="008D1A9B">
            <w:pPr>
              <w:rPr>
                <w:rFonts w:ascii="Simplified Arabic" w:hAnsi="Simplified Arabic" w:cs="Simplified Arabic"/>
                <w:b/>
                <w:bCs/>
                <w:szCs w:val="20"/>
                <w:rtl/>
              </w:rPr>
            </w:pPr>
          </w:p>
        </w:tc>
        <w:tc>
          <w:tcPr>
            <w:tcW w:w="1701" w:type="dxa"/>
            <w:tcBorders>
              <w:left w:val="nil"/>
              <w:right w:val="nil"/>
            </w:tcBorders>
            <w:shd w:val="clear" w:color="auto" w:fill="auto"/>
          </w:tcPr>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hint="cs"/>
                <w:szCs w:val="20"/>
                <w:rtl/>
              </w:rPr>
              <w:t>الفقر النقدي</w:t>
            </w:r>
          </w:p>
        </w:tc>
        <w:tc>
          <w:tcPr>
            <w:tcW w:w="4819" w:type="dxa"/>
            <w:tcBorders>
              <w:left w:val="nil"/>
              <w:right w:val="nil"/>
            </w:tcBorders>
            <w:shd w:val="clear" w:color="auto" w:fill="auto"/>
          </w:tcPr>
          <w:p w:rsidR="00370133" w:rsidRPr="00BE4CDF" w:rsidRDefault="00370133" w:rsidP="008D1A9B">
            <w:pPr>
              <w:rPr>
                <w:rFonts w:ascii="Simplified Arabic" w:hAnsi="Simplified Arabic" w:cs="Simplified Arabic"/>
                <w:szCs w:val="20"/>
                <w:rtl/>
              </w:rPr>
            </w:pPr>
            <w:r w:rsidRPr="00BE4CDF">
              <w:rPr>
                <w:rFonts w:ascii="Simplified Arabic" w:hAnsi="Simplified Arabic" w:cs="Simplified Arabic"/>
                <w:szCs w:val="20"/>
                <w:rtl/>
              </w:rPr>
              <w:t xml:space="preserve">تعتبر الأسرة محرومة إذا </w:t>
            </w:r>
            <w:r w:rsidRPr="00BE4CDF">
              <w:rPr>
                <w:rFonts w:ascii="Simplified Arabic" w:hAnsi="Simplified Arabic" w:cs="Simplified Arabic" w:hint="cs"/>
                <w:szCs w:val="20"/>
                <w:rtl/>
              </w:rPr>
              <w:t>كان متوسط استهلاكها الشهري أقل من خط الفقر النقدي الوطني</w:t>
            </w:r>
          </w:p>
        </w:tc>
        <w:tc>
          <w:tcPr>
            <w:tcW w:w="1115" w:type="dxa"/>
            <w:tcBorders>
              <w:left w:val="nil"/>
              <w:right w:val="nil"/>
            </w:tcBorders>
            <w:shd w:val="clear" w:color="auto" w:fill="auto"/>
          </w:tcPr>
          <w:p w:rsidR="00370133" w:rsidRPr="00BE4CDF" w:rsidRDefault="00370133" w:rsidP="008D1A9B">
            <w:pPr>
              <w:ind w:firstLine="34"/>
              <w:rPr>
                <w:rFonts w:ascii="Arial" w:hAnsi="Arial" w:cs="Arial"/>
                <w:szCs w:val="20"/>
                <w:rtl/>
              </w:rPr>
            </w:pPr>
            <w:r w:rsidRPr="00BE4CDF">
              <w:rPr>
                <w:rFonts w:ascii="Arial" w:hAnsi="Arial" w:cs="Arial"/>
                <w:szCs w:val="20"/>
              </w:rPr>
              <w:t>0.20</w:t>
            </w:r>
          </w:p>
        </w:tc>
      </w:tr>
    </w:tbl>
    <w:p w:rsidR="00370133" w:rsidRPr="00C74EF3" w:rsidRDefault="00370133" w:rsidP="00A14A13">
      <w:pPr>
        <w:jc w:val="both"/>
        <w:rPr>
          <w:rFonts w:ascii="Simplified Arabic" w:hAnsi="Simplified Arabic" w:cs="Simplified Arabic"/>
          <w:b/>
          <w:bCs/>
          <w:sz w:val="28"/>
          <w:szCs w:val="28"/>
          <w:rtl/>
        </w:rPr>
      </w:pPr>
    </w:p>
    <w:p w:rsidR="00370133" w:rsidRPr="00FC7240" w:rsidRDefault="00370133" w:rsidP="00A14A13">
      <w:pPr>
        <w:pStyle w:val="Heading3"/>
        <w:rPr>
          <w:sz w:val="24"/>
          <w:szCs w:val="24"/>
          <w:rtl/>
        </w:rPr>
      </w:pPr>
      <w:bookmarkStart w:id="16" w:name="_Toc35984458"/>
      <w:r w:rsidRPr="00FC7240">
        <w:rPr>
          <w:sz w:val="24"/>
          <w:szCs w:val="24"/>
          <w:rtl/>
        </w:rPr>
        <w:t>الأوزان الترجيحية</w:t>
      </w:r>
      <w:r w:rsidRPr="00FC7240">
        <w:rPr>
          <w:rFonts w:hint="cs"/>
          <w:sz w:val="24"/>
          <w:szCs w:val="24"/>
          <w:rtl/>
        </w:rPr>
        <w:t xml:space="preserve"> وخط الفقر</w:t>
      </w:r>
      <w:bookmarkEnd w:id="16"/>
    </w:p>
    <w:p w:rsidR="00370133" w:rsidRDefault="00370133" w:rsidP="00A14A13">
      <w:pPr>
        <w:jc w:val="both"/>
        <w:rPr>
          <w:rFonts w:cs="Simplified Arabic"/>
          <w:sz w:val="24"/>
          <w:rtl/>
        </w:rPr>
      </w:pPr>
      <w:r w:rsidRPr="00FC7240">
        <w:rPr>
          <w:rFonts w:ascii="Simplified Arabic" w:hAnsi="Simplified Arabic" w:cs="Simplified Arabic" w:hint="cs"/>
          <w:sz w:val="24"/>
          <w:rtl/>
        </w:rPr>
        <w:t xml:space="preserve">لحساب خط الفقر متعدد الأبعاد في فلسطين، تم استخدام طريقة </w:t>
      </w:r>
      <w:r w:rsidRPr="00FC7240">
        <w:rPr>
          <w:rFonts w:cs="Times New Roman"/>
          <w:sz w:val="24"/>
          <w:rtl/>
        </w:rPr>
        <w:t>(</w:t>
      </w:r>
      <w:r w:rsidRPr="00FC7240">
        <w:rPr>
          <w:rFonts w:cs="Times New Roman"/>
          <w:sz w:val="24"/>
        </w:rPr>
        <w:t>Alkire-Foster, 2007 ‘dual-cutoff'</w:t>
      </w:r>
      <w:r w:rsidRPr="00FC7240">
        <w:rPr>
          <w:rFonts w:ascii="Simplified Arabic" w:hAnsi="Simplified Arabic" w:cs="Simplified Arabic" w:hint="cs"/>
          <w:sz w:val="24"/>
          <w:rtl/>
        </w:rPr>
        <w:t>). وعلى عكس الإطار العالمي للفقر متعدد الأبعاد الذي يعطي أوزانا متساوية لكل من الأبعاد والمؤشرات، فقد أخذت ثلاثة عوامل عند اختيار الأوزان للمؤشر الفلسطيني</w:t>
      </w:r>
      <w:r w:rsidRPr="00FC7240">
        <w:rPr>
          <w:rFonts w:ascii="Simplified Arabic" w:hAnsi="Simplified Arabic" w:cs="Simplified Arabic" w:hint="cs"/>
          <w:b/>
          <w:bCs/>
          <w:sz w:val="24"/>
          <w:rtl/>
        </w:rPr>
        <w:t xml:space="preserve">. </w:t>
      </w:r>
      <w:r w:rsidRPr="00FC7240">
        <w:rPr>
          <w:rFonts w:ascii="Simplified Arabic" w:hAnsi="Simplified Arabic" w:cs="Simplified Arabic" w:hint="cs"/>
          <w:sz w:val="24"/>
          <w:vertAlign w:val="superscript"/>
          <w:rtl/>
        </w:rPr>
        <w:t>(1</w:t>
      </w:r>
      <w:proofErr w:type="spellStart"/>
      <w:r w:rsidRPr="00FC7240">
        <w:rPr>
          <w:rFonts w:ascii="Simplified Arabic" w:hAnsi="Simplified Arabic" w:cs="Simplified Arabic" w:hint="cs"/>
          <w:sz w:val="24"/>
          <w:vertAlign w:val="superscript"/>
          <w:rtl/>
        </w:rPr>
        <w:t>)</w:t>
      </w:r>
      <w:proofErr w:type="spellEnd"/>
      <w:r w:rsidRPr="00FC7240">
        <w:rPr>
          <w:rFonts w:ascii="Simplified Arabic" w:hAnsi="Simplified Arabic" w:cs="Simplified Arabic" w:hint="cs"/>
          <w:b/>
          <w:bCs/>
          <w:sz w:val="24"/>
          <w:rtl/>
        </w:rPr>
        <w:t xml:space="preserve"> </w:t>
      </w:r>
      <w:r w:rsidRPr="00FC7240">
        <w:rPr>
          <w:rFonts w:ascii="Simplified Arabic" w:hAnsi="Simplified Arabic" w:cs="Simplified Arabic" w:hint="cs"/>
          <w:sz w:val="24"/>
          <w:rtl/>
        </w:rPr>
        <w:t xml:space="preserve">نظرا لأهمية </w:t>
      </w:r>
      <w:proofErr w:type="spellStart"/>
      <w:r w:rsidRPr="00FC7240">
        <w:rPr>
          <w:rFonts w:ascii="Simplified Arabic" w:hAnsi="Simplified Arabic" w:cs="Simplified Arabic" w:hint="cs"/>
          <w:sz w:val="24"/>
          <w:rtl/>
        </w:rPr>
        <w:t>الرفاه</w:t>
      </w:r>
      <w:proofErr w:type="spellEnd"/>
      <w:r w:rsidRPr="00FC7240">
        <w:rPr>
          <w:rFonts w:ascii="Simplified Arabic" w:hAnsi="Simplified Arabic" w:cs="Simplified Arabic" w:hint="cs"/>
          <w:sz w:val="24"/>
          <w:rtl/>
        </w:rPr>
        <w:t xml:space="preserve"> الاقتصادي في تحديد </w:t>
      </w:r>
      <w:proofErr w:type="spellStart"/>
      <w:r w:rsidRPr="00FC7240">
        <w:rPr>
          <w:rFonts w:ascii="Simplified Arabic" w:hAnsi="Simplified Arabic" w:cs="Simplified Arabic" w:hint="cs"/>
          <w:sz w:val="24"/>
          <w:rtl/>
        </w:rPr>
        <w:t>الرفاه</w:t>
      </w:r>
      <w:proofErr w:type="spellEnd"/>
      <w:r w:rsidRPr="00FC7240">
        <w:rPr>
          <w:rFonts w:ascii="Simplified Arabic" w:hAnsi="Simplified Arabic" w:cs="Simplified Arabic" w:hint="cs"/>
          <w:sz w:val="24"/>
          <w:rtl/>
        </w:rPr>
        <w:t xml:space="preserve"> </w:t>
      </w:r>
      <w:proofErr w:type="spellStart"/>
      <w:r w:rsidRPr="00FC7240">
        <w:rPr>
          <w:rFonts w:ascii="Simplified Arabic" w:hAnsi="Simplified Arabic" w:cs="Simplified Arabic" w:hint="cs"/>
          <w:sz w:val="24"/>
          <w:rtl/>
        </w:rPr>
        <w:t>الاجتماعي،</w:t>
      </w:r>
      <w:proofErr w:type="spellEnd"/>
      <w:r w:rsidRPr="00FC7240">
        <w:rPr>
          <w:rFonts w:ascii="Simplified Arabic" w:hAnsi="Simplified Arabic" w:cs="Simplified Arabic" w:hint="cs"/>
          <w:sz w:val="24"/>
          <w:rtl/>
        </w:rPr>
        <w:t xml:space="preserve"> والاستخدام الشائع لخط الفقر النقدي، تم تخصيص 20% من المؤشر الإجمالي </w:t>
      </w:r>
      <w:proofErr w:type="spellStart"/>
      <w:r w:rsidRPr="00FC7240">
        <w:rPr>
          <w:rFonts w:ascii="Simplified Arabic" w:hAnsi="Simplified Arabic" w:cs="Simplified Arabic" w:hint="cs"/>
          <w:sz w:val="24"/>
          <w:rtl/>
        </w:rPr>
        <w:t>للرفاه</w:t>
      </w:r>
      <w:proofErr w:type="spellEnd"/>
      <w:r w:rsidRPr="00FC7240">
        <w:rPr>
          <w:rFonts w:ascii="Simplified Arabic" w:hAnsi="Simplified Arabic" w:cs="Simplified Arabic" w:hint="cs"/>
          <w:sz w:val="24"/>
          <w:rtl/>
        </w:rPr>
        <w:t xml:space="preserve"> الاقتصادي (مؤشر الفقر النقدي). </w:t>
      </w:r>
      <w:r w:rsidRPr="00FC7240">
        <w:rPr>
          <w:rFonts w:ascii="Simplified Arabic" w:hAnsi="Simplified Arabic" w:cs="Simplified Arabic" w:hint="cs"/>
          <w:sz w:val="24"/>
          <w:vertAlign w:val="superscript"/>
          <w:rtl/>
        </w:rPr>
        <w:t>(2</w:t>
      </w:r>
      <w:proofErr w:type="spellStart"/>
      <w:r w:rsidRPr="00FC7240">
        <w:rPr>
          <w:rFonts w:ascii="Simplified Arabic" w:hAnsi="Simplified Arabic" w:cs="Simplified Arabic" w:hint="cs"/>
          <w:sz w:val="24"/>
          <w:vertAlign w:val="superscript"/>
          <w:rtl/>
        </w:rPr>
        <w:t>)</w:t>
      </w:r>
      <w:proofErr w:type="spellEnd"/>
      <w:r w:rsidRPr="00FC7240">
        <w:rPr>
          <w:rFonts w:ascii="Simplified Arabic" w:hAnsi="Simplified Arabic" w:cs="Simplified Arabic" w:hint="cs"/>
          <w:sz w:val="24"/>
          <w:rtl/>
        </w:rPr>
        <w:t xml:space="preserve"> تم تخصيص </w:t>
      </w:r>
      <w:proofErr w:type="spellStart"/>
      <w:r w:rsidRPr="00FC7240">
        <w:rPr>
          <w:rFonts w:ascii="Simplified Arabic" w:hAnsi="Simplified Arabic" w:cs="Simplified Arabic" w:hint="cs"/>
          <w:sz w:val="24"/>
          <w:rtl/>
        </w:rPr>
        <w:t>80%</w:t>
      </w:r>
      <w:proofErr w:type="spellEnd"/>
      <w:r w:rsidRPr="00FC7240">
        <w:rPr>
          <w:rFonts w:ascii="Simplified Arabic" w:hAnsi="Simplified Arabic" w:cs="Simplified Arabic" w:hint="cs"/>
          <w:sz w:val="24"/>
          <w:rtl/>
        </w:rPr>
        <w:t xml:space="preserve"> لأبعاد </w:t>
      </w:r>
      <w:proofErr w:type="spellStart"/>
      <w:r w:rsidRPr="00FC7240">
        <w:rPr>
          <w:rFonts w:ascii="Simplified Arabic" w:hAnsi="Simplified Arabic" w:cs="Simplified Arabic" w:hint="cs"/>
          <w:sz w:val="24"/>
          <w:rtl/>
        </w:rPr>
        <w:t>الرفاه</w:t>
      </w:r>
      <w:proofErr w:type="spellEnd"/>
      <w:r w:rsidRPr="00FC7240">
        <w:rPr>
          <w:rFonts w:ascii="Simplified Arabic" w:hAnsi="Simplified Arabic" w:cs="Simplified Arabic" w:hint="cs"/>
          <w:sz w:val="24"/>
          <w:rtl/>
        </w:rPr>
        <w:t xml:space="preserve"> </w:t>
      </w:r>
      <w:proofErr w:type="spellStart"/>
      <w:r w:rsidRPr="00FC7240">
        <w:rPr>
          <w:rFonts w:ascii="Simplified Arabic" w:hAnsi="Simplified Arabic" w:cs="Simplified Arabic" w:hint="cs"/>
          <w:sz w:val="24"/>
          <w:rtl/>
        </w:rPr>
        <w:t>الاجتماعي،</w:t>
      </w:r>
      <w:proofErr w:type="spellEnd"/>
      <w:r w:rsidRPr="00FC7240">
        <w:rPr>
          <w:rFonts w:ascii="Simplified Arabic" w:hAnsi="Simplified Arabic" w:cs="Simplified Arabic" w:hint="cs"/>
          <w:sz w:val="24"/>
          <w:rtl/>
        </w:rPr>
        <w:t xml:space="preserve"> حيث تم تخصيص أوزان متساوية لكل من أبعاد </w:t>
      </w:r>
      <w:proofErr w:type="spellStart"/>
      <w:r w:rsidRPr="00FC7240">
        <w:rPr>
          <w:rFonts w:ascii="Simplified Arabic" w:hAnsi="Simplified Arabic" w:cs="Simplified Arabic" w:hint="cs"/>
          <w:sz w:val="24"/>
          <w:rtl/>
        </w:rPr>
        <w:t>الرفاه</w:t>
      </w:r>
      <w:proofErr w:type="spellEnd"/>
      <w:r w:rsidRPr="00FC7240">
        <w:rPr>
          <w:rFonts w:ascii="Simplified Arabic" w:hAnsi="Simplified Arabic" w:cs="Simplified Arabic" w:hint="cs"/>
          <w:sz w:val="24"/>
          <w:rtl/>
        </w:rPr>
        <w:t xml:space="preserve"> الاجتماعي </w:t>
      </w:r>
      <w:proofErr w:type="spellStart"/>
      <w:r w:rsidRPr="00FC7240">
        <w:rPr>
          <w:rFonts w:ascii="Simplified Arabic" w:hAnsi="Simplified Arabic" w:cs="Simplified Arabic" w:hint="cs"/>
          <w:sz w:val="24"/>
          <w:rtl/>
        </w:rPr>
        <w:t>الستة،</w:t>
      </w:r>
      <w:proofErr w:type="spellEnd"/>
      <w:r w:rsidRPr="00FC7240">
        <w:rPr>
          <w:rFonts w:ascii="Simplified Arabic" w:hAnsi="Simplified Arabic" w:cs="Simplified Arabic" w:hint="cs"/>
          <w:sz w:val="24"/>
          <w:rtl/>
        </w:rPr>
        <w:t xml:space="preserve"> وإعطاء أوزان متساوية لكافة المؤشرات ضمن كل بعد من الأبعاد المختارة </w:t>
      </w:r>
      <w:proofErr w:type="spellStart"/>
      <w:r w:rsidRPr="00FC7240">
        <w:rPr>
          <w:rFonts w:ascii="Simplified Arabic" w:hAnsi="Simplified Arabic" w:cs="Simplified Arabic" w:hint="cs"/>
          <w:sz w:val="24"/>
          <w:rtl/>
        </w:rPr>
        <w:t>للرفاه</w:t>
      </w:r>
      <w:proofErr w:type="spellEnd"/>
      <w:r w:rsidRPr="00FC7240">
        <w:rPr>
          <w:rFonts w:ascii="Simplified Arabic" w:hAnsi="Simplified Arabic" w:cs="Simplified Arabic" w:hint="cs"/>
          <w:sz w:val="24"/>
          <w:rtl/>
        </w:rPr>
        <w:t xml:space="preserve"> </w:t>
      </w:r>
      <w:proofErr w:type="spellStart"/>
      <w:r w:rsidRPr="00FC7240">
        <w:rPr>
          <w:rFonts w:ascii="Simplified Arabic" w:hAnsi="Simplified Arabic" w:cs="Simplified Arabic" w:hint="cs"/>
          <w:sz w:val="24"/>
          <w:rtl/>
        </w:rPr>
        <w:t>الاجتماعي.</w:t>
      </w:r>
      <w:proofErr w:type="spellEnd"/>
      <w:r w:rsidRPr="00FC7240">
        <w:rPr>
          <w:rFonts w:ascii="Simplified Arabic" w:hAnsi="Simplified Arabic" w:cs="Simplified Arabic" w:hint="cs"/>
          <w:sz w:val="24"/>
          <w:vertAlign w:val="superscript"/>
          <w:rtl/>
        </w:rPr>
        <w:t>(3</w:t>
      </w:r>
      <w:proofErr w:type="spellStart"/>
      <w:r w:rsidRPr="00FC7240">
        <w:rPr>
          <w:rFonts w:ascii="Simplified Arabic" w:hAnsi="Simplified Arabic" w:cs="Simplified Arabic" w:hint="cs"/>
          <w:sz w:val="24"/>
          <w:vertAlign w:val="superscript"/>
          <w:rtl/>
        </w:rPr>
        <w:t>)</w:t>
      </w:r>
      <w:proofErr w:type="spellEnd"/>
      <w:r w:rsidRPr="00FC7240">
        <w:rPr>
          <w:rFonts w:ascii="Simplified Arabic" w:hAnsi="Simplified Arabic" w:cs="Simplified Arabic" w:hint="cs"/>
          <w:sz w:val="24"/>
          <w:rtl/>
        </w:rPr>
        <w:t xml:space="preserve"> كما تم استخدام عتبة الفقر العالمي (33%) لحساب الحد الفاصل بين الفقراء وغير الفقراء (خط الفقر الإجمالي).</w:t>
      </w:r>
      <w:r w:rsidRPr="00FC7240">
        <w:rPr>
          <w:rFonts w:cs="Simplified Arabic" w:hint="cs"/>
          <w:sz w:val="24"/>
          <w:rtl/>
        </w:rPr>
        <w:t xml:space="preserve"> </w:t>
      </w:r>
      <w:r w:rsidR="00730E90">
        <w:rPr>
          <w:rFonts w:cs="Simplified Arabic" w:hint="cs"/>
          <w:sz w:val="24"/>
          <w:rtl/>
        </w:rPr>
        <w:t xml:space="preserve"> </w:t>
      </w:r>
      <w:r w:rsidRPr="00FC7240">
        <w:rPr>
          <w:rFonts w:cs="Simplified Arabic"/>
          <w:sz w:val="24"/>
          <w:rtl/>
        </w:rPr>
        <w:t xml:space="preserve">من الجدير بالذكر </w:t>
      </w:r>
      <w:r w:rsidRPr="00FC7240">
        <w:rPr>
          <w:rFonts w:cs="Simplified Arabic" w:hint="cs"/>
          <w:sz w:val="24"/>
          <w:rtl/>
        </w:rPr>
        <w:t>أن هذا المقياس ي</w:t>
      </w:r>
      <w:r w:rsidRPr="00FC7240">
        <w:rPr>
          <w:rFonts w:cs="Simplified Arabic"/>
          <w:sz w:val="24"/>
          <w:rtl/>
        </w:rPr>
        <w:t>شمل مؤشر نسبة الفقر (الذي يرمز له بالرمز "</w:t>
      </w:r>
      <w:r w:rsidRPr="00FC7240">
        <w:rPr>
          <w:rFonts w:cs="Simplified Arabic"/>
          <w:sz w:val="24"/>
        </w:rPr>
        <w:t>H</w:t>
      </w:r>
      <w:r w:rsidRPr="00FC7240">
        <w:rPr>
          <w:rFonts w:cs="Simplified Arabic"/>
          <w:sz w:val="24"/>
          <w:rtl/>
        </w:rPr>
        <w:t xml:space="preserve">" )، ومؤشر </w:t>
      </w:r>
      <w:r w:rsidR="00507EE7" w:rsidRPr="00FC7240">
        <w:rPr>
          <w:rFonts w:cs="Simplified Arabic" w:hint="cs"/>
          <w:sz w:val="24"/>
          <w:rtl/>
        </w:rPr>
        <w:t>شدة</w:t>
      </w:r>
      <w:r w:rsidRPr="00FC7240">
        <w:rPr>
          <w:rFonts w:cs="Simplified Arabic"/>
          <w:sz w:val="24"/>
          <w:rtl/>
        </w:rPr>
        <w:t xml:space="preserve"> الفقر (الذي يرمز ل</w:t>
      </w:r>
      <w:r w:rsidRPr="00FC7240">
        <w:rPr>
          <w:rFonts w:cs="Simplified Arabic" w:hint="cs"/>
          <w:sz w:val="24"/>
          <w:rtl/>
        </w:rPr>
        <w:t>ه</w:t>
      </w:r>
      <w:r w:rsidRPr="00FC7240">
        <w:rPr>
          <w:rFonts w:cs="Simplified Arabic"/>
          <w:sz w:val="24"/>
          <w:rtl/>
        </w:rPr>
        <w:t xml:space="preserve"> بالرمز "</w:t>
      </w:r>
      <w:r w:rsidRPr="00FC7240">
        <w:rPr>
          <w:rFonts w:cs="Simplified Arabic"/>
          <w:sz w:val="24"/>
        </w:rPr>
        <w:t>A</w:t>
      </w:r>
      <w:r w:rsidRPr="00FC7240">
        <w:rPr>
          <w:rFonts w:cs="Simplified Arabic"/>
          <w:sz w:val="24"/>
          <w:rtl/>
        </w:rPr>
        <w:t xml:space="preserve">" )، ومؤشر </w:t>
      </w:r>
      <w:r w:rsidRPr="00FC7240">
        <w:rPr>
          <w:rFonts w:cs="Simplified Arabic" w:hint="cs"/>
          <w:sz w:val="24"/>
          <w:rtl/>
        </w:rPr>
        <w:t xml:space="preserve">نسبة </w:t>
      </w:r>
      <w:r w:rsidR="00507EE7" w:rsidRPr="00FC7240">
        <w:rPr>
          <w:rFonts w:cs="Simplified Arabic" w:hint="cs"/>
          <w:sz w:val="24"/>
          <w:rtl/>
        </w:rPr>
        <w:t>الفقر</w:t>
      </w:r>
      <w:r w:rsidRPr="00FC7240">
        <w:rPr>
          <w:rFonts w:cs="Simplified Arabic" w:hint="cs"/>
          <w:sz w:val="24"/>
          <w:rtl/>
        </w:rPr>
        <w:t xml:space="preserve"> المعدلة</w:t>
      </w:r>
      <w:r w:rsidRPr="00FC7240">
        <w:rPr>
          <w:rFonts w:cs="Simplified Arabic"/>
          <w:sz w:val="24"/>
          <w:rtl/>
        </w:rPr>
        <w:t xml:space="preserve"> ( الذي يرمز ل</w:t>
      </w:r>
      <w:r w:rsidRPr="00FC7240">
        <w:rPr>
          <w:rFonts w:cs="Simplified Arabic" w:hint="cs"/>
          <w:sz w:val="24"/>
          <w:rtl/>
        </w:rPr>
        <w:t>ه</w:t>
      </w:r>
      <w:r w:rsidRPr="00FC7240">
        <w:rPr>
          <w:rFonts w:cs="Simplified Arabic"/>
          <w:sz w:val="24"/>
          <w:rtl/>
        </w:rPr>
        <w:t xml:space="preserve"> بالرمز "</w:t>
      </w:r>
      <w:r w:rsidRPr="00FC7240">
        <w:rPr>
          <w:rFonts w:cs="Simplified Arabic"/>
          <w:sz w:val="24"/>
        </w:rPr>
        <w:t>M</w:t>
      </w:r>
      <w:r w:rsidRPr="00FC7240">
        <w:rPr>
          <w:rFonts w:cs="Simplified Arabic"/>
          <w:sz w:val="24"/>
          <w:vertAlign w:val="subscript"/>
        </w:rPr>
        <w:t>0</w:t>
      </w:r>
      <w:r w:rsidRPr="00FC7240">
        <w:rPr>
          <w:rFonts w:cs="Simplified Arabic"/>
          <w:sz w:val="24"/>
          <w:rtl/>
        </w:rPr>
        <w:t>")</w:t>
      </w:r>
      <w:r w:rsidRPr="00FC7240">
        <w:rPr>
          <w:rFonts w:cs="Simplified Arabic" w:hint="cs"/>
          <w:sz w:val="24"/>
          <w:rtl/>
        </w:rPr>
        <w:t>، حيث أن:</w:t>
      </w:r>
    </w:p>
    <w:p w:rsidR="00730E90" w:rsidRPr="00FC7240" w:rsidRDefault="00730E90" w:rsidP="00A14A13">
      <w:pPr>
        <w:jc w:val="both"/>
        <w:rPr>
          <w:rFonts w:cs="Simplified Arabic"/>
          <w:sz w:val="24"/>
          <w:rtl/>
        </w:rPr>
      </w:pPr>
    </w:p>
    <w:p w:rsidR="00370133" w:rsidRPr="00FC7240" w:rsidRDefault="00370133" w:rsidP="00A14A13">
      <w:pPr>
        <w:numPr>
          <w:ilvl w:val="0"/>
          <w:numId w:val="6"/>
        </w:numPr>
        <w:tabs>
          <w:tab w:val="clear" w:pos="648"/>
          <w:tab w:val="num" w:pos="360"/>
        </w:tabs>
        <w:ind w:left="363" w:hanging="224"/>
        <w:jc w:val="both"/>
        <w:rPr>
          <w:rFonts w:cs="Times New Roman"/>
          <w:sz w:val="24"/>
          <w:rtl/>
        </w:rPr>
      </w:pPr>
      <w:r w:rsidRPr="00FC7240">
        <w:rPr>
          <w:rFonts w:cs="Simplified Arabic" w:hint="cs"/>
          <w:sz w:val="24"/>
          <w:rtl/>
        </w:rPr>
        <w:t>نسبة الفقر</w:t>
      </w:r>
      <w:r w:rsidRPr="00FC7240">
        <w:rPr>
          <w:rFonts w:cs="Simplified Arabic"/>
          <w:sz w:val="24"/>
          <w:rtl/>
        </w:rPr>
        <w:t xml:space="preserve"> "</w:t>
      </w:r>
      <w:r w:rsidRPr="00FC7240">
        <w:rPr>
          <w:rFonts w:cs="Simplified Arabic"/>
          <w:sz w:val="24"/>
        </w:rPr>
        <w:t>H</w:t>
      </w:r>
      <w:r w:rsidRPr="00FC7240">
        <w:rPr>
          <w:rFonts w:cs="Simplified Arabic"/>
          <w:sz w:val="24"/>
          <w:rtl/>
        </w:rPr>
        <w:t>"</w:t>
      </w:r>
      <w:r w:rsidRPr="00FC7240">
        <w:rPr>
          <w:rFonts w:cs="Simplified Arabic" w:hint="cs"/>
          <w:sz w:val="24"/>
          <w:rtl/>
        </w:rPr>
        <w:t>: تعكس</w:t>
      </w:r>
      <w:r w:rsidRPr="00FC7240">
        <w:rPr>
          <w:rFonts w:cs="Simplified Arabic"/>
          <w:sz w:val="24"/>
          <w:rtl/>
        </w:rPr>
        <w:t xml:space="preserve"> نسبة السكان</w:t>
      </w:r>
      <w:r w:rsidRPr="00FC7240">
        <w:rPr>
          <w:rFonts w:cs="Simplified Arabic" w:hint="cs"/>
          <w:sz w:val="24"/>
          <w:rtl/>
        </w:rPr>
        <w:t xml:space="preserve"> الذين يعانون من الفقر متعدد الأبعاد من إجمالي السكان</w:t>
      </w:r>
      <w:r w:rsidRPr="00FC7240">
        <w:rPr>
          <w:rFonts w:cs="Simplified Arabic"/>
          <w:sz w:val="24"/>
          <w:rtl/>
        </w:rPr>
        <w:t>.</w:t>
      </w:r>
      <w:r w:rsidRPr="00FC7240">
        <w:rPr>
          <w:rFonts w:cs="Times New Roman" w:hint="cs"/>
          <w:sz w:val="24"/>
          <w:rtl/>
        </w:rPr>
        <w:t xml:space="preserve"> </w:t>
      </w:r>
    </w:p>
    <w:p w:rsidR="00370133" w:rsidRPr="00FC7240" w:rsidRDefault="00370133" w:rsidP="00A14A13">
      <w:pPr>
        <w:numPr>
          <w:ilvl w:val="0"/>
          <w:numId w:val="6"/>
        </w:numPr>
        <w:tabs>
          <w:tab w:val="clear" w:pos="648"/>
          <w:tab w:val="num" w:pos="360"/>
        </w:tabs>
        <w:ind w:left="363" w:hanging="224"/>
        <w:jc w:val="both"/>
        <w:rPr>
          <w:rFonts w:cs="Simplified Arabic"/>
          <w:sz w:val="24"/>
        </w:rPr>
      </w:pPr>
      <w:r w:rsidRPr="00FC7240">
        <w:rPr>
          <w:rFonts w:cs="Simplified Arabic" w:hint="cs"/>
          <w:sz w:val="24"/>
          <w:rtl/>
        </w:rPr>
        <w:t>شدة الفقر "</w:t>
      </w:r>
      <w:r w:rsidRPr="00FC7240">
        <w:rPr>
          <w:rFonts w:cs="Simplified Arabic"/>
          <w:sz w:val="24"/>
        </w:rPr>
        <w:t>A</w:t>
      </w:r>
      <w:r w:rsidRPr="00FC7240">
        <w:rPr>
          <w:rFonts w:cs="Simplified Arabic" w:hint="cs"/>
          <w:sz w:val="24"/>
          <w:rtl/>
        </w:rPr>
        <w:t>": تعكس متوسط عدد المؤشرات المحروم منها من يعانون من الفقر، من إجمالي العدد الكلي للمؤشرات.</w:t>
      </w:r>
    </w:p>
    <w:p w:rsidR="00370133" w:rsidRPr="00FC7240" w:rsidRDefault="00370133" w:rsidP="00A14A13">
      <w:pPr>
        <w:numPr>
          <w:ilvl w:val="0"/>
          <w:numId w:val="6"/>
        </w:numPr>
        <w:tabs>
          <w:tab w:val="clear" w:pos="648"/>
          <w:tab w:val="num" w:pos="360"/>
        </w:tabs>
        <w:ind w:left="363" w:hanging="224"/>
        <w:jc w:val="both"/>
        <w:rPr>
          <w:rFonts w:ascii="Simplified Arabic" w:hAnsi="Simplified Arabic" w:cs="Simplified Arabic"/>
          <w:sz w:val="24"/>
        </w:rPr>
      </w:pPr>
      <w:r w:rsidRPr="00FC7240">
        <w:rPr>
          <w:rFonts w:cs="Simplified Arabic" w:hint="cs"/>
          <w:sz w:val="24"/>
          <w:rtl/>
        </w:rPr>
        <w:t xml:space="preserve">نسبة </w:t>
      </w:r>
      <w:r w:rsidR="00302A02" w:rsidRPr="00FC7240">
        <w:rPr>
          <w:rFonts w:cs="Simplified Arabic" w:hint="cs"/>
          <w:sz w:val="24"/>
          <w:rtl/>
        </w:rPr>
        <w:t xml:space="preserve">الفقر </w:t>
      </w:r>
      <w:r w:rsidRPr="00FC7240">
        <w:rPr>
          <w:rFonts w:cs="Simplified Arabic" w:hint="cs"/>
          <w:sz w:val="24"/>
          <w:rtl/>
        </w:rPr>
        <w:t xml:space="preserve">المعدلة </w:t>
      </w:r>
      <w:r w:rsidRPr="00FC7240">
        <w:rPr>
          <w:rFonts w:ascii="Simplified Arabic" w:hAnsi="Simplified Arabic" w:cs="Simplified Arabic" w:hint="cs"/>
          <w:sz w:val="24"/>
          <w:rtl/>
        </w:rPr>
        <w:t>"</w:t>
      </w:r>
      <w:r w:rsidRPr="00FC7240">
        <w:rPr>
          <w:rFonts w:cs="Times New Roman"/>
          <w:sz w:val="24"/>
        </w:rPr>
        <w:t>M</w:t>
      </w:r>
      <w:r w:rsidRPr="00FC7240">
        <w:rPr>
          <w:rFonts w:cs="Times New Roman"/>
          <w:sz w:val="24"/>
          <w:vertAlign w:val="subscript"/>
        </w:rPr>
        <w:t>0</w:t>
      </w:r>
      <w:r w:rsidRPr="00FC7240">
        <w:rPr>
          <w:rFonts w:ascii="Simplified Arabic" w:hAnsi="Simplified Arabic" w:cs="Simplified Arabic" w:hint="cs"/>
          <w:sz w:val="24"/>
          <w:rtl/>
        </w:rPr>
        <w:t>": والذي  يعرف على أنه مجموع الحرمان الذي يعاني منه الفقراء من إجمالي عدد السكان.</w:t>
      </w:r>
    </w:p>
    <w:p w:rsidR="00370133" w:rsidRPr="00FC7240" w:rsidRDefault="009B31C6" w:rsidP="00A14A13">
      <w:pPr>
        <w:bidi w:val="0"/>
        <w:ind w:left="288"/>
        <w:rPr>
          <w:rFonts w:ascii="Simplified Arabic" w:hAnsi="Simplified Arabic" w:cs="Simplified Arabic"/>
          <w:sz w:val="24"/>
        </w:rPr>
      </w:pPr>
      <w:r>
        <w:rPr>
          <w:noProof/>
          <w:color w:val="141412"/>
          <w:sz w:val="24"/>
        </w:rPr>
        <w:drawing>
          <wp:inline distT="0" distB="0" distL="0" distR="0">
            <wp:extent cx="782320" cy="354330"/>
            <wp:effectExtent l="19050" t="0" r="0" b="0"/>
            <wp:docPr id="3" name="Picture 3" descr="image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009"/>
                    <pic:cNvPicPr>
                      <a:picLocks noChangeAspect="1" noChangeArrowheads="1"/>
                    </pic:cNvPicPr>
                  </pic:nvPicPr>
                  <pic:blipFill>
                    <a:blip r:embed="rId19" cstate="print"/>
                    <a:srcRect/>
                    <a:stretch>
                      <a:fillRect/>
                    </a:stretch>
                  </pic:blipFill>
                  <pic:spPr bwMode="auto">
                    <a:xfrm>
                      <a:off x="0" y="0"/>
                      <a:ext cx="782320" cy="354330"/>
                    </a:xfrm>
                    <a:prstGeom prst="rect">
                      <a:avLst/>
                    </a:prstGeom>
                    <a:noFill/>
                    <a:ln w="9525">
                      <a:noFill/>
                      <a:miter lim="800000"/>
                      <a:headEnd/>
                      <a:tailEnd/>
                    </a:ln>
                  </pic:spPr>
                </pic:pic>
              </a:graphicData>
            </a:graphic>
          </wp:inline>
        </w:drawing>
      </w:r>
    </w:p>
    <w:p w:rsidR="00C74EF3" w:rsidRPr="00F77B73" w:rsidRDefault="00C74EF3" w:rsidP="00A14A13">
      <w:pPr>
        <w:jc w:val="both"/>
        <w:rPr>
          <w:rFonts w:ascii="Simplified Arabic" w:hAnsi="Simplified Arabic" w:cs="Simplified Arabic"/>
          <w:sz w:val="16"/>
          <w:szCs w:val="16"/>
          <w:rtl/>
        </w:rPr>
      </w:pPr>
    </w:p>
    <w:p w:rsidR="00370133" w:rsidRDefault="00302A02" w:rsidP="00A14A13">
      <w:pPr>
        <w:jc w:val="both"/>
        <w:rPr>
          <w:rFonts w:ascii="Simplified Arabic" w:hAnsi="Simplified Arabic" w:cs="Simplified Arabic"/>
          <w:sz w:val="24"/>
          <w:rtl/>
        </w:rPr>
      </w:pPr>
      <w:r w:rsidRPr="00FC7240">
        <w:rPr>
          <w:rFonts w:ascii="Simplified Arabic" w:hAnsi="Simplified Arabic" w:cs="Simplified Arabic" w:hint="cs"/>
          <w:sz w:val="24"/>
          <w:rtl/>
        </w:rPr>
        <w:t xml:space="preserve">من جانب </w:t>
      </w:r>
      <w:proofErr w:type="spellStart"/>
      <w:r w:rsidRPr="00FC7240">
        <w:rPr>
          <w:rFonts w:ascii="Simplified Arabic" w:hAnsi="Simplified Arabic" w:cs="Simplified Arabic" w:hint="cs"/>
          <w:sz w:val="24"/>
          <w:rtl/>
        </w:rPr>
        <w:t>آخر،</w:t>
      </w:r>
      <w:proofErr w:type="spellEnd"/>
      <w:r w:rsidRPr="00FC7240">
        <w:rPr>
          <w:rFonts w:ascii="Simplified Arabic" w:hAnsi="Simplified Arabic" w:cs="Simplified Arabic" w:hint="cs"/>
          <w:sz w:val="24"/>
          <w:rtl/>
        </w:rPr>
        <w:t xml:space="preserve"> ينبغي الإشارة إلى أن مؤشرات الفقر والتي تتمثل في نسبة الفقر وشدة الفقر تعرض عادة كنسبة مئوية، في حين أن نسبة الفقر المعدلة تعرض كعدد عشري. إلا أننا ارتأينا عرض نسبة الفقر المعدلة كنسبة مئوية لسهولة الفهم من قبل غير المختصين</w:t>
      </w:r>
      <w:r w:rsidR="00730E90">
        <w:rPr>
          <w:rFonts w:ascii="Simplified Arabic" w:hAnsi="Simplified Arabic" w:cs="Simplified Arabic" w:hint="cs"/>
          <w:sz w:val="24"/>
          <w:rtl/>
        </w:rPr>
        <w:t>.</w:t>
      </w:r>
    </w:p>
    <w:p w:rsidR="00730E90" w:rsidRPr="00FC7240" w:rsidRDefault="00730E90" w:rsidP="00A14A13">
      <w:pPr>
        <w:jc w:val="both"/>
        <w:rPr>
          <w:rFonts w:ascii="Simplified Arabic" w:hAnsi="Simplified Arabic" w:cs="Simplified Arabic"/>
          <w:sz w:val="24"/>
          <w:rtl/>
        </w:rPr>
      </w:pPr>
    </w:p>
    <w:p w:rsidR="00302A02" w:rsidRDefault="00302A02" w:rsidP="00A14A13">
      <w:pPr>
        <w:ind w:left="288"/>
        <w:jc w:val="both"/>
        <w:rPr>
          <w:rFonts w:ascii="Simplified Arabic" w:hAnsi="Simplified Arabic" w:cs="Simplified Arabic"/>
          <w:sz w:val="24"/>
          <w:rtl/>
        </w:rPr>
      </w:pPr>
    </w:p>
    <w:p w:rsidR="00302A02" w:rsidRPr="00D2142D" w:rsidRDefault="00302A02" w:rsidP="00A14A13">
      <w:pPr>
        <w:ind w:left="288"/>
        <w:jc w:val="both"/>
        <w:rPr>
          <w:rFonts w:ascii="Simplified Arabic" w:hAnsi="Simplified Arabic" w:cs="Simplified Arabic"/>
          <w:sz w:val="24"/>
          <w:rtl/>
        </w:rPr>
      </w:pPr>
    </w:p>
    <w:p w:rsidR="001A27AF" w:rsidRPr="00D3088D" w:rsidRDefault="00370133" w:rsidP="00C74EF3">
      <w:pPr>
        <w:jc w:val="center"/>
        <w:rPr>
          <w:rFonts w:ascii="Simplified Arabic" w:hAnsi="Simplified Arabic" w:cs="Simplified Arabic"/>
          <w:rtl/>
        </w:rPr>
      </w:pPr>
      <w:r>
        <w:rPr>
          <w:rFonts w:ascii="Simplified Arabic" w:hAnsi="Simplified Arabic"/>
          <w:b/>
          <w:bCs/>
          <w:sz w:val="24"/>
          <w:rtl/>
        </w:rPr>
        <w:br w:type="page"/>
      </w:r>
      <w:bookmarkStart w:id="17" w:name="_Toc35984459"/>
      <w:r w:rsidR="001A27AF" w:rsidRPr="00D3088D">
        <w:rPr>
          <w:rFonts w:ascii="Simplified Arabic" w:hAnsi="Simplified Arabic" w:cs="Simplified Arabic"/>
          <w:rtl/>
        </w:rPr>
        <w:lastRenderedPageBreak/>
        <w:t>الفصل الثالث</w:t>
      </w:r>
      <w:bookmarkEnd w:id="17"/>
    </w:p>
    <w:p w:rsidR="001A27AF" w:rsidRPr="00C74EF3" w:rsidRDefault="001A27AF" w:rsidP="00A14A13">
      <w:pPr>
        <w:jc w:val="center"/>
        <w:rPr>
          <w:sz w:val="24"/>
          <w:rtl/>
        </w:rPr>
      </w:pPr>
    </w:p>
    <w:p w:rsidR="001A27AF" w:rsidRPr="00C74EF3" w:rsidRDefault="001A27AF" w:rsidP="00A14A13">
      <w:pPr>
        <w:pStyle w:val="Heading2"/>
        <w:jc w:val="center"/>
        <w:rPr>
          <w:sz w:val="28"/>
          <w:szCs w:val="28"/>
          <w:rtl/>
        </w:rPr>
      </w:pPr>
      <w:bookmarkStart w:id="18" w:name="_Toc35984460"/>
      <w:r w:rsidRPr="00C74EF3">
        <w:rPr>
          <w:sz w:val="28"/>
          <w:szCs w:val="28"/>
          <w:rtl/>
        </w:rPr>
        <w:t>المصطلحات</w:t>
      </w:r>
      <w:bookmarkEnd w:id="18"/>
      <w:r w:rsidR="0068383B">
        <w:rPr>
          <w:rFonts w:hint="cs"/>
          <w:sz w:val="28"/>
          <w:szCs w:val="28"/>
          <w:rtl/>
        </w:rPr>
        <w:t xml:space="preserve"> والمؤشرات</w:t>
      </w:r>
    </w:p>
    <w:p w:rsidR="00D3088D" w:rsidRDefault="00D3088D" w:rsidP="00A14A13">
      <w:pPr>
        <w:jc w:val="center"/>
        <w:rPr>
          <w:rFonts w:cs="Simplified Arabic"/>
          <w:b/>
          <w:bCs/>
          <w:sz w:val="28"/>
          <w:rtl/>
        </w:rPr>
      </w:pPr>
    </w:p>
    <w:p w:rsidR="00635530" w:rsidRPr="000C09B1" w:rsidRDefault="00635530" w:rsidP="00635530">
      <w:pPr>
        <w:jc w:val="both"/>
        <w:rPr>
          <w:rFonts w:ascii="Simplified Arabic" w:hAnsi="Simplified Arabic" w:cs="Simplified Arabic"/>
          <w:b/>
          <w:bCs/>
          <w:color w:val="000000"/>
          <w:rtl/>
        </w:rPr>
      </w:pPr>
      <w:r w:rsidRPr="000C09B1">
        <w:rPr>
          <w:rFonts w:ascii="Simplified Arabic" w:hAnsi="Simplified Arabic" w:cs="Simplified Arabic"/>
          <w:b/>
          <w:bCs/>
          <w:color w:val="000000"/>
          <w:rtl/>
        </w:rPr>
        <w:t>مستوى حرمان الأسرة</w:t>
      </w:r>
      <w:r>
        <w:rPr>
          <w:rFonts w:ascii="Simplified Arabic" w:hAnsi="Simplified Arabic" w:cs="Simplified Arabic" w:hint="cs"/>
          <w:b/>
          <w:bCs/>
          <w:color w:val="000000"/>
          <w:rtl/>
        </w:rPr>
        <w:t>:</w:t>
      </w:r>
    </w:p>
    <w:p w:rsidR="00635530" w:rsidRPr="000C09B1" w:rsidRDefault="00635530" w:rsidP="00635530">
      <w:pPr>
        <w:jc w:val="both"/>
        <w:rPr>
          <w:rFonts w:ascii="Simplified Arabic" w:hAnsi="Simplified Arabic" w:cs="Simplified Arabic"/>
          <w:b/>
          <w:bCs/>
          <w:color w:val="000000"/>
          <w:rtl/>
        </w:rPr>
      </w:pPr>
      <w:r w:rsidRPr="000C09B1">
        <w:rPr>
          <w:rFonts w:ascii="Simplified Arabic" w:hAnsi="Simplified Arabic" w:cs="Simplified Arabic"/>
          <w:b/>
          <w:bCs/>
          <w:color w:val="000000"/>
          <w:rtl/>
        </w:rPr>
        <w:t xml:space="preserve">يحدد مستوى حرمان الأسرة من خلال جمع الدرجات التي تحصل عليها الأسرة في جميع المؤشرات. فإذا كانت الأسرة محرومة في أحد </w:t>
      </w:r>
      <w:proofErr w:type="spellStart"/>
      <w:r w:rsidRPr="000C09B1">
        <w:rPr>
          <w:rFonts w:ascii="Simplified Arabic" w:hAnsi="Simplified Arabic" w:cs="Simplified Arabic"/>
          <w:b/>
          <w:bCs/>
          <w:color w:val="000000"/>
          <w:rtl/>
        </w:rPr>
        <w:t>المؤشرات،</w:t>
      </w:r>
      <w:proofErr w:type="spellEnd"/>
      <w:r w:rsidRPr="000C09B1">
        <w:rPr>
          <w:rFonts w:ascii="Simplified Arabic" w:hAnsi="Simplified Arabic" w:cs="Simplified Arabic"/>
          <w:b/>
          <w:bCs/>
          <w:color w:val="000000"/>
          <w:rtl/>
        </w:rPr>
        <w:t xml:space="preserve"> فإن درجة الحرمان التي تحصل عليها تساوي الوزن المخصص </w:t>
      </w:r>
      <w:proofErr w:type="spellStart"/>
      <w:r w:rsidRPr="000C09B1">
        <w:rPr>
          <w:rFonts w:ascii="Simplified Arabic" w:hAnsi="Simplified Arabic" w:cs="Simplified Arabic"/>
          <w:b/>
          <w:bCs/>
          <w:color w:val="000000"/>
          <w:rtl/>
        </w:rPr>
        <w:t>للمؤشر،</w:t>
      </w:r>
      <w:proofErr w:type="spellEnd"/>
      <w:r w:rsidRPr="000C09B1">
        <w:rPr>
          <w:rFonts w:ascii="Simplified Arabic" w:hAnsi="Simplified Arabic" w:cs="Simplified Arabic"/>
          <w:b/>
          <w:bCs/>
          <w:color w:val="000000"/>
          <w:rtl/>
        </w:rPr>
        <w:t xml:space="preserve"> وعندما لا تعاني الأسرة حرماناً فإن درجة الحرمان التي تحصل عليها تكون صفراً.</w:t>
      </w:r>
    </w:p>
    <w:p w:rsidR="00635530" w:rsidRPr="00635530" w:rsidRDefault="00635530" w:rsidP="00635530">
      <w:pPr>
        <w:jc w:val="both"/>
        <w:rPr>
          <w:rFonts w:ascii="Simplified Arabic" w:hAnsi="Simplified Arabic" w:cs="Simplified Arabic"/>
          <w:b/>
          <w:bCs/>
          <w:color w:val="000000"/>
          <w:sz w:val="18"/>
          <w:szCs w:val="18"/>
          <w:rtl/>
        </w:rPr>
      </w:pPr>
    </w:p>
    <w:p w:rsidR="00635530" w:rsidRPr="000C09B1" w:rsidRDefault="00635530" w:rsidP="00635530">
      <w:pPr>
        <w:jc w:val="both"/>
        <w:rPr>
          <w:rFonts w:ascii="Simplified Arabic" w:hAnsi="Simplified Arabic" w:cs="Simplified Arabic"/>
          <w:b/>
          <w:bCs/>
          <w:color w:val="000000"/>
          <w:rtl/>
        </w:rPr>
      </w:pPr>
      <w:r w:rsidRPr="000C09B1">
        <w:rPr>
          <w:rFonts w:ascii="Simplified Arabic" w:hAnsi="Simplified Arabic" w:cs="Simplified Arabic"/>
          <w:b/>
          <w:bCs/>
          <w:color w:val="000000"/>
          <w:rtl/>
        </w:rPr>
        <w:t>الفقر (ضمن مفهوم الفقر متعدد الأبعاد</w:t>
      </w:r>
      <w:proofErr w:type="spellStart"/>
      <w:r w:rsidRPr="000C09B1">
        <w:rPr>
          <w:rFonts w:ascii="Simplified Arabic" w:hAnsi="Simplified Arabic" w:cs="Simplified Arabic"/>
          <w:b/>
          <w:bCs/>
          <w:color w:val="000000"/>
          <w:rtl/>
        </w:rPr>
        <w:t>)</w:t>
      </w:r>
      <w:r>
        <w:rPr>
          <w:rFonts w:ascii="Simplified Arabic" w:hAnsi="Simplified Arabic" w:cs="Simplified Arabic" w:hint="cs"/>
          <w:b/>
          <w:bCs/>
          <w:color w:val="000000"/>
          <w:rtl/>
        </w:rPr>
        <w:t>:</w:t>
      </w:r>
      <w:proofErr w:type="spellEnd"/>
    </w:p>
    <w:p w:rsidR="00635530" w:rsidRPr="000C09B1" w:rsidRDefault="00635530" w:rsidP="00635530">
      <w:pPr>
        <w:jc w:val="both"/>
        <w:rPr>
          <w:rFonts w:ascii="Simplified Arabic" w:hAnsi="Simplified Arabic" w:cs="Simplified Arabic"/>
          <w:color w:val="000000"/>
          <w:rtl/>
        </w:rPr>
      </w:pPr>
      <w:r w:rsidRPr="000C09B1">
        <w:rPr>
          <w:rFonts w:ascii="Simplified Arabic" w:hAnsi="Simplified Arabic" w:cs="Simplified Arabic"/>
          <w:color w:val="000000"/>
          <w:rtl/>
        </w:rPr>
        <w:t>تص</w:t>
      </w:r>
      <w:r w:rsidRPr="000C09B1">
        <w:rPr>
          <w:rFonts w:ascii="Simplified Arabic" w:hAnsi="Simplified Arabic" w:cs="Simplified Arabic" w:hint="cs"/>
          <w:color w:val="000000"/>
          <w:rtl/>
        </w:rPr>
        <w:t>ن</w:t>
      </w:r>
      <w:r w:rsidRPr="000C09B1">
        <w:rPr>
          <w:rFonts w:ascii="Simplified Arabic" w:hAnsi="Simplified Arabic" w:cs="Simplified Arabic"/>
          <w:color w:val="000000"/>
          <w:rtl/>
        </w:rPr>
        <w:t xml:space="preserve">ف الأسرة المعيشية كأسرة فقيرة إذا كان مستوى حرمانها يساوي أو يزيد عن ثلث أقصى حرمان </w:t>
      </w:r>
      <w:proofErr w:type="spellStart"/>
      <w:r w:rsidRPr="000C09B1">
        <w:rPr>
          <w:rFonts w:ascii="Simplified Arabic" w:hAnsi="Simplified Arabic" w:cs="Simplified Arabic"/>
          <w:color w:val="000000"/>
          <w:rtl/>
        </w:rPr>
        <w:t>(33%)</w:t>
      </w:r>
      <w:proofErr w:type="spellEnd"/>
      <w:r w:rsidRPr="000C09B1">
        <w:rPr>
          <w:rFonts w:ascii="Simplified Arabic" w:hAnsi="Simplified Arabic" w:cs="Simplified Arabic"/>
          <w:color w:val="000000"/>
          <w:rtl/>
        </w:rPr>
        <w:t xml:space="preserve"> من مؤشرات الحرمان. وعندما تصنف الأسرة المعيشية كأسرة </w:t>
      </w:r>
      <w:proofErr w:type="spellStart"/>
      <w:r w:rsidRPr="000C09B1">
        <w:rPr>
          <w:rFonts w:ascii="Simplified Arabic" w:hAnsi="Simplified Arabic" w:cs="Simplified Arabic"/>
          <w:color w:val="000000"/>
          <w:rtl/>
        </w:rPr>
        <w:t>فقيرة،</w:t>
      </w:r>
      <w:proofErr w:type="spellEnd"/>
      <w:r w:rsidRPr="000C09B1">
        <w:rPr>
          <w:rFonts w:ascii="Simplified Arabic" w:hAnsi="Simplified Arabic" w:cs="Simplified Arabic"/>
          <w:color w:val="000000"/>
          <w:rtl/>
        </w:rPr>
        <w:t xml:space="preserve"> يصنف جميع أفرادها كافة كفقراء.</w:t>
      </w:r>
    </w:p>
    <w:p w:rsidR="00635530" w:rsidRPr="00635530" w:rsidRDefault="00635530" w:rsidP="00635530">
      <w:pPr>
        <w:jc w:val="both"/>
        <w:rPr>
          <w:rFonts w:ascii="Simplified Arabic" w:hAnsi="Simplified Arabic" w:cs="Simplified Arabic"/>
          <w:b/>
          <w:bCs/>
          <w:color w:val="000000"/>
          <w:sz w:val="18"/>
          <w:szCs w:val="18"/>
          <w:rtl/>
        </w:rPr>
      </w:pPr>
    </w:p>
    <w:p w:rsidR="00635530" w:rsidRPr="000C09B1" w:rsidRDefault="00635530" w:rsidP="00635530">
      <w:pPr>
        <w:jc w:val="both"/>
        <w:rPr>
          <w:rFonts w:ascii="Simplified Arabic" w:hAnsi="Simplified Arabic" w:cs="Simplified Arabic"/>
          <w:b/>
          <w:bCs/>
          <w:color w:val="000000"/>
          <w:rtl/>
        </w:rPr>
      </w:pPr>
      <w:r w:rsidRPr="000C09B1">
        <w:rPr>
          <w:rFonts w:ascii="Simplified Arabic" w:hAnsi="Simplified Arabic" w:cs="Simplified Arabic"/>
          <w:b/>
          <w:bCs/>
          <w:color w:val="000000"/>
          <w:rtl/>
        </w:rPr>
        <w:t xml:space="preserve">نسبة الفقر </w:t>
      </w:r>
      <w:proofErr w:type="spellStart"/>
      <w:r w:rsidRPr="000C09B1">
        <w:rPr>
          <w:rFonts w:ascii="Simplified Arabic" w:hAnsi="Simplified Arabic" w:cs="Simplified Arabic"/>
          <w:b/>
          <w:bCs/>
          <w:color w:val="000000"/>
          <w:rtl/>
        </w:rPr>
        <w:t>"</w:t>
      </w:r>
      <w:proofErr w:type="spellEnd"/>
      <w:r w:rsidRPr="000C09B1">
        <w:rPr>
          <w:rFonts w:ascii="Simplified Arabic" w:hAnsi="Simplified Arabic" w:cs="Simplified Arabic"/>
          <w:b/>
          <w:bCs/>
          <w:color w:val="000000"/>
          <w:sz w:val="24"/>
          <w:lang w:val="en-GB"/>
        </w:rPr>
        <w:t>H</w:t>
      </w:r>
      <w:proofErr w:type="spellStart"/>
      <w:r w:rsidRPr="000C09B1">
        <w:rPr>
          <w:rFonts w:ascii="Simplified Arabic" w:hAnsi="Simplified Arabic" w:cs="Simplified Arabic"/>
          <w:b/>
          <w:bCs/>
          <w:color w:val="000000"/>
          <w:rtl/>
        </w:rPr>
        <w:t>"</w:t>
      </w:r>
      <w:proofErr w:type="spellEnd"/>
      <w:r w:rsidRPr="000C09B1">
        <w:rPr>
          <w:rFonts w:ascii="Simplified Arabic" w:hAnsi="Simplified Arabic" w:cs="Simplified Arabic"/>
          <w:b/>
          <w:bCs/>
          <w:color w:val="000000"/>
          <w:rtl/>
        </w:rPr>
        <w:t xml:space="preserve"> (أحد مؤشرات الفقر متعدد الأبعاد</w:t>
      </w:r>
      <w:proofErr w:type="spellStart"/>
      <w:r w:rsidRPr="000C09B1">
        <w:rPr>
          <w:rFonts w:ascii="Simplified Arabic" w:hAnsi="Simplified Arabic" w:cs="Simplified Arabic"/>
          <w:b/>
          <w:bCs/>
          <w:color w:val="000000"/>
          <w:rtl/>
        </w:rPr>
        <w:t>)</w:t>
      </w:r>
      <w:r>
        <w:rPr>
          <w:rFonts w:ascii="Simplified Arabic" w:hAnsi="Simplified Arabic" w:cs="Simplified Arabic" w:hint="cs"/>
          <w:b/>
          <w:bCs/>
          <w:color w:val="000000"/>
          <w:rtl/>
        </w:rPr>
        <w:t>:</w:t>
      </w:r>
      <w:proofErr w:type="spellEnd"/>
    </w:p>
    <w:p w:rsidR="00635530" w:rsidRPr="000C09B1" w:rsidRDefault="00635530" w:rsidP="00635530">
      <w:pPr>
        <w:jc w:val="both"/>
        <w:rPr>
          <w:rFonts w:ascii="Simplified Arabic" w:hAnsi="Simplified Arabic" w:cs="Simplified Arabic"/>
          <w:color w:val="000000"/>
          <w:rtl/>
        </w:rPr>
      </w:pPr>
      <w:r w:rsidRPr="000C09B1">
        <w:rPr>
          <w:rFonts w:ascii="Simplified Arabic" w:hAnsi="Simplified Arabic" w:cs="Simplified Arabic"/>
          <w:color w:val="000000"/>
          <w:rtl/>
        </w:rPr>
        <w:t>نسبة السكان الذين يعيشون في أسر معيشية فقيرة إلى إجمالي السكان.</w:t>
      </w:r>
    </w:p>
    <w:p w:rsidR="00635530" w:rsidRPr="00635530" w:rsidRDefault="00635530" w:rsidP="00635530">
      <w:pPr>
        <w:jc w:val="both"/>
        <w:rPr>
          <w:rFonts w:ascii="Simplified Arabic" w:hAnsi="Simplified Arabic" w:cs="Simplified Arabic"/>
          <w:b/>
          <w:bCs/>
          <w:color w:val="000000"/>
          <w:sz w:val="18"/>
          <w:szCs w:val="18"/>
          <w:rtl/>
        </w:rPr>
      </w:pPr>
    </w:p>
    <w:p w:rsidR="00635530" w:rsidRPr="000C09B1" w:rsidRDefault="00635530" w:rsidP="00635530">
      <w:pPr>
        <w:jc w:val="both"/>
        <w:rPr>
          <w:rFonts w:ascii="Simplified Arabic" w:hAnsi="Simplified Arabic" w:cs="Simplified Arabic"/>
          <w:b/>
          <w:bCs/>
          <w:color w:val="000000"/>
          <w:rtl/>
        </w:rPr>
      </w:pPr>
      <w:r w:rsidRPr="000C09B1">
        <w:rPr>
          <w:rFonts w:ascii="Simplified Arabic" w:hAnsi="Simplified Arabic" w:cs="Simplified Arabic"/>
          <w:b/>
          <w:bCs/>
          <w:color w:val="000000"/>
          <w:rtl/>
        </w:rPr>
        <w:t xml:space="preserve">شدة الفقر </w:t>
      </w:r>
      <w:proofErr w:type="spellStart"/>
      <w:r w:rsidRPr="000C09B1">
        <w:rPr>
          <w:rFonts w:ascii="Simplified Arabic" w:hAnsi="Simplified Arabic" w:cs="Simplified Arabic"/>
          <w:b/>
          <w:bCs/>
          <w:color w:val="000000"/>
          <w:rtl/>
        </w:rPr>
        <w:t>"</w:t>
      </w:r>
      <w:proofErr w:type="spellEnd"/>
      <w:r w:rsidRPr="000C09B1">
        <w:rPr>
          <w:rFonts w:ascii="Simplified Arabic" w:hAnsi="Simplified Arabic" w:cs="Simplified Arabic"/>
          <w:b/>
          <w:bCs/>
          <w:color w:val="000000"/>
          <w:sz w:val="24"/>
          <w:lang w:val="en-GB"/>
        </w:rPr>
        <w:t>A</w:t>
      </w:r>
      <w:proofErr w:type="spellStart"/>
      <w:r w:rsidRPr="000C09B1">
        <w:rPr>
          <w:rFonts w:ascii="Simplified Arabic" w:hAnsi="Simplified Arabic" w:cs="Simplified Arabic"/>
          <w:b/>
          <w:bCs/>
          <w:color w:val="000000"/>
          <w:rtl/>
        </w:rPr>
        <w:t>"</w:t>
      </w:r>
      <w:proofErr w:type="spellEnd"/>
      <w:r w:rsidRPr="000C09B1">
        <w:rPr>
          <w:rFonts w:ascii="Simplified Arabic" w:hAnsi="Simplified Arabic" w:cs="Simplified Arabic"/>
          <w:b/>
          <w:bCs/>
          <w:color w:val="000000"/>
          <w:rtl/>
        </w:rPr>
        <w:t xml:space="preserve"> (أحد مؤشرات الفقر متعدد الأبعاد</w:t>
      </w:r>
      <w:proofErr w:type="spellStart"/>
      <w:r w:rsidRPr="000C09B1">
        <w:rPr>
          <w:rFonts w:ascii="Simplified Arabic" w:hAnsi="Simplified Arabic" w:cs="Simplified Arabic"/>
          <w:b/>
          <w:bCs/>
          <w:color w:val="000000"/>
          <w:rtl/>
        </w:rPr>
        <w:t>)</w:t>
      </w:r>
      <w:r>
        <w:rPr>
          <w:rFonts w:ascii="Simplified Arabic" w:hAnsi="Simplified Arabic" w:cs="Simplified Arabic" w:hint="cs"/>
          <w:b/>
          <w:bCs/>
          <w:color w:val="000000"/>
          <w:rtl/>
        </w:rPr>
        <w:t>:</w:t>
      </w:r>
      <w:proofErr w:type="spellEnd"/>
    </w:p>
    <w:p w:rsidR="00635530" w:rsidRPr="000C09B1" w:rsidRDefault="00635530" w:rsidP="00635530">
      <w:pPr>
        <w:jc w:val="both"/>
        <w:rPr>
          <w:rFonts w:ascii="Simplified Arabic" w:hAnsi="Simplified Arabic" w:cs="Simplified Arabic"/>
          <w:color w:val="000000"/>
          <w:rtl/>
        </w:rPr>
      </w:pPr>
      <w:r w:rsidRPr="000C09B1">
        <w:rPr>
          <w:rFonts w:ascii="Simplified Arabic" w:hAnsi="Simplified Arabic" w:cs="Simplified Arabic"/>
          <w:color w:val="000000"/>
          <w:rtl/>
        </w:rPr>
        <w:t xml:space="preserve">عبارة عن متوسط حرمان الأشخاص المصنفين </w:t>
      </w:r>
      <w:proofErr w:type="spellStart"/>
      <w:r w:rsidRPr="000C09B1">
        <w:rPr>
          <w:rFonts w:ascii="Simplified Arabic" w:hAnsi="Simplified Arabic" w:cs="Simplified Arabic"/>
          <w:color w:val="000000"/>
          <w:rtl/>
        </w:rPr>
        <w:t>كفقراء،</w:t>
      </w:r>
      <w:proofErr w:type="spellEnd"/>
      <w:r w:rsidRPr="000C09B1">
        <w:rPr>
          <w:rFonts w:ascii="Simplified Arabic" w:hAnsi="Simplified Arabic" w:cs="Simplified Arabic"/>
          <w:color w:val="000000"/>
          <w:rtl/>
        </w:rPr>
        <w:t xml:space="preserve"> والذي يحسب من خلال جمع أوزان مؤشرات الحرمان لجميع </w:t>
      </w:r>
      <w:proofErr w:type="spellStart"/>
      <w:r w:rsidRPr="000C09B1">
        <w:rPr>
          <w:rFonts w:ascii="Simplified Arabic" w:hAnsi="Simplified Arabic" w:cs="Simplified Arabic"/>
          <w:color w:val="000000"/>
          <w:rtl/>
        </w:rPr>
        <w:t>الفقراء،</w:t>
      </w:r>
      <w:proofErr w:type="spellEnd"/>
      <w:r w:rsidRPr="000C09B1">
        <w:rPr>
          <w:rFonts w:ascii="Simplified Arabic" w:hAnsi="Simplified Arabic" w:cs="Simplified Arabic"/>
          <w:color w:val="000000"/>
          <w:rtl/>
        </w:rPr>
        <w:t xml:space="preserve"> ومن ثم قسمة حاصل الجمع على العدد الإجمالي للفقراء.  </w:t>
      </w:r>
    </w:p>
    <w:p w:rsidR="00635530" w:rsidRPr="00635530" w:rsidRDefault="00635530" w:rsidP="00635530">
      <w:pPr>
        <w:jc w:val="both"/>
        <w:rPr>
          <w:rFonts w:ascii="Simplified Arabic" w:hAnsi="Simplified Arabic" w:cs="Simplified Arabic"/>
          <w:b/>
          <w:bCs/>
          <w:color w:val="000000"/>
          <w:sz w:val="18"/>
          <w:szCs w:val="18"/>
          <w:rtl/>
        </w:rPr>
      </w:pPr>
    </w:p>
    <w:p w:rsidR="00635530" w:rsidRPr="000C09B1" w:rsidRDefault="00635530" w:rsidP="00635530">
      <w:pPr>
        <w:jc w:val="both"/>
        <w:rPr>
          <w:rFonts w:ascii="Simplified Arabic" w:hAnsi="Simplified Arabic" w:cs="Simplified Arabic"/>
          <w:b/>
          <w:bCs/>
          <w:color w:val="000000"/>
          <w:rtl/>
        </w:rPr>
      </w:pPr>
      <w:r w:rsidRPr="000C09B1">
        <w:rPr>
          <w:rFonts w:ascii="Simplified Arabic" w:hAnsi="Simplified Arabic" w:cs="Simplified Arabic"/>
          <w:b/>
          <w:bCs/>
          <w:color w:val="000000"/>
          <w:rtl/>
        </w:rPr>
        <w:t xml:space="preserve">الفقر متعدد الأبعاد </w:t>
      </w:r>
      <w:proofErr w:type="spellStart"/>
      <w:r w:rsidRPr="000C09B1">
        <w:rPr>
          <w:rFonts w:ascii="Simplified Arabic" w:hAnsi="Simplified Arabic" w:cs="Simplified Arabic"/>
          <w:b/>
          <w:bCs/>
          <w:color w:val="000000"/>
          <w:rtl/>
        </w:rPr>
        <w:t>"</w:t>
      </w:r>
      <w:proofErr w:type="spellEnd"/>
      <w:r w:rsidRPr="000C09B1">
        <w:rPr>
          <w:rFonts w:ascii="Simplified Arabic" w:hAnsi="Simplified Arabic" w:cs="Simplified Arabic"/>
          <w:b/>
          <w:bCs/>
          <w:color w:val="000000"/>
          <w:sz w:val="24"/>
          <w:lang w:val="en-GB"/>
        </w:rPr>
        <w:t>M</w:t>
      </w:r>
      <w:r w:rsidRPr="000C09B1">
        <w:rPr>
          <w:rFonts w:ascii="Simplified Arabic" w:hAnsi="Simplified Arabic" w:cs="Simplified Arabic"/>
          <w:b/>
          <w:bCs/>
          <w:color w:val="000000"/>
          <w:sz w:val="24"/>
          <w:vertAlign w:val="subscript"/>
          <w:lang w:val="en-GB"/>
        </w:rPr>
        <w:t>0</w:t>
      </w:r>
      <w:proofErr w:type="spellStart"/>
      <w:r w:rsidRPr="000C09B1">
        <w:rPr>
          <w:rFonts w:ascii="Simplified Arabic" w:hAnsi="Simplified Arabic" w:cs="Simplified Arabic"/>
          <w:b/>
          <w:bCs/>
          <w:color w:val="000000"/>
          <w:rtl/>
        </w:rPr>
        <w:t>"</w:t>
      </w:r>
      <w:proofErr w:type="spellEnd"/>
      <w:r w:rsidRPr="000C09B1">
        <w:rPr>
          <w:rFonts w:ascii="Simplified Arabic" w:hAnsi="Simplified Arabic" w:cs="Simplified Arabic"/>
          <w:b/>
          <w:bCs/>
          <w:color w:val="000000"/>
          <w:rtl/>
        </w:rPr>
        <w:t xml:space="preserve"> (أحد مؤشرات الفقر متعدد الأبعاد</w:t>
      </w:r>
      <w:proofErr w:type="spellStart"/>
      <w:r w:rsidRPr="000C09B1">
        <w:rPr>
          <w:rFonts w:ascii="Simplified Arabic" w:hAnsi="Simplified Arabic" w:cs="Simplified Arabic"/>
          <w:b/>
          <w:bCs/>
          <w:color w:val="000000"/>
          <w:rtl/>
        </w:rPr>
        <w:t>)</w:t>
      </w:r>
      <w:r>
        <w:rPr>
          <w:rFonts w:ascii="Simplified Arabic" w:hAnsi="Simplified Arabic" w:cs="Simplified Arabic" w:hint="cs"/>
          <w:b/>
          <w:bCs/>
          <w:color w:val="000000"/>
          <w:rtl/>
        </w:rPr>
        <w:t>:</w:t>
      </w:r>
      <w:proofErr w:type="spellEnd"/>
    </w:p>
    <w:p w:rsidR="00635530" w:rsidRPr="000C09B1" w:rsidRDefault="00635530" w:rsidP="00635530">
      <w:pPr>
        <w:jc w:val="both"/>
        <w:rPr>
          <w:rFonts w:ascii="Simplified Arabic" w:hAnsi="Simplified Arabic" w:cs="Simplified Arabic"/>
          <w:color w:val="000000"/>
          <w:rtl/>
        </w:rPr>
      </w:pPr>
      <w:r w:rsidRPr="000C09B1">
        <w:rPr>
          <w:rFonts w:ascii="Simplified Arabic" w:hAnsi="Simplified Arabic" w:cs="Simplified Arabic"/>
          <w:color w:val="000000"/>
          <w:sz w:val="24"/>
          <w:rtl/>
        </w:rPr>
        <w:t xml:space="preserve">يعرف على أنه مجموع الحرمان الذي يعاني منه الفقراء من إجمالي عدد </w:t>
      </w:r>
      <w:proofErr w:type="spellStart"/>
      <w:r w:rsidRPr="000C09B1">
        <w:rPr>
          <w:rFonts w:ascii="Simplified Arabic" w:hAnsi="Simplified Arabic" w:cs="Simplified Arabic"/>
          <w:color w:val="000000"/>
          <w:sz w:val="24"/>
          <w:rtl/>
        </w:rPr>
        <w:t>السكان،</w:t>
      </w:r>
      <w:proofErr w:type="spellEnd"/>
      <w:r w:rsidRPr="000C09B1">
        <w:rPr>
          <w:rFonts w:ascii="Simplified Arabic" w:hAnsi="Simplified Arabic" w:cs="Simplified Arabic"/>
          <w:color w:val="000000"/>
          <w:sz w:val="24"/>
          <w:rtl/>
        </w:rPr>
        <w:t xml:space="preserve"> و</w:t>
      </w:r>
      <w:r w:rsidRPr="000C09B1">
        <w:rPr>
          <w:rFonts w:ascii="Simplified Arabic" w:hAnsi="Simplified Arabic" w:cs="Simplified Arabic"/>
          <w:color w:val="000000"/>
          <w:rtl/>
        </w:rPr>
        <w:t>يحسب من خلال ضرب نسبة الفقراء في شدة الفقر.</w:t>
      </w:r>
    </w:p>
    <w:p w:rsidR="00635530" w:rsidRPr="00635530" w:rsidRDefault="00635530" w:rsidP="00635530">
      <w:pPr>
        <w:jc w:val="both"/>
        <w:rPr>
          <w:rFonts w:ascii="Simplified Arabic" w:hAnsi="Simplified Arabic" w:cs="Simplified Arabic"/>
          <w:b/>
          <w:bCs/>
          <w:color w:val="000000"/>
          <w:sz w:val="18"/>
          <w:szCs w:val="18"/>
          <w:rtl/>
        </w:rPr>
      </w:pPr>
    </w:p>
    <w:p w:rsidR="00635530" w:rsidRPr="000C09B1" w:rsidRDefault="00635530" w:rsidP="00635530">
      <w:pPr>
        <w:jc w:val="both"/>
        <w:rPr>
          <w:rFonts w:ascii="Simplified Arabic" w:hAnsi="Simplified Arabic" w:cs="Simplified Arabic"/>
          <w:b/>
          <w:bCs/>
          <w:color w:val="000000"/>
          <w:rtl/>
        </w:rPr>
      </w:pPr>
      <w:r w:rsidRPr="000C09B1">
        <w:rPr>
          <w:rFonts w:ascii="Simplified Arabic" w:hAnsi="Simplified Arabic" w:cs="Simplified Arabic"/>
          <w:b/>
          <w:bCs/>
          <w:color w:val="000000"/>
          <w:rtl/>
        </w:rPr>
        <w:t>الأسرة المعيشية</w:t>
      </w:r>
      <w:r>
        <w:rPr>
          <w:rFonts w:ascii="Simplified Arabic" w:hAnsi="Simplified Arabic" w:cs="Simplified Arabic" w:hint="cs"/>
          <w:b/>
          <w:bCs/>
          <w:color w:val="000000"/>
          <w:rtl/>
        </w:rPr>
        <w:t>:</w:t>
      </w:r>
    </w:p>
    <w:p w:rsidR="00635530" w:rsidRPr="000C09B1" w:rsidRDefault="00635530" w:rsidP="00635530">
      <w:pPr>
        <w:jc w:val="both"/>
        <w:rPr>
          <w:rFonts w:ascii="Simplified Arabic" w:hAnsi="Simplified Arabic" w:cs="Simplified Arabic"/>
          <w:color w:val="000000"/>
          <w:rtl/>
        </w:rPr>
      </w:pPr>
      <w:r w:rsidRPr="000C09B1">
        <w:rPr>
          <w:rFonts w:ascii="Simplified Arabic" w:hAnsi="Simplified Arabic" w:cs="Simplified Arabic"/>
          <w:color w:val="000000"/>
          <w:rtl/>
        </w:rPr>
        <w:t xml:space="preserve">فرد أو مجموعة أفراد تربطهم أو لا تربطهم صلة </w:t>
      </w:r>
      <w:proofErr w:type="spellStart"/>
      <w:r w:rsidRPr="000C09B1">
        <w:rPr>
          <w:rFonts w:ascii="Simplified Arabic" w:hAnsi="Simplified Arabic" w:cs="Simplified Arabic"/>
          <w:color w:val="000000"/>
          <w:rtl/>
        </w:rPr>
        <w:t>قرابة،</w:t>
      </w:r>
      <w:proofErr w:type="spellEnd"/>
      <w:r w:rsidRPr="000C09B1">
        <w:rPr>
          <w:rFonts w:ascii="Simplified Arabic" w:hAnsi="Simplified Arabic" w:cs="Simplified Arabic"/>
          <w:color w:val="000000"/>
          <w:rtl/>
        </w:rPr>
        <w:t xml:space="preserve"> ويقيمون في مسكن </w:t>
      </w:r>
      <w:proofErr w:type="spellStart"/>
      <w:r w:rsidRPr="000C09B1">
        <w:rPr>
          <w:rFonts w:ascii="Simplified Arabic" w:hAnsi="Simplified Arabic" w:cs="Simplified Arabic"/>
          <w:color w:val="000000"/>
          <w:rtl/>
        </w:rPr>
        <w:t>واحد،</w:t>
      </w:r>
      <w:proofErr w:type="spellEnd"/>
      <w:r w:rsidRPr="000C09B1">
        <w:rPr>
          <w:rFonts w:ascii="Simplified Arabic" w:hAnsi="Simplified Arabic" w:cs="Simplified Arabic"/>
          <w:color w:val="000000"/>
          <w:rtl/>
        </w:rPr>
        <w:t xml:space="preserve"> ويشتركون في المأكل أو في أي وجه من ترتيبات المعيشة الأخرى.</w:t>
      </w:r>
    </w:p>
    <w:p w:rsidR="00635530" w:rsidRPr="00635530" w:rsidRDefault="00635530" w:rsidP="00635530">
      <w:pPr>
        <w:jc w:val="both"/>
        <w:rPr>
          <w:rFonts w:ascii="Simplified Arabic" w:hAnsi="Simplified Arabic" w:cs="Simplified Arabic"/>
          <w:b/>
          <w:bCs/>
          <w:color w:val="000000"/>
          <w:sz w:val="18"/>
          <w:szCs w:val="18"/>
          <w:rtl/>
        </w:rPr>
      </w:pPr>
    </w:p>
    <w:p w:rsidR="00635530" w:rsidRPr="000C09B1" w:rsidRDefault="00635530" w:rsidP="00635530">
      <w:pPr>
        <w:jc w:val="both"/>
        <w:rPr>
          <w:rFonts w:ascii="Simplified Arabic" w:hAnsi="Simplified Arabic" w:cs="Simplified Arabic"/>
          <w:b/>
          <w:bCs/>
          <w:color w:val="000000"/>
          <w:rtl/>
        </w:rPr>
      </w:pPr>
      <w:r w:rsidRPr="000C09B1">
        <w:rPr>
          <w:rFonts w:ascii="Simplified Arabic" w:hAnsi="Simplified Arabic" w:cs="Simplified Arabic"/>
          <w:b/>
          <w:bCs/>
          <w:color w:val="000000"/>
          <w:rtl/>
        </w:rPr>
        <w:t>شمال الضفة الغربية</w:t>
      </w:r>
      <w:r>
        <w:rPr>
          <w:rFonts w:ascii="Simplified Arabic" w:hAnsi="Simplified Arabic" w:cs="Simplified Arabic" w:hint="cs"/>
          <w:b/>
          <w:bCs/>
          <w:color w:val="000000"/>
          <w:rtl/>
        </w:rPr>
        <w:t>:</w:t>
      </w:r>
    </w:p>
    <w:p w:rsidR="00635530" w:rsidRPr="000C09B1" w:rsidRDefault="00635530" w:rsidP="00635530">
      <w:pPr>
        <w:jc w:val="both"/>
        <w:rPr>
          <w:rFonts w:ascii="Simplified Arabic" w:hAnsi="Simplified Arabic" w:cs="Simplified Arabic"/>
          <w:color w:val="000000"/>
          <w:rtl/>
        </w:rPr>
      </w:pPr>
      <w:r w:rsidRPr="000C09B1">
        <w:rPr>
          <w:rFonts w:ascii="Simplified Arabic" w:hAnsi="Simplified Arabic" w:cs="Simplified Arabic"/>
          <w:color w:val="000000"/>
          <w:rtl/>
        </w:rPr>
        <w:t xml:space="preserve">تشمل كل من المحافظات </w:t>
      </w:r>
      <w:proofErr w:type="spellStart"/>
      <w:r w:rsidRPr="000C09B1">
        <w:rPr>
          <w:rFonts w:ascii="Simplified Arabic" w:hAnsi="Simplified Arabic" w:cs="Simplified Arabic"/>
          <w:color w:val="000000"/>
          <w:rtl/>
        </w:rPr>
        <w:t>التالية:</w:t>
      </w:r>
      <w:proofErr w:type="spellEnd"/>
      <w:r w:rsidRPr="000C09B1">
        <w:rPr>
          <w:rFonts w:ascii="Simplified Arabic" w:hAnsi="Simplified Arabic" w:cs="Simplified Arabic"/>
          <w:color w:val="000000"/>
          <w:rtl/>
        </w:rPr>
        <w:t xml:space="preserve"> </w:t>
      </w:r>
      <w:proofErr w:type="spellStart"/>
      <w:r w:rsidRPr="000C09B1">
        <w:rPr>
          <w:rFonts w:ascii="Simplified Arabic" w:hAnsi="Simplified Arabic" w:cs="Simplified Arabic"/>
          <w:color w:val="000000"/>
          <w:rtl/>
        </w:rPr>
        <w:t>جنين،</w:t>
      </w:r>
      <w:proofErr w:type="spellEnd"/>
      <w:r w:rsidRPr="000C09B1">
        <w:rPr>
          <w:rFonts w:ascii="Simplified Arabic" w:hAnsi="Simplified Arabic" w:cs="Simplified Arabic"/>
          <w:color w:val="000000"/>
          <w:rtl/>
        </w:rPr>
        <w:t xml:space="preserve"> </w:t>
      </w:r>
      <w:proofErr w:type="spellStart"/>
      <w:r w:rsidRPr="000C09B1">
        <w:rPr>
          <w:rFonts w:ascii="Simplified Arabic" w:hAnsi="Simplified Arabic" w:cs="Simplified Arabic"/>
          <w:color w:val="000000"/>
          <w:rtl/>
        </w:rPr>
        <w:t>طوباس،</w:t>
      </w:r>
      <w:proofErr w:type="spellEnd"/>
      <w:r w:rsidRPr="000C09B1">
        <w:rPr>
          <w:rFonts w:ascii="Simplified Arabic" w:hAnsi="Simplified Arabic" w:cs="Simplified Arabic"/>
          <w:color w:val="000000"/>
          <w:rtl/>
        </w:rPr>
        <w:t xml:space="preserve"> </w:t>
      </w:r>
      <w:proofErr w:type="spellStart"/>
      <w:r w:rsidRPr="000C09B1">
        <w:rPr>
          <w:rFonts w:ascii="Simplified Arabic" w:hAnsi="Simplified Arabic" w:cs="Simplified Arabic"/>
          <w:color w:val="000000"/>
          <w:rtl/>
        </w:rPr>
        <w:t>طولكرم،</w:t>
      </w:r>
      <w:proofErr w:type="spellEnd"/>
      <w:r w:rsidRPr="000C09B1">
        <w:rPr>
          <w:rFonts w:ascii="Simplified Arabic" w:hAnsi="Simplified Arabic" w:cs="Simplified Arabic"/>
          <w:color w:val="000000"/>
          <w:rtl/>
        </w:rPr>
        <w:t xml:space="preserve"> </w:t>
      </w:r>
      <w:proofErr w:type="spellStart"/>
      <w:r w:rsidRPr="000C09B1">
        <w:rPr>
          <w:rFonts w:ascii="Simplified Arabic" w:hAnsi="Simplified Arabic" w:cs="Simplified Arabic"/>
          <w:color w:val="000000"/>
          <w:rtl/>
        </w:rPr>
        <w:t>قلقيلية،</w:t>
      </w:r>
      <w:proofErr w:type="spellEnd"/>
      <w:r w:rsidRPr="000C09B1">
        <w:rPr>
          <w:rFonts w:ascii="Simplified Arabic" w:hAnsi="Simplified Arabic" w:cs="Simplified Arabic"/>
          <w:color w:val="000000"/>
          <w:rtl/>
        </w:rPr>
        <w:t xml:space="preserve"> </w:t>
      </w:r>
      <w:proofErr w:type="spellStart"/>
      <w:r w:rsidRPr="000C09B1">
        <w:rPr>
          <w:rFonts w:ascii="Simplified Arabic" w:hAnsi="Simplified Arabic" w:cs="Simplified Arabic"/>
          <w:color w:val="000000"/>
          <w:rtl/>
        </w:rPr>
        <w:t>سلفيت،</w:t>
      </w:r>
      <w:proofErr w:type="spellEnd"/>
      <w:r w:rsidRPr="000C09B1">
        <w:rPr>
          <w:rFonts w:ascii="Simplified Arabic" w:hAnsi="Simplified Arabic" w:cs="Simplified Arabic"/>
          <w:color w:val="000000"/>
          <w:rtl/>
        </w:rPr>
        <w:t xml:space="preserve"> نابلس</w:t>
      </w:r>
      <w:r w:rsidR="009B31C6">
        <w:rPr>
          <w:rFonts w:ascii="Simplified Arabic" w:hAnsi="Simplified Arabic" w:cs="Simplified Arabic" w:hint="cs"/>
          <w:color w:val="000000"/>
          <w:rtl/>
        </w:rPr>
        <w:t>.</w:t>
      </w:r>
    </w:p>
    <w:p w:rsidR="00635530" w:rsidRPr="00635530" w:rsidRDefault="00635530" w:rsidP="00635530">
      <w:pPr>
        <w:jc w:val="both"/>
        <w:rPr>
          <w:rFonts w:ascii="Simplified Arabic" w:hAnsi="Simplified Arabic" w:cs="Simplified Arabic"/>
          <w:b/>
          <w:bCs/>
          <w:color w:val="000000"/>
          <w:sz w:val="18"/>
          <w:szCs w:val="18"/>
          <w:rtl/>
        </w:rPr>
      </w:pPr>
    </w:p>
    <w:p w:rsidR="00635530" w:rsidRPr="000C09B1" w:rsidRDefault="00635530" w:rsidP="00635530">
      <w:pPr>
        <w:jc w:val="both"/>
        <w:rPr>
          <w:rFonts w:ascii="Simplified Arabic" w:hAnsi="Simplified Arabic" w:cs="Simplified Arabic"/>
          <w:b/>
          <w:bCs/>
          <w:color w:val="000000"/>
          <w:rtl/>
        </w:rPr>
      </w:pPr>
      <w:r w:rsidRPr="000C09B1">
        <w:rPr>
          <w:rFonts w:ascii="Simplified Arabic" w:hAnsi="Simplified Arabic" w:cs="Simplified Arabic"/>
          <w:b/>
          <w:bCs/>
          <w:color w:val="000000"/>
          <w:rtl/>
        </w:rPr>
        <w:t>وسط الضفة الغربية</w:t>
      </w:r>
      <w:r>
        <w:rPr>
          <w:rFonts w:ascii="Simplified Arabic" w:hAnsi="Simplified Arabic" w:cs="Simplified Arabic" w:hint="cs"/>
          <w:b/>
          <w:bCs/>
          <w:color w:val="000000"/>
          <w:rtl/>
        </w:rPr>
        <w:t>:</w:t>
      </w:r>
    </w:p>
    <w:p w:rsidR="00635530" w:rsidRPr="000C09B1" w:rsidRDefault="00635530" w:rsidP="00635530">
      <w:pPr>
        <w:jc w:val="both"/>
        <w:rPr>
          <w:rFonts w:ascii="Simplified Arabic" w:hAnsi="Simplified Arabic" w:cs="Simplified Arabic"/>
          <w:color w:val="000000"/>
          <w:rtl/>
        </w:rPr>
      </w:pPr>
      <w:r w:rsidRPr="000C09B1">
        <w:rPr>
          <w:rFonts w:ascii="Simplified Arabic" w:hAnsi="Simplified Arabic" w:cs="Simplified Arabic"/>
          <w:color w:val="000000"/>
          <w:rtl/>
        </w:rPr>
        <w:t xml:space="preserve">تشمل كل من المحافظات </w:t>
      </w:r>
      <w:proofErr w:type="spellStart"/>
      <w:r w:rsidRPr="000C09B1">
        <w:rPr>
          <w:rFonts w:ascii="Simplified Arabic" w:hAnsi="Simplified Arabic" w:cs="Simplified Arabic"/>
          <w:color w:val="000000"/>
          <w:rtl/>
        </w:rPr>
        <w:t>التالية:</w:t>
      </w:r>
      <w:proofErr w:type="spellEnd"/>
      <w:r w:rsidRPr="000C09B1">
        <w:rPr>
          <w:rFonts w:ascii="Simplified Arabic" w:hAnsi="Simplified Arabic" w:cs="Simplified Arabic"/>
          <w:color w:val="000000"/>
          <w:rtl/>
        </w:rPr>
        <w:t xml:space="preserve"> رام الله </w:t>
      </w:r>
      <w:proofErr w:type="spellStart"/>
      <w:r w:rsidRPr="000C09B1">
        <w:rPr>
          <w:rFonts w:ascii="Simplified Arabic" w:hAnsi="Simplified Arabic" w:cs="Simplified Arabic"/>
          <w:color w:val="000000"/>
          <w:rtl/>
        </w:rPr>
        <w:t>والبيرة،</w:t>
      </w:r>
      <w:proofErr w:type="spellEnd"/>
      <w:r w:rsidRPr="000C09B1">
        <w:rPr>
          <w:rFonts w:ascii="Simplified Arabic" w:hAnsi="Simplified Arabic" w:cs="Simplified Arabic"/>
          <w:color w:val="000000"/>
          <w:rtl/>
        </w:rPr>
        <w:t xml:space="preserve"> أريحا </w:t>
      </w:r>
      <w:proofErr w:type="spellStart"/>
      <w:r w:rsidRPr="000C09B1">
        <w:rPr>
          <w:rFonts w:ascii="Simplified Arabic" w:hAnsi="Simplified Arabic" w:cs="Simplified Arabic"/>
          <w:color w:val="000000"/>
          <w:rtl/>
        </w:rPr>
        <w:t>والأغوار،</w:t>
      </w:r>
      <w:proofErr w:type="spellEnd"/>
      <w:r w:rsidRPr="000C09B1">
        <w:rPr>
          <w:rFonts w:ascii="Simplified Arabic" w:hAnsi="Simplified Arabic" w:cs="Simplified Arabic"/>
          <w:color w:val="000000"/>
          <w:rtl/>
        </w:rPr>
        <w:t xml:space="preserve"> القدس</w:t>
      </w:r>
      <w:r w:rsidR="009B31C6">
        <w:rPr>
          <w:rFonts w:ascii="Simplified Arabic" w:hAnsi="Simplified Arabic" w:cs="Simplified Arabic" w:hint="cs"/>
          <w:color w:val="000000"/>
          <w:rtl/>
        </w:rPr>
        <w:t>.</w:t>
      </w:r>
    </w:p>
    <w:p w:rsidR="00635530" w:rsidRPr="00635530" w:rsidRDefault="00635530" w:rsidP="00635530">
      <w:pPr>
        <w:jc w:val="both"/>
        <w:rPr>
          <w:rFonts w:ascii="Simplified Arabic" w:hAnsi="Simplified Arabic" w:cs="Simplified Arabic"/>
          <w:b/>
          <w:bCs/>
          <w:color w:val="000000"/>
          <w:sz w:val="18"/>
          <w:szCs w:val="18"/>
          <w:rtl/>
        </w:rPr>
      </w:pPr>
    </w:p>
    <w:p w:rsidR="00635530" w:rsidRPr="000C09B1" w:rsidRDefault="00635530" w:rsidP="00635530">
      <w:pPr>
        <w:jc w:val="both"/>
        <w:rPr>
          <w:rFonts w:ascii="Simplified Arabic" w:hAnsi="Simplified Arabic" w:cs="Simplified Arabic"/>
          <w:b/>
          <w:bCs/>
          <w:color w:val="000000"/>
          <w:rtl/>
        </w:rPr>
      </w:pPr>
      <w:r w:rsidRPr="000C09B1">
        <w:rPr>
          <w:rFonts w:ascii="Simplified Arabic" w:hAnsi="Simplified Arabic" w:cs="Simplified Arabic"/>
          <w:b/>
          <w:bCs/>
          <w:color w:val="000000"/>
          <w:rtl/>
        </w:rPr>
        <w:t>جنوب الضفة الغربية</w:t>
      </w:r>
      <w:r>
        <w:rPr>
          <w:rFonts w:ascii="Simplified Arabic" w:hAnsi="Simplified Arabic" w:cs="Simplified Arabic" w:hint="cs"/>
          <w:b/>
          <w:bCs/>
          <w:color w:val="000000"/>
          <w:rtl/>
        </w:rPr>
        <w:t>:</w:t>
      </w:r>
    </w:p>
    <w:p w:rsidR="00635530" w:rsidRPr="000C09B1" w:rsidRDefault="00635530" w:rsidP="00635530">
      <w:pPr>
        <w:jc w:val="both"/>
        <w:rPr>
          <w:rFonts w:ascii="Simplified Arabic" w:hAnsi="Simplified Arabic" w:cs="Simplified Arabic"/>
          <w:color w:val="000000"/>
          <w:rtl/>
        </w:rPr>
      </w:pPr>
      <w:r w:rsidRPr="000C09B1">
        <w:rPr>
          <w:rFonts w:ascii="Simplified Arabic" w:hAnsi="Simplified Arabic" w:cs="Simplified Arabic"/>
          <w:color w:val="000000"/>
          <w:rtl/>
        </w:rPr>
        <w:t xml:space="preserve">تشمل كل من المحافظات </w:t>
      </w:r>
      <w:proofErr w:type="spellStart"/>
      <w:r w:rsidRPr="000C09B1">
        <w:rPr>
          <w:rFonts w:ascii="Simplified Arabic" w:hAnsi="Simplified Arabic" w:cs="Simplified Arabic"/>
          <w:color w:val="000000"/>
          <w:rtl/>
        </w:rPr>
        <w:t>التالية:</w:t>
      </w:r>
      <w:proofErr w:type="spellEnd"/>
      <w:r w:rsidRPr="000C09B1">
        <w:rPr>
          <w:rFonts w:ascii="Simplified Arabic" w:hAnsi="Simplified Arabic" w:cs="Simplified Arabic"/>
          <w:color w:val="000000"/>
          <w:rtl/>
        </w:rPr>
        <w:t xml:space="preserve"> </w:t>
      </w:r>
      <w:proofErr w:type="spellStart"/>
      <w:r w:rsidRPr="000C09B1">
        <w:rPr>
          <w:rFonts w:ascii="Simplified Arabic" w:hAnsi="Simplified Arabic" w:cs="Simplified Arabic"/>
          <w:color w:val="000000"/>
          <w:rtl/>
        </w:rPr>
        <w:t>الخليل،</w:t>
      </w:r>
      <w:proofErr w:type="spellEnd"/>
      <w:r w:rsidRPr="000C09B1">
        <w:rPr>
          <w:rFonts w:ascii="Simplified Arabic" w:hAnsi="Simplified Arabic" w:cs="Simplified Arabic"/>
          <w:color w:val="000000"/>
          <w:rtl/>
        </w:rPr>
        <w:t xml:space="preserve"> بيت لحم</w:t>
      </w:r>
      <w:r w:rsidR="009B31C6">
        <w:rPr>
          <w:rFonts w:ascii="Simplified Arabic" w:hAnsi="Simplified Arabic" w:cs="Simplified Arabic" w:hint="cs"/>
          <w:color w:val="000000"/>
          <w:rtl/>
        </w:rPr>
        <w:t>.</w:t>
      </w:r>
    </w:p>
    <w:p w:rsidR="00635530" w:rsidRPr="000C09B1" w:rsidRDefault="00635530" w:rsidP="00635530">
      <w:pPr>
        <w:jc w:val="both"/>
        <w:rPr>
          <w:rFonts w:ascii="Simplified Arabic" w:hAnsi="Simplified Arabic" w:cs="Simplified Arabic"/>
          <w:color w:val="000000"/>
          <w:sz w:val="16"/>
          <w:szCs w:val="16"/>
          <w:rtl/>
        </w:rPr>
      </w:pPr>
    </w:p>
    <w:p w:rsidR="00635530" w:rsidRPr="000C09B1" w:rsidRDefault="00635530" w:rsidP="00635530">
      <w:pPr>
        <w:jc w:val="both"/>
        <w:rPr>
          <w:rFonts w:ascii="Simplified Arabic" w:hAnsi="Simplified Arabic" w:cs="Simplified Arabic"/>
          <w:b/>
          <w:bCs/>
          <w:color w:val="000000"/>
          <w:rtl/>
        </w:rPr>
      </w:pPr>
      <w:r w:rsidRPr="000C09B1">
        <w:rPr>
          <w:rFonts w:ascii="Simplified Arabic" w:hAnsi="Simplified Arabic" w:cs="Simplified Arabic"/>
          <w:b/>
          <w:bCs/>
          <w:color w:val="000000"/>
          <w:rtl/>
        </w:rPr>
        <w:lastRenderedPageBreak/>
        <w:t>شمال ووسط قطاع غزة</w:t>
      </w:r>
      <w:r>
        <w:rPr>
          <w:rFonts w:ascii="Simplified Arabic" w:hAnsi="Simplified Arabic" w:cs="Simplified Arabic" w:hint="cs"/>
          <w:b/>
          <w:bCs/>
          <w:color w:val="000000"/>
          <w:rtl/>
        </w:rPr>
        <w:t>:</w:t>
      </w:r>
    </w:p>
    <w:p w:rsidR="00635530" w:rsidRPr="000C09B1" w:rsidRDefault="00635530" w:rsidP="00635530">
      <w:pPr>
        <w:jc w:val="both"/>
        <w:rPr>
          <w:rFonts w:ascii="Simplified Arabic" w:hAnsi="Simplified Arabic" w:cs="Simplified Arabic"/>
          <w:color w:val="000000"/>
          <w:rtl/>
        </w:rPr>
      </w:pPr>
      <w:r w:rsidRPr="000C09B1">
        <w:rPr>
          <w:rFonts w:ascii="Simplified Arabic" w:hAnsi="Simplified Arabic" w:cs="Simplified Arabic"/>
          <w:color w:val="000000"/>
          <w:rtl/>
        </w:rPr>
        <w:t xml:space="preserve">تشمل كل من المحافظات </w:t>
      </w:r>
      <w:proofErr w:type="spellStart"/>
      <w:r w:rsidRPr="000C09B1">
        <w:rPr>
          <w:rFonts w:ascii="Simplified Arabic" w:hAnsi="Simplified Arabic" w:cs="Simplified Arabic"/>
          <w:color w:val="000000"/>
          <w:rtl/>
        </w:rPr>
        <w:t>التالية:</w:t>
      </w:r>
      <w:proofErr w:type="spellEnd"/>
      <w:r w:rsidRPr="000C09B1">
        <w:rPr>
          <w:rFonts w:ascii="Simplified Arabic" w:hAnsi="Simplified Arabic" w:cs="Simplified Arabic"/>
          <w:color w:val="000000"/>
          <w:rtl/>
        </w:rPr>
        <w:t xml:space="preserve"> شمال </w:t>
      </w:r>
      <w:proofErr w:type="spellStart"/>
      <w:r w:rsidRPr="000C09B1">
        <w:rPr>
          <w:rFonts w:ascii="Simplified Arabic" w:hAnsi="Simplified Arabic" w:cs="Simplified Arabic"/>
          <w:color w:val="000000"/>
          <w:rtl/>
        </w:rPr>
        <w:t>غزة،</w:t>
      </w:r>
      <w:proofErr w:type="spellEnd"/>
      <w:r w:rsidRPr="000C09B1">
        <w:rPr>
          <w:rFonts w:ascii="Simplified Arabic" w:hAnsi="Simplified Arabic" w:cs="Simplified Arabic"/>
          <w:color w:val="000000"/>
          <w:rtl/>
        </w:rPr>
        <w:t xml:space="preserve"> مدينة غزة</w:t>
      </w:r>
      <w:r w:rsidR="009B31C6">
        <w:rPr>
          <w:rFonts w:ascii="Simplified Arabic" w:hAnsi="Simplified Arabic" w:cs="Simplified Arabic" w:hint="cs"/>
          <w:color w:val="000000"/>
          <w:rtl/>
        </w:rPr>
        <w:t>.</w:t>
      </w:r>
    </w:p>
    <w:p w:rsidR="00635530" w:rsidRPr="00635530" w:rsidRDefault="00635530" w:rsidP="00635530">
      <w:pPr>
        <w:jc w:val="both"/>
        <w:rPr>
          <w:rFonts w:ascii="Simplified Arabic" w:hAnsi="Simplified Arabic" w:cs="Simplified Arabic"/>
          <w:b/>
          <w:bCs/>
          <w:color w:val="000000"/>
          <w:sz w:val="18"/>
          <w:szCs w:val="18"/>
          <w:rtl/>
        </w:rPr>
      </w:pPr>
      <w:r w:rsidRPr="00635530">
        <w:rPr>
          <w:rFonts w:ascii="Simplified Arabic" w:hAnsi="Simplified Arabic" w:cs="Simplified Arabic"/>
          <w:b/>
          <w:bCs/>
          <w:color w:val="000000"/>
          <w:sz w:val="18"/>
          <w:szCs w:val="18"/>
          <w:rtl/>
        </w:rPr>
        <w:t xml:space="preserve"> </w:t>
      </w:r>
    </w:p>
    <w:p w:rsidR="00635530" w:rsidRPr="000C09B1" w:rsidRDefault="00635530" w:rsidP="00635530">
      <w:pPr>
        <w:jc w:val="both"/>
        <w:rPr>
          <w:rFonts w:ascii="Simplified Arabic" w:hAnsi="Simplified Arabic" w:cs="Simplified Arabic"/>
          <w:b/>
          <w:bCs/>
          <w:color w:val="000000"/>
          <w:rtl/>
        </w:rPr>
      </w:pPr>
      <w:r w:rsidRPr="000C09B1">
        <w:rPr>
          <w:rFonts w:ascii="Simplified Arabic" w:hAnsi="Simplified Arabic" w:cs="Simplified Arabic"/>
          <w:b/>
          <w:bCs/>
          <w:color w:val="000000"/>
          <w:rtl/>
        </w:rPr>
        <w:t>جنوب قطاع غزة</w:t>
      </w:r>
      <w:r>
        <w:rPr>
          <w:rFonts w:ascii="Simplified Arabic" w:hAnsi="Simplified Arabic" w:cs="Simplified Arabic" w:hint="cs"/>
          <w:b/>
          <w:bCs/>
          <w:color w:val="000000"/>
          <w:rtl/>
        </w:rPr>
        <w:t>:</w:t>
      </w:r>
    </w:p>
    <w:p w:rsidR="00635530" w:rsidRPr="000C09B1" w:rsidRDefault="00635530" w:rsidP="00635530">
      <w:pPr>
        <w:jc w:val="both"/>
        <w:rPr>
          <w:rFonts w:ascii="Simplified Arabic" w:hAnsi="Simplified Arabic" w:cs="Simplified Arabic"/>
          <w:color w:val="000000"/>
          <w:rtl/>
        </w:rPr>
      </w:pPr>
      <w:r w:rsidRPr="000C09B1">
        <w:rPr>
          <w:rFonts w:ascii="Simplified Arabic" w:hAnsi="Simplified Arabic" w:cs="Simplified Arabic"/>
          <w:color w:val="000000"/>
          <w:rtl/>
        </w:rPr>
        <w:t xml:space="preserve">تشمل كل من المحافظات </w:t>
      </w:r>
      <w:proofErr w:type="spellStart"/>
      <w:r w:rsidRPr="000C09B1">
        <w:rPr>
          <w:rFonts w:ascii="Simplified Arabic" w:hAnsi="Simplified Arabic" w:cs="Simplified Arabic"/>
          <w:color w:val="000000"/>
          <w:rtl/>
        </w:rPr>
        <w:t>التالية:</w:t>
      </w:r>
      <w:proofErr w:type="spellEnd"/>
      <w:r w:rsidRPr="000C09B1">
        <w:rPr>
          <w:rFonts w:ascii="Simplified Arabic" w:hAnsi="Simplified Arabic" w:cs="Simplified Arabic"/>
          <w:color w:val="000000"/>
          <w:rtl/>
        </w:rPr>
        <w:t xml:space="preserve"> دير </w:t>
      </w:r>
      <w:proofErr w:type="spellStart"/>
      <w:r w:rsidRPr="000C09B1">
        <w:rPr>
          <w:rFonts w:ascii="Simplified Arabic" w:hAnsi="Simplified Arabic" w:cs="Simplified Arabic"/>
          <w:color w:val="000000"/>
          <w:rtl/>
        </w:rPr>
        <w:t>البلح،</w:t>
      </w:r>
      <w:proofErr w:type="spellEnd"/>
      <w:r w:rsidRPr="000C09B1">
        <w:rPr>
          <w:rFonts w:ascii="Simplified Arabic" w:hAnsi="Simplified Arabic" w:cs="Simplified Arabic"/>
          <w:color w:val="000000"/>
          <w:rtl/>
        </w:rPr>
        <w:t xml:space="preserve"> </w:t>
      </w:r>
      <w:proofErr w:type="spellStart"/>
      <w:r w:rsidRPr="000C09B1">
        <w:rPr>
          <w:rFonts w:ascii="Simplified Arabic" w:hAnsi="Simplified Arabic" w:cs="Simplified Arabic"/>
          <w:color w:val="000000"/>
          <w:rtl/>
        </w:rPr>
        <w:t>خانيونس،</w:t>
      </w:r>
      <w:proofErr w:type="spellEnd"/>
      <w:r w:rsidRPr="000C09B1">
        <w:rPr>
          <w:rFonts w:ascii="Simplified Arabic" w:hAnsi="Simplified Arabic" w:cs="Simplified Arabic"/>
          <w:color w:val="000000"/>
          <w:rtl/>
        </w:rPr>
        <w:t xml:space="preserve"> رفح</w:t>
      </w:r>
      <w:r w:rsidR="009B31C6">
        <w:rPr>
          <w:rFonts w:ascii="Simplified Arabic" w:hAnsi="Simplified Arabic" w:cs="Simplified Arabic" w:hint="cs"/>
          <w:color w:val="000000"/>
          <w:rtl/>
        </w:rPr>
        <w:t>.</w:t>
      </w:r>
    </w:p>
    <w:p w:rsidR="00E47D3C" w:rsidRDefault="00E47D3C" w:rsidP="00A14A13">
      <w:pPr>
        <w:jc w:val="lowKashida"/>
        <w:rPr>
          <w:rFonts w:cs="Simplified Arabic"/>
          <w:b/>
          <w:bCs/>
          <w:rtl/>
        </w:rPr>
      </w:pPr>
    </w:p>
    <w:p w:rsidR="001A27AF" w:rsidRDefault="001A27AF" w:rsidP="00A14A13">
      <w:pPr>
        <w:jc w:val="lowKashida"/>
        <w:rPr>
          <w:rFonts w:cs="Simplified Arabic"/>
          <w:b/>
          <w:bCs/>
          <w:sz w:val="16"/>
          <w:szCs w:val="16"/>
          <w:rtl/>
        </w:rPr>
      </w:pPr>
    </w:p>
    <w:p w:rsidR="0098699E" w:rsidRPr="00BC3319" w:rsidRDefault="0098699E" w:rsidP="00A14A13">
      <w:pPr>
        <w:ind w:firstLine="720"/>
        <w:jc w:val="lowKashida"/>
        <w:rPr>
          <w:rFonts w:cs="Simplified Arabic"/>
          <w:rtl/>
        </w:rPr>
      </w:pPr>
    </w:p>
    <w:p w:rsidR="0098699E" w:rsidRPr="00BC3319" w:rsidRDefault="0098699E" w:rsidP="00A14A13">
      <w:pPr>
        <w:jc w:val="lowKashida"/>
        <w:rPr>
          <w:rFonts w:cs="Simplified Arabic"/>
          <w:rtl/>
        </w:rPr>
      </w:pPr>
    </w:p>
    <w:p w:rsidR="0098699E" w:rsidRPr="00BC3319" w:rsidRDefault="0098699E" w:rsidP="00A14A13">
      <w:pPr>
        <w:jc w:val="lowKashida"/>
        <w:rPr>
          <w:rFonts w:cs="Simplified Arabic"/>
          <w:rtl/>
        </w:rPr>
      </w:pPr>
    </w:p>
    <w:p w:rsidR="0098699E" w:rsidRPr="00BC3319" w:rsidRDefault="0098699E" w:rsidP="00A14A13">
      <w:pPr>
        <w:jc w:val="lowKashida"/>
        <w:rPr>
          <w:rFonts w:cs="Simplified Arabic"/>
          <w:rtl/>
        </w:rPr>
      </w:pPr>
    </w:p>
    <w:p w:rsidR="0098699E" w:rsidRPr="00BC3319" w:rsidRDefault="0098699E" w:rsidP="00A14A13">
      <w:pPr>
        <w:jc w:val="lowKashida"/>
        <w:rPr>
          <w:rFonts w:cs="Simplified Arabic"/>
          <w:rtl/>
        </w:rPr>
      </w:pPr>
    </w:p>
    <w:p w:rsidR="0098699E" w:rsidRPr="00BC3319" w:rsidRDefault="0098699E" w:rsidP="00A14A13">
      <w:pPr>
        <w:jc w:val="lowKashida"/>
        <w:rPr>
          <w:rFonts w:cs="Simplified Arabic"/>
          <w:rtl/>
        </w:rPr>
      </w:pPr>
    </w:p>
    <w:p w:rsidR="0098699E" w:rsidRPr="00BC3319" w:rsidRDefault="0098699E" w:rsidP="00A14A13">
      <w:pPr>
        <w:jc w:val="lowKashida"/>
        <w:rPr>
          <w:rFonts w:cs="Simplified Arabic"/>
          <w:b/>
          <w:bCs/>
          <w:sz w:val="16"/>
          <w:szCs w:val="16"/>
          <w:rtl/>
        </w:rPr>
      </w:pPr>
    </w:p>
    <w:p w:rsidR="001A27AF" w:rsidRDefault="001A27AF" w:rsidP="00A14A13">
      <w:pPr>
        <w:jc w:val="center"/>
        <w:rPr>
          <w:rFonts w:ascii="Courier New" w:hAnsi="Courier New" w:cs="Simplified Arabic"/>
          <w:b/>
          <w:bCs/>
          <w:color w:val="000000"/>
          <w:rtl/>
        </w:rPr>
      </w:pPr>
    </w:p>
    <w:p w:rsidR="001A27AF" w:rsidRDefault="001A27AF" w:rsidP="00A14A13">
      <w:pPr>
        <w:jc w:val="center"/>
        <w:rPr>
          <w:rFonts w:ascii="Courier New" w:hAnsi="Courier New" w:cs="Simplified Arabic"/>
          <w:b/>
          <w:bCs/>
          <w:color w:val="000000"/>
          <w:rtl/>
        </w:rPr>
      </w:pPr>
    </w:p>
    <w:p w:rsidR="001A27AF" w:rsidRDefault="001A27AF" w:rsidP="00A14A13">
      <w:pPr>
        <w:jc w:val="center"/>
        <w:rPr>
          <w:rFonts w:ascii="Courier New" w:hAnsi="Courier New" w:cs="Simplified Arabic"/>
          <w:b/>
          <w:bCs/>
          <w:color w:val="000000"/>
          <w:rtl/>
        </w:rPr>
      </w:pPr>
    </w:p>
    <w:p w:rsidR="001A27AF" w:rsidRDefault="001A27AF" w:rsidP="00A14A13">
      <w:pPr>
        <w:jc w:val="center"/>
        <w:rPr>
          <w:rFonts w:ascii="Courier New" w:hAnsi="Courier New" w:cs="Simplified Arabic"/>
          <w:b/>
          <w:bCs/>
          <w:color w:val="000000"/>
          <w:rtl/>
        </w:rPr>
      </w:pPr>
    </w:p>
    <w:p w:rsidR="001A27AF" w:rsidRDefault="001A27AF" w:rsidP="00A14A13">
      <w:pPr>
        <w:jc w:val="center"/>
        <w:rPr>
          <w:rFonts w:ascii="Courier New" w:hAnsi="Courier New" w:cs="Simplified Arabic"/>
          <w:b/>
          <w:bCs/>
          <w:color w:val="000000"/>
          <w:rtl/>
        </w:rPr>
      </w:pPr>
    </w:p>
    <w:p w:rsidR="001A27AF" w:rsidRDefault="001A27AF" w:rsidP="00A14A13">
      <w:pPr>
        <w:jc w:val="center"/>
        <w:rPr>
          <w:rFonts w:ascii="Courier New" w:hAnsi="Courier New" w:cs="Simplified Arabic"/>
          <w:b/>
          <w:bCs/>
          <w:color w:val="000000"/>
          <w:rtl/>
        </w:rPr>
      </w:pPr>
    </w:p>
    <w:p w:rsidR="001A27AF" w:rsidRDefault="001A27AF" w:rsidP="00A14A13">
      <w:pPr>
        <w:jc w:val="center"/>
        <w:rPr>
          <w:rFonts w:ascii="Courier New" w:hAnsi="Courier New" w:cs="Simplified Arabic"/>
          <w:b/>
          <w:bCs/>
          <w:color w:val="000000"/>
          <w:rtl/>
        </w:rPr>
      </w:pPr>
    </w:p>
    <w:p w:rsidR="001A27AF" w:rsidRDefault="001A27AF" w:rsidP="00A14A13">
      <w:pPr>
        <w:jc w:val="center"/>
        <w:rPr>
          <w:rFonts w:ascii="Courier New" w:hAnsi="Courier New" w:cs="Simplified Arabic"/>
          <w:b/>
          <w:bCs/>
          <w:color w:val="000000"/>
          <w:rtl/>
        </w:rPr>
      </w:pPr>
    </w:p>
    <w:p w:rsidR="001A27AF" w:rsidRPr="00D3088D" w:rsidRDefault="0098699E" w:rsidP="00A14A13">
      <w:pPr>
        <w:pStyle w:val="Heading2"/>
        <w:jc w:val="center"/>
        <w:rPr>
          <w:rtl/>
        </w:rPr>
      </w:pPr>
      <w:r>
        <w:rPr>
          <w:rtl/>
        </w:rPr>
        <w:br w:type="page"/>
      </w:r>
      <w:bookmarkStart w:id="19" w:name="_Toc35984461"/>
      <w:r w:rsidR="00D3088D" w:rsidRPr="00C74EF3">
        <w:rPr>
          <w:rFonts w:hint="cs"/>
          <w:sz w:val="24"/>
          <w:szCs w:val="28"/>
          <w:rtl/>
        </w:rPr>
        <w:lastRenderedPageBreak/>
        <w:t>المراجع</w:t>
      </w:r>
      <w:bookmarkEnd w:id="19"/>
    </w:p>
    <w:p w:rsidR="0018107D" w:rsidRPr="00C74EF3" w:rsidRDefault="0018107D" w:rsidP="00A14A13">
      <w:pPr>
        <w:pStyle w:val="ListContinue3"/>
        <w:spacing w:after="0" w:line="240" w:lineRule="auto"/>
        <w:ind w:left="360" w:hanging="360"/>
        <w:jc w:val="both"/>
        <w:rPr>
          <w:rFonts w:ascii="Times New Roman" w:hAnsi="Times New Roman"/>
          <w:sz w:val="28"/>
          <w:szCs w:val="28"/>
        </w:rPr>
      </w:pPr>
    </w:p>
    <w:p w:rsidR="0018107D" w:rsidRDefault="0018107D" w:rsidP="00C74EF3">
      <w:pPr>
        <w:pStyle w:val="ListContinue3"/>
        <w:numPr>
          <w:ilvl w:val="0"/>
          <w:numId w:val="17"/>
        </w:numPr>
        <w:spacing w:after="0" w:line="240" w:lineRule="auto"/>
        <w:ind w:left="426" w:hanging="284"/>
        <w:jc w:val="both"/>
        <w:rPr>
          <w:rFonts w:ascii="Times New Roman" w:hAnsi="Times New Roman"/>
          <w:sz w:val="24"/>
          <w:szCs w:val="24"/>
        </w:rPr>
      </w:pPr>
      <w:r w:rsidRPr="000C0B58">
        <w:rPr>
          <w:rFonts w:ascii="Times New Roman" w:hAnsi="Times New Roman"/>
          <w:sz w:val="24"/>
          <w:szCs w:val="24"/>
        </w:rPr>
        <w:t>PCBS</w:t>
      </w:r>
      <w:r>
        <w:rPr>
          <w:rFonts w:ascii="Times New Roman" w:hAnsi="Times New Roman"/>
          <w:sz w:val="24"/>
          <w:szCs w:val="24"/>
        </w:rPr>
        <w:t>.</w:t>
      </w:r>
      <w:r w:rsidRPr="000C0B58">
        <w:rPr>
          <w:rFonts w:ascii="Times New Roman" w:hAnsi="Times New Roman"/>
          <w:sz w:val="24"/>
          <w:szCs w:val="24"/>
        </w:rPr>
        <w:t xml:space="preserve"> (2018). Main Findings of Living Standards in Palestine. Expenditure, Consumption and Poverty, 2017. Ramallah: Palestinian Central Bureau of Statistics.</w:t>
      </w:r>
    </w:p>
    <w:p w:rsidR="0018107D" w:rsidRPr="000C0B58" w:rsidRDefault="0018107D" w:rsidP="00C74EF3">
      <w:pPr>
        <w:pStyle w:val="ListContinue3"/>
        <w:numPr>
          <w:ilvl w:val="0"/>
          <w:numId w:val="17"/>
        </w:numPr>
        <w:spacing w:after="0" w:line="240" w:lineRule="auto"/>
        <w:ind w:left="426" w:hanging="284"/>
        <w:jc w:val="both"/>
        <w:rPr>
          <w:rFonts w:ascii="Times New Roman" w:hAnsi="Times New Roman"/>
          <w:sz w:val="24"/>
          <w:szCs w:val="24"/>
        </w:rPr>
      </w:pPr>
      <w:r w:rsidRPr="000C0B58">
        <w:rPr>
          <w:rFonts w:ascii="Times New Roman" w:hAnsi="Times New Roman"/>
          <w:sz w:val="24"/>
          <w:szCs w:val="24"/>
        </w:rPr>
        <w:t xml:space="preserve">Palestinian National Authority. (1998).  Palestine Poverty Report.  Ramallah: Ministry of Planning. </w:t>
      </w:r>
    </w:p>
    <w:p w:rsidR="000C0B58" w:rsidRPr="000C0B58" w:rsidRDefault="000C0B58" w:rsidP="00C74EF3">
      <w:pPr>
        <w:pStyle w:val="ListContinue3"/>
        <w:numPr>
          <w:ilvl w:val="0"/>
          <w:numId w:val="17"/>
        </w:numPr>
        <w:spacing w:after="0" w:line="240" w:lineRule="auto"/>
        <w:ind w:left="426" w:hanging="284"/>
        <w:jc w:val="both"/>
        <w:rPr>
          <w:rFonts w:ascii="Times New Roman" w:hAnsi="Times New Roman"/>
          <w:sz w:val="24"/>
          <w:szCs w:val="24"/>
        </w:rPr>
      </w:pPr>
      <w:r w:rsidRPr="000C0B58">
        <w:rPr>
          <w:rFonts w:ascii="Times New Roman" w:hAnsi="Times New Roman"/>
          <w:sz w:val="24"/>
          <w:szCs w:val="24"/>
        </w:rPr>
        <w:t xml:space="preserve">Alkire, S. &amp; Foster, J. (2007, revised in 2008). Counting and multidimensional poverty measurement. </w:t>
      </w:r>
      <w:r w:rsidRPr="000C0B58">
        <w:rPr>
          <w:rFonts w:ascii="Times New Roman" w:hAnsi="Times New Roman"/>
          <w:i/>
          <w:iCs/>
          <w:sz w:val="24"/>
          <w:szCs w:val="24"/>
        </w:rPr>
        <w:t>OPHI Working Paper 7</w:t>
      </w:r>
      <w:r w:rsidRPr="000C0B58">
        <w:rPr>
          <w:rFonts w:ascii="Times New Roman" w:hAnsi="Times New Roman"/>
          <w:sz w:val="24"/>
          <w:szCs w:val="24"/>
        </w:rPr>
        <w:t>, University of Oxford.</w:t>
      </w:r>
    </w:p>
    <w:p w:rsidR="000C0B58" w:rsidRDefault="000C0B58" w:rsidP="00C74EF3">
      <w:pPr>
        <w:pStyle w:val="ListContinue3"/>
        <w:numPr>
          <w:ilvl w:val="0"/>
          <w:numId w:val="17"/>
        </w:numPr>
        <w:spacing w:after="0" w:line="240" w:lineRule="auto"/>
        <w:ind w:left="426" w:hanging="284"/>
        <w:jc w:val="both"/>
        <w:rPr>
          <w:rFonts w:ascii="Times New Roman" w:hAnsi="Times New Roman"/>
          <w:sz w:val="24"/>
          <w:szCs w:val="24"/>
        </w:rPr>
      </w:pPr>
      <w:r w:rsidRPr="000C0B58">
        <w:rPr>
          <w:rFonts w:ascii="Times New Roman" w:hAnsi="Times New Roman"/>
          <w:sz w:val="24"/>
          <w:szCs w:val="24"/>
        </w:rPr>
        <w:t xml:space="preserve">Alkire, S. and Santos, M.E. (2010). “Acute Multidimensional Poverty: A New Index for Developing Countries.” </w:t>
      </w:r>
      <w:r w:rsidRPr="000C0B58">
        <w:rPr>
          <w:rFonts w:ascii="Times New Roman" w:hAnsi="Times New Roman"/>
          <w:i/>
          <w:iCs/>
          <w:sz w:val="24"/>
          <w:szCs w:val="24"/>
        </w:rPr>
        <w:t>OPHI Working Papers 38</w:t>
      </w:r>
      <w:r w:rsidRPr="000C0B58">
        <w:rPr>
          <w:rFonts w:ascii="Times New Roman" w:hAnsi="Times New Roman"/>
          <w:sz w:val="24"/>
          <w:szCs w:val="24"/>
        </w:rPr>
        <w:t>, University of Oxford.</w:t>
      </w:r>
      <w:r w:rsidRPr="000C0B58" w:rsidDel="001762EC">
        <w:rPr>
          <w:rFonts w:ascii="Times New Roman" w:hAnsi="Times New Roman"/>
          <w:sz w:val="24"/>
          <w:szCs w:val="24"/>
        </w:rPr>
        <w:t xml:space="preserve"> </w:t>
      </w:r>
      <w:r w:rsidRPr="000C0B58">
        <w:rPr>
          <w:rFonts w:ascii="Times New Roman" w:hAnsi="Times New Roman"/>
          <w:sz w:val="24"/>
          <w:szCs w:val="24"/>
        </w:rPr>
        <w:t xml:space="preserve">Alkire, S., </w:t>
      </w:r>
      <w:proofErr w:type="spellStart"/>
      <w:r w:rsidRPr="000C0B58">
        <w:rPr>
          <w:rFonts w:ascii="Times New Roman" w:hAnsi="Times New Roman"/>
          <w:sz w:val="24"/>
          <w:szCs w:val="24"/>
        </w:rPr>
        <w:t>Chatterjee</w:t>
      </w:r>
      <w:proofErr w:type="spellEnd"/>
      <w:r w:rsidRPr="000C0B58">
        <w:rPr>
          <w:rFonts w:ascii="Times New Roman" w:hAnsi="Times New Roman"/>
          <w:sz w:val="24"/>
          <w:szCs w:val="24"/>
        </w:rPr>
        <w:t xml:space="preserve">, M., </w:t>
      </w:r>
      <w:proofErr w:type="spellStart"/>
      <w:r w:rsidRPr="000C0B58">
        <w:rPr>
          <w:rFonts w:ascii="Times New Roman" w:hAnsi="Times New Roman"/>
          <w:sz w:val="24"/>
          <w:szCs w:val="24"/>
        </w:rPr>
        <w:t>Conconi</w:t>
      </w:r>
      <w:proofErr w:type="spellEnd"/>
      <w:r w:rsidRPr="000C0B58">
        <w:rPr>
          <w:rFonts w:ascii="Times New Roman" w:hAnsi="Times New Roman"/>
          <w:sz w:val="24"/>
          <w:szCs w:val="24"/>
        </w:rPr>
        <w:t xml:space="preserve">, A., Seth, S., &amp; </w:t>
      </w:r>
      <w:proofErr w:type="spellStart"/>
      <w:r w:rsidRPr="000C0B58">
        <w:rPr>
          <w:rFonts w:ascii="Times New Roman" w:hAnsi="Times New Roman"/>
          <w:sz w:val="24"/>
          <w:szCs w:val="24"/>
        </w:rPr>
        <w:t>Vaz</w:t>
      </w:r>
      <w:proofErr w:type="spellEnd"/>
      <w:r w:rsidRPr="000C0B58">
        <w:rPr>
          <w:rFonts w:ascii="Times New Roman" w:hAnsi="Times New Roman"/>
          <w:sz w:val="24"/>
          <w:szCs w:val="24"/>
        </w:rPr>
        <w:t>, A. (2014). Global multidimensional poverty index 2014.</w:t>
      </w:r>
    </w:p>
    <w:p w:rsidR="0018107D" w:rsidRPr="000C0B58" w:rsidRDefault="0018107D" w:rsidP="00C74EF3">
      <w:pPr>
        <w:pStyle w:val="ListContinue3"/>
        <w:numPr>
          <w:ilvl w:val="0"/>
          <w:numId w:val="17"/>
        </w:numPr>
        <w:spacing w:after="0" w:line="240" w:lineRule="auto"/>
        <w:ind w:left="426" w:hanging="284"/>
        <w:jc w:val="both"/>
        <w:rPr>
          <w:rFonts w:ascii="Times New Roman" w:hAnsi="Times New Roman"/>
          <w:sz w:val="24"/>
          <w:szCs w:val="24"/>
        </w:rPr>
      </w:pPr>
      <w:r w:rsidRPr="0018107D">
        <w:rPr>
          <w:rFonts w:ascii="Times New Roman" w:hAnsi="Times New Roman"/>
          <w:iCs/>
          <w:sz w:val="24"/>
          <w:szCs w:val="24"/>
        </w:rPr>
        <w:t>Alkire et al., 2019, Multidimensional Poverty Index 2019: Brief Methodological Note and Results.</w:t>
      </w:r>
      <w:r w:rsidRPr="0018107D">
        <w:rPr>
          <w:rFonts w:ascii="Times New Roman" w:hAnsi="Times New Roman"/>
          <w:sz w:val="24"/>
          <w:szCs w:val="24"/>
        </w:rPr>
        <w:t xml:space="preserve"> (</w:t>
      </w:r>
      <w:hyperlink r:id="rId20" w:history="1">
        <w:r w:rsidRPr="0018107D">
          <w:rPr>
            <w:rStyle w:val="Hyperlink"/>
            <w:rFonts w:ascii="Times New Roman" w:hAnsi="Times New Roman"/>
            <w:sz w:val="24"/>
            <w:szCs w:val="24"/>
          </w:rPr>
          <w:t>https://ophi.org.uk/wp-content/uploads/OPHI_MPI_MN_47_2019_vs2.pdf</w:t>
        </w:r>
      </w:hyperlink>
      <w:r w:rsidRPr="0018107D">
        <w:rPr>
          <w:rFonts w:ascii="Times New Roman" w:hAnsi="Times New Roman"/>
          <w:sz w:val="24"/>
          <w:szCs w:val="24"/>
        </w:rPr>
        <w:t>)</w:t>
      </w:r>
      <w:r>
        <w:rPr>
          <w:sz w:val="16"/>
          <w:szCs w:val="16"/>
        </w:rPr>
        <w:t>.</w:t>
      </w:r>
    </w:p>
    <w:p w:rsidR="000C0B58" w:rsidRPr="000C0B58" w:rsidRDefault="000C0B58" w:rsidP="00C74EF3">
      <w:pPr>
        <w:pStyle w:val="ListContinue3"/>
        <w:numPr>
          <w:ilvl w:val="0"/>
          <w:numId w:val="17"/>
        </w:numPr>
        <w:spacing w:after="0" w:line="240" w:lineRule="auto"/>
        <w:ind w:left="426" w:hanging="284"/>
        <w:jc w:val="both"/>
        <w:rPr>
          <w:rFonts w:ascii="Times New Roman" w:hAnsi="Times New Roman"/>
          <w:sz w:val="24"/>
          <w:szCs w:val="24"/>
        </w:rPr>
      </w:pPr>
      <w:r w:rsidRPr="000C0B58">
        <w:rPr>
          <w:rFonts w:ascii="Times New Roman" w:hAnsi="Times New Roman"/>
          <w:sz w:val="24"/>
          <w:szCs w:val="24"/>
        </w:rPr>
        <w:t>Atkinson, A. B. (2003). Multidimensional deprivation: contrasting social welfare and counting approaches. </w:t>
      </w:r>
      <w:r w:rsidRPr="000C0B58">
        <w:rPr>
          <w:rFonts w:ascii="Times New Roman" w:hAnsi="Times New Roman"/>
          <w:i/>
          <w:iCs/>
          <w:sz w:val="24"/>
          <w:szCs w:val="24"/>
        </w:rPr>
        <w:t>The Journal of Economic Inequality</w:t>
      </w:r>
      <w:r w:rsidRPr="000C0B58">
        <w:rPr>
          <w:rFonts w:ascii="Times New Roman" w:hAnsi="Times New Roman"/>
          <w:sz w:val="24"/>
          <w:szCs w:val="24"/>
        </w:rPr>
        <w:t>, </w:t>
      </w:r>
      <w:r w:rsidRPr="000C0B58">
        <w:rPr>
          <w:rFonts w:ascii="Times New Roman" w:hAnsi="Times New Roman"/>
          <w:i/>
          <w:iCs/>
          <w:sz w:val="24"/>
          <w:szCs w:val="24"/>
        </w:rPr>
        <w:t>1</w:t>
      </w:r>
      <w:r w:rsidRPr="000C0B58">
        <w:rPr>
          <w:rFonts w:ascii="Times New Roman" w:hAnsi="Times New Roman"/>
          <w:sz w:val="24"/>
          <w:szCs w:val="24"/>
        </w:rPr>
        <w:t>(1), 51-65.</w:t>
      </w:r>
    </w:p>
    <w:p w:rsidR="000C0B58" w:rsidRPr="000C0B58" w:rsidRDefault="000C0B58" w:rsidP="00C74EF3">
      <w:pPr>
        <w:pStyle w:val="ListContinue3"/>
        <w:numPr>
          <w:ilvl w:val="0"/>
          <w:numId w:val="17"/>
        </w:numPr>
        <w:spacing w:after="0" w:line="240" w:lineRule="auto"/>
        <w:ind w:left="426" w:hanging="284"/>
        <w:jc w:val="both"/>
        <w:rPr>
          <w:rFonts w:ascii="Times New Roman" w:hAnsi="Times New Roman"/>
          <w:sz w:val="24"/>
          <w:szCs w:val="24"/>
        </w:rPr>
      </w:pPr>
      <w:r w:rsidRPr="000C0B58">
        <w:rPr>
          <w:rFonts w:ascii="Times New Roman" w:hAnsi="Times New Roman"/>
          <w:sz w:val="24"/>
          <w:szCs w:val="24"/>
        </w:rPr>
        <w:t xml:space="preserve">Atkinson, T., et al (2002).  </w:t>
      </w:r>
      <w:r w:rsidRPr="000C0B58">
        <w:rPr>
          <w:rFonts w:ascii="Times New Roman" w:hAnsi="Times New Roman"/>
          <w:i/>
          <w:iCs/>
          <w:sz w:val="24"/>
          <w:szCs w:val="24"/>
        </w:rPr>
        <w:t>Social Indicators: The EU and Social Inclusion</w:t>
      </w:r>
      <w:r w:rsidRPr="000C0B58">
        <w:rPr>
          <w:rFonts w:ascii="Times New Roman" w:hAnsi="Times New Roman"/>
          <w:sz w:val="24"/>
          <w:szCs w:val="24"/>
        </w:rPr>
        <w:t>. Oxford: Oxford University Press.</w:t>
      </w:r>
    </w:p>
    <w:p w:rsidR="000C0B58" w:rsidRPr="000C0B58" w:rsidRDefault="000C0B58" w:rsidP="00C74EF3">
      <w:pPr>
        <w:pStyle w:val="ListContinue3"/>
        <w:numPr>
          <w:ilvl w:val="0"/>
          <w:numId w:val="17"/>
        </w:numPr>
        <w:spacing w:after="0" w:line="240" w:lineRule="auto"/>
        <w:ind w:left="426" w:hanging="284"/>
        <w:jc w:val="both"/>
        <w:rPr>
          <w:rFonts w:ascii="Times New Roman" w:hAnsi="Times New Roman"/>
          <w:sz w:val="24"/>
          <w:szCs w:val="24"/>
        </w:rPr>
      </w:pPr>
      <w:proofErr w:type="spellStart"/>
      <w:r w:rsidRPr="000C0B58">
        <w:rPr>
          <w:rFonts w:ascii="Times New Roman" w:hAnsi="Times New Roman"/>
          <w:sz w:val="24"/>
          <w:szCs w:val="24"/>
        </w:rPr>
        <w:t>Belhadj</w:t>
      </w:r>
      <w:proofErr w:type="spellEnd"/>
      <w:r w:rsidRPr="000C0B58">
        <w:rPr>
          <w:rFonts w:ascii="Times New Roman" w:hAnsi="Times New Roman"/>
          <w:sz w:val="24"/>
          <w:szCs w:val="24"/>
        </w:rPr>
        <w:t xml:space="preserve">, B., (2012). New weighing scheme for the dimensions in multidimensional poverty indices”.  </w:t>
      </w:r>
      <w:r w:rsidRPr="000C0B58">
        <w:rPr>
          <w:rFonts w:ascii="Times New Roman" w:hAnsi="Times New Roman"/>
          <w:i/>
          <w:iCs/>
          <w:sz w:val="24"/>
          <w:szCs w:val="24"/>
        </w:rPr>
        <w:t>Economics Letters</w:t>
      </w:r>
      <w:r w:rsidRPr="000C0B58">
        <w:rPr>
          <w:rFonts w:ascii="Times New Roman" w:hAnsi="Times New Roman"/>
          <w:sz w:val="24"/>
          <w:szCs w:val="24"/>
        </w:rPr>
        <w:t xml:space="preserve"> 116, 304-307.</w:t>
      </w:r>
    </w:p>
    <w:p w:rsidR="000C0B58" w:rsidRPr="000C0B58" w:rsidRDefault="000C0B58" w:rsidP="00C74EF3">
      <w:pPr>
        <w:pStyle w:val="ListContinue3"/>
        <w:numPr>
          <w:ilvl w:val="0"/>
          <w:numId w:val="17"/>
        </w:numPr>
        <w:spacing w:after="0" w:line="240" w:lineRule="auto"/>
        <w:ind w:left="426" w:hanging="284"/>
        <w:jc w:val="both"/>
        <w:rPr>
          <w:rFonts w:ascii="Times New Roman" w:hAnsi="Times New Roman"/>
          <w:sz w:val="24"/>
          <w:szCs w:val="24"/>
        </w:rPr>
      </w:pPr>
      <w:proofErr w:type="spellStart"/>
      <w:r w:rsidRPr="000C0B58">
        <w:rPr>
          <w:rFonts w:ascii="Times New Roman" w:hAnsi="Times New Roman"/>
          <w:sz w:val="24"/>
          <w:szCs w:val="24"/>
        </w:rPr>
        <w:t>Bellani</w:t>
      </w:r>
      <w:proofErr w:type="spellEnd"/>
      <w:r w:rsidRPr="000C0B58">
        <w:rPr>
          <w:rFonts w:ascii="Times New Roman" w:hAnsi="Times New Roman"/>
          <w:sz w:val="24"/>
          <w:szCs w:val="24"/>
        </w:rPr>
        <w:t xml:space="preserve">, L., (2013). Multidimensional indices of deprivation: the introduction of reference groups weights”. </w:t>
      </w:r>
      <w:r w:rsidRPr="000C0B58">
        <w:rPr>
          <w:rFonts w:ascii="Times New Roman" w:hAnsi="Times New Roman"/>
          <w:i/>
          <w:iCs/>
          <w:sz w:val="24"/>
          <w:szCs w:val="24"/>
        </w:rPr>
        <w:t>Journal of Economic Inequality</w:t>
      </w:r>
      <w:r w:rsidRPr="000C0B58">
        <w:rPr>
          <w:rFonts w:ascii="Times New Roman" w:hAnsi="Times New Roman"/>
          <w:sz w:val="24"/>
          <w:szCs w:val="24"/>
        </w:rPr>
        <w:t xml:space="preserve"> 11, 495-515.</w:t>
      </w:r>
    </w:p>
    <w:p w:rsidR="000C0B58" w:rsidRPr="000C0B58" w:rsidRDefault="000C0B58" w:rsidP="00C74EF3">
      <w:pPr>
        <w:pStyle w:val="ListContinue3"/>
        <w:numPr>
          <w:ilvl w:val="0"/>
          <w:numId w:val="17"/>
        </w:numPr>
        <w:spacing w:after="0" w:line="240" w:lineRule="auto"/>
        <w:ind w:left="426" w:hanging="284"/>
        <w:jc w:val="both"/>
        <w:rPr>
          <w:rFonts w:ascii="Times New Roman" w:hAnsi="Times New Roman"/>
          <w:sz w:val="24"/>
          <w:szCs w:val="24"/>
        </w:rPr>
      </w:pPr>
      <w:r w:rsidRPr="000C0B58">
        <w:rPr>
          <w:rFonts w:ascii="Times New Roman" w:hAnsi="Times New Roman"/>
          <w:sz w:val="24"/>
          <w:szCs w:val="24"/>
        </w:rPr>
        <w:t xml:space="preserve">Bourguignon, F., &amp; </w:t>
      </w:r>
      <w:proofErr w:type="spellStart"/>
      <w:r w:rsidRPr="000C0B58">
        <w:rPr>
          <w:rFonts w:ascii="Times New Roman" w:hAnsi="Times New Roman"/>
          <w:sz w:val="24"/>
          <w:szCs w:val="24"/>
        </w:rPr>
        <w:t>Chakravarty</w:t>
      </w:r>
      <w:proofErr w:type="spellEnd"/>
      <w:r w:rsidRPr="000C0B58">
        <w:rPr>
          <w:rFonts w:ascii="Times New Roman" w:hAnsi="Times New Roman"/>
          <w:sz w:val="24"/>
          <w:szCs w:val="24"/>
        </w:rPr>
        <w:t xml:space="preserve">, S. R. (2003). The measurement of multidimensional poverty. </w:t>
      </w:r>
      <w:r w:rsidRPr="000C0B58">
        <w:rPr>
          <w:rFonts w:ascii="Times New Roman" w:hAnsi="Times New Roman"/>
          <w:i/>
          <w:iCs/>
          <w:sz w:val="24"/>
          <w:szCs w:val="24"/>
        </w:rPr>
        <w:t>The Journal of Economic Inequality</w:t>
      </w:r>
      <w:r w:rsidRPr="000C0B58">
        <w:rPr>
          <w:rFonts w:ascii="Times New Roman" w:hAnsi="Times New Roman"/>
          <w:sz w:val="24"/>
          <w:szCs w:val="24"/>
        </w:rPr>
        <w:t>, 1(1), 25-49.</w:t>
      </w:r>
    </w:p>
    <w:p w:rsidR="000C0B58" w:rsidRPr="000C0B58" w:rsidRDefault="000C0B58" w:rsidP="00C74EF3">
      <w:pPr>
        <w:pStyle w:val="ListContinue3"/>
        <w:numPr>
          <w:ilvl w:val="0"/>
          <w:numId w:val="17"/>
        </w:numPr>
        <w:spacing w:after="0" w:line="240" w:lineRule="auto"/>
        <w:ind w:left="426" w:hanging="284"/>
        <w:jc w:val="both"/>
        <w:rPr>
          <w:rFonts w:ascii="Times New Roman" w:hAnsi="Times New Roman"/>
          <w:sz w:val="24"/>
          <w:szCs w:val="24"/>
          <w:lang w:val="fr-FR"/>
        </w:rPr>
      </w:pPr>
      <w:proofErr w:type="spellStart"/>
      <w:r w:rsidRPr="000C0B58">
        <w:rPr>
          <w:rFonts w:ascii="Times New Roman" w:hAnsi="Times New Roman"/>
          <w:sz w:val="24"/>
          <w:szCs w:val="24"/>
        </w:rPr>
        <w:t>Callan</w:t>
      </w:r>
      <w:proofErr w:type="spellEnd"/>
      <w:r w:rsidRPr="000C0B58">
        <w:rPr>
          <w:rFonts w:ascii="Times New Roman" w:hAnsi="Times New Roman"/>
          <w:sz w:val="24"/>
          <w:szCs w:val="24"/>
        </w:rPr>
        <w:t xml:space="preserve">, T., and Nolan, P., (1991). Concepts of poverty and the poverty line.  </w:t>
      </w:r>
      <w:r w:rsidRPr="000C0B58">
        <w:rPr>
          <w:rFonts w:ascii="Times New Roman" w:hAnsi="Times New Roman"/>
          <w:i/>
          <w:iCs/>
          <w:sz w:val="24"/>
          <w:szCs w:val="24"/>
          <w:lang w:val="fr-FR"/>
        </w:rPr>
        <w:t xml:space="preserve">Journal of </w:t>
      </w:r>
      <w:proofErr w:type="spellStart"/>
      <w:r w:rsidRPr="000C0B58">
        <w:rPr>
          <w:rFonts w:ascii="Times New Roman" w:hAnsi="Times New Roman"/>
          <w:i/>
          <w:iCs/>
          <w:sz w:val="24"/>
          <w:szCs w:val="24"/>
          <w:lang w:val="fr-FR"/>
        </w:rPr>
        <w:t>Economic</w:t>
      </w:r>
      <w:proofErr w:type="spellEnd"/>
      <w:r w:rsidRPr="000C0B58">
        <w:rPr>
          <w:rFonts w:ascii="Times New Roman" w:hAnsi="Times New Roman"/>
          <w:i/>
          <w:iCs/>
          <w:sz w:val="24"/>
          <w:szCs w:val="24"/>
          <w:lang w:val="fr-FR"/>
        </w:rPr>
        <w:t xml:space="preserve"> </w:t>
      </w:r>
      <w:proofErr w:type="spellStart"/>
      <w:r w:rsidRPr="000C0B58">
        <w:rPr>
          <w:rFonts w:ascii="Times New Roman" w:hAnsi="Times New Roman"/>
          <w:i/>
          <w:iCs/>
          <w:sz w:val="24"/>
          <w:szCs w:val="24"/>
          <w:lang w:val="fr-FR"/>
        </w:rPr>
        <w:t>Surveys</w:t>
      </w:r>
      <w:proofErr w:type="spellEnd"/>
      <w:r w:rsidRPr="000C0B58">
        <w:rPr>
          <w:rFonts w:ascii="Times New Roman" w:hAnsi="Times New Roman"/>
          <w:sz w:val="24"/>
          <w:szCs w:val="24"/>
          <w:lang w:val="fr-FR"/>
        </w:rPr>
        <w:t xml:space="preserve"> 5, 243–261.</w:t>
      </w:r>
    </w:p>
    <w:p w:rsidR="000C0B58" w:rsidRPr="000C0B58" w:rsidRDefault="000C0B58" w:rsidP="00C74EF3">
      <w:pPr>
        <w:pStyle w:val="ListContinue3"/>
        <w:numPr>
          <w:ilvl w:val="0"/>
          <w:numId w:val="17"/>
        </w:numPr>
        <w:spacing w:after="0" w:line="240" w:lineRule="auto"/>
        <w:ind w:left="426" w:hanging="284"/>
        <w:jc w:val="both"/>
        <w:rPr>
          <w:rFonts w:ascii="Times New Roman" w:hAnsi="Times New Roman"/>
          <w:sz w:val="24"/>
          <w:szCs w:val="24"/>
          <w:lang w:val="fr-FR"/>
        </w:rPr>
      </w:pPr>
      <w:r w:rsidRPr="000C0B58">
        <w:rPr>
          <w:rFonts w:ascii="Times New Roman" w:hAnsi="Times New Roman"/>
          <w:sz w:val="24"/>
          <w:szCs w:val="24"/>
          <w:lang w:val="fr-FR"/>
        </w:rPr>
        <w:t>CONEVAL</w:t>
      </w:r>
      <w:r w:rsidRPr="000C0B58">
        <w:rPr>
          <w:rFonts w:ascii="Times New Roman" w:hAnsi="Times New Roman"/>
          <w:color w:val="222222"/>
          <w:sz w:val="24"/>
          <w:szCs w:val="24"/>
          <w:shd w:val="clear" w:color="auto" w:fill="FFFFFF"/>
          <w:lang w:val="fr-FR"/>
        </w:rPr>
        <w:t xml:space="preserve">, C. (2009). </w:t>
      </w:r>
      <w:proofErr w:type="spellStart"/>
      <w:r w:rsidRPr="000C0B58">
        <w:rPr>
          <w:rFonts w:ascii="Times New Roman" w:hAnsi="Times New Roman"/>
          <w:color w:val="222222"/>
          <w:sz w:val="24"/>
          <w:szCs w:val="24"/>
          <w:shd w:val="clear" w:color="auto" w:fill="FFFFFF"/>
          <w:lang w:val="fr-FR"/>
        </w:rPr>
        <w:t>Metodología</w:t>
      </w:r>
      <w:proofErr w:type="spellEnd"/>
      <w:r w:rsidRPr="000C0B58">
        <w:rPr>
          <w:rFonts w:ascii="Times New Roman" w:hAnsi="Times New Roman"/>
          <w:color w:val="222222"/>
          <w:sz w:val="24"/>
          <w:szCs w:val="24"/>
          <w:shd w:val="clear" w:color="auto" w:fill="FFFFFF"/>
          <w:lang w:val="fr-FR"/>
        </w:rPr>
        <w:t xml:space="preserve"> para la </w:t>
      </w:r>
      <w:proofErr w:type="spellStart"/>
      <w:r w:rsidRPr="000C0B58">
        <w:rPr>
          <w:rFonts w:ascii="Times New Roman" w:hAnsi="Times New Roman"/>
          <w:color w:val="222222"/>
          <w:sz w:val="24"/>
          <w:szCs w:val="24"/>
          <w:shd w:val="clear" w:color="auto" w:fill="FFFFFF"/>
          <w:lang w:val="fr-FR"/>
        </w:rPr>
        <w:t>medición</w:t>
      </w:r>
      <w:proofErr w:type="spellEnd"/>
      <w:r w:rsidRPr="000C0B58">
        <w:rPr>
          <w:rFonts w:ascii="Times New Roman" w:hAnsi="Times New Roman"/>
          <w:color w:val="222222"/>
          <w:sz w:val="24"/>
          <w:szCs w:val="24"/>
          <w:shd w:val="clear" w:color="auto" w:fill="FFFFFF"/>
          <w:lang w:val="fr-FR"/>
        </w:rPr>
        <w:t xml:space="preserve"> </w:t>
      </w:r>
      <w:proofErr w:type="spellStart"/>
      <w:r w:rsidRPr="000C0B58">
        <w:rPr>
          <w:rFonts w:ascii="Times New Roman" w:hAnsi="Times New Roman"/>
          <w:color w:val="222222"/>
          <w:sz w:val="24"/>
          <w:szCs w:val="24"/>
          <w:shd w:val="clear" w:color="auto" w:fill="FFFFFF"/>
          <w:lang w:val="fr-FR"/>
        </w:rPr>
        <w:t>multidimensional</w:t>
      </w:r>
      <w:proofErr w:type="spellEnd"/>
      <w:r w:rsidRPr="000C0B58">
        <w:rPr>
          <w:rFonts w:ascii="Times New Roman" w:hAnsi="Times New Roman"/>
          <w:color w:val="222222"/>
          <w:sz w:val="24"/>
          <w:szCs w:val="24"/>
          <w:shd w:val="clear" w:color="auto" w:fill="FFFFFF"/>
          <w:lang w:val="fr-FR"/>
        </w:rPr>
        <w:t xml:space="preserve"> de la </w:t>
      </w:r>
      <w:proofErr w:type="spellStart"/>
      <w:r w:rsidRPr="000C0B58">
        <w:rPr>
          <w:rFonts w:ascii="Times New Roman" w:hAnsi="Times New Roman"/>
          <w:color w:val="222222"/>
          <w:sz w:val="24"/>
          <w:szCs w:val="24"/>
          <w:shd w:val="clear" w:color="auto" w:fill="FFFFFF"/>
          <w:lang w:val="fr-FR"/>
        </w:rPr>
        <w:t>pobreza</w:t>
      </w:r>
      <w:proofErr w:type="spellEnd"/>
      <w:r w:rsidRPr="000C0B58">
        <w:rPr>
          <w:rFonts w:ascii="Times New Roman" w:hAnsi="Times New Roman"/>
          <w:color w:val="222222"/>
          <w:sz w:val="24"/>
          <w:szCs w:val="24"/>
          <w:shd w:val="clear" w:color="auto" w:fill="FFFFFF"/>
          <w:lang w:val="fr-FR"/>
        </w:rPr>
        <w:t xml:space="preserve"> en </w:t>
      </w:r>
      <w:proofErr w:type="spellStart"/>
      <w:r w:rsidRPr="000C0B58">
        <w:rPr>
          <w:rFonts w:ascii="Times New Roman" w:hAnsi="Times New Roman"/>
          <w:color w:val="222222"/>
          <w:sz w:val="24"/>
          <w:szCs w:val="24"/>
          <w:shd w:val="clear" w:color="auto" w:fill="FFFFFF"/>
          <w:lang w:val="fr-FR"/>
        </w:rPr>
        <w:t>México</w:t>
      </w:r>
      <w:proofErr w:type="spellEnd"/>
      <w:r w:rsidRPr="000C0B58">
        <w:rPr>
          <w:rFonts w:ascii="Times New Roman" w:hAnsi="Times New Roman"/>
          <w:color w:val="222222"/>
          <w:sz w:val="24"/>
          <w:szCs w:val="24"/>
          <w:shd w:val="clear" w:color="auto" w:fill="FFFFFF"/>
          <w:lang w:val="fr-FR"/>
        </w:rPr>
        <w:t>.</w:t>
      </w:r>
    </w:p>
    <w:p w:rsidR="000C0B58" w:rsidRPr="000C0B58" w:rsidRDefault="000C0B58" w:rsidP="00C74EF3">
      <w:pPr>
        <w:pStyle w:val="ListContinue3"/>
        <w:numPr>
          <w:ilvl w:val="0"/>
          <w:numId w:val="17"/>
        </w:numPr>
        <w:spacing w:after="0" w:line="240" w:lineRule="auto"/>
        <w:ind w:left="426" w:hanging="284"/>
        <w:jc w:val="both"/>
        <w:rPr>
          <w:rFonts w:ascii="Times New Roman" w:hAnsi="Times New Roman"/>
          <w:sz w:val="24"/>
          <w:szCs w:val="24"/>
        </w:rPr>
      </w:pPr>
      <w:proofErr w:type="spellStart"/>
      <w:r w:rsidRPr="000C0B58">
        <w:rPr>
          <w:rFonts w:ascii="Times New Roman" w:hAnsi="Times New Roman"/>
          <w:sz w:val="24"/>
          <w:szCs w:val="24"/>
        </w:rPr>
        <w:t>Decancq</w:t>
      </w:r>
      <w:proofErr w:type="spellEnd"/>
      <w:r w:rsidRPr="000C0B58">
        <w:rPr>
          <w:rFonts w:ascii="Times New Roman" w:hAnsi="Times New Roman"/>
          <w:sz w:val="24"/>
          <w:szCs w:val="24"/>
        </w:rPr>
        <w:t xml:space="preserve">, K., Lugo, M.A. (2013). Weights in multidimensional indices of wellbeing: an   overview”. </w:t>
      </w:r>
      <w:r w:rsidRPr="000C0B58">
        <w:rPr>
          <w:rFonts w:ascii="Times New Roman" w:hAnsi="Times New Roman"/>
          <w:i/>
          <w:iCs/>
          <w:sz w:val="24"/>
          <w:szCs w:val="24"/>
        </w:rPr>
        <w:t>Economic Review</w:t>
      </w:r>
      <w:r w:rsidRPr="000C0B58">
        <w:rPr>
          <w:rFonts w:ascii="Times New Roman" w:hAnsi="Times New Roman"/>
          <w:sz w:val="24"/>
          <w:szCs w:val="24"/>
        </w:rPr>
        <w:t xml:space="preserve"> 32, 7-34.</w:t>
      </w:r>
    </w:p>
    <w:p w:rsidR="000C0B58" w:rsidRPr="000C0B58" w:rsidRDefault="000C0B58" w:rsidP="00C74EF3">
      <w:pPr>
        <w:pStyle w:val="ListContinue3"/>
        <w:numPr>
          <w:ilvl w:val="0"/>
          <w:numId w:val="17"/>
        </w:numPr>
        <w:spacing w:after="0" w:line="240" w:lineRule="auto"/>
        <w:ind w:left="426" w:hanging="284"/>
        <w:jc w:val="both"/>
        <w:rPr>
          <w:rFonts w:ascii="Times New Roman" w:hAnsi="Times New Roman"/>
          <w:sz w:val="24"/>
          <w:szCs w:val="24"/>
        </w:rPr>
      </w:pPr>
      <w:proofErr w:type="spellStart"/>
      <w:r w:rsidRPr="000C0B58">
        <w:rPr>
          <w:rFonts w:ascii="Times New Roman" w:hAnsi="Times New Roman"/>
          <w:sz w:val="24"/>
          <w:szCs w:val="24"/>
        </w:rPr>
        <w:t>Decancq</w:t>
      </w:r>
      <w:proofErr w:type="spellEnd"/>
      <w:r w:rsidRPr="000C0B58">
        <w:rPr>
          <w:rFonts w:ascii="Times New Roman" w:hAnsi="Times New Roman"/>
          <w:sz w:val="24"/>
          <w:szCs w:val="24"/>
        </w:rPr>
        <w:t xml:space="preserve">, K., Van </w:t>
      </w:r>
      <w:proofErr w:type="spellStart"/>
      <w:r w:rsidRPr="000C0B58">
        <w:rPr>
          <w:rFonts w:ascii="Times New Roman" w:hAnsi="Times New Roman"/>
          <w:sz w:val="24"/>
          <w:szCs w:val="24"/>
        </w:rPr>
        <w:t>Ootegem</w:t>
      </w:r>
      <w:proofErr w:type="spellEnd"/>
      <w:r w:rsidRPr="000C0B58">
        <w:rPr>
          <w:rFonts w:ascii="Times New Roman" w:hAnsi="Times New Roman"/>
          <w:sz w:val="24"/>
          <w:szCs w:val="24"/>
        </w:rPr>
        <w:t xml:space="preserve">, L., </w:t>
      </w:r>
      <w:proofErr w:type="spellStart"/>
      <w:r w:rsidRPr="000C0B58">
        <w:rPr>
          <w:rFonts w:ascii="Times New Roman" w:hAnsi="Times New Roman"/>
          <w:sz w:val="24"/>
          <w:szCs w:val="24"/>
        </w:rPr>
        <w:t>Verhofstadt</w:t>
      </w:r>
      <w:proofErr w:type="spellEnd"/>
      <w:r w:rsidRPr="000C0B58">
        <w:rPr>
          <w:rFonts w:ascii="Times New Roman" w:hAnsi="Times New Roman"/>
          <w:sz w:val="24"/>
          <w:szCs w:val="24"/>
        </w:rPr>
        <w:t xml:space="preserve">, E. (2013).  What if we voted on the weights of a multidimensional well-being index? An illustration with Flemish data”. </w:t>
      </w:r>
      <w:r w:rsidRPr="000C0B58">
        <w:rPr>
          <w:rFonts w:ascii="Times New Roman" w:hAnsi="Times New Roman"/>
          <w:i/>
          <w:iCs/>
          <w:sz w:val="24"/>
          <w:szCs w:val="24"/>
        </w:rPr>
        <w:t>Fiscal Studies</w:t>
      </w:r>
      <w:r w:rsidRPr="000C0B58">
        <w:rPr>
          <w:rFonts w:ascii="Times New Roman" w:hAnsi="Times New Roman"/>
          <w:sz w:val="24"/>
          <w:szCs w:val="24"/>
        </w:rPr>
        <w:t xml:space="preserve"> 34, 315-332.</w:t>
      </w:r>
    </w:p>
    <w:p w:rsidR="000C0B58" w:rsidRPr="000C0B58" w:rsidRDefault="000C0B58" w:rsidP="00C74EF3">
      <w:pPr>
        <w:pStyle w:val="ListContinue3"/>
        <w:numPr>
          <w:ilvl w:val="0"/>
          <w:numId w:val="17"/>
        </w:numPr>
        <w:spacing w:after="0" w:line="240" w:lineRule="auto"/>
        <w:ind w:left="426" w:hanging="284"/>
        <w:jc w:val="both"/>
        <w:rPr>
          <w:rFonts w:ascii="Times New Roman" w:hAnsi="Times New Roman"/>
          <w:color w:val="222222"/>
          <w:sz w:val="24"/>
          <w:szCs w:val="24"/>
          <w:shd w:val="clear" w:color="auto" w:fill="FFFFFF"/>
        </w:rPr>
      </w:pPr>
      <w:r w:rsidRPr="000C0B58">
        <w:rPr>
          <w:rFonts w:ascii="Times New Roman" w:hAnsi="Times New Roman"/>
          <w:color w:val="222222"/>
          <w:sz w:val="24"/>
          <w:szCs w:val="24"/>
          <w:shd w:val="clear" w:color="auto" w:fill="FFFFFF"/>
        </w:rPr>
        <w:t>Khawaja, M. 1998. Poverty assessment in Palestine. Ramallah: PCBS. Unpublished Ms.</w:t>
      </w:r>
    </w:p>
    <w:p w:rsidR="000C0B58" w:rsidRPr="000C0B58" w:rsidRDefault="000C0B58" w:rsidP="00C74EF3">
      <w:pPr>
        <w:pStyle w:val="ListContinue3"/>
        <w:numPr>
          <w:ilvl w:val="0"/>
          <w:numId w:val="17"/>
        </w:numPr>
        <w:spacing w:after="0" w:line="240" w:lineRule="auto"/>
        <w:ind w:left="426" w:hanging="284"/>
        <w:jc w:val="both"/>
        <w:rPr>
          <w:rFonts w:ascii="Times New Roman" w:hAnsi="Times New Roman"/>
          <w:sz w:val="24"/>
          <w:szCs w:val="24"/>
        </w:rPr>
      </w:pPr>
      <w:proofErr w:type="spellStart"/>
      <w:r w:rsidRPr="000C0B58">
        <w:rPr>
          <w:rFonts w:ascii="Times New Roman" w:hAnsi="Times New Roman"/>
          <w:sz w:val="24"/>
          <w:szCs w:val="24"/>
        </w:rPr>
        <w:t>Mideros</w:t>
      </w:r>
      <w:proofErr w:type="spellEnd"/>
      <w:r w:rsidRPr="000C0B58">
        <w:rPr>
          <w:rFonts w:ascii="Times New Roman" w:hAnsi="Times New Roman"/>
          <w:sz w:val="24"/>
          <w:szCs w:val="24"/>
        </w:rPr>
        <w:t>, A. (2012). Ecuador: defining and measuring multidimensional poverty, 2006-2010. </w:t>
      </w:r>
      <w:proofErr w:type="spellStart"/>
      <w:r w:rsidRPr="000C0B58">
        <w:rPr>
          <w:rFonts w:ascii="Times New Roman" w:hAnsi="Times New Roman"/>
          <w:i/>
          <w:iCs/>
          <w:sz w:val="24"/>
          <w:szCs w:val="24"/>
        </w:rPr>
        <w:t>Cepal</w:t>
      </w:r>
      <w:proofErr w:type="spellEnd"/>
      <w:r w:rsidRPr="000C0B58">
        <w:rPr>
          <w:rFonts w:ascii="Times New Roman" w:hAnsi="Times New Roman"/>
          <w:i/>
          <w:iCs/>
          <w:sz w:val="24"/>
          <w:szCs w:val="24"/>
        </w:rPr>
        <w:t xml:space="preserve"> Review</w:t>
      </w:r>
      <w:r w:rsidRPr="000C0B58">
        <w:rPr>
          <w:rFonts w:ascii="Times New Roman" w:hAnsi="Times New Roman"/>
          <w:sz w:val="24"/>
          <w:szCs w:val="24"/>
        </w:rPr>
        <w:t>.</w:t>
      </w:r>
    </w:p>
    <w:p w:rsidR="000C0B58" w:rsidRPr="000C0B58" w:rsidRDefault="000C0B58" w:rsidP="00C74EF3">
      <w:pPr>
        <w:pStyle w:val="ListContinue3"/>
        <w:numPr>
          <w:ilvl w:val="0"/>
          <w:numId w:val="17"/>
        </w:numPr>
        <w:spacing w:after="0" w:line="240" w:lineRule="auto"/>
        <w:ind w:left="426" w:hanging="284"/>
        <w:jc w:val="both"/>
        <w:rPr>
          <w:rFonts w:ascii="Times New Roman" w:hAnsi="Times New Roman"/>
          <w:sz w:val="24"/>
          <w:szCs w:val="24"/>
        </w:rPr>
      </w:pPr>
      <w:r w:rsidRPr="000C0B58">
        <w:rPr>
          <w:rFonts w:ascii="Times New Roman" w:hAnsi="Times New Roman"/>
          <w:sz w:val="24"/>
          <w:szCs w:val="24"/>
        </w:rPr>
        <w:t xml:space="preserve">Santos, M. E., (2019).  </w:t>
      </w:r>
      <w:r w:rsidRPr="000C0B58">
        <w:rPr>
          <w:rFonts w:ascii="Times New Roman" w:hAnsi="Times New Roman"/>
          <w:i/>
          <w:iCs/>
          <w:sz w:val="24"/>
          <w:szCs w:val="24"/>
        </w:rPr>
        <w:t>Challenges in Designing Multidimensional Poverty Measures</w:t>
      </w:r>
      <w:r w:rsidRPr="000C0B58">
        <w:rPr>
          <w:rFonts w:ascii="Times New Roman" w:hAnsi="Times New Roman"/>
          <w:sz w:val="24"/>
          <w:szCs w:val="24"/>
        </w:rPr>
        <w:t xml:space="preserve">.  Santiago, UN-ECLAC.  </w:t>
      </w:r>
    </w:p>
    <w:p w:rsidR="000C0B58" w:rsidRPr="000C0B58" w:rsidRDefault="000C0B58" w:rsidP="00C74EF3">
      <w:pPr>
        <w:pStyle w:val="ListContinue3"/>
        <w:numPr>
          <w:ilvl w:val="0"/>
          <w:numId w:val="17"/>
        </w:numPr>
        <w:spacing w:after="0" w:line="240" w:lineRule="auto"/>
        <w:ind w:left="426" w:hanging="284"/>
        <w:jc w:val="both"/>
        <w:rPr>
          <w:rFonts w:ascii="Times New Roman" w:hAnsi="Times New Roman"/>
          <w:sz w:val="24"/>
          <w:szCs w:val="24"/>
        </w:rPr>
      </w:pPr>
      <w:r w:rsidRPr="000C0B58">
        <w:rPr>
          <w:rFonts w:ascii="Times New Roman" w:hAnsi="Times New Roman"/>
          <w:sz w:val="24"/>
          <w:szCs w:val="24"/>
        </w:rPr>
        <w:t>Santos, M. E., Lugo, M. A., Lopez-</w:t>
      </w:r>
      <w:proofErr w:type="spellStart"/>
      <w:r w:rsidRPr="000C0B58">
        <w:rPr>
          <w:rFonts w:ascii="Times New Roman" w:hAnsi="Times New Roman"/>
          <w:sz w:val="24"/>
          <w:szCs w:val="24"/>
        </w:rPr>
        <w:t>Calva</w:t>
      </w:r>
      <w:proofErr w:type="spellEnd"/>
      <w:r w:rsidRPr="000C0B58">
        <w:rPr>
          <w:rFonts w:ascii="Times New Roman" w:hAnsi="Times New Roman"/>
          <w:sz w:val="24"/>
          <w:szCs w:val="24"/>
        </w:rPr>
        <w:t xml:space="preserve">, L. F., Cruces, G. and </w:t>
      </w:r>
      <w:proofErr w:type="spellStart"/>
      <w:r w:rsidRPr="000C0B58">
        <w:rPr>
          <w:rFonts w:ascii="Times New Roman" w:hAnsi="Times New Roman"/>
          <w:sz w:val="24"/>
          <w:szCs w:val="24"/>
        </w:rPr>
        <w:t>Battiston</w:t>
      </w:r>
      <w:proofErr w:type="spellEnd"/>
      <w:r w:rsidRPr="000C0B58">
        <w:rPr>
          <w:rFonts w:ascii="Times New Roman" w:hAnsi="Times New Roman"/>
          <w:sz w:val="24"/>
          <w:szCs w:val="24"/>
        </w:rPr>
        <w:t xml:space="preserve">, D. (2010), Refining the basic needs approach: A multidimensional analysis of poverty in Latin America, </w:t>
      </w:r>
      <w:r w:rsidRPr="000C0B58">
        <w:rPr>
          <w:rFonts w:ascii="Times New Roman" w:hAnsi="Times New Roman"/>
          <w:i/>
          <w:iCs/>
          <w:sz w:val="24"/>
          <w:szCs w:val="24"/>
        </w:rPr>
        <w:t>Research on Economic Inequality Vol. 18: Studies in Applied Welfare Analysis: Papers from the Third ECINEQ Meeting. Bingley: Emerald: 1 – 29</w:t>
      </w:r>
      <w:r w:rsidRPr="000C0B58">
        <w:rPr>
          <w:rFonts w:ascii="Times New Roman" w:hAnsi="Times New Roman"/>
          <w:sz w:val="24"/>
          <w:szCs w:val="24"/>
        </w:rPr>
        <w:t>.</w:t>
      </w:r>
    </w:p>
    <w:p w:rsidR="000C0B58" w:rsidRPr="000C0B58" w:rsidRDefault="000C0B58" w:rsidP="00C74EF3">
      <w:pPr>
        <w:pStyle w:val="ListContinue3"/>
        <w:numPr>
          <w:ilvl w:val="0"/>
          <w:numId w:val="17"/>
        </w:numPr>
        <w:spacing w:after="0" w:line="240" w:lineRule="auto"/>
        <w:ind w:left="426" w:hanging="284"/>
        <w:jc w:val="both"/>
        <w:rPr>
          <w:rFonts w:ascii="Times New Roman" w:hAnsi="Times New Roman"/>
          <w:sz w:val="24"/>
          <w:szCs w:val="24"/>
        </w:rPr>
      </w:pPr>
      <w:r w:rsidRPr="000C0B58">
        <w:rPr>
          <w:rFonts w:ascii="Times New Roman" w:hAnsi="Times New Roman"/>
          <w:sz w:val="24"/>
          <w:szCs w:val="24"/>
        </w:rPr>
        <w:t xml:space="preserve">Santos, M. E., </w:t>
      </w:r>
      <w:proofErr w:type="spellStart"/>
      <w:r w:rsidRPr="000C0B58">
        <w:rPr>
          <w:rFonts w:ascii="Times New Roman" w:hAnsi="Times New Roman"/>
          <w:sz w:val="24"/>
          <w:szCs w:val="24"/>
        </w:rPr>
        <w:t>Villatoro</w:t>
      </w:r>
      <w:proofErr w:type="spellEnd"/>
      <w:r w:rsidRPr="000C0B58">
        <w:rPr>
          <w:rFonts w:ascii="Times New Roman" w:hAnsi="Times New Roman"/>
          <w:sz w:val="24"/>
          <w:szCs w:val="24"/>
        </w:rPr>
        <w:t xml:space="preserve">, P., </w:t>
      </w:r>
      <w:proofErr w:type="spellStart"/>
      <w:r w:rsidRPr="000C0B58">
        <w:rPr>
          <w:rFonts w:ascii="Times New Roman" w:hAnsi="Times New Roman"/>
          <w:sz w:val="24"/>
          <w:szCs w:val="24"/>
        </w:rPr>
        <w:t>Mancero</w:t>
      </w:r>
      <w:proofErr w:type="spellEnd"/>
      <w:r w:rsidRPr="000C0B58">
        <w:rPr>
          <w:rFonts w:ascii="Times New Roman" w:hAnsi="Times New Roman"/>
          <w:sz w:val="24"/>
          <w:szCs w:val="24"/>
        </w:rPr>
        <w:t xml:space="preserve">, X., &amp; </w:t>
      </w:r>
      <w:proofErr w:type="spellStart"/>
      <w:r w:rsidRPr="000C0B58">
        <w:rPr>
          <w:rFonts w:ascii="Times New Roman" w:hAnsi="Times New Roman"/>
          <w:sz w:val="24"/>
          <w:szCs w:val="24"/>
        </w:rPr>
        <w:t>Gerstenfeld</w:t>
      </w:r>
      <w:proofErr w:type="spellEnd"/>
      <w:r w:rsidRPr="000C0B58">
        <w:rPr>
          <w:rFonts w:ascii="Times New Roman" w:hAnsi="Times New Roman"/>
          <w:sz w:val="24"/>
          <w:szCs w:val="24"/>
        </w:rPr>
        <w:t xml:space="preserve">, P. (2015). A Multidimensional Index for Latin America, </w:t>
      </w:r>
      <w:r w:rsidRPr="000C0B58">
        <w:rPr>
          <w:rFonts w:ascii="Times New Roman" w:hAnsi="Times New Roman"/>
          <w:i/>
          <w:iCs/>
          <w:sz w:val="24"/>
          <w:szCs w:val="24"/>
        </w:rPr>
        <w:t>OPHI Working Paper, No. 79, Oxford Poverty and Human Development Initiative,</w:t>
      </w:r>
      <w:r w:rsidRPr="000C0B58">
        <w:rPr>
          <w:rFonts w:ascii="Times New Roman" w:hAnsi="Times New Roman"/>
          <w:sz w:val="24"/>
          <w:szCs w:val="24"/>
        </w:rPr>
        <w:t xml:space="preserve"> University of Oxford.</w:t>
      </w:r>
    </w:p>
    <w:p w:rsidR="000C0B58" w:rsidRPr="000C0B58" w:rsidRDefault="000C0B58" w:rsidP="00C74EF3">
      <w:pPr>
        <w:pStyle w:val="ListContinue3"/>
        <w:numPr>
          <w:ilvl w:val="0"/>
          <w:numId w:val="17"/>
        </w:numPr>
        <w:spacing w:after="0" w:line="240" w:lineRule="auto"/>
        <w:ind w:left="426" w:hanging="284"/>
        <w:jc w:val="both"/>
        <w:rPr>
          <w:rFonts w:ascii="Times New Roman" w:hAnsi="Times New Roman"/>
          <w:sz w:val="24"/>
          <w:szCs w:val="24"/>
        </w:rPr>
      </w:pPr>
      <w:proofErr w:type="spellStart"/>
      <w:r w:rsidRPr="000C0B58">
        <w:rPr>
          <w:rFonts w:ascii="Times New Roman" w:hAnsi="Times New Roman"/>
          <w:sz w:val="24"/>
          <w:szCs w:val="24"/>
        </w:rPr>
        <w:t>Sen</w:t>
      </w:r>
      <w:proofErr w:type="spellEnd"/>
      <w:r w:rsidRPr="000C0B58">
        <w:rPr>
          <w:rFonts w:ascii="Times New Roman" w:hAnsi="Times New Roman"/>
          <w:sz w:val="24"/>
          <w:szCs w:val="24"/>
        </w:rPr>
        <w:t>, A. (1992). Inequality Reexamined–Cambridge. </w:t>
      </w:r>
      <w:r w:rsidRPr="000C0B58">
        <w:rPr>
          <w:rFonts w:ascii="Times New Roman" w:hAnsi="Times New Roman"/>
          <w:i/>
          <w:iCs/>
          <w:sz w:val="24"/>
          <w:szCs w:val="24"/>
        </w:rPr>
        <w:t>Massachusetts: Harvard University</w:t>
      </w:r>
      <w:r w:rsidRPr="000C0B58">
        <w:rPr>
          <w:rFonts w:ascii="Times New Roman" w:hAnsi="Times New Roman"/>
          <w:sz w:val="24"/>
          <w:szCs w:val="24"/>
        </w:rPr>
        <w:t>.</w:t>
      </w:r>
    </w:p>
    <w:p w:rsidR="001A27AF" w:rsidRPr="00C74EF3" w:rsidRDefault="000C0B58" w:rsidP="00C74EF3">
      <w:pPr>
        <w:pStyle w:val="ListContinue3"/>
        <w:numPr>
          <w:ilvl w:val="0"/>
          <w:numId w:val="17"/>
        </w:numPr>
        <w:spacing w:after="0" w:line="240" w:lineRule="auto"/>
        <w:ind w:left="426" w:right="720" w:hanging="284"/>
        <w:jc w:val="lowKashida"/>
        <w:rPr>
          <w:rFonts w:cs="Simplified Arabic"/>
        </w:rPr>
      </w:pPr>
      <w:r w:rsidRPr="00C74EF3">
        <w:rPr>
          <w:rFonts w:ascii="Times New Roman" w:hAnsi="Times New Roman"/>
          <w:sz w:val="24"/>
          <w:szCs w:val="24"/>
        </w:rPr>
        <w:t>UNDP (2016).  Human De</w:t>
      </w:r>
      <w:r w:rsidR="00261256" w:rsidRPr="00C74EF3">
        <w:rPr>
          <w:rFonts w:ascii="Times New Roman" w:hAnsi="Times New Roman"/>
          <w:sz w:val="24"/>
          <w:szCs w:val="24"/>
        </w:rPr>
        <w:t>velopment Report 2016: Human Dev</w:t>
      </w:r>
      <w:r w:rsidRPr="00C74EF3">
        <w:rPr>
          <w:rFonts w:ascii="Times New Roman" w:hAnsi="Times New Roman"/>
          <w:sz w:val="24"/>
          <w:szCs w:val="24"/>
        </w:rPr>
        <w:t xml:space="preserve">elopment for Everyone. New York: United Nations Development </w:t>
      </w:r>
      <w:proofErr w:type="spellStart"/>
      <w:r w:rsidRPr="00C74EF3">
        <w:rPr>
          <w:rFonts w:ascii="Times New Roman" w:hAnsi="Times New Roman"/>
          <w:sz w:val="24"/>
          <w:szCs w:val="24"/>
        </w:rPr>
        <w:t>Programme</w:t>
      </w:r>
      <w:proofErr w:type="spellEnd"/>
      <w:r w:rsidRPr="00C74EF3">
        <w:rPr>
          <w:rFonts w:ascii="Times New Roman" w:hAnsi="Times New Roman"/>
          <w:sz w:val="24"/>
          <w:szCs w:val="24"/>
        </w:rPr>
        <w:t xml:space="preserve">. </w:t>
      </w:r>
    </w:p>
    <w:sectPr w:rsidR="001A27AF" w:rsidRPr="00C74EF3" w:rsidSect="0021130A">
      <w:footerReference w:type="default" r:id="rId21"/>
      <w:footerReference w:type="first" r:id="rId22"/>
      <w:pgSz w:w="11906" w:h="16838"/>
      <w:pgMar w:top="1418" w:right="1418" w:bottom="1418" w:left="1418" w:header="720" w:footer="720" w:gutter="0"/>
      <w:pgNumType w:start="1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259BE" w:rsidRDefault="00E259BE">
      <w:r>
        <w:separator/>
      </w:r>
    </w:p>
  </w:endnote>
  <w:endnote w:type="continuationSeparator" w:id="0">
    <w:p w:rsidR="00E259BE" w:rsidRDefault="00E259B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0EE6" w:rsidRDefault="002A073B">
    <w:pPr>
      <w:pStyle w:val="Footer"/>
      <w:framePr w:wrap="around" w:vAnchor="text" w:hAnchor="margin" w:xAlign="center" w:y="1"/>
      <w:rPr>
        <w:rStyle w:val="PageNumber"/>
        <w:rtl/>
      </w:rPr>
    </w:pPr>
    <w:r>
      <w:rPr>
        <w:rStyle w:val="PageNumber"/>
        <w:rtl/>
      </w:rPr>
      <w:fldChar w:fldCharType="begin"/>
    </w:r>
    <w:r w:rsidR="00F80EE6">
      <w:rPr>
        <w:rStyle w:val="PageNumber"/>
      </w:rPr>
      <w:instrText xml:space="preserve">PAGE  </w:instrText>
    </w:r>
    <w:r>
      <w:rPr>
        <w:rStyle w:val="PageNumber"/>
        <w:rtl/>
      </w:rPr>
      <w:fldChar w:fldCharType="separate"/>
    </w:r>
    <w:r w:rsidR="00F80EE6">
      <w:rPr>
        <w:rStyle w:val="PageNumber"/>
        <w:noProof/>
        <w:rtl/>
      </w:rPr>
      <w:t>14</w:t>
    </w:r>
    <w:r>
      <w:rPr>
        <w:rStyle w:val="PageNumber"/>
        <w:rtl/>
      </w:rPr>
      <w:fldChar w:fldCharType="end"/>
    </w:r>
  </w:p>
  <w:p w:rsidR="00F80EE6" w:rsidRDefault="00F80EE6">
    <w:pPr>
      <w:pStyle w:val="Footer"/>
      <w:rPr>
        <w:rtl/>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0EE6" w:rsidRDefault="00F80EE6">
    <w:pPr>
      <w:pStyle w:val="Footer"/>
      <w:framePr w:wrap="around" w:vAnchor="text" w:hAnchor="margin" w:xAlign="center" w:y="1"/>
      <w:rPr>
        <w:rStyle w:val="PageNumber"/>
        <w:rtl/>
      </w:rPr>
    </w:pPr>
  </w:p>
  <w:p w:rsidR="00F80EE6" w:rsidRDefault="00F80EE6">
    <w:pPr>
      <w:pStyle w:val="Footer"/>
      <w:rPr>
        <w:rtl/>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0EE6" w:rsidRDefault="002A073B">
    <w:pPr>
      <w:pStyle w:val="Footer"/>
      <w:jc w:val="center"/>
    </w:pPr>
    <w:fldSimple w:instr=" PAGE   \* MERGEFORMAT ">
      <w:r w:rsidR="005E33B6" w:rsidRPr="005E33B6">
        <w:rPr>
          <w:rFonts w:cs="Calibri"/>
          <w:noProof/>
          <w:rtl/>
          <w:lang w:val="ar-SA"/>
        </w:rPr>
        <w:t>27</w:t>
      </w:r>
    </w:fldSimple>
  </w:p>
  <w:p w:rsidR="00F80EE6" w:rsidRDefault="00F80EE6">
    <w:pPr>
      <w:pStyle w:val="Footer"/>
      <w:rPr>
        <w:rtl/>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0EE6" w:rsidRDefault="002A073B">
    <w:pPr>
      <w:pStyle w:val="Footer"/>
      <w:jc w:val="center"/>
    </w:pPr>
    <w:fldSimple w:instr=" PAGE   \* MERGEFORMAT ">
      <w:r w:rsidR="00F80EE6" w:rsidRPr="008B6AD6">
        <w:rPr>
          <w:rFonts w:cs="Calibri"/>
          <w:noProof/>
          <w:rtl/>
          <w:lang w:val="ar-SA"/>
        </w:rPr>
        <w:t>9</w:t>
      </w:r>
    </w:fldSimple>
  </w:p>
  <w:p w:rsidR="00F80EE6" w:rsidRDefault="00F80EE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259BE" w:rsidRDefault="00E259BE">
      <w:r>
        <w:separator/>
      </w:r>
    </w:p>
  </w:footnote>
  <w:footnote w:type="continuationSeparator" w:id="0">
    <w:p w:rsidR="00E259BE" w:rsidRDefault="00E259BE">
      <w:r>
        <w:continuationSeparator/>
      </w:r>
    </w:p>
  </w:footnote>
  <w:footnote w:id="1">
    <w:p w:rsidR="00D35C32" w:rsidRDefault="00D35C32" w:rsidP="00A14A13">
      <w:pPr>
        <w:pStyle w:val="FootnoteText"/>
        <w:bidi w:val="0"/>
        <w:ind w:left="284" w:hanging="284"/>
        <w:jc w:val="both"/>
      </w:pPr>
      <w:r w:rsidRPr="00A14A13">
        <w:rPr>
          <w:rStyle w:val="FootnoteReference"/>
          <w:sz w:val="18"/>
          <w:szCs w:val="18"/>
        </w:rPr>
        <w:footnoteRef/>
      </w:r>
      <w:r w:rsidRPr="00A14A13">
        <w:rPr>
          <w:sz w:val="18"/>
          <w:szCs w:val="18"/>
          <w:rtl/>
        </w:rPr>
        <w:t xml:space="preserve"> </w:t>
      </w:r>
      <w:r w:rsidRPr="00A14A13">
        <w:rPr>
          <w:rFonts w:cs="Times New Roman"/>
          <w:iCs/>
          <w:sz w:val="18"/>
          <w:szCs w:val="18"/>
        </w:rPr>
        <w:t xml:space="preserve">Source: </w:t>
      </w:r>
      <w:proofErr w:type="spellStart"/>
      <w:r w:rsidRPr="00A14A13">
        <w:rPr>
          <w:rFonts w:cs="Times New Roman"/>
          <w:iCs/>
          <w:sz w:val="18"/>
          <w:szCs w:val="18"/>
        </w:rPr>
        <w:t>Alkire</w:t>
      </w:r>
      <w:proofErr w:type="spellEnd"/>
      <w:r w:rsidRPr="00A14A13">
        <w:rPr>
          <w:rFonts w:cs="Times New Roman"/>
          <w:iCs/>
          <w:sz w:val="18"/>
          <w:szCs w:val="18"/>
        </w:rPr>
        <w:t xml:space="preserve"> et al., 2019, Multidimensional Poverty Index 2019: Brief Methodological Note and Results</w:t>
      </w:r>
      <w:r w:rsidRPr="00A14A13">
        <w:rPr>
          <w:iCs/>
          <w:sz w:val="18"/>
          <w:szCs w:val="18"/>
        </w:rPr>
        <w:t>.</w:t>
      </w:r>
      <w:r w:rsidRPr="00A14A13">
        <w:rPr>
          <w:sz w:val="18"/>
          <w:szCs w:val="18"/>
        </w:rPr>
        <w:t xml:space="preserve"> (</w:t>
      </w:r>
      <w:hyperlink r:id="rId1" w:history="1">
        <w:r w:rsidRPr="00A14A13">
          <w:rPr>
            <w:rStyle w:val="Hyperlink"/>
            <w:sz w:val="18"/>
            <w:szCs w:val="18"/>
          </w:rPr>
          <w:t>https://ophi.org.uk/wp-content/uploads/OPHI_MPI_MN_47_2019_vs2.pdf</w:t>
        </w:r>
      </w:hyperlink>
      <w:r>
        <w:rPr>
          <w:sz w:val="16"/>
          <w:szCs w:val="16"/>
        </w:rPr>
        <w:t>).</w:t>
      </w:r>
    </w:p>
    <w:p w:rsidR="00D35C32" w:rsidRPr="00B049D1" w:rsidRDefault="00D35C32" w:rsidP="00A14A13">
      <w:pPr>
        <w:pStyle w:val="FootnoteText"/>
        <w:bidi w:val="0"/>
        <w:ind w:left="284" w:hanging="284"/>
        <w:jc w:val="both"/>
        <w:rPr>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0C3A" w:rsidRPr="00E875E1" w:rsidRDefault="00E90C3A" w:rsidP="00E90C3A">
    <w:pPr>
      <w:pStyle w:val="Header"/>
      <w:rPr>
        <w:rFonts w:ascii="Arial" w:hAnsi="Arial" w:cs="Arial"/>
        <w:sz w:val="16"/>
        <w:szCs w:val="16"/>
        <w:rtl/>
      </w:rPr>
    </w:pPr>
    <w:r w:rsidRPr="00E875E1">
      <w:rPr>
        <w:rFonts w:ascii="Arial" w:hAnsi="Arial" w:cs="Arial"/>
        <w:sz w:val="16"/>
        <w:szCs w:val="16"/>
      </w:rPr>
      <w:t>PCBS</w:t>
    </w:r>
    <w:r w:rsidRPr="00E875E1">
      <w:rPr>
        <w:rFonts w:ascii="Arial" w:hAnsi="Arial" w:cs="Arial"/>
        <w:sz w:val="16"/>
        <w:szCs w:val="16"/>
        <w:rtl/>
      </w:rPr>
      <w:t xml:space="preserve">: </w:t>
    </w:r>
    <w:r>
      <w:rPr>
        <w:rFonts w:ascii="Arial" w:hAnsi="Arial" w:cs="Arial" w:hint="cs"/>
        <w:sz w:val="16"/>
        <w:szCs w:val="16"/>
        <w:rtl/>
      </w:rPr>
      <w:t xml:space="preserve">الفقر متعدد الأبعاد في </w:t>
    </w:r>
    <w:proofErr w:type="spellStart"/>
    <w:r>
      <w:rPr>
        <w:rFonts w:ascii="Arial" w:hAnsi="Arial" w:cs="Arial" w:hint="cs"/>
        <w:sz w:val="16"/>
        <w:szCs w:val="16"/>
        <w:rtl/>
      </w:rPr>
      <w:t>فلسطين،</w:t>
    </w:r>
    <w:proofErr w:type="spellEnd"/>
    <w:r>
      <w:rPr>
        <w:rFonts w:ascii="Arial" w:hAnsi="Arial" w:cs="Arial" w:hint="cs"/>
        <w:sz w:val="16"/>
        <w:szCs w:val="16"/>
        <w:rtl/>
      </w:rPr>
      <w:t xml:space="preserve"> 2017 </w:t>
    </w:r>
    <w:proofErr w:type="spellStart"/>
    <w:r>
      <w:rPr>
        <w:rFonts w:ascii="Arial" w:hAnsi="Arial" w:cs="Arial"/>
        <w:sz w:val="16"/>
        <w:szCs w:val="16"/>
        <w:rtl/>
      </w:rPr>
      <w:t>–</w:t>
    </w:r>
    <w:proofErr w:type="spellEnd"/>
    <w:r>
      <w:rPr>
        <w:rFonts w:ascii="Arial" w:hAnsi="Arial" w:cs="Arial" w:hint="cs"/>
        <w:sz w:val="16"/>
        <w:szCs w:val="16"/>
        <w:rtl/>
      </w:rPr>
      <w:t xml:space="preserve"> النتائج الرئيسية</w:t>
    </w:r>
  </w:p>
  <w:p w:rsidR="005E19FE" w:rsidRDefault="005E19F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682D09"/>
    <w:multiLevelType w:val="hybridMultilevel"/>
    <w:tmpl w:val="DA6E4118"/>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
    <w:nsid w:val="0D3A2000"/>
    <w:multiLevelType w:val="hybridMultilevel"/>
    <w:tmpl w:val="D0061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0787595"/>
    <w:multiLevelType w:val="singleLevel"/>
    <w:tmpl w:val="BDC257DA"/>
    <w:lvl w:ilvl="0">
      <w:start w:val="1"/>
      <w:numFmt w:val="chosung"/>
      <w:lvlText w:val=""/>
      <w:lvlJc w:val="left"/>
      <w:pPr>
        <w:tabs>
          <w:tab w:val="num" w:pos="0"/>
        </w:tabs>
        <w:ind w:left="283" w:right="283" w:hanging="283"/>
      </w:pPr>
      <w:rPr>
        <w:rFonts w:ascii="Times New Roman" w:hAnsi="Symbol" w:cs="Times New Roman" w:hint="default"/>
      </w:rPr>
    </w:lvl>
  </w:abstractNum>
  <w:abstractNum w:abstractNumId="3">
    <w:nsid w:val="17BD5C7F"/>
    <w:multiLevelType w:val="hybridMultilevel"/>
    <w:tmpl w:val="92CE680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D21274D"/>
    <w:multiLevelType w:val="hybridMultilevel"/>
    <w:tmpl w:val="E4D2D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88659FE"/>
    <w:multiLevelType w:val="hybridMultilevel"/>
    <w:tmpl w:val="78F824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2B98226A"/>
    <w:multiLevelType w:val="hybridMultilevel"/>
    <w:tmpl w:val="D3FABF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7382C43"/>
    <w:multiLevelType w:val="hybridMultilevel"/>
    <w:tmpl w:val="72F6AB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43832DBB"/>
    <w:multiLevelType w:val="singleLevel"/>
    <w:tmpl w:val="BDC257DA"/>
    <w:lvl w:ilvl="0">
      <w:start w:val="1"/>
      <w:numFmt w:val="chosung"/>
      <w:lvlText w:val=""/>
      <w:lvlJc w:val="left"/>
      <w:pPr>
        <w:tabs>
          <w:tab w:val="num" w:pos="0"/>
        </w:tabs>
        <w:ind w:left="283" w:right="283" w:hanging="283"/>
      </w:pPr>
      <w:rPr>
        <w:rFonts w:ascii="Times New Roman" w:hAnsi="Symbol" w:cs="Times New Roman" w:hint="default"/>
      </w:rPr>
    </w:lvl>
  </w:abstractNum>
  <w:abstractNum w:abstractNumId="9">
    <w:nsid w:val="4E6670BC"/>
    <w:multiLevelType w:val="hybridMultilevel"/>
    <w:tmpl w:val="475E56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50D362ED"/>
    <w:multiLevelType w:val="hybridMultilevel"/>
    <w:tmpl w:val="E3746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4D83708"/>
    <w:multiLevelType w:val="multilevel"/>
    <w:tmpl w:val="A42E23BE"/>
    <w:lvl w:ilvl="0">
      <w:start w:val="1"/>
      <w:numFmt w:val="decimal"/>
      <w:lvlText w:val="%1."/>
      <w:legacy w:legacy="1" w:legacySpace="0" w:legacyIndent="426"/>
      <w:lvlJc w:val="center"/>
      <w:pPr>
        <w:ind w:left="935" w:right="935" w:hanging="426"/>
      </w:pPr>
    </w:lvl>
    <w:lvl w:ilvl="1" w:tentative="1">
      <w:start w:val="1"/>
      <w:numFmt w:val="lowerLetter"/>
      <w:lvlText w:val="%2."/>
      <w:lvlJc w:val="left"/>
      <w:pPr>
        <w:tabs>
          <w:tab w:val="num" w:pos="1440"/>
        </w:tabs>
        <w:ind w:left="1440" w:right="1440" w:hanging="360"/>
      </w:pPr>
    </w:lvl>
    <w:lvl w:ilvl="2" w:tentative="1">
      <w:start w:val="1"/>
      <w:numFmt w:val="lowerRoman"/>
      <w:lvlText w:val="%3."/>
      <w:lvlJc w:val="right"/>
      <w:pPr>
        <w:tabs>
          <w:tab w:val="num" w:pos="2160"/>
        </w:tabs>
        <w:ind w:left="2160" w:right="2160" w:hanging="180"/>
      </w:pPr>
    </w:lvl>
    <w:lvl w:ilvl="3" w:tentative="1">
      <w:start w:val="1"/>
      <w:numFmt w:val="decimal"/>
      <w:lvlText w:val="%4."/>
      <w:lvlJc w:val="left"/>
      <w:pPr>
        <w:tabs>
          <w:tab w:val="num" w:pos="2880"/>
        </w:tabs>
        <w:ind w:left="2880" w:right="2880" w:hanging="360"/>
      </w:pPr>
    </w:lvl>
    <w:lvl w:ilvl="4" w:tentative="1">
      <w:start w:val="1"/>
      <w:numFmt w:val="lowerLetter"/>
      <w:lvlText w:val="%5."/>
      <w:lvlJc w:val="left"/>
      <w:pPr>
        <w:tabs>
          <w:tab w:val="num" w:pos="3600"/>
        </w:tabs>
        <w:ind w:left="3600" w:right="3600" w:hanging="360"/>
      </w:pPr>
    </w:lvl>
    <w:lvl w:ilvl="5" w:tentative="1">
      <w:start w:val="1"/>
      <w:numFmt w:val="lowerRoman"/>
      <w:lvlText w:val="%6."/>
      <w:lvlJc w:val="right"/>
      <w:pPr>
        <w:tabs>
          <w:tab w:val="num" w:pos="4320"/>
        </w:tabs>
        <w:ind w:left="4320" w:right="4320" w:hanging="180"/>
      </w:pPr>
    </w:lvl>
    <w:lvl w:ilvl="6" w:tentative="1">
      <w:start w:val="1"/>
      <w:numFmt w:val="decimal"/>
      <w:lvlText w:val="%7."/>
      <w:lvlJc w:val="left"/>
      <w:pPr>
        <w:tabs>
          <w:tab w:val="num" w:pos="5040"/>
        </w:tabs>
        <w:ind w:left="5040" w:right="5040" w:hanging="360"/>
      </w:pPr>
    </w:lvl>
    <w:lvl w:ilvl="7" w:tentative="1">
      <w:start w:val="1"/>
      <w:numFmt w:val="lowerLetter"/>
      <w:lvlText w:val="%8."/>
      <w:lvlJc w:val="left"/>
      <w:pPr>
        <w:tabs>
          <w:tab w:val="num" w:pos="5760"/>
        </w:tabs>
        <w:ind w:left="5760" w:right="5760" w:hanging="360"/>
      </w:pPr>
    </w:lvl>
    <w:lvl w:ilvl="8" w:tentative="1">
      <w:start w:val="1"/>
      <w:numFmt w:val="lowerRoman"/>
      <w:lvlText w:val="%9."/>
      <w:lvlJc w:val="right"/>
      <w:pPr>
        <w:tabs>
          <w:tab w:val="num" w:pos="6480"/>
        </w:tabs>
        <w:ind w:left="6480" w:right="6480" w:hanging="180"/>
      </w:pPr>
    </w:lvl>
  </w:abstractNum>
  <w:abstractNum w:abstractNumId="12">
    <w:nsid w:val="56A425BB"/>
    <w:multiLevelType w:val="singleLevel"/>
    <w:tmpl w:val="492C8268"/>
    <w:lvl w:ilvl="0">
      <w:start w:val="1"/>
      <w:numFmt w:val="decimal"/>
      <w:lvlText w:val="%1."/>
      <w:lvlJc w:val="center"/>
      <w:pPr>
        <w:tabs>
          <w:tab w:val="num" w:pos="648"/>
        </w:tabs>
        <w:ind w:left="360" w:hanging="72"/>
      </w:pPr>
      <w:rPr>
        <w:lang w:bidi="ar-SA"/>
      </w:rPr>
    </w:lvl>
  </w:abstractNum>
  <w:abstractNum w:abstractNumId="13">
    <w:nsid w:val="5C9C0787"/>
    <w:multiLevelType w:val="hybridMultilevel"/>
    <w:tmpl w:val="CB783B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4EB4898"/>
    <w:multiLevelType w:val="hybridMultilevel"/>
    <w:tmpl w:val="9C18EE0C"/>
    <w:lvl w:ilvl="0" w:tplc="34E4751E">
      <w:start w:val="1"/>
      <w:numFmt w:val="arabicAlpha"/>
      <w:lvlText w:val="%1-"/>
      <w:lvlJc w:val="left"/>
      <w:pPr>
        <w:tabs>
          <w:tab w:val="num" w:pos="500"/>
        </w:tabs>
        <w:ind w:left="500" w:right="500" w:hanging="360"/>
      </w:pPr>
      <w:rPr>
        <w:rFonts w:hint="default"/>
        <w:b/>
      </w:rPr>
    </w:lvl>
    <w:lvl w:ilvl="1" w:tplc="04010019" w:tentative="1">
      <w:start w:val="1"/>
      <w:numFmt w:val="lowerLetter"/>
      <w:lvlText w:val="%2."/>
      <w:lvlJc w:val="left"/>
      <w:pPr>
        <w:tabs>
          <w:tab w:val="num" w:pos="1220"/>
        </w:tabs>
        <w:ind w:left="1220" w:right="1220" w:hanging="360"/>
      </w:pPr>
    </w:lvl>
    <w:lvl w:ilvl="2" w:tplc="0401001B" w:tentative="1">
      <w:start w:val="1"/>
      <w:numFmt w:val="lowerRoman"/>
      <w:lvlText w:val="%3."/>
      <w:lvlJc w:val="right"/>
      <w:pPr>
        <w:tabs>
          <w:tab w:val="num" w:pos="1940"/>
        </w:tabs>
        <w:ind w:left="1940" w:right="1940" w:hanging="180"/>
      </w:pPr>
    </w:lvl>
    <w:lvl w:ilvl="3" w:tplc="0401000F" w:tentative="1">
      <w:start w:val="1"/>
      <w:numFmt w:val="decimal"/>
      <w:lvlText w:val="%4."/>
      <w:lvlJc w:val="left"/>
      <w:pPr>
        <w:tabs>
          <w:tab w:val="num" w:pos="2660"/>
        </w:tabs>
        <w:ind w:left="2660" w:right="2660" w:hanging="360"/>
      </w:pPr>
    </w:lvl>
    <w:lvl w:ilvl="4" w:tplc="04010019" w:tentative="1">
      <w:start w:val="1"/>
      <w:numFmt w:val="lowerLetter"/>
      <w:lvlText w:val="%5."/>
      <w:lvlJc w:val="left"/>
      <w:pPr>
        <w:tabs>
          <w:tab w:val="num" w:pos="3380"/>
        </w:tabs>
        <w:ind w:left="3380" w:right="3380" w:hanging="360"/>
      </w:pPr>
    </w:lvl>
    <w:lvl w:ilvl="5" w:tplc="0401001B" w:tentative="1">
      <w:start w:val="1"/>
      <w:numFmt w:val="lowerRoman"/>
      <w:lvlText w:val="%6."/>
      <w:lvlJc w:val="right"/>
      <w:pPr>
        <w:tabs>
          <w:tab w:val="num" w:pos="4100"/>
        </w:tabs>
        <w:ind w:left="4100" w:right="4100" w:hanging="180"/>
      </w:pPr>
    </w:lvl>
    <w:lvl w:ilvl="6" w:tplc="0401000F" w:tentative="1">
      <w:start w:val="1"/>
      <w:numFmt w:val="decimal"/>
      <w:lvlText w:val="%7."/>
      <w:lvlJc w:val="left"/>
      <w:pPr>
        <w:tabs>
          <w:tab w:val="num" w:pos="4820"/>
        </w:tabs>
        <w:ind w:left="4820" w:right="4820" w:hanging="360"/>
      </w:pPr>
    </w:lvl>
    <w:lvl w:ilvl="7" w:tplc="04010019" w:tentative="1">
      <w:start w:val="1"/>
      <w:numFmt w:val="lowerLetter"/>
      <w:lvlText w:val="%8."/>
      <w:lvlJc w:val="left"/>
      <w:pPr>
        <w:tabs>
          <w:tab w:val="num" w:pos="5540"/>
        </w:tabs>
        <w:ind w:left="5540" w:right="5540" w:hanging="360"/>
      </w:pPr>
    </w:lvl>
    <w:lvl w:ilvl="8" w:tplc="0401001B" w:tentative="1">
      <w:start w:val="1"/>
      <w:numFmt w:val="lowerRoman"/>
      <w:lvlText w:val="%9."/>
      <w:lvlJc w:val="right"/>
      <w:pPr>
        <w:tabs>
          <w:tab w:val="num" w:pos="6260"/>
        </w:tabs>
        <w:ind w:left="6260" w:right="6260" w:hanging="180"/>
      </w:pPr>
    </w:lvl>
  </w:abstractNum>
  <w:abstractNum w:abstractNumId="15">
    <w:nsid w:val="688B66E1"/>
    <w:multiLevelType w:val="hybridMultilevel"/>
    <w:tmpl w:val="0B54F7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6C4601FD"/>
    <w:multiLevelType w:val="hybridMultilevel"/>
    <w:tmpl w:val="C7D0F00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6"/>
  </w:num>
  <w:num w:numId="2">
    <w:abstractNumId w:val="9"/>
  </w:num>
  <w:num w:numId="3">
    <w:abstractNumId w:val="15"/>
  </w:num>
  <w:num w:numId="4">
    <w:abstractNumId w:val="16"/>
  </w:num>
  <w:num w:numId="5">
    <w:abstractNumId w:val="7"/>
  </w:num>
  <w:num w:numId="6">
    <w:abstractNumId w:val="12"/>
  </w:num>
  <w:num w:numId="7">
    <w:abstractNumId w:val="1"/>
  </w:num>
  <w:num w:numId="8">
    <w:abstractNumId w:val="4"/>
  </w:num>
  <w:num w:numId="9">
    <w:abstractNumId w:val="5"/>
  </w:num>
  <w:num w:numId="10">
    <w:abstractNumId w:val="13"/>
  </w:num>
  <w:num w:numId="11">
    <w:abstractNumId w:val="3"/>
  </w:num>
  <w:num w:numId="12">
    <w:abstractNumId w:val="11"/>
  </w:num>
  <w:num w:numId="13">
    <w:abstractNumId w:val="2"/>
  </w:num>
  <w:num w:numId="14">
    <w:abstractNumId w:val="8"/>
  </w:num>
  <w:num w:numId="15">
    <w:abstractNumId w:val="14"/>
  </w:num>
  <w:num w:numId="16">
    <w:abstractNumId w:val="0"/>
  </w:num>
  <w:num w:numId="17">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2"/>
  <w:activeWritingStyle w:appName="MSWord" w:lang="en-US" w:vendorID="8" w:dllVersion="513" w:checkStyle="1"/>
  <w:activeWritingStyle w:appName="MSWord" w:lang="ar-SA" w:vendorID="4" w:dllVersion="512" w:checkStyle="1"/>
  <w:proofState w:spelling="clean"/>
  <w:defaultTabStop w:val="720"/>
  <w:drawingGridHorizontalSpacing w:val="100"/>
  <w:displayHorizontalDrawingGridEvery w:val="0"/>
  <w:displayVerticalDrawingGridEvery w:val="0"/>
  <w:noPunctuationKerning/>
  <w:characterSpacingControl w:val="doNotCompress"/>
  <w:hdrShapeDefaults>
    <o:shapedefaults v:ext="edit" spidmax="15362"/>
  </w:hdrShapeDefaults>
  <w:footnotePr>
    <w:footnote w:id="-1"/>
    <w:footnote w:id="0"/>
  </w:footnotePr>
  <w:endnotePr>
    <w:endnote w:id="-1"/>
    <w:endnote w:id="0"/>
  </w:endnotePr>
  <w:compat/>
  <w:rsids>
    <w:rsidRoot w:val="00FC5558"/>
    <w:rsid w:val="00001EC2"/>
    <w:rsid w:val="00002368"/>
    <w:rsid w:val="00002879"/>
    <w:rsid w:val="00003481"/>
    <w:rsid w:val="00004F65"/>
    <w:rsid w:val="000116B9"/>
    <w:rsid w:val="00012ED5"/>
    <w:rsid w:val="000144E9"/>
    <w:rsid w:val="00014C07"/>
    <w:rsid w:val="00023A61"/>
    <w:rsid w:val="000255C6"/>
    <w:rsid w:val="00032AF0"/>
    <w:rsid w:val="00032B0E"/>
    <w:rsid w:val="0005250A"/>
    <w:rsid w:val="00061B35"/>
    <w:rsid w:val="00061E16"/>
    <w:rsid w:val="0006220B"/>
    <w:rsid w:val="00065A33"/>
    <w:rsid w:val="00065EB5"/>
    <w:rsid w:val="00066A93"/>
    <w:rsid w:val="000710D1"/>
    <w:rsid w:val="000725CD"/>
    <w:rsid w:val="0008486C"/>
    <w:rsid w:val="0008708D"/>
    <w:rsid w:val="000A1982"/>
    <w:rsid w:val="000A3B16"/>
    <w:rsid w:val="000A516E"/>
    <w:rsid w:val="000A74C7"/>
    <w:rsid w:val="000B015B"/>
    <w:rsid w:val="000C09B1"/>
    <w:rsid w:val="000C0B58"/>
    <w:rsid w:val="000C2ED2"/>
    <w:rsid w:val="000C3E90"/>
    <w:rsid w:val="000C6C85"/>
    <w:rsid w:val="000D61F1"/>
    <w:rsid w:val="000E04A0"/>
    <w:rsid w:val="000E2288"/>
    <w:rsid w:val="000E3DCB"/>
    <w:rsid w:val="000E57D0"/>
    <w:rsid w:val="000E6133"/>
    <w:rsid w:val="000F13E9"/>
    <w:rsid w:val="000F6301"/>
    <w:rsid w:val="000F6957"/>
    <w:rsid w:val="001001CA"/>
    <w:rsid w:val="00101F76"/>
    <w:rsid w:val="00103D85"/>
    <w:rsid w:val="00104841"/>
    <w:rsid w:val="00114F8E"/>
    <w:rsid w:val="001157A2"/>
    <w:rsid w:val="00116B57"/>
    <w:rsid w:val="00117228"/>
    <w:rsid w:val="001173A0"/>
    <w:rsid w:val="00120D83"/>
    <w:rsid w:val="00120DF8"/>
    <w:rsid w:val="0012442C"/>
    <w:rsid w:val="00125A23"/>
    <w:rsid w:val="001262A6"/>
    <w:rsid w:val="00126979"/>
    <w:rsid w:val="00127F7D"/>
    <w:rsid w:val="001352D4"/>
    <w:rsid w:val="001355C6"/>
    <w:rsid w:val="00135670"/>
    <w:rsid w:val="00141927"/>
    <w:rsid w:val="00143E50"/>
    <w:rsid w:val="00143E71"/>
    <w:rsid w:val="001445F7"/>
    <w:rsid w:val="00145868"/>
    <w:rsid w:val="0015031C"/>
    <w:rsid w:val="00151242"/>
    <w:rsid w:val="00151F67"/>
    <w:rsid w:val="00153D7B"/>
    <w:rsid w:val="00154940"/>
    <w:rsid w:val="00160D43"/>
    <w:rsid w:val="00161D43"/>
    <w:rsid w:val="00163000"/>
    <w:rsid w:val="00165944"/>
    <w:rsid w:val="0016597E"/>
    <w:rsid w:val="001665E8"/>
    <w:rsid w:val="001666AA"/>
    <w:rsid w:val="001666FE"/>
    <w:rsid w:val="001677AD"/>
    <w:rsid w:val="0018107D"/>
    <w:rsid w:val="00190DFC"/>
    <w:rsid w:val="00193719"/>
    <w:rsid w:val="001937A2"/>
    <w:rsid w:val="00193B46"/>
    <w:rsid w:val="001A0A86"/>
    <w:rsid w:val="001A1A78"/>
    <w:rsid w:val="001A27AF"/>
    <w:rsid w:val="001A53DA"/>
    <w:rsid w:val="001B5F11"/>
    <w:rsid w:val="001C13AE"/>
    <w:rsid w:val="001C725E"/>
    <w:rsid w:val="001D4838"/>
    <w:rsid w:val="001D5166"/>
    <w:rsid w:val="001D637B"/>
    <w:rsid w:val="001D6FA5"/>
    <w:rsid w:val="001E0326"/>
    <w:rsid w:val="001E14EC"/>
    <w:rsid w:val="001E3863"/>
    <w:rsid w:val="001E45F5"/>
    <w:rsid w:val="001E7C8B"/>
    <w:rsid w:val="001F1D73"/>
    <w:rsid w:val="001F5249"/>
    <w:rsid w:val="002012C7"/>
    <w:rsid w:val="00201B1E"/>
    <w:rsid w:val="002022C7"/>
    <w:rsid w:val="00202AEF"/>
    <w:rsid w:val="0020407A"/>
    <w:rsid w:val="00204677"/>
    <w:rsid w:val="002053D1"/>
    <w:rsid w:val="00205B28"/>
    <w:rsid w:val="0020650B"/>
    <w:rsid w:val="0021130A"/>
    <w:rsid w:val="002268E4"/>
    <w:rsid w:val="002328E5"/>
    <w:rsid w:val="002336ED"/>
    <w:rsid w:val="00236760"/>
    <w:rsid w:val="00236A7A"/>
    <w:rsid w:val="00240A26"/>
    <w:rsid w:val="00242111"/>
    <w:rsid w:val="00243574"/>
    <w:rsid w:val="00243A03"/>
    <w:rsid w:val="00243D67"/>
    <w:rsid w:val="002464DF"/>
    <w:rsid w:val="00251EE2"/>
    <w:rsid w:val="002520D1"/>
    <w:rsid w:val="002525A4"/>
    <w:rsid w:val="002546D6"/>
    <w:rsid w:val="00257448"/>
    <w:rsid w:val="00261256"/>
    <w:rsid w:val="002624A7"/>
    <w:rsid w:val="0026259A"/>
    <w:rsid w:val="002643A0"/>
    <w:rsid w:val="00264DBC"/>
    <w:rsid w:val="00274EBC"/>
    <w:rsid w:val="00275566"/>
    <w:rsid w:val="002806D2"/>
    <w:rsid w:val="0028094D"/>
    <w:rsid w:val="002822C6"/>
    <w:rsid w:val="002833AF"/>
    <w:rsid w:val="002836EE"/>
    <w:rsid w:val="002843B7"/>
    <w:rsid w:val="00287395"/>
    <w:rsid w:val="002912C6"/>
    <w:rsid w:val="00291A92"/>
    <w:rsid w:val="00293C8A"/>
    <w:rsid w:val="00293E0B"/>
    <w:rsid w:val="0029613C"/>
    <w:rsid w:val="0029624B"/>
    <w:rsid w:val="002968B5"/>
    <w:rsid w:val="002A073B"/>
    <w:rsid w:val="002A23F1"/>
    <w:rsid w:val="002B0D26"/>
    <w:rsid w:val="002B269A"/>
    <w:rsid w:val="002B2A20"/>
    <w:rsid w:val="002B5D0B"/>
    <w:rsid w:val="002B70DD"/>
    <w:rsid w:val="002C105C"/>
    <w:rsid w:val="002C1204"/>
    <w:rsid w:val="002C1D2B"/>
    <w:rsid w:val="002C3F39"/>
    <w:rsid w:val="002C4A38"/>
    <w:rsid w:val="002C53E5"/>
    <w:rsid w:val="002C5CC0"/>
    <w:rsid w:val="002D0242"/>
    <w:rsid w:val="002D1A74"/>
    <w:rsid w:val="002D3D47"/>
    <w:rsid w:val="002D4681"/>
    <w:rsid w:val="002D4E20"/>
    <w:rsid w:val="002D65CE"/>
    <w:rsid w:val="002D7D20"/>
    <w:rsid w:val="002E098A"/>
    <w:rsid w:val="002E1378"/>
    <w:rsid w:val="002E3BF8"/>
    <w:rsid w:val="002E4FE3"/>
    <w:rsid w:val="002F20A7"/>
    <w:rsid w:val="002F59BF"/>
    <w:rsid w:val="003016F7"/>
    <w:rsid w:val="00301812"/>
    <w:rsid w:val="00302A02"/>
    <w:rsid w:val="0031110B"/>
    <w:rsid w:val="003122CD"/>
    <w:rsid w:val="003159B8"/>
    <w:rsid w:val="00321A23"/>
    <w:rsid w:val="0032232E"/>
    <w:rsid w:val="00327FB1"/>
    <w:rsid w:val="0033022D"/>
    <w:rsid w:val="00330387"/>
    <w:rsid w:val="0033121B"/>
    <w:rsid w:val="0034093D"/>
    <w:rsid w:val="00342913"/>
    <w:rsid w:val="0034350D"/>
    <w:rsid w:val="00353E00"/>
    <w:rsid w:val="00355965"/>
    <w:rsid w:val="00362149"/>
    <w:rsid w:val="00365633"/>
    <w:rsid w:val="00370133"/>
    <w:rsid w:val="00372D94"/>
    <w:rsid w:val="00373076"/>
    <w:rsid w:val="003731E6"/>
    <w:rsid w:val="00374873"/>
    <w:rsid w:val="003760EE"/>
    <w:rsid w:val="00376E04"/>
    <w:rsid w:val="00376FCC"/>
    <w:rsid w:val="00386DB0"/>
    <w:rsid w:val="003A0C8D"/>
    <w:rsid w:val="003A48ED"/>
    <w:rsid w:val="003A564B"/>
    <w:rsid w:val="003A56D0"/>
    <w:rsid w:val="003B36F0"/>
    <w:rsid w:val="003B3A52"/>
    <w:rsid w:val="003B4746"/>
    <w:rsid w:val="003B565A"/>
    <w:rsid w:val="003C37B7"/>
    <w:rsid w:val="003C72DA"/>
    <w:rsid w:val="003D2909"/>
    <w:rsid w:val="003D2BA7"/>
    <w:rsid w:val="003D33A8"/>
    <w:rsid w:val="003D5993"/>
    <w:rsid w:val="003D6520"/>
    <w:rsid w:val="003D66C6"/>
    <w:rsid w:val="003D76DF"/>
    <w:rsid w:val="003E1AC8"/>
    <w:rsid w:val="003E33BF"/>
    <w:rsid w:val="003E4CF9"/>
    <w:rsid w:val="003E4F5A"/>
    <w:rsid w:val="003E5F96"/>
    <w:rsid w:val="003F384C"/>
    <w:rsid w:val="00403D1F"/>
    <w:rsid w:val="00404259"/>
    <w:rsid w:val="00413CB0"/>
    <w:rsid w:val="0041596F"/>
    <w:rsid w:val="00417264"/>
    <w:rsid w:val="00423656"/>
    <w:rsid w:val="0042619D"/>
    <w:rsid w:val="004276EE"/>
    <w:rsid w:val="00433C80"/>
    <w:rsid w:val="00434798"/>
    <w:rsid w:val="004405CC"/>
    <w:rsid w:val="004437EA"/>
    <w:rsid w:val="00443B60"/>
    <w:rsid w:val="00445D18"/>
    <w:rsid w:val="00452827"/>
    <w:rsid w:val="00452DA7"/>
    <w:rsid w:val="004550E4"/>
    <w:rsid w:val="004555F4"/>
    <w:rsid w:val="00455DE2"/>
    <w:rsid w:val="00456E0C"/>
    <w:rsid w:val="004575EA"/>
    <w:rsid w:val="0046746E"/>
    <w:rsid w:val="00467F4D"/>
    <w:rsid w:val="00471D01"/>
    <w:rsid w:val="00474B69"/>
    <w:rsid w:val="004763BC"/>
    <w:rsid w:val="00477E9C"/>
    <w:rsid w:val="00482738"/>
    <w:rsid w:val="00487F8D"/>
    <w:rsid w:val="00493260"/>
    <w:rsid w:val="004A228F"/>
    <w:rsid w:val="004A2677"/>
    <w:rsid w:val="004A703C"/>
    <w:rsid w:val="004A777C"/>
    <w:rsid w:val="004B0C18"/>
    <w:rsid w:val="004B5874"/>
    <w:rsid w:val="004B705F"/>
    <w:rsid w:val="004C0BC0"/>
    <w:rsid w:val="004C0ED3"/>
    <w:rsid w:val="004C6471"/>
    <w:rsid w:val="004D0D80"/>
    <w:rsid w:val="004D202B"/>
    <w:rsid w:val="004D6685"/>
    <w:rsid w:val="004D6E15"/>
    <w:rsid w:val="004D70BD"/>
    <w:rsid w:val="004E225E"/>
    <w:rsid w:val="004E3A34"/>
    <w:rsid w:val="004E58F6"/>
    <w:rsid w:val="004F0AD7"/>
    <w:rsid w:val="004F256B"/>
    <w:rsid w:val="00500F61"/>
    <w:rsid w:val="00501C4E"/>
    <w:rsid w:val="0050511E"/>
    <w:rsid w:val="00506110"/>
    <w:rsid w:val="00506D70"/>
    <w:rsid w:val="00507EE7"/>
    <w:rsid w:val="005106C1"/>
    <w:rsid w:val="00510DCB"/>
    <w:rsid w:val="005114B1"/>
    <w:rsid w:val="0051247E"/>
    <w:rsid w:val="0051340F"/>
    <w:rsid w:val="00513546"/>
    <w:rsid w:val="00514853"/>
    <w:rsid w:val="00524EC3"/>
    <w:rsid w:val="00527EFD"/>
    <w:rsid w:val="00531A12"/>
    <w:rsid w:val="00532057"/>
    <w:rsid w:val="00535C22"/>
    <w:rsid w:val="005417A4"/>
    <w:rsid w:val="005457DA"/>
    <w:rsid w:val="00553A73"/>
    <w:rsid w:val="00556AD3"/>
    <w:rsid w:val="00561344"/>
    <w:rsid w:val="00563A14"/>
    <w:rsid w:val="0056613E"/>
    <w:rsid w:val="00580AF9"/>
    <w:rsid w:val="00581BD0"/>
    <w:rsid w:val="0058268B"/>
    <w:rsid w:val="00584597"/>
    <w:rsid w:val="0058691A"/>
    <w:rsid w:val="005915D2"/>
    <w:rsid w:val="0059277D"/>
    <w:rsid w:val="005A0C71"/>
    <w:rsid w:val="005A0D98"/>
    <w:rsid w:val="005A277A"/>
    <w:rsid w:val="005A3416"/>
    <w:rsid w:val="005A3AEA"/>
    <w:rsid w:val="005A5F17"/>
    <w:rsid w:val="005B15EE"/>
    <w:rsid w:val="005B70EB"/>
    <w:rsid w:val="005C0B9A"/>
    <w:rsid w:val="005C2CC2"/>
    <w:rsid w:val="005C2FD1"/>
    <w:rsid w:val="005C737C"/>
    <w:rsid w:val="005D0914"/>
    <w:rsid w:val="005D5122"/>
    <w:rsid w:val="005D5F74"/>
    <w:rsid w:val="005D6B7E"/>
    <w:rsid w:val="005E19FE"/>
    <w:rsid w:val="005E33B6"/>
    <w:rsid w:val="005E35C2"/>
    <w:rsid w:val="005E39EF"/>
    <w:rsid w:val="005E4374"/>
    <w:rsid w:val="005E4DE5"/>
    <w:rsid w:val="005E529A"/>
    <w:rsid w:val="005F2073"/>
    <w:rsid w:val="00602AD7"/>
    <w:rsid w:val="00603148"/>
    <w:rsid w:val="006053A2"/>
    <w:rsid w:val="006158DF"/>
    <w:rsid w:val="00621836"/>
    <w:rsid w:val="00623289"/>
    <w:rsid w:val="006239CC"/>
    <w:rsid w:val="00623A8E"/>
    <w:rsid w:val="00623C5B"/>
    <w:rsid w:val="00624242"/>
    <w:rsid w:val="00624C08"/>
    <w:rsid w:val="00626990"/>
    <w:rsid w:val="00627D75"/>
    <w:rsid w:val="00631F55"/>
    <w:rsid w:val="00632010"/>
    <w:rsid w:val="00632F22"/>
    <w:rsid w:val="00635530"/>
    <w:rsid w:val="00642814"/>
    <w:rsid w:val="00643D99"/>
    <w:rsid w:val="0064556B"/>
    <w:rsid w:val="00646055"/>
    <w:rsid w:val="00646183"/>
    <w:rsid w:val="00646D28"/>
    <w:rsid w:val="006552A5"/>
    <w:rsid w:val="006576D8"/>
    <w:rsid w:val="00662090"/>
    <w:rsid w:val="006628DD"/>
    <w:rsid w:val="006715E0"/>
    <w:rsid w:val="00671CEF"/>
    <w:rsid w:val="00672C9B"/>
    <w:rsid w:val="00674019"/>
    <w:rsid w:val="00675EE7"/>
    <w:rsid w:val="00675F44"/>
    <w:rsid w:val="0067719E"/>
    <w:rsid w:val="006776A8"/>
    <w:rsid w:val="00677BB5"/>
    <w:rsid w:val="0068383B"/>
    <w:rsid w:val="006844A5"/>
    <w:rsid w:val="00687502"/>
    <w:rsid w:val="006901A6"/>
    <w:rsid w:val="00690A99"/>
    <w:rsid w:val="00690AF9"/>
    <w:rsid w:val="00692083"/>
    <w:rsid w:val="00694D62"/>
    <w:rsid w:val="00697321"/>
    <w:rsid w:val="006A0546"/>
    <w:rsid w:val="006A0F58"/>
    <w:rsid w:val="006B42BE"/>
    <w:rsid w:val="006B6B97"/>
    <w:rsid w:val="006C196B"/>
    <w:rsid w:val="006C2970"/>
    <w:rsid w:val="006C346C"/>
    <w:rsid w:val="006C4556"/>
    <w:rsid w:val="006C46FC"/>
    <w:rsid w:val="006C7133"/>
    <w:rsid w:val="006D25FA"/>
    <w:rsid w:val="006D5FA2"/>
    <w:rsid w:val="006F0EFC"/>
    <w:rsid w:val="006F125F"/>
    <w:rsid w:val="006F5A82"/>
    <w:rsid w:val="0070055D"/>
    <w:rsid w:val="00702054"/>
    <w:rsid w:val="00706045"/>
    <w:rsid w:val="007129D1"/>
    <w:rsid w:val="0072037F"/>
    <w:rsid w:val="0072189F"/>
    <w:rsid w:val="007229D4"/>
    <w:rsid w:val="00730E90"/>
    <w:rsid w:val="0073299F"/>
    <w:rsid w:val="00732BC1"/>
    <w:rsid w:val="00735016"/>
    <w:rsid w:val="00737585"/>
    <w:rsid w:val="00742C94"/>
    <w:rsid w:val="00743180"/>
    <w:rsid w:val="00743329"/>
    <w:rsid w:val="00743628"/>
    <w:rsid w:val="0074754B"/>
    <w:rsid w:val="00751B81"/>
    <w:rsid w:val="00752D59"/>
    <w:rsid w:val="00754FE2"/>
    <w:rsid w:val="007568CC"/>
    <w:rsid w:val="00756B52"/>
    <w:rsid w:val="00756FBA"/>
    <w:rsid w:val="00761081"/>
    <w:rsid w:val="00765BF8"/>
    <w:rsid w:val="0076676E"/>
    <w:rsid w:val="007671C4"/>
    <w:rsid w:val="00770034"/>
    <w:rsid w:val="00780974"/>
    <w:rsid w:val="00781B63"/>
    <w:rsid w:val="0078381D"/>
    <w:rsid w:val="00785E85"/>
    <w:rsid w:val="007924C8"/>
    <w:rsid w:val="007965B0"/>
    <w:rsid w:val="007A0119"/>
    <w:rsid w:val="007A2C14"/>
    <w:rsid w:val="007A4490"/>
    <w:rsid w:val="007A4FC2"/>
    <w:rsid w:val="007A5B96"/>
    <w:rsid w:val="007A6BE4"/>
    <w:rsid w:val="007A7723"/>
    <w:rsid w:val="007A77D0"/>
    <w:rsid w:val="007B02E8"/>
    <w:rsid w:val="007B1503"/>
    <w:rsid w:val="007B1872"/>
    <w:rsid w:val="007B30E6"/>
    <w:rsid w:val="007B5722"/>
    <w:rsid w:val="007B6666"/>
    <w:rsid w:val="007C6E3C"/>
    <w:rsid w:val="007D441E"/>
    <w:rsid w:val="007E08AE"/>
    <w:rsid w:val="007E4608"/>
    <w:rsid w:val="007F189A"/>
    <w:rsid w:val="007F61DF"/>
    <w:rsid w:val="007F6844"/>
    <w:rsid w:val="007F7B18"/>
    <w:rsid w:val="0080642A"/>
    <w:rsid w:val="00815CB5"/>
    <w:rsid w:val="008161BF"/>
    <w:rsid w:val="00816936"/>
    <w:rsid w:val="00817A9D"/>
    <w:rsid w:val="00821430"/>
    <w:rsid w:val="008301AB"/>
    <w:rsid w:val="00830675"/>
    <w:rsid w:val="00831748"/>
    <w:rsid w:val="00832F8A"/>
    <w:rsid w:val="00837303"/>
    <w:rsid w:val="00840867"/>
    <w:rsid w:val="00841703"/>
    <w:rsid w:val="00841F9F"/>
    <w:rsid w:val="00843CB6"/>
    <w:rsid w:val="00844C55"/>
    <w:rsid w:val="00852239"/>
    <w:rsid w:val="008536AF"/>
    <w:rsid w:val="00856AD6"/>
    <w:rsid w:val="00862EC0"/>
    <w:rsid w:val="0086571B"/>
    <w:rsid w:val="008715E7"/>
    <w:rsid w:val="00871F5C"/>
    <w:rsid w:val="00873A33"/>
    <w:rsid w:val="00874240"/>
    <w:rsid w:val="00875B5B"/>
    <w:rsid w:val="00877919"/>
    <w:rsid w:val="00880DFB"/>
    <w:rsid w:val="008811B0"/>
    <w:rsid w:val="00882B19"/>
    <w:rsid w:val="00884CCA"/>
    <w:rsid w:val="00890E86"/>
    <w:rsid w:val="00894C2B"/>
    <w:rsid w:val="00897421"/>
    <w:rsid w:val="00897586"/>
    <w:rsid w:val="008A0348"/>
    <w:rsid w:val="008A0840"/>
    <w:rsid w:val="008A6BEF"/>
    <w:rsid w:val="008B3B02"/>
    <w:rsid w:val="008B6AD6"/>
    <w:rsid w:val="008C360B"/>
    <w:rsid w:val="008C36E5"/>
    <w:rsid w:val="008C4E05"/>
    <w:rsid w:val="008C5DCC"/>
    <w:rsid w:val="008C6EEC"/>
    <w:rsid w:val="008D1A9B"/>
    <w:rsid w:val="008D239D"/>
    <w:rsid w:val="008D26EC"/>
    <w:rsid w:val="008D35AC"/>
    <w:rsid w:val="008E550E"/>
    <w:rsid w:val="008F0941"/>
    <w:rsid w:val="008F33E4"/>
    <w:rsid w:val="008F36C3"/>
    <w:rsid w:val="008F39C0"/>
    <w:rsid w:val="008F793F"/>
    <w:rsid w:val="009049AD"/>
    <w:rsid w:val="0090679C"/>
    <w:rsid w:val="0090792F"/>
    <w:rsid w:val="00907C4D"/>
    <w:rsid w:val="00910F14"/>
    <w:rsid w:val="0091335C"/>
    <w:rsid w:val="00922C14"/>
    <w:rsid w:val="00924A95"/>
    <w:rsid w:val="009251A4"/>
    <w:rsid w:val="009270D2"/>
    <w:rsid w:val="009323B1"/>
    <w:rsid w:val="00933C37"/>
    <w:rsid w:val="0093454D"/>
    <w:rsid w:val="00942353"/>
    <w:rsid w:val="00943405"/>
    <w:rsid w:val="00946618"/>
    <w:rsid w:val="00950A2F"/>
    <w:rsid w:val="0095587D"/>
    <w:rsid w:val="0095679C"/>
    <w:rsid w:val="0095761C"/>
    <w:rsid w:val="009576E0"/>
    <w:rsid w:val="00970581"/>
    <w:rsid w:val="009708FD"/>
    <w:rsid w:val="00970BDC"/>
    <w:rsid w:val="00985EFD"/>
    <w:rsid w:val="0098699E"/>
    <w:rsid w:val="009908A7"/>
    <w:rsid w:val="00994DB3"/>
    <w:rsid w:val="009955C6"/>
    <w:rsid w:val="00997197"/>
    <w:rsid w:val="009A5597"/>
    <w:rsid w:val="009A5A18"/>
    <w:rsid w:val="009A7161"/>
    <w:rsid w:val="009B1A8B"/>
    <w:rsid w:val="009B2FBF"/>
    <w:rsid w:val="009B31C6"/>
    <w:rsid w:val="009B3F7D"/>
    <w:rsid w:val="009B6E25"/>
    <w:rsid w:val="009C5845"/>
    <w:rsid w:val="009D484C"/>
    <w:rsid w:val="009E6D0C"/>
    <w:rsid w:val="009F1018"/>
    <w:rsid w:val="009F592F"/>
    <w:rsid w:val="009F5CAD"/>
    <w:rsid w:val="009F65FA"/>
    <w:rsid w:val="009F6BA6"/>
    <w:rsid w:val="00A0475B"/>
    <w:rsid w:val="00A05591"/>
    <w:rsid w:val="00A05C96"/>
    <w:rsid w:val="00A07909"/>
    <w:rsid w:val="00A112D4"/>
    <w:rsid w:val="00A1240B"/>
    <w:rsid w:val="00A14A13"/>
    <w:rsid w:val="00A21ECD"/>
    <w:rsid w:val="00A22D87"/>
    <w:rsid w:val="00A31C05"/>
    <w:rsid w:val="00A32D55"/>
    <w:rsid w:val="00A36FEE"/>
    <w:rsid w:val="00A40EB0"/>
    <w:rsid w:val="00A453A1"/>
    <w:rsid w:val="00A47C3C"/>
    <w:rsid w:val="00A54550"/>
    <w:rsid w:val="00A56D55"/>
    <w:rsid w:val="00A574B7"/>
    <w:rsid w:val="00A61162"/>
    <w:rsid w:val="00A616A4"/>
    <w:rsid w:val="00A64562"/>
    <w:rsid w:val="00A65400"/>
    <w:rsid w:val="00A7162A"/>
    <w:rsid w:val="00A73C01"/>
    <w:rsid w:val="00A77DAE"/>
    <w:rsid w:val="00A8196C"/>
    <w:rsid w:val="00A81CA8"/>
    <w:rsid w:val="00A902EA"/>
    <w:rsid w:val="00A92A2F"/>
    <w:rsid w:val="00A93780"/>
    <w:rsid w:val="00A95A56"/>
    <w:rsid w:val="00A9769B"/>
    <w:rsid w:val="00AA5331"/>
    <w:rsid w:val="00AA6166"/>
    <w:rsid w:val="00AA728D"/>
    <w:rsid w:val="00AA773A"/>
    <w:rsid w:val="00AB1B19"/>
    <w:rsid w:val="00AB36E9"/>
    <w:rsid w:val="00AB7877"/>
    <w:rsid w:val="00AC2A14"/>
    <w:rsid w:val="00AD45E7"/>
    <w:rsid w:val="00AD784B"/>
    <w:rsid w:val="00AE55A4"/>
    <w:rsid w:val="00AE56B2"/>
    <w:rsid w:val="00AF14DE"/>
    <w:rsid w:val="00AF4917"/>
    <w:rsid w:val="00B00DBA"/>
    <w:rsid w:val="00B049D1"/>
    <w:rsid w:val="00B04FE7"/>
    <w:rsid w:val="00B13BFD"/>
    <w:rsid w:val="00B16F5F"/>
    <w:rsid w:val="00B20B98"/>
    <w:rsid w:val="00B25F0A"/>
    <w:rsid w:val="00B30FD7"/>
    <w:rsid w:val="00B341FE"/>
    <w:rsid w:val="00B3773F"/>
    <w:rsid w:val="00B4074B"/>
    <w:rsid w:val="00B45204"/>
    <w:rsid w:val="00B5278F"/>
    <w:rsid w:val="00B5487B"/>
    <w:rsid w:val="00B574EB"/>
    <w:rsid w:val="00B62239"/>
    <w:rsid w:val="00B6223F"/>
    <w:rsid w:val="00B63E58"/>
    <w:rsid w:val="00B648DB"/>
    <w:rsid w:val="00B65524"/>
    <w:rsid w:val="00B66A53"/>
    <w:rsid w:val="00B676F0"/>
    <w:rsid w:val="00B67876"/>
    <w:rsid w:val="00B708C1"/>
    <w:rsid w:val="00B709B5"/>
    <w:rsid w:val="00B71A8A"/>
    <w:rsid w:val="00B73BC0"/>
    <w:rsid w:val="00B73C10"/>
    <w:rsid w:val="00B74870"/>
    <w:rsid w:val="00B74FF3"/>
    <w:rsid w:val="00B815F2"/>
    <w:rsid w:val="00B81785"/>
    <w:rsid w:val="00B865E9"/>
    <w:rsid w:val="00B93821"/>
    <w:rsid w:val="00B94444"/>
    <w:rsid w:val="00BA000E"/>
    <w:rsid w:val="00BA280B"/>
    <w:rsid w:val="00BA3693"/>
    <w:rsid w:val="00BA4756"/>
    <w:rsid w:val="00BA688F"/>
    <w:rsid w:val="00BB100F"/>
    <w:rsid w:val="00BB5004"/>
    <w:rsid w:val="00BB601B"/>
    <w:rsid w:val="00BC2646"/>
    <w:rsid w:val="00BC3E32"/>
    <w:rsid w:val="00BC43D1"/>
    <w:rsid w:val="00BC5004"/>
    <w:rsid w:val="00BC6604"/>
    <w:rsid w:val="00BC6CF6"/>
    <w:rsid w:val="00BC79A7"/>
    <w:rsid w:val="00BD0792"/>
    <w:rsid w:val="00BD6546"/>
    <w:rsid w:val="00BD7900"/>
    <w:rsid w:val="00BE0B06"/>
    <w:rsid w:val="00BE1902"/>
    <w:rsid w:val="00BE2864"/>
    <w:rsid w:val="00BE33FC"/>
    <w:rsid w:val="00BE440B"/>
    <w:rsid w:val="00BE4560"/>
    <w:rsid w:val="00BE47BA"/>
    <w:rsid w:val="00BE4CDF"/>
    <w:rsid w:val="00BE555A"/>
    <w:rsid w:val="00BE7D6B"/>
    <w:rsid w:val="00BF0BBF"/>
    <w:rsid w:val="00BF7FC3"/>
    <w:rsid w:val="00C007C6"/>
    <w:rsid w:val="00C026D8"/>
    <w:rsid w:val="00C051D8"/>
    <w:rsid w:val="00C07044"/>
    <w:rsid w:val="00C077A2"/>
    <w:rsid w:val="00C07A87"/>
    <w:rsid w:val="00C21A29"/>
    <w:rsid w:val="00C23D31"/>
    <w:rsid w:val="00C24762"/>
    <w:rsid w:val="00C306FC"/>
    <w:rsid w:val="00C32C3E"/>
    <w:rsid w:val="00C3341C"/>
    <w:rsid w:val="00C431C7"/>
    <w:rsid w:val="00C452B7"/>
    <w:rsid w:val="00C46E28"/>
    <w:rsid w:val="00C531B1"/>
    <w:rsid w:val="00C534C5"/>
    <w:rsid w:val="00C53C7E"/>
    <w:rsid w:val="00C5614C"/>
    <w:rsid w:val="00C56452"/>
    <w:rsid w:val="00C616B3"/>
    <w:rsid w:val="00C64FA2"/>
    <w:rsid w:val="00C71724"/>
    <w:rsid w:val="00C74EF3"/>
    <w:rsid w:val="00C773D7"/>
    <w:rsid w:val="00C853D2"/>
    <w:rsid w:val="00C8599A"/>
    <w:rsid w:val="00C85DF4"/>
    <w:rsid w:val="00C92461"/>
    <w:rsid w:val="00C93A93"/>
    <w:rsid w:val="00C94FAB"/>
    <w:rsid w:val="00CA3D76"/>
    <w:rsid w:val="00CA434C"/>
    <w:rsid w:val="00CA58B3"/>
    <w:rsid w:val="00CA6BC9"/>
    <w:rsid w:val="00CB0F68"/>
    <w:rsid w:val="00CB3C21"/>
    <w:rsid w:val="00CB7B94"/>
    <w:rsid w:val="00CC678A"/>
    <w:rsid w:val="00CD3D3A"/>
    <w:rsid w:val="00CD4BA5"/>
    <w:rsid w:val="00CD53C2"/>
    <w:rsid w:val="00CD7BDC"/>
    <w:rsid w:val="00CE1314"/>
    <w:rsid w:val="00CE4704"/>
    <w:rsid w:val="00CE5790"/>
    <w:rsid w:val="00CF1861"/>
    <w:rsid w:val="00CF29A5"/>
    <w:rsid w:val="00CF76E0"/>
    <w:rsid w:val="00D00F20"/>
    <w:rsid w:val="00D015BB"/>
    <w:rsid w:val="00D063EE"/>
    <w:rsid w:val="00D1051C"/>
    <w:rsid w:val="00D1111C"/>
    <w:rsid w:val="00D11D2D"/>
    <w:rsid w:val="00D13775"/>
    <w:rsid w:val="00D138CE"/>
    <w:rsid w:val="00D13A16"/>
    <w:rsid w:val="00D2142D"/>
    <w:rsid w:val="00D2483E"/>
    <w:rsid w:val="00D27338"/>
    <w:rsid w:val="00D27A8F"/>
    <w:rsid w:val="00D3088D"/>
    <w:rsid w:val="00D33AE1"/>
    <w:rsid w:val="00D35119"/>
    <w:rsid w:val="00D35C32"/>
    <w:rsid w:val="00D50641"/>
    <w:rsid w:val="00D50A63"/>
    <w:rsid w:val="00D54BF2"/>
    <w:rsid w:val="00D55293"/>
    <w:rsid w:val="00D616D0"/>
    <w:rsid w:val="00D62212"/>
    <w:rsid w:val="00D62437"/>
    <w:rsid w:val="00D62C43"/>
    <w:rsid w:val="00D6554A"/>
    <w:rsid w:val="00D6688B"/>
    <w:rsid w:val="00D66E2D"/>
    <w:rsid w:val="00D70B56"/>
    <w:rsid w:val="00D724F6"/>
    <w:rsid w:val="00D754A5"/>
    <w:rsid w:val="00D805B1"/>
    <w:rsid w:val="00D80D7F"/>
    <w:rsid w:val="00D811BB"/>
    <w:rsid w:val="00D8700F"/>
    <w:rsid w:val="00D90C3F"/>
    <w:rsid w:val="00D934F2"/>
    <w:rsid w:val="00D93980"/>
    <w:rsid w:val="00D94998"/>
    <w:rsid w:val="00D96133"/>
    <w:rsid w:val="00D96EA7"/>
    <w:rsid w:val="00D97AF8"/>
    <w:rsid w:val="00DA0A9E"/>
    <w:rsid w:val="00DA1D6E"/>
    <w:rsid w:val="00DA5DF5"/>
    <w:rsid w:val="00DA6841"/>
    <w:rsid w:val="00DB1063"/>
    <w:rsid w:val="00DB2720"/>
    <w:rsid w:val="00DB7D5E"/>
    <w:rsid w:val="00DC148D"/>
    <w:rsid w:val="00DD0B4D"/>
    <w:rsid w:val="00DD17E5"/>
    <w:rsid w:val="00DD1C04"/>
    <w:rsid w:val="00DD3437"/>
    <w:rsid w:val="00DD3487"/>
    <w:rsid w:val="00DE22CC"/>
    <w:rsid w:val="00DE558A"/>
    <w:rsid w:val="00DE5884"/>
    <w:rsid w:val="00DF05BD"/>
    <w:rsid w:val="00DF0C2B"/>
    <w:rsid w:val="00DF0C96"/>
    <w:rsid w:val="00DF1EAA"/>
    <w:rsid w:val="00DF41B5"/>
    <w:rsid w:val="00E04892"/>
    <w:rsid w:val="00E0524B"/>
    <w:rsid w:val="00E1328F"/>
    <w:rsid w:val="00E141A9"/>
    <w:rsid w:val="00E14466"/>
    <w:rsid w:val="00E14837"/>
    <w:rsid w:val="00E16A85"/>
    <w:rsid w:val="00E17E48"/>
    <w:rsid w:val="00E234FE"/>
    <w:rsid w:val="00E254AC"/>
    <w:rsid w:val="00E259BE"/>
    <w:rsid w:val="00E278C9"/>
    <w:rsid w:val="00E30D5E"/>
    <w:rsid w:val="00E3214A"/>
    <w:rsid w:val="00E32E08"/>
    <w:rsid w:val="00E339C6"/>
    <w:rsid w:val="00E37BC9"/>
    <w:rsid w:val="00E43733"/>
    <w:rsid w:val="00E44C5B"/>
    <w:rsid w:val="00E45918"/>
    <w:rsid w:val="00E467ED"/>
    <w:rsid w:val="00E46EE4"/>
    <w:rsid w:val="00E47D3C"/>
    <w:rsid w:val="00E50375"/>
    <w:rsid w:val="00E536FF"/>
    <w:rsid w:val="00E55B30"/>
    <w:rsid w:val="00E61D6C"/>
    <w:rsid w:val="00E624F0"/>
    <w:rsid w:val="00E70A41"/>
    <w:rsid w:val="00E70B53"/>
    <w:rsid w:val="00E730E4"/>
    <w:rsid w:val="00E73931"/>
    <w:rsid w:val="00E75AFE"/>
    <w:rsid w:val="00E7696C"/>
    <w:rsid w:val="00E77C02"/>
    <w:rsid w:val="00E803D1"/>
    <w:rsid w:val="00E850E1"/>
    <w:rsid w:val="00E86F6F"/>
    <w:rsid w:val="00E90C3A"/>
    <w:rsid w:val="00E927E7"/>
    <w:rsid w:val="00E95001"/>
    <w:rsid w:val="00E95272"/>
    <w:rsid w:val="00EA7663"/>
    <w:rsid w:val="00EB0D13"/>
    <w:rsid w:val="00EB210A"/>
    <w:rsid w:val="00EB2E1D"/>
    <w:rsid w:val="00EB2FAD"/>
    <w:rsid w:val="00EB4A3B"/>
    <w:rsid w:val="00EC1526"/>
    <w:rsid w:val="00EC1DE0"/>
    <w:rsid w:val="00EC2A83"/>
    <w:rsid w:val="00EC50CB"/>
    <w:rsid w:val="00EC5271"/>
    <w:rsid w:val="00EC53A2"/>
    <w:rsid w:val="00ED6D92"/>
    <w:rsid w:val="00EE3B07"/>
    <w:rsid w:val="00EE54E8"/>
    <w:rsid w:val="00EF0285"/>
    <w:rsid w:val="00EF3488"/>
    <w:rsid w:val="00EF5AB0"/>
    <w:rsid w:val="00EF679E"/>
    <w:rsid w:val="00EF7579"/>
    <w:rsid w:val="00F0163E"/>
    <w:rsid w:val="00F01935"/>
    <w:rsid w:val="00F054B6"/>
    <w:rsid w:val="00F06FB9"/>
    <w:rsid w:val="00F12144"/>
    <w:rsid w:val="00F17F33"/>
    <w:rsid w:val="00F210AE"/>
    <w:rsid w:val="00F22DFE"/>
    <w:rsid w:val="00F233C5"/>
    <w:rsid w:val="00F2385B"/>
    <w:rsid w:val="00F2418C"/>
    <w:rsid w:val="00F24658"/>
    <w:rsid w:val="00F24D00"/>
    <w:rsid w:val="00F340E0"/>
    <w:rsid w:val="00F361E3"/>
    <w:rsid w:val="00F3750F"/>
    <w:rsid w:val="00F41532"/>
    <w:rsid w:val="00F51E2B"/>
    <w:rsid w:val="00F554D3"/>
    <w:rsid w:val="00F561DE"/>
    <w:rsid w:val="00F62C7C"/>
    <w:rsid w:val="00F64196"/>
    <w:rsid w:val="00F66A65"/>
    <w:rsid w:val="00F70930"/>
    <w:rsid w:val="00F734A5"/>
    <w:rsid w:val="00F75F02"/>
    <w:rsid w:val="00F77B73"/>
    <w:rsid w:val="00F80EE6"/>
    <w:rsid w:val="00F81979"/>
    <w:rsid w:val="00F81A8E"/>
    <w:rsid w:val="00F82561"/>
    <w:rsid w:val="00F85169"/>
    <w:rsid w:val="00FA3D76"/>
    <w:rsid w:val="00FA4BD6"/>
    <w:rsid w:val="00FA63C7"/>
    <w:rsid w:val="00FB0137"/>
    <w:rsid w:val="00FB71DA"/>
    <w:rsid w:val="00FC06E2"/>
    <w:rsid w:val="00FC0E58"/>
    <w:rsid w:val="00FC40CE"/>
    <w:rsid w:val="00FC5558"/>
    <w:rsid w:val="00FC7240"/>
    <w:rsid w:val="00FC7AF1"/>
    <w:rsid w:val="00FD13E8"/>
    <w:rsid w:val="00FD2BEA"/>
    <w:rsid w:val="00FD5D40"/>
    <w:rsid w:val="00FE1AAE"/>
    <w:rsid w:val="00FE5C00"/>
    <w:rsid w:val="00FE7093"/>
    <w:rsid w:val="00FE7EA0"/>
    <w:rsid w:val="00FF0346"/>
    <w:rsid w:val="00FF19F4"/>
    <w:rsid w:val="00FF1B44"/>
    <w:rsid w:val="00FF2FC1"/>
    <w:rsid w:val="00FF3CB5"/>
    <w:rsid w:val="00FF532A"/>
    <w:rsid w:val="00FF5521"/>
    <w:rsid w:val="00FF71C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453A1"/>
    <w:pPr>
      <w:bidi/>
    </w:pPr>
    <w:rPr>
      <w:szCs w:val="24"/>
    </w:rPr>
  </w:style>
  <w:style w:type="paragraph" w:styleId="Heading1">
    <w:name w:val="heading 1"/>
    <w:basedOn w:val="Normal"/>
    <w:next w:val="Normal"/>
    <w:qFormat/>
    <w:rsid w:val="00A453A1"/>
    <w:pPr>
      <w:keepNext/>
      <w:jc w:val="center"/>
      <w:outlineLvl w:val="0"/>
    </w:pPr>
    <w:rPr>
      <w:rFonts w:ascii="Arial" w:hAnsi="Arial" w:cs="Simplified Arabic"/>
      <w:outline/>
      <w:shadow/>
      <w:szCs w:val="32"/>
    </w:rPr>
  </w:style>
  <w:style w:type="paragraph" w:styleId="Heading2">
    <w:name w:val="heading 2"/>
    <w:basedOn w:val="Normal"/>
    <w:next w:val="Normal"/>
    <w:qFormat/>
    <w:rsid w:val="00A453A1"/>
    <w:pPr>
      <w:keepNext/>
      <w:outlineLvl w:val="1"/>
    </w:pPr>
    <w:rPr>
      <w:rFonts w:ascii="Arial" w:hAnsi="Arial" w:cs="Simplified Arabic"/>
      <w:b/>
      <w:bCs/>
      <w:sz w:val="26"/>
      <w:szCs w:val="32"/>
    </w:rPr>
  </w:style>
  <w:style w:type="paragraph" w:styleId="Heading3">
    <w:name w:val="heading 3"/>
    <w:basedOn w:val="Normal"/>
    <w:next w:val="Normal"/>
    <w:qFormat/>
    <w:rsid w:val="00A453A1"/>
    <w:pPr>
      <w:keepNext/>
      <w:outlineLvl w:val="2"/>
    </w:pPr>
    <w:rPr>
      <w:rFonts w:ascii="Arial" w:hAnsi="Arial" w:cs="Simplified Arabic"/>
      <w:b/>
      <w:bCs/>
      <w:sz w:val="26"/>
      <w:szCs w:val="26"/>
    </w:rPr>
  </w:style>
  <w:style w:type="paragraph" w:styleId="Heading4">
    <w:name w:val="heading 4"/>
    <w:basedOn w:val="Normal"/>
    <w:next w:val="Normal"/>
    <w:qFormat/>
    <w:rsid w:val="00A453A1"/>
    <w:pPr>
      <w:keepNext/>
      <w:outlineLvl w:val="3"/>
    </w:pPr>
    <w:rPr>
      <w:rFonts w:ascii="Arial" w:hAnsi="Arial" w:cs="Simplified Arabic"/>
      <w:b/>
      <w:bCs/>
      <w:sz w:val="26"/>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semiHidden/>
    <w:rsid w:val="00A453A1"/>
    <w:rPr>
      <w:sz w:val="16"/>
      <w:szCs w:val="20"/>
    </w:rPr>
  </w:style>
  <w:style w:type="paragraph" w:styleId="CommentText">
    <w:name w:val="annotation text"/>
    <w:basedOn w:val="Normal"/>
    <w:link w:val="CommentTextChar"/>
    <w:semiHidden/>
    <w:rsid w:val="00A453A1"/>
  </w:style>
  <w:style w:type="paragraph" w:styleId="FootnoteText">
    <w:name w:val="footnote text"/>
    <w:basedOn w:val="Normal"/>
    <w:link w:val="FootnoteTextChar"/>
    <w:uiPriority w:val="99"/>
    <w:semiHidden/>
    <w:rsid w:val="00A453A1"/>
  </w:style>
  <w:style w:type="character" w:styleId="FootnoteReference">
    <w:name w:val="footnote reference"/>
    <w:basedOn w:val="DefaultParagraphFont"/>
    <w:semiHidden/>
    <w:rsid w:val="00A453A1"/>
    <w:rPr>
      <w:vertAlign w:val="superscript"/>
    </w:rPr>
  </w:style>
  <w:style w:type="paragraph" w:styleId="BodyText">
    <w:name w:val="Body Text"/>
    <w:basedOn w:val="Normal"/>
    <w:link w:val="BodyTextChar"/>
    <w:semiHidden/>
    <w:rsid w:val="00A453A1"/>
    <w:rPr>
      <w:rFonts w:ascii="Arial" w:hAnsi="Arial" w:cs="Simplified Arabic"/>
      <w:sz w:val="26"/>
      <w:szCs w:val="26"/>
    </w:rPr>
  </w:style>
  <w:style w:type="paragraph" w:styleId="Footer">
    <w:name w:val="footer"/>
    <w:basedOn w:val="Normal"/>
    <w:link w:val="FooterChar"/>
    <w:uiPriority w:val="99"/>
    <w:rsid w:val="00A453A1"/>
    <w:pPr>
      <w:tabs>
        <w:tab w:val="center" w:pos="4153"/>
        <w:tab w:val="right" w:pos="8306"/>
      </w:tabs>
    </w:pPr>
  </w:style>
  <w:style w:type="character" w:styleId="PageNumber">
    <w:name w:val="page number"/>
    <w:basedOn w:val="DefaultParagraphFont"/>
    <w:semiHidden/>
    <w:rsid w:val="00A453A1"/>
  </w:style>
  <w:style w:type="paragraph" w:styleId="BodyText2">
    <w:name w:val="Body Text 2"/>
    <w:basedOn w:val="Normal"/>
    <w:semiHidden/>
    <w:rsid w:val="00A453A1"/>
    <w:pPr>
      <w:jc w:val="lowKashida"/>
    </w:pPr>
    <w:rPr>
      <w:rFonts w:ascii="Arial" w:hAnsi="Arial" w:cs="Simplified Arabic"/>
      <w:sz w:val="26"/>
      <w:szCs w:val="26"/>
    </w:rPr>
  </w:style>
  <w:style w:type="paragraph" w:styleId="ListParagraph">
    <w:name w:val="List Paragraph"/>
    <w:basedOn w:val="Normal"/>
    <w:uiPriority w:val="34"/>
    <w:qFormat/>
    <w:rsid w:val="00B648DB"/>
    <w:pPr>
      <w:spacing w:after="200" w:line="276" w:lineRule="auto"/>
      <w:ind w:left="720"/>
      <w:contextualSpacing/>
    </w:pPr>
    <w:rPr>
      <w:rFonts w:ascii="Calibri" w:eastAsia="Calibri" w:hAnsi="Calibri" w:cs="Arial"/>
      <w:sz w:val="22"/>
      <w:szCs w:val="22"/>
    </w:rPr>
  </w:style>
  <w:style w:type="table" w:styleId="TableGrid">
    <w:name w:val="Table Grid"/>
    <w:basedOn w:val="TableNormal"/>
    <w:uiPriority w:val="59"/>
    <w:rsid w:val="00501C4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basedOn w:val="Normal"/>
    <w:link w:val="HeaderChar"/>
    <w:uiPriority w:val="99"/>
    <w:unhideWhenUsed/>
    <w:rsid w:val="00D11D2D"/>
    <w:pPr>
      <w:tabs>
        <w:tab w:val="center" w:pos="4513"/>
        <w:tab w:val="right" w:pos="9026"/>
      </w:tabs>
    </w:pPr>
  </w:style>
  <w:style w:type="character" w:customStyle="1" w:styleId="HeaderChar">
    <w:name w:val="Header Char"/>
    <w:basedOn w:val="DefaultParagraphFont"/>
    <w:link w:val="Header"/>
    <w:uiPriority w:val="99"/>
    <w:rsid w:val="00D11D2D"/>
    <w:rPr>
      <w:szCs w:val="24"/>
    </w:rPr>
  </w:style>
  <w:style w:type="character" w:customStyle="1" w:styleId="FooterChar">
    <w:name w:val="Footer Char"/>
    <w:basedOn w:val="DefaultParagraphFont"/>
    <w:link w:val="Footer"/>
    <w:uiPriority w:val="99"/>
    <w:rsid w:val="00D11D2D"/>
    <w:rPr>
      <w:szCs w:val="24"/>
    </w:rPr>
  </w:style>
  <w:style w:type="paragraph" w:styleId="BalloonText">
    <w:name w:val="Balloon Text"/>
    <w:basedOn w:val="Normal"/>
    <w:link w:val="BalloonTextChar"/>
    <w:uiPriority w:val="99"/>
    <w:semiHidden/>
    <w:unhideWhenUsed/>
    <w:rsid w:val="00D11D2D"/>
    <w:rPr>
      <w:rFonts w:ascii="Tahoma" w:hAnsi="Tahoma" w:cs="Tahoma"/>
      <w:sz w:val="16"/>
      <w:szCs w:val="16"/>
    </w:rPr>
  </w:style>
  <w:style w:type="character" w:customStyle="1" w:styleId="BalloonTextChar">
    <w:name w:val="Balloon Text Char"/>
    <w:basedOn w:val="DefaultParagraphFont"/>
    <w:link w:val="BalloonText"/>
    <w:uiPriority w:val="99"/>
    <w:semiHidden/>
    <w:rsid w:val="00D11D2D"/>
    <w:rPr>
      <w:rFonts w:ascii="Tahoma" w:hAnsi="Tahoma" w:cs="Tahoma"/>
      <w:sz w:val="16"/>
      <w:szCs w:val="16"/>
    </w:rPr>
  </w:style>
  <w:style w:type="paragraph" w:styleId="CommentSubject">
    <w:name w:val="annotation subject"/>
    <w:basedOn w:val="CommentText"/>
    <w:next w:val="CommentText"/>
    <w:link w:val="CommentSubjectChar"/>
    <w:uiPriority w:val="99"/>
    <w:semiHidden/>
    <w:unhideWhenUsed/>
    <w:rsid w:val="00E46EE4"/>
    <w:rPr>
      <w:b/>
      <w:bCs/>
      <w:szCs w:val="20"/>
    </w:rPr>
  </w:style>
  <w:style w:type="character" w:customStyle="1" w:styleId="CommentTextChar">
    <w:name w:val="Comment Text Char"/>
    <w:basedOn w:val="DefaultParagraphFont"/>
    <w:link w:val="CommentText"/>
    <w:semiHidden/>
    <w:rsid w:val="00E46EE4"/>
    <w:rPr>
      <w:szCs w:val="24"/>
    </w:rPr>
  </w:style>
  <w:style w:type="character" w:customStyle="1" w:styleId="CommentSubjectChar">
    <w:name w:val="Comment Subject Char"/>
    <w:basedOn w:val="CommentTextChar"/>
    <w:link w:val="CommentSubject"/>
    <w:rsid w:val="00E46EE4"/>
  </w:style>
  <w:style w:type="table" w:customStyle="1" w:styleId="LightShading1">
    <w:name w:val="Light Shading1"/>
    <w:basedOn w:val="TableNormal"/>
    <w:uiPriority w:val="60"/>
    <w:rsid w:val="00785E8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4">
    <w:name w:val="Light Shading Accent 4"/>
    <w:basedOn w:val="TableNormal"/>
    <w:uiPriority w:val="60"/>
    <w:rsid w:val="00D8700F"/>
    <w:rPr>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hps">
    <w:name w:val="hps"/>
    <w:basedOn w:val="DefaultParagraphFont"/>
    <w:rsid w:val="00DB1063"/>
  </w:style>
  <w:style w:type="paragraph" w:styleId="Title">
    <w:name w:val="Title"/>
    <w:basedOn w:val="Normal"/>
    <w:link w:val="TitleChar"/>
    <w:qFormat/>
    <w:rsid w:val="00D27338"/>
    <w:pPr>
      <w:ind w:left="-1" w:firstLine="1"/>
      <w:jc w:val="center"/>
    </w:pPr>
    <w:rPr>
      <w:rFonts w:cs="Simplified Arabic"/>
      <w:b/>
      <w:bCs/>
      <w:sz w:val="28"/>
      <w:szCs w:val="28"/>
      <w:lang w:eastAsia="ar-SA"/>
    </w:rPr>
  </w:style>
  <w:style w:type="character" w:customStyle="1" w:styleId="TitleChar">
    <w:name w:val="Title Char"/>
    <w:basedOn w:val="DefaultParagraphFont"/>
    <w:link w:val="Title"/>
    <w:rsid w:val="00D27338"/>
    <w:rPr>
      <w:rFonts w:cs="Simplified Arabic"/>
      <w:b/>
      <w:bCs/>
      <w:sz w:val="28"/>
      <w:szCs w:val="28"/>
      <w:lang w:eastAsia="ar-SA"/>
    </w:rPr>
  </w:style>
  <w:style w:type="table" w:customStyle="1" w:styleId="LightShading-Accent11">
    <w:name w:val="Light Shading - Accent 11"/>
    <w:basedOn w:val="TableNormal"/>
    <w:uiPriority w:val="60"/>
    <w:rsid w:val="005A277A"/>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2">
    <w:name w:val="Light Shading Accent 2"/>
    <w:basedOn w:val="TableNormal"/>
    <w:uiPriority w:val="60"/>
    <w:rsid w:val="001F5249"/>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yperlink">
    <w:name w:val="Hyperlink"/>
    <w:basedOn w:val="DefaultParagraphFont"/>
    <w:uiPriority w:val="99"/>
    <w:rsid w:val="00FB0137"/>
    <w:rPr>
      <w:color w:val="0000FF"/>
      <w:u w:val="single"/>
    </w:rPr>
  </w:style>
  <w:style w:type="paragraph" w:styleId="Caption">
    <w:name w:val="caption"/>
    <w:basedOn w:val="Normal"/>
    <w:next w:val="Normal"/>
    <w:uiPriority w:val="35"/>
    <w:unhideWhenUsed/>
    <w:qFormat/>
    <w:rsid w:val="00862EC0"/>
    <w:rPr>
      <w:b/>
      <w:bCs/>
      <w:szCs w:val="20"/>
    </w:rPr>
  </w:style>
  <w:style w:type="paragraph" w:styleId="TOCHeading">
    <w:name w:val="TOC Heading"/>
    <w:basedOn w:val="Heading1"/>
    <w:next w:val="Normal"/>
    <w:uiPriority w:val="39"/>
    <w:semiHidden/>
    <w:unhideWhenUsed/>
    <w:qFormat/>
    <w:rsid w:val="00F80EE6"/>
    <w:pPr>
      <w:keepLines/>
      <w:bidi w:val="0"/>
      <w:spacing w:before="480" w:line="276" w:lineRule="auto"/>
      <w:jc w:val="left"/>
      <w:outlineLvl w:val="9"/>
    </w:pPr>
    <w:rPr>
      <w:rFonts w:ascii="Cambria" w:hAnsi="Cambria" w:cs="Times New Roman"/>
      <w:b/>
      <w:bCs/>
      <w:outline w:val="0"/>
      <w:shadow w:val="0"/>
      <w:color w:val="365F91"/>
      <w:sz w:val="28"/>
      <w:szCs w:val="28"/>
    </w:rPr>
  </w:style>
  <w:style w:type="paragraph" w:styleId="TOC1">
    <w:name w:val="toc 1"/>
    <w:basedOn w:val="Normal"/>
    <w:next w:val="Normal"/>
    <w:autoRedefine/>
    <w:uiPriority w:val="39"/>
    <w:unhideWhenUsed/>
    <w:rsid w:val="00F80EE6"/>
  </w:style>
  <w:style w:type="paragraph" w:styleId="TOC2">
    <w:name w:val="toc 2"/>
    <w:basedOn w:val="Normal"/>
    <w:next w:val="Normal"/>
    <w:autoRedefine/>
    <w:uiPriority w:val="39"/>
    <w:unhideWhenUsed/>
    <w:rsid w:val="00D3088D"/>
    <w:pPr>
      <w:tabs>
        <w:tab w:val="right" w:leader="dot" w:pos="9060"/>
      </w:tabs>
      <w:spacing w:line="480" w:lineRule="auto"/>
      <w:ind w:left="200"/>
    </w:pPr>
    <w:rPr>
      <w:rFonts w:ascii="Simplified Arabic" w:hAnsi="Simplified Arabic" w:cs="Simplified Arabic"/>
      <w:noProof/>
      <w:sz w:val="24"/>
    </w:rPr>
  </w:style>
  <w:style w:type="paragraph" w:styleId="TOC3">
    <w:name w:val="toc 3"/>
    <w:basedOn w:val="Normal"/>
    <w:next w:val="Normal"/>
    <w:autoRedefine/>
    <w:uiPriority w:val="39"/>
    <w:unhideWhenUsed/>
    <w:rsid w:val="00F80EE6"/>
    <w:pPr>
      <w:ind w:left="400"/>
    </w:pPr>
  </w:style>
  <w:style w:type="paragraph" w:styleId="TableofFigures">
    <w:name w:val="table of figures"/>
    <w:basedOn w:val="Normal"/>
    <w:next w:val="Normal"/>
    <w:uiPriority w:val="99"/>
    <w:unhideWhenUsed/>
    <w:rsid w:val="00F80EE6"/>
  </w:style>
  <w:style w:type="character" w:customStyle="1" w:styleId="FootnoteTextChar">
    <w:name w:val="Footnote Text Char"/>
    <w:basedOn w:val="DefaultParagraphFont"/>
    <w:link w:val="FootnoteText"/>
    <w:uiPriority w:val="99"/>
    <w:semiHidden/>
    <w:rsid w:val="00B049D1"/>
    <w:rPr>
      <w:szCs w:val="24"/>
    </w:rPr>
  </w:style>
  <w:style w:type="paragraph" w:styleId="ListContinue3">
    <w:name w:val="List Continue 3"/>
    <w:basedOn w:val="Normal"/>
    <w:uiPriority w:val="99"/>
    <w:unhideWhenUsed/>
    <w:rsid w:val="00003481"/>
    <w:pPr>
      <w:bidi w:val="0"/>
      <w:spacing w:after="120" w:line="276" w:lineRule="auto"/>
      <w:ind w:left="1080"/>
      <w:contextualSpacing/>
    </w:pPr>
    <w:rPr>
      <w:rFonts w:ascii="Calibri" w:eastAsia="Calibri" w:hAnsi="Calibri" w:cs="Times New Roman"/>
      <w:sz w:val="22"/>
      <w:szCs w:val="22"/>
    </w:rPr>
  </w:style>
  <w:style w:type="character" w:customStyle="1" w:styleId="BodyTextChar">
    <w:name w:val="Body Text Char"/>
    <w:basedOn w:val="DefaultParagraphFont"/>
    <w:link w:val="BodyText"/>
    <w:semiHidden/>
    <w:rsid w:val="002643A0"/>
    <w:rPr>
      <w:rFonts w:ascii="Arial" w:hAnsi="Arial" w:cs="Simplified Arabic"/>
      <w:sz w:val="26"/>
      <w:szCs w:val="26"/>
    </w:rPr>
  </w:style>
</w:styles>
</file>

<file path=word/webSettings.xml><?xml version="1.0" encoding="utf-8"?>
<w:webSettings xmlns:r="http://schemas.openxmlformats.org/officeDocument/2006/relationships" xmlns:w="http://schemas.openxmlformats.org/wordprocessingml/2006/main">
  <w:divs>
    <w:div w:id="1867670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5.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yperlink" Target="https://ophi.org.uk/wp-content/uploads/OPHI_MPI_MN_47_2019_vs2.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6.emf"/><Relationship Id="rId22" Type="http://schemas.openxmlformats.org/officeDocument/2006/relationships/footer" Target="footer4.xml"/></Relationships>
</file>

<file path=word/_rels/footnotes.xml.rels><?xml version="1.0" encoding="UTF-8" standalone="yes"?>
<Relationships xmlns="http://schemas.openxmlformats.org/package/2006/relationships"><Relationship Id="rId1" Type="http://schemas.openxmlformats.org/officeDocument/2006/relationships/hyperlink" Target="https://ophi.org.uk/wp-content/uploads/OPHI_MPI_MN_47_2019_vs2.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1D4A40-2CD5-41D5-A876-381A393C05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27</Pages>
  <Words>4474</Words>
  <Characters>25502</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تقييم وضع الفقر في فلسطين</vt:lpstr>
    </vt:vector>
  </TitlesOfParts>
  <Company>Hewlett-Packard Company</Company>
  <LinksUpToDate>false</LinksUpToDate>
  <CharactersWithSpaces>29917</CharactersWithSpaces>
  <SharedDoc>false</SharedDoc>
  <HLinks>
    <vt:vector size="114" baseType="variant">
      <vt:variant>
        <vt:i4>1310839</vt:i4>
      </vt:variant>
      <vt:variant>
        <vt:i4>111</vt:i4>
      </vt:variant>
      <vt:variant>
        <vt:i4>0</vt:i4>
      </vt:variant>
      <vt:variant>
        <vt:i4>5</vt:i4>
      </vt:variant>
      <vt:variant>
        <vt:lpwstr>https://ophi.org.uk/wp-content/uploads/OPHI_MPI_MN_47_2019_vs2.pdf</vt:lpwstr>
      </vt:variant>
      <vt:variant>
        <vt:lpwstr/>
      </vt:variant>
      <vt:variant>
        <vt:i4>1376314</vt:i4>
      </vt:variant>
      <vt:variant>
        <vt:i4>98</vt:i4>
      </vt:variant>
      <vt:variant>
        <vt:i4>0</vt:i4>
      </vt:variant>
      <vt:variant>
        <vt:i4>5</vt:i4>
      </vt:variant>
      <vt:variant>
        <vt:lpwstr/>
      </vt:variant>
      <vt:variant>
        <vt:lpwstr>_Toc32951510</vt:lpwstr>
      </vt:variant>
      <vt:variant>
        <vt:i4>1835067</vt:i4>
      </vt:variant>
      <vt:variant>
        <vt:i4>92</vt:i4>
      </vt:variant>
      <vt:variant>
        <vt:i4>0</vt:i4>
      </vt:variant>
      <vt:variant>
        <vt:i4>5</vt:i4>
      </vt:variant>
      <vt:variant>
        <vt:lpwstr/>
      </vt:variant>
      <vt:variant>
        <vt:lpwstr>_Toc32951509</vt:lpwstr>
      </vt:variant>
      <vt:variant>
        <vt:i4>1900603</vt:i4>
      </vt:variant>
      <vt:variant>
        <vt:i4>86</vt:i4>
      </vt:variant>
      <vt:variant>
        <vt:i4>0</vt:i4>
      </vt:variant>
      <vt:variant>
        <vt:i4>5</vt:i4>
      </vt:variant>
      <vt:variant>
        <vt:lpwstr/>
      </vt:variant>
      <vt:variant>
        <vt:lpwstr>_Toc32951508</vt:lpwstr>
      </vt:variant>
      <vt:variant>
        <vt:i4>1179707</vt:i4>
      </vt:variant>
      <vt:variant>
        <vt:i4>80</vt:i4>
      </vt:variant>
      <vt:variant>
        <vt:i4>0</vt:i4>
      </vt:variant>
      <vt:variant>
        <vt:i4>5</vt:i4>
      </vt:variant>
      <vt:variant>
        <vt:lpwstr/>
      </vt:variant>
      <vt:variant>
        <vt:lpwstr>_Toc32951507</vt:lpwstr>
      </vt:variant>
      <vt:variant>
        <vt:i4>1245243</vt:i4>
      </vt:variant>
      <vt:variant>
        <vt:i4>74</vt:i4>
      </vt:variant>
      <vt:variant>
        <vt:i4>0</vt:i4>
      </vt:variant>
      <vt:variant>
        <vt:i4>5</vt:i4>
      </vt:variant>
      <vt:variant>
        <vt:lpwstr/>
      </vt:variant>
      <vt:variant>
        <vt:lpwstr>_Toc32951506</vt:lpwstr>
      </vt:variant>
      <vt:variant>
        <vt:i4>1048635</vt:i4>
      </vt:variant>
      <vt:variant>
        <vt:i4>68</vt:i4>
      </vt:variant>
      <vt:variant>
        <vt:i4>0</vt:i4>
      </vt:variant>
      <vt:variant>
        <vt:i4>5</vt:i4>
      </vt:variant>
      <vt:variant>
        <vt:lpwstr/>
      </vt:variant>
      <vt:variant>
        <vt:lpwstr>_Toc32951505</vt:lpwstr>
      </vt:variant>
      <vt:variant>
        <vt:i4>1441851</vt:i4>
      </vt:variant>
      <vt:variant>
        <vt:i4>62</vt:i4>
      </vt:variant>
      <vt:variant>
        <vt:i4>0</vt:i4>
      </vt:variant>
      <vt:variant>
        <vt:i4>5</vt:i4>
      </vt:variant>
      <vt:variant>
        <vt:lpwstr/>
      </vt:variant>
      <vt:variant>
        <vt:lpwstr>_Toc32951503</vt:lpwstr>
      </vt:variant>
      <vt:variant>
        <vt:i4>2031672</vt:i4>
      </vt:variant>
      <vt:variant>
        <vt:i4>53</vt:i4>
      </vt:variant>
      <vt:variant>
        <vt:i4>0</vt:i4>
      </vt:variant>
      <vt:variant>
        <vt:i4>5</vt:i4>
      </vt:variant>
      <vt:variant>
        <vt:lpwstr/>
      </vt:variant>
      <vt:variant>
        <vt:lpwstr>_Toc35984461</vt:lpwstr>
      </vt:variant>
      <vt:variant>
        <vt:i4>1966136</vt:i4>
      </vt:variant>
      <vt:variant>
        <vt:i4>47</vt:i4>
      </vt:variant>
      <vt:variant>
        <vt:i4>0</vt:i4>
      </vt:variant>
      <vt:variant>
        <vt:i4>5</vt:i4>
      </vt:variant>
      <vt:variant>
        <vt:lpwstr/>
      </vt:variant>
      <vt:variant>
        <vt:lpwstr>_Toc35984460</vt:lpwstr>
      </vt:variant>
      <vt:variant>
        <vt:i4>1441851</vt:i4>
      </vt:variant>
      <vt:variant>
        <vt:i4>41</vt:i4>
      </vt:variant>
      <vt:variant>
        <vt:i4>0</vt:i4>
      </vt:variant>
      <vt:variant>
        <vt:i4>5</vt:i4>
      </vt:variant>
      <vt:variant>
        <vt:lpwstr/>
      </vt:variant>
      <vt:variant>
        <vt:lpwstr>_Toc35984458</vt:lpwstr>
      </vt:variant>
      <vt:variant>
        <vt:i4>1638459</vt:i4>
      </vt:variant>
      <vt:variant>
        <vt:i4>35</vt:i4>
      </vt:variant>
      <vt:variant>
        <vt:i4>0</vt:i4>
      </vt:variant>
      <vt:variant>
        <vt:i4>5</vt:i4>
      </vt:variant>
      <vt:variant>
        <vt:lpwstr/>
      </vt:variant>
      <vt:variant>
        <vt:lpwstr>_Toc35984457</vt:lpwstr>
      </vt:variant>
      <vt:variant>
        <vt:i4>1572923</vt:i4>
      </vt:variant>
      <vt:variant>
        <vt:i4>29</vt:i4>
      </vt:variant>
      <vt:variant>
        <vt:i4>0</vt:i4>
      </vt:variant>
      <vt:variant>
        <vt:i4>5</vt:i4>
      </vt:variant>
      <vt:variant>
        <vt:lpwstr/>
      </vt:variant>
      <vt:variant>
        <vt:lpwstr>_Toc35984456</vt:lpwstr>
      </vt:variant>
      <vt:variant>
        <vt:i4>1769531</vt:i4>
      </vt:variant>
      <vt:variant>
        <vt:i4>23</vt:i4>
      </vt:variant>
      <vt:variant>
        <vt:i4>0</vt:i4>
      </vt:variant>
      <vt:variant>
        <vt:i4>5</vt:i4>
      </vt:variant>
      <vt:variant>
        <vt:lpwstr/>
      </vt:variant>
      <vt:variant>
        <vt:lpwstr>_Toc35984455</vt:lpwstr>
      </vt:variant>
      <vt:variant>
        <vt:i4>1703995</vt:i4>
      </vt:variant>
      <vt:variant>
        <vt:i4>17</vt:i4>
      </vt:variant>
      <vt:variant>
        <vt:i4>0</vt:i4>
      </vt:variant>
      <vt:variant>
        <vt:i4>5</vt:i4>
      </vt:variant>
      <vt:variant>
        <vt:lpwstr/>
      </vt:variant>
      <vt:variant>
        <vt:lpwstr>_Toc35984454</vt:lpwstr>
      </vt:variant>
      <vt:variant>
        <vt:i4>1900603</vt:i4>
      </vt:variant>
      <vt:variant>
        <vt:i4>11</vt:i4>
      </vt:variant>
      <vt:variant>
        <vt:i4>0</vt:i4>
      </vt:variant>
      <vt:variant>
        <vt:i4>5</vt:i4>
      </vt:variant>
      <vt:variant>
        <vt:lpwstr/>
      </vt:variant>
      <vt:variant>
        <vt:lpwstr>_Toc35984453</vt:lpwstr>
      </vt:variant>
      <vt:variant>
        <vt:i4>1835067</vt:i4>
      </vt:variant>
      <vt:variant>
        <vt:i4>5</vt:i4>
      </vt:variant>
      <vt:variant>
        <vt:i4>0</vt:i4>
      </vt:variant>
      <vt:variant>
        <vt:i4>5</vt:i4>
      </vt:variant>
      <vt:variant>
        <vt:lpwstr/>
      </vt:variant>
      <vt:variant>
        <vt:lpwstr>_Toc35984452</vt:lpwstr>
      </vt:variant>
      <vt:variant>
        <vt:i4>2424865</vt:i4>
      </vt:variant>
      <vt:variant>
        <vt:i4>0</vt:i4>
      </vt:variant>
      <vt:variant>
        <vt:i4>0</vt:i4>
      </vt:variant>
      <vt:variant>
        <vt:i4>5</vt:i4>
      </vt:variant>
      <vt:variant>
        <vt:lpwstr>http://www.pcbs.gov.ps/</vt:lpwstr>
      </vt:variant>
      <vt:variant>
        <vt:lpwstr/>
      </vt:variant>
      <vt:variant>
        <vt:i4>1310839</vt:i4>
      </vt:variant>
      <vt:variant>
        <vt:i4>0</vt:i4>
      </vt:variant>
      <vt:variant>
        <vt:i4>0</vt:i4>
      </vt:variant>
      <vt:variant>
        <vt:i4>5</vt:i4>
      </vt:variant>
      <vt:variant>
        <vt:lpwstr>https://ophi.org.uk/wp-content/uploads/OPHI_MPI_MN_47_2019_vs2.pdf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تقييم وضع الفقر في فلسطين</dc:title>
  <dc:subject/>
  <dc:creator>ABED AL-RAHIM AL-HASAN</dc:creator>
  <cp:keywords/>
  <cp:lastModifiedBy>Hananj</cp:lastModifiedBy>
  <cp:revision>24</cp:revision>
  <cp:lastPrinted>2018-04-10T05:47:00Z</cp:lastPrinted>
  <dcterms:created xsi:type="dcterms:W3CDTF">2020-06-10T05:43:00Z</dcterms:created>
  <dcterms:modified xsi:type="dcterms:W3CDTF">2020-06-16T07:54:00Z</dcterms:modified>
</cp:coreProperties>
</file>