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237" w:rsidRPr="003B497A" w:rsidRDefault="00DC230A">
      <w:pPr>
        <w:tabs>
          <w:tab w:val="right" w:pos="8789"/>
        </w:tabs>
        <w:bidi w:val="0"/>
        <w:jc w:val="center"/>
        <w:rPr>
          <w:szCs w:val="22"/>
          <w:rtl/>
        </w:rPr>
      </w:pPr>
      <w:r>
        <w:rPr>
          <w:noProof/>
          <w:szCs w:val="22"/>
          <w:rtl/>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410237" w:rsidRPr="003B497A" w:rsidRDefault="00410237">
      <w:pPr>
        <w:pStyle w:val="Caption"/>
        <w:rPr>
          <w:rFonts w:cs="Times New Roman"/>
          <w:sz w:val="16"/>
          <w:szCs w:val="16"/>
        </w:rPr>
      </w:pPr>
    </w:p>
    <w:p w:rsidR="00FB5E47" w:rsidRPr="003B497A" w:rsidRDefault="00FB5E47" w:rsidP="00FB5E47">
      <w:pPr>
        <w:pStyle w:val="Caption"/>
        <w:rPr>
          <w:rFonts w:cs="Times New Roman"/>
          <w:sz w:val="48"/>
          <w:szCs w:val="48"/>
        </w:rPr>
      </w:pPr>
      <w:r>
        <w:rPr>
          <w:rFonts w:cs="Times New Roman"/>
          <w:sz w:val="48"/>
          <w:szCs w:val="48"/>
        </w:rPr>
        <w:t>State of Palestine</w:t>
      </w:r>
    </w:p>
    <w:p w:rsidR="00FB5E47" w:rsidRPr="003B497A" w:rsidRDefault="00FB5E47" w:rsidP="00FB5E47">
      <w:pPr>
        <w:pStyle w:val="Caption"/>
        <w:rPr>
          <w:rFonts w:cs="Times New Roman"/>
          <w:sz w:val="52"/>
          <w:szCs w:val="52"/>
        </w:rPr>
      </w:pPr>
      <w:r w:rsidRPr="003B497A">
        <w:rPr>
          <w:rFonts w:cs="Times New Roman"/>
          <w:sz w:val="52"/>
          <w:szCs w:val="52"/>
        </w:rPr>
        <w:t>Pa</w:t>
      </w:r>
      <w:smartTag w:uri="urn:schemas-microsoft-com:office:smarttags" w:element="PersonName">
        <w:r w:rsidRPr="003B497A">
          <w:rPr>
            <w:rFonts w:cs="Times New Roman"/>
            <w:sz w:val="52"/>
            <w:szCs w:val="52"/>
          </w:rPr>
          <w:t>l</w:t>
        </w:r>
      </w:smartTag>
      <w:r w:rsidRPr="003B497A">
        <w:rPr>
          <w:rFonts w:cs="Times New Roman"/>
          <w:sz w:val="52"/>
          <w:szCs w:val="52"/>
        </w:rPr>
        <w:t>estinian Centra</w:t>
      </w:r>
      <w:smartTag w:uri="urn:schemas-microsoft-com:office:smarttags" w:element="PersonName">
        <w:r w:rsidRPr="003B497A">
          <w:rPr>
            <w:rFonts w:cs="Times New Roman"/>
            <w:sz w:val="52"/>
            <w:szCs w:val="52"/>
          </w:rPr>
          <w:t>l</w:t>
        </w:r>
      </w:smartTag>
      <w:r w:rsidRPr="003B497A">
        <w:rPr>
          <w:rFonts w:cs="Times New Roman"/>
          <w:sz w:val="52"/>
          <w:szCs w:val="52"/>
        </w:rPr>
        <w:t xml:space="preserve"> Bureau of Statistics</w:t>
      </w:r>
    </w:p>
    <w:p w:rsidR="00FB5E47" w:rsidRPr="003B497A" w:rsidRDefault="00FB5E47" w:rsidP="00FB5E47">
      <w:pPr>
        <w:bidi w:val="0"/>
        <w:ind w:right="-143"/>
        <w:jc w:val="center"/>
        <w:rPr>
          <w:rFonts w:cs="Times New Roman"/>
          <w:b/>
          <w:bCs/>
          <w:sz w:val="16"/>
          <w:szCs w:val="16"/>
        </w:rPr>
      </w:pPr>
    </w:p>
    <w:p w:rsidR="00410237" w:rsidRPr="003B497A" w:rsidRDefault="00410237">
      <w:pPr>
        <w:bidi w:val="0"/>
        <w:ind w:right="-143"/>
        <w:jc w:val="center"/>
        <w:rPr>
          <w:rFonts w:cs="Times New Roman"/>
          <w:b/>
          <w:bCs/>
          <w:sz w:val="16"/>
          <w:szCs w:val="16"/>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tl/>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40"/>
        </w:rPr>
      </w:pPr>
    </w:p>
    <w:p w:rsidR="00410237" w:rsidRPr="003B497A" w:rsidRDefault="00410237">
      <w:pPr>
        <w:bidi w:val="0"/>
        <w:ind w:right="368" w:firstLine="284"/>
        <w:jc w:val="center"/>
        <w:rPr>
          <w:b/>
          <w:bCs/>
          <w:sz w:val="40"/>
        </w:rPr>
      </w:pPr>
    </w:p>
    <w:p w:rsidR="00FB5E47" w:rsidRPr="003B497A" w:rsidRDefault="00FB5E47" w:rsidP="00FB5E47">
      <w:pPr>
        <w:pStyle w:val="Heading1"/>
        <w:jc w:val="center"/>
        <w:rPr>
          <w:rFonts w:cs="Times New Roman"/>
          <w:sz w:val="40"/>
          <w:szCs w:val="40"/>
        </w:rPr>
      </w:pPr>
      <w:r w:rsidRPr="003B497A">
        <w:rPr>
          <w:rFonts w:cs="Times New Roman"/>
          <w:sz w:val="40"/>
          <w:szCs w:val="40"/>
        </w:rPr>
        <w:t>Bui</w:t>
      </w:r>
      <w:smartTag w:uri="urn:schemas-microsoft-com:office:smarttags" w:element="PersonName">
        <w:r w:rsidRPr="003B497A">
          <w:rPr>
            <w:rFonts w:cs="Times New Roman"/>
            <w:sz w:val="40"/>
            <w:szCs w:val="40"/>
          </w:rPr>
          <w:t>l</w:t>
        </w:r>
      </w:smartTag>
      <w:r w:rsidRPr="003B497A">
        <w:rPr>
          <w:rFonts w:cs="Times New Roman"/>
          <w:sz w:val="40"/>
          <w:szCs w:val="40"/>
        </w:rPr>
        <w:t>ding License Statistics</w:t>
      </w:r>
    </w:p>
    <w:p w:rsidR="00FB5E47" w:rsidRPr="003B497A" w:rsidRDefault="00C111D5" w:rsidP="006E3426">
      <w:pPr>
        <w:pStyle w:val="Heading2"/>
        <w:jc w:val="center"/>
        <w:rPr>
          <w:rFonts w:ascii="Times New Roman" w:hAnsi="Times New Roman" w:cs="Times New Roman"/>
          <w:sz w:val="40"/>
          <w:szCs w:val="40"/>
        </w:rPr>
      </w:pPr>
      <w:r>
        <w:rPr>
          <w:rFonts w:ascii="Times New Roman" w:hAnsi="Times New Roman" w:cs="Times New Roman"/>
          <w:sz w:val="40"/>
          <w:szCs w:val="40"/>
        </w:rPr>
        <w:t>Fourth</w:t>
      </w:r>
      <w:r w:rsidR="00FB5E47">
        <w:rPr>
          <w:rFonts w:ascii="Times New Roman" w:hAnsi="Times New Roman" w:cs="Times New Roman"/>
          <w:sz w:val="40"/>
          <w:szCs w:val="40"/>
          <w:lang w:bidi="ar-JO"/>
        </w:rPr>
        <w:t xml:space="preserve"> </w:t>
      </w:r>
      <w:r w:rsidR="00FB5E47" w:rsidRPr="003B497A">
        <w:rPr>
          <w:rFonts w:ascii="Times New Roman" w:hAnsi="Times New Roman" w:cs="Times New Roman"/>
          <w:sz w:val="40"/>
          <w:szCs w:val="40"/>
        </w:rPr>
        <w:t xml:space="preserve">Quarter </w:t>
      </w:r>
      <w:r w:rsidR="00117489">
        <w:rPr>
          <w:rFonts w:ascii="Times New Roman" w:hAnsi="Times New Roman" w:cs="Times New Roman"/>
          <w:sz w:val="40"/>
          <w:szCs w:val="40"/>
        </w:rPr>
        <w:t>201</w:t>
      </w:r>
      <w:r w:rsidR="006E3426">
        <w:rPr>
          <w:rFonts w:ascii="Times New Roman" w:hAnsi="Times New Roman" w:cs="Times New Roman"/>
          <w:sz w:val="40"/>
          <w:szCs w:val="40"/>
        </w:rPr>
        <w:t>7</w:t>
      </w: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pStyle w:val="Heading9"/>
      </w:pPr>
    </w:p>
    <w:p w:rsidR="00410237" w:rsidRPr="003B497A" w:rsidRDefault="00410237">
      <w:pPr>
        <w:rPr>
          <w:lang w:bidi="ar-EG"/>
        </w:rPr>
      </w:pPr>
    </w:p>
    <w:p w:rsidR="00410237" w:rsidRPr="003B497A" w:rsidRDefault="00410237"/>
    <w:p w:rsidR="00270A21" w:rsidRPr="003B497A" w:rsidRDefault="00270A21">
      <w:pPr>
        <w:bidi w:val="0"/>
        <w:jc w:val="center"/>
        <w:rPr>
          <w:b/>
          <w:bCs/>
          <w:sz w:val="28"/>
          <w:szCs w:val="28"/>
        </w:rPr>
      </w:pPr>
    </w:p>
    <w:p w:rsidR="005C30DA" w:rsidRDefault="005C30DA" w:rsidP="00A73150">
      <w:pPr>
        <w:bidi w:val="0"/>
        <w:jc w:val="center"/>
        <w:rPr>
          <w:b/>
          <w:bCs/>
          <w:sz w:val="28"/>
          <w:szCs w:val="28"/>
        </w:rPr>
      </w:pPr>
    </w:p>
    <w:p w:rsidR="00872E17" w:rsidRPr="003B497A" w:rsidRDefault="00C111D5" w:rsidP="00C111D5">
      <w:pPr>
        <w:bidi w:val="0"/>
        <w:jc w:val="center"/>
        <w:rPr>
          <w:b/>
          <w:bCs/>
          <w:sz w:val="28"/>
          <w:szCs w:val="28"/>
        </w:rPr>
      </w:pPr>
      <w:r>
        <w:rPr>
          <w:b/>
          <w:bCs/>
          <w:sz w:val="28"/>
          <w:szCs w:val="28"/>
        </w:rPr>
        <w:t>March</w:t>
      </w:r>
      <w:r w:rsidR="00D54AEF">
        <w:rPr>
          <w:b/>
          <w:bCs/>
          <w:sz w:val="28"/>
          <w:szCs w:val="28"/>
        </w:rPr>
        <w:t>,</w:t>
      </w:r>
      <w:r w:rsidR="00872E17" w:rsidRPr="003B497A">
        <w:rPr>
          <w:b/>
          <w:bCs/>
          <w:sz w:val="28"/>
          <w:szCs w:val="28"/>
        </w:rPr>
        <w:t xml:space="preserve"> </w:t>
      </w:r>
      <w:r w:rsidR="00775285">
        <w:rPr>
          <w:b/>
          <w:bCs/>
          <w:sz w:val="28"/>
          <w:szCs w:val="28"/>
        </w:rPr>
        <w:t>201</w:t>
      </w:r>
      <w:r>
        <w:rPr>
          <w:b/>
          <w:bCs/>
          <w:sz w:val="28"/>
          <w:szCs w:val="28"/>
        </w:rPr>
        <w:t>8</w:t>
      </w:r>
    </w:p>
    <w:p w:rsidR="00410237" w:rsidRDefault="00410237">
      <w:pPr>
        <w:bidi w:val="0"/>
        <w:jc w:val="right"/>
        <w:rPr>
          <w:rFonts w:cs="Times New Roman"/>
          <w:sz w:val="14"/>
          <w:szCs w:val="14"/>
        </w:rPr>
      </w:pPr>
    </w:p>
    <w:p w:rsidR="00DC77A5" w:rsidRPr="005C2347" w:rsidRDefault="00DC77A5" w:rsidP="00DC77A5">
      <w:pPr>
        <w:bidi w:val="0"/>
        <w:jc w:val="lowKashida"/>
        <w:rPr>
          <w:color w:val="000000" w:themeColor="text1"/>
          <w:sz w:val="24"/>
          <w:szCs w:val="24"/>
        </w:rPr>
      </w:pPr>
      <w:r w:rsidRPr="005C2347">
        <w:rPr>
          <w:color w:val="000000" w:themeColor="text1"/>
          <w:sz w:val="24"/>
          <w:szCs w:val="24"/>
        </w:rPr>
        <w:lastRenderedPageBreak/>
        <w:t>PAGE NUMBERS OF ENGLISH TEXT ARE PRINTED IN SQUARE BRACKETS.</w:t>
      </w:r>
    </w:p>
    <w:p w:rsidR="00DC77A5" w:rsidRPr="005C2347" w:rsidRDefault="00DC77A5" w:rsidP="00DC77A5">
      <w:pPr>
        <w:bidi w:val="0"/>
        <w:jc w:val="lowKashida"/>
        <w:rPr>
          <w:color w:val="000000" w:themeColor="text1"/>
          <w:sz w:val="24"/>
          <w:szCs w:val="24"/>
        </w:rPr>
      </w:pPr>
      <w:r w:rsidRPr="005C2347">
        <w:rPr>
          <w:color w:val="000000" w:themeColor="text1"/>
          <w:sz w:val="24"/>
          <w:szCs w:val="24"/>
        </w:rPr>
        <w:t>TABLES ARE PRINTED IN ARABIC FORMAT (FROM RIGHT TO LEFT).</w: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Pr="003B497A" w:rsidRDefault="00D81219" w:rsidP="00DC77A5">
      <w:pPr>
        <w:bidi w:val="0"/>
        <w:jc w:val="lowKashida"/>
        <w:rPr>
          <w:b/>
          <w:bCs/>
          <w:sz w:val="24"/>
        </w:rPr>
      </w:pPr>
      <w:r>
        <w:rPr>
          <w:b/>
          <w:bCs/>
          <w:noProof/>
          <w:sz w:val="24"/>
        </w:rPr>
        <w:pict>
          <v:shapetype id="_x0000_t202" coordsize="21600,21600" o:spt="202" path="m,l,21600r21600,l21600,xe">
            <v:stroke joinstyle="miter"/>
            <v:path gradientshapeok="t" o:connecttype="rect"/>
          </v:shapetype>
          <v:shape id="_x0000_s1026" type="#_x0000_t202" style="position:absolute;left:0;text-align:left;margin-left:14.45pt;margin-top:21.25pt;width:428.25pt;height:1in;z-index:251660288" strokecolor="black [3213]" strokeweight="6pt">
            <v:stroke linestyle="thickBetweenThin"/>
            <v:textbox style="mso-next-textbox:#_x0000_s1026">
              <w:txbxContent>
                <w:p w:rsidR="00024561" w:rsidRPr="005C2347" w:rsidRDefault="00024561" w:rsidP="00DC77A5">
                  <w:pPr>
                    <w:bidi w:val="0"/>
                    <w:jc w:val="both"/>
                    <w:rPr>
                      <w:color w:val="000000" w:themeColor="text1"/>
                      <w:sz w:val="30"/>
                      <w:szCs w:val="30"/>
                      <w:rtl/>
                    </w:rPr>
                  </w:pPr>
                  <w:r w:rsidRPr="005C2347">
                    <w:rPr>
                      <w:color w:val="000000" w:themeColor="text1"/>
                      <w:sz w:val="30"/>
                      <w:szCs w:val="30"/>
                    </w:rPr>
                    <w:t>This document is prepared in accordance with the standard procedures stated in the Code of Practice for Palestine Official Statistics 2006</w:t>
                  </w:r>
                </w:p>
              </w:txbxContent>
            </v:textbox>
          </v:shape>
        </w:pic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Default="00DC77A5" w:rsidP="00DC77A5">
      <w:pPr>
        <w:bidi w:val="0"/>
        <w:jc w:val="center"/>
        <w:rPr>
          <w:b/>
          <w:bCs/>
          <w:sz w:val="24"/>
        </w:rPr>
      </w:pPr>
    </w:p>
    <w:p w:rsidR="00DC77A5" w:rsidRDefault="00DC77A5" w:rsidP="00DC77A5">
      <w:pPr>
        <w:bidi w:val="0"/>
        <w:jc w:val="center"/>
        <w:rPr>
          <w:b/>
          <w:bCs/>
          <w:sz w:val="24"/>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962461" w:rsidRDefault="00962461" w:rsidP="00962461">
      <w:pPr>
        <w:bidi w:val="0"/>
        <w:jc w:val="center"/>
        <w:rPr>
          <w:b/>
          <w:bCs/>
          <w:noProof/>
          <w:sz w:val="24"/>
        </w:rPr>
      </w:pPr>
    </w:p>
    <w:p w:rsidR="00DF5A60" w:rsidRDefault="00DF5A60" w:rsidP="00DF5A60">
      <w:pPr>
        <w:bidi w:val="0"/>
        <w:jc w:val="center"/>
        <w:rPr>
          <w:b/>
          <w:bCs/>
          <w:noProof/>
          <w:sz w:val="24"/>
          <w:rtl/>
        </w:rPr>
      </w:pPr>
    </w:p>
    <w:p w:rsidR="00962461" w:rsidRDefault="00DF5A60" w:rsidP="00962461">
      <w:pPr>
        <w:bidi w:val="0"/>
        <w:jc w:val="center"/>
        <w:rPr>
          <w:b/>
          <w:bCs/>
          <w:noProof/>
          <w:sz w:val="24"/>
          <w:rtl/>
        </w:rPr>
      </w:pPr>
      <w:r>
        <w:rPr>
          <w:b/>
          <w:bCs/>
          <w:noProof/>
          <w:sz w:val="24"/>
        </w:rPr>
        <w:drawing>
          <wp:inline distT="0" distB="0" distL="0" distR="0">
            <wp:extent cx="1724025" cy="2582794"/>
            <wp:effectExtent l="19050" t="0" r="9525" b="0"/>
            <wp:docPr id="1" name="Picture 0" descr="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تعداد 2017.png"/>
                    <pic:cNvPicPr/>
                  </pic:nvPicPr>
                  <pic:blipFill>
                    <a:blip r:embed="rId9" cstate="print"/>
                    <a:stretch>
                      <a:fillRect/>
                    </a:stretch>
                  </pic:blipFill>
                  <pic:spPr>
                    <a:xfrm>
                      <a:off x="0" y="0"/>
                      <a:ext cx="1723829" cy="2582501"/>
                    </a:xfrm>
                    <a:prstGeom prst="rect">
                      <a:avLst/>
                    </a:prstGeom>
                  </pic:spPr>
                </pic:pic>
              </a:graphicData>
            </a:graphic>
          </wp:inline>
        </w:drawing>
      </w:r>
    </w:p>
    <w:p w:rsidR="00962461" w:rsidRDefault="00962461" w:rsidP="00962461">
      <w:pPr>
        <w:bidi w:val="0"/>
        <w:jc w:val="center"/>
        <w:rPr>
          <w:b/>
          <w:bCs/>
          <w:noProof/>
          <w:sz w:val="24"/>
          <w:rtl/>
        </w:rPr>
      </w:pPr>
    </w:p>
    <w:p w:rsidR="00962461" w:rsidRDefault="00962461" w:rsidP="00962461">
      <w:pPr>
        <w:bidi w:val="0"/>
        <w:jc w:val="center"/>
        <w:rPr>
          <w:b/>
          <w:bCs/>
          <w:noProof/>
          <w:sz w:val="24"/>
          <w:rtl/>
        </w:rPr>
      </w:pPr>
    </w:p>
    <w:p w:rsidR="00DC77A5" w:rsidRDefault="00DC77A5" w:rsidP="00DC77A5">
      <w:pPr>
        <w:bidi w:val="0"/>
        <w:jc w:val="center"/>
        <w:rPr>
          <w:b/>
          <w:bCs/>
          <w:noProof/>
          <w:sz w:val="24"/>
        </w:rPr>
      </w:pPr>
    </w:p>
    <w:p w:rsidR="004164CF" w:rsidRDefault="004164CF" w:rsidP="004164CF">
      <w:pPr>
        <w:bidi w:val="0"/>
        <w:jc w:val="lowKashida"/>
        <w:rPr>
          <w:b/>
          <w:bCs/>
          <w:rtl/>
        </w:rPr>
      </w:pPr>
    </w:p>
    <w:p w:rsidR="003D1734" w:rsidRDefault="003D1734" w:rsidP="003D1734">
      <w:pPr>
        <w:bidi w:val="0"/>
        <w:jc w:val="lowKashida"/>
        <w:rPr>
          <w:b/>
          <w:bCs/>
        </w:rPr>
      </w:pPr>
    </w:p>
    <w:p w:rsidR="004164CF" w:rsidRDefault="004164CF" w:rsidP="004164CF">
      <w:pPr>
        <w:bidi w:val="0"/>
        <w:jc w:val="lowKashida"/>
        <w:rPr>
          <w:b/>
          <w:bCs/>
        </w:rPr>
      </w:pPr>
    </w:p>
    <w:p w:rsidR="00DC77A5" w:rsidRPr="003B497A" w:rsidRDefault="00DC77A5" w:rsidP="00C111D5">
      <w:pPr>
        <w:bidi w:val="0"/>
        <w:jc w:val="lowKashida"/>
        <w:rPr>
          <w:rFonts w:cs="Times New Roman"/>
        </w:rPr>
      </w:pPr>
      <w:r w:rsidRPr="003B497A">
        <w:rPr>
          <w:rFonts w:cs="Times New Roman"/>
          <w:rtl/>
        </w:rPr>
        <w:t>©</w:t>
      </w:r>
      <w:r w:rsidRPr="00FE65EF">
        <w:rPr>
          <w:b/>
          <w:bCs/>
          <w:sz w:val="28"/>
          <w:szCs w:val="28"/>
        </w:rPr>
        <w:t xml:space="preserve"> </w:t>
      </w:r>
      <w:r w:rsidR="00C111D5">
        <w:rPr>
          <w:rFonts w:cs="Times New Roman"/>
        </w:rPr>
        <w:t>March</w:t>
      </w:r>
      <w:r>
        <w:rPr>
          <w:rFonts w:cs="Times New Roman"/>
        </w:rPr>
        <w:t xml:space="preserve"> 201</w:t>
      </w:r>
      <w:r w:rsidR="00C111D5">
        <w:rPr>
          <w:rFonts w:cs="Times New Roman"/>
        </w:rPr>
        <w:t>8</w:t>
      </w:r>
      <w:r w:rsidRPr="003B497A">
        <w:rPr>
          <w:rFonts w:cs="Times New Roman"/>
        </w:rPr>
        <w:t xml:space="preserve"> </w:t>
      </w:r>
    </w:p>
    <w:p w:rsidR="00DC77A5" w:rsidRPr="003B497A" w:rsidRDefault="00DC77A5" w:rsidP="00DC77A5">
      <w:pPr>
        <w:bidi w:val="0"/>
        <w:jc w:val="lowKashida"/>
        <w:rPr>
          <w:rFonts w:cs="Times New Roman"/>
          <w:b/>
          <w:bCs/>
        </w:rPr>
      </w:pPr>
      <w:r w:rsidRPr="003B497A">
        <w:rPr>
          <w:rFonts w:cs="Times New Roman"/>
          <w:b/>
          <w:bCs/>
        </w:rPr>
        <w:t>A</w:t>
      </w:r>
      <w:smartTag w:uri="urn:schemas-microsoft-com:office:smarttags" w:element="PersonName">
        <w:r w:rsidRPr="003B497A">
          <w:rPr>
            <w:rFonts w:cs="Times New Roman"/>
            <w:b/>
            <w:bCs/>
          </w:rPr>
          <w:t>l</w:t>
        </w:r>
      </w:smartTag>
      <w:smartTag w:uri="urn:schemas-microsoft-com:office:smarttags" w:element="PersonName">
        <w:r w:rsidRPr="003B497A">
          <w:rPr>
            <w:rFonts w:cs="Times New Roman"/>
            <w:b/>
            <w:bCs/>
          </w:rPr>
          <w:t>l</w:t>
        </w:r>
      </w:smartTag>
      <w:r w:rsidRPr="003B497A">
        <w:rPr>
          <w:rFonts w:cs="Times New Roman"/>
          <w:b/>
          <w:bCs/>
        </w:rPr>
        <w:t xml:space="preserve"> rights reserved</w:t>
      </w:r>
      <w:r w:rsidRPr="003B497A">
        <w:rPr>
          <w:rFonts w:cs="Times New Roman"/>
          <w:b/>
          <w:bCs/>
          <w:rtl/>
        </w:rPr>
        <w:t>.</w:t>
      </w:r>
    </w:p>
    <w:p w:rsidR="00DC77A5" w:rsidRPr="003B497A" w:rsidRDefault="00DC77A5" w:rsidP="00DC77A5">
      <w:pPr>
        <w:bidi w:val="0"/>
        <w:jc w:val="lowKashida"/>
        <w:rPr>
          <w:rFonts w:cs="Times New Roman"/>
        </w:rPr>
      </w:pPr>
    </w:p>
    <w:p w:rsidR="00DC77A5" w:rsidRPr="003B497A" w:rsidRDefault="00DC77A5" w:rsidP="00DC77A5">
      <w:pPr>
        <w:bidi w:val="0"/>
        <w:jc w:val="lowKashida"/>
        <w:rPr>
          <w:rFonts w:cs="Times New Roman"/>
          <w:b/>
          <w:bCs/>
        </w:rPr>
      </w:pPr>
      <w:r w:rsidRPr="003B497A">
        <w:rPr>
          <w:rFonts w:cs="Times New Roman"/>
          <w:b/>
          <w:bCs/>
        </w:rPr>
        <w:t>Citation</w:t>
      </w:r>
      <w:r w:rsidRPr="003B497A">
        <w:rPr>
          <w:rFonts w:cs="Times New Roman"/>
          <w:b/>
          <w:bCs/>
          <w:rtl/>
        </w:rPr>
        <w:t>:</w:t>
      </w:r>
    </w:p>
    <w:p w:rsidR="00DC77A5" w:rsidRPr="003B497A" w:rsidRDefault="00DC77A5" w:rsidP="00DC77A5">
      <w:pPr>
        <w:bidi w:val="0"/>
        <w:jc w:val="lowKashida"/>
        <w:rPr>
          <w:rFonts w:cs="Times New Roman"/>
          <w:b/>
          <w:bCs/>
        </w:rPr>
      </w:pPr>
    </w:p>
    <w:p w:rsidR="00DC77A5" w:rsidRPr="003B497A" w:rsidRDefault="00DC77A5" w:rsidP="008819F3">
      <w:pPr>
        <w:bidi w:val="0"/>
        <w:ind w:right="-285"/>
        <w:rPr>
          <w:rFonts w:cs="Times New Roman"/>
          <w:sz w:val="24"/>
          <w:szCs w:val="24"/>
        </w:rPr>
      </w:pPr>
      <w:r w:rsidRPr="003B497A">
        <w:rPr>
          <w:rFonts w:cs="Times New Roman"/>
          <w:b/>
          <w:bCs/>
          <w:sz w:val="24"/>
          <w:szCs w:val="24"/>
        </w:rPr>
        <w:t xml:space="preserve">Palestinian Central Bureau of Statistics, </w:t>
      </w:r>
      <w:r>
        <w:rPr>
          <w:rFonts w:cs="Times New Roman"/>
          <w:b/>
          <w:bCs/>
          <w:sz w:val="24"/>
          <w:szCs w:val="24"/>
        </w:rPr>
        <w:t>201</w:t>
      </w:r>
      <w:r w:rsidR="00C111D5">
        <w:rPr>
          <w:rFonts w:cs="Times New Roman"/>
          <w:b/>
          <w:bCs/>
          <w:sz w:val="24"/>
          <w:szCs w:val="24"/>
        </w:rPr>
        <w:t>8</w:t>
      </w:r>
      <w:r w:rsidRPr="003B497A">
        <w:rPr>
          <w:rFonts w:cs="Times New Roman"/>
          <w:b/>
          <w:bCs/>
          <w:sz w:val="24"/>
          <w:szCs w:val="24"/>
        </w:rPr>
        <w:t xml:space="preserve">. </w:t>
      </w:r>
      <w:r w:rsidRPr="003B497A">
        <w:rPr>
          <w:rFonts w:cs="Times New Roman"/>
          <w:i/>
          <w:iCs/>
          <w:sz w:val="24"/>
          <w:szCs w:val="24"/>
        </w:rPr>
        <w:t>Buil</w:t>
      </w:r>
      <w:r>
        <w:rPr>
          <w:rFonts w:cs="Times New Roman"/>
          <w:i/>
          <w:iCs/>
          <w:sz w:val="24"/>
          <w:szCs w:val="24"/>
        </w:rPr>
        <w:t xml:space="preserve">ding License Statistics, </w:t>
      </w:r>
      <w:r w:rsidR="008819F3">
        <w:rPr>
          <w:rFonts w:cs="Times New Roman"/>
          <w:i/>
          <w:iCs/>
          <w:sz w:val="24"/>
          <w:szCs w:val="24"/>
        </w:rPr>
        <w:t>Fourth</w:t>
      </w:r>
      <w:r>
        <w:rPr>
          <w:rFonts w:cs="Times New Roman"/>
          <w:i/>
          <w:iCs/>
          <w:sz w:val="24"/>
          <w:szCs w:val="24"/>
        </w:rPr>
        <w:t xml:space="preserve"> Quarter</w:t>
      </w:r>
      <w:r w:rsidRPr="003B497A">
        <w:rPr>
          <w:rFonts w:cs="Times New Roman"/>
          <w:i/>
          <w:iCs/>
          <w:sz w:val="24"/>
          <w:szCs w:val="24"/>
        </w:rPr>
        <w:t xml:space="preserve"> </w:t>
      </w:r>
      <w:r>
        <w:rPr>
          <w:rFonts w:cs="Times New Roman"/>
          <w:i/>
          <w:iCs/>
          <w:sz w:val="24"/>
          <w:szCs w:val="24"/>
        </w:rPr>
        <w:t>201</w:t>
      </w:r>
      <w:r w:rsidR="006E3426">
        <w:rPr>
          <w:rFonts w:cs="Times New Roman"/>
          <w:i/>
          <w:iCs/>
          <w:sz w:val="24"/>
          <w:szCs w:val="24"/>
        </w:rPr>
        <w:t>7</w:t>
      </w:r>
      <w:r>
        <w:rPr>
          <w:rFonts w:cs="Times New Roman"/>
          <w:i/>
          <w:iCs/>
          <w:sz w:val="24"/>
          <w:szCs w:val="24"/>
        </w:rPr>
        <w:t>.</w:t>
      </w:r>
      <w:r w:rsidRPr="003B497A">
        <w:rPr>
          <w:rFonts w:cs="Times New Roman"/>
          <w:i/>
          <w:iCs/>
          <w:sz w:val="24"/>
          <w:szCs w:val="24"/>
          <w:rtl/>
        </w:rPr>
        <w:t xml:space="preserve"> </w:t>
      </w:r>
      <w:r w:rsidRPr="003B497A">
        <w:rPr>
          <w:rFonts w:cs="Times New Roman"/>
          <w:sz w:val="24"/>
          <w:szCs w:val="24"/>
        </w:rPr>
        <w:t>Ramallah</w:t>
      </w:r>
      <w:r w:rsidRPr="003B497A">
        <w:rPr>
          <w:rFonts w:cs="Times New Roman"/>
          <w:sz w:val="24"/>
          <w:szCs w:val="24"/>
          <w:rtl/>
        </w:rPr>
        <w:t xml:space="preserve"> - </w:t>
      </w:r>
      <w:r w:rsidRPr="003B497A">
        <w:rPr>
          <w:rFonts w:cs="Times New Roman"/>
          <w:sz w:val="24"/>
          <w:szCs w:val="24"/>
        </w:rPr>
        <w:t>Palestine</w:t>
      </w:r>
      <w:r w:rsidRPr="003B497A">
        <w:rPr>
          <w:rFonts w:cs="Times New Roman"/>
          <w:sz w:val="24"/>
          <w:szCs w:val="24"/>
          <w:rtl/>
        </w:rPr>
        <w:t>.</w:t>
      </w:r>
    </w:p>
    <w:p w:rsidR="00DC77A5" w:rsidRPr="003B497A" w:rsidRDefault="00DC77A5" w:rsidP="00DC77A5">
      <w:pPr>
        <w:bidi w:val="0"/>
        <w:jc w:val="lowKashida"/>
        <w:rPr>
          <w:rFonts w:cs="Times New Roman"/>
          <w:b/>
          <w:bCs/>
        </w:rPr>
      </w:pPr>
    </w:p>
    <w:p w:rsidR="00DC77A5" w:rsidRPr="003B497A" w:rsidRDefault="00DC77A5" w:rsidP="00DC77A5">
      <w:pPr>
        <w:bidi w:val="0"/>
        <w:rPr>
          <w:rFonts w:cs="Times New Roman"/>
        </w:rPr>
      </w:pPr>
      <w:r w:rsidRPr="003B497A">
        <w:rPr>
          <w:rFonts w:cs="Times New Roman"/>
        </w:rPr>
        <w:t>A</w:t>
      </w:r>
      <w:smartTag w:uri="urn:schemas-microsoft-com:office:smarttags" w:element="PersonName">
        <w:r w:rsidRPr="003B497A">
          <w:rPr>
            <w:rFonts w:cs="Times New Roman"/>
          </w:rPr>
          <w:t>l</w:t>
        </w:r>
      </w:smartTag>
      <w:smartTag w:uri="urn:schemas-microsoft-com:office:smarttags" w:element="PersonName">
        <w:r w:rsidRPr="003B497A">
          <w:rPr>
            <w:rFonts w:cs="Times New Roman"/>
          </w:rPr>
          <w:t>l</w:t>
        </w:r>
      </w:smartTag>
      <w:r w:rsidRPr="003B497A">
        <w:rPr>
          <w:rFonts w:cs="Times New Roman"/>
        </w:rPr>
        <w:t xml:space="preserve"> correspondence shou</w:t>
      </w:r>
      <w:smartTag w:uri="urn:schemas-microsoft-com:office:smarttags" w:element="PersonName">
        <w:r w:rsidRPr="003B497A">
          <w:rPr>
            <w:rFonts w:cs="Times New Roman"/>
          </w:rPr>
          <w:t>l</w:t>
        </w:r>
      </w:smartTag>
      <w:r w:rsidRPr="003B497A">
        <w:rPr>
          <w:rFonts w:cs="Times New Roman"/>
        </w:rPr>
        <w:t>d</w:t>
      </w:r>
      <w:r w:rsidRPr="003B497A">
        <w:rPr>
          <w:rFonts w:cs="Times New Roman"/>
          <w:rtl/>
        </w:rPr>
        <w:t xml:space="preserve"> </w:t>
      </w:r>
      <w:r w:rsidRPr="003B497A">
        <w:rPr>
          <w:rFonts w:cs="Times New Roman"/>
        </w:rPr>
        <w:t>be directed to</w:t>
      </w:r>
      <w:r w:rsidRPr="003B497A">
        <w:rPr>
          <w:rFonts w:cs="Times New Roman"/>
          <w:rtl/>
        </w:rPr>
        <w:t>:</w:t>
      </w:r>
    </w:p>
    <w:p w:rsidR="00DC77A5" w:rsidRPr="003B497A" w:rsidRDefault="00DC77A5" w:rsidP="00DC77A5">
      <w:pPr>
        <w:pStyle w:val="Heading2"/>
        <w:rPr>
          <w:rFonts w:ascii="Times New Roman" w:hAnsi="Times New Roman" w:cs="Times New Roman"/>
        </w:rPr>
      </w:pPr>
      <w:r w:rsidRPr="003B497A">
        <w:rPr>
          <w:rFonts w:ascii="Times New Roman" w:hAnsi="Times New Roman" w:cs="Times New Roman"/>
        </w:rPr>
        <w:t>Pa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estinian Centra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 xml:space="preserve"> Bureau of Statistics</w:t>
      </w:r>
    </w:p>
    <w:p w:rsidR="00DC77A5" w:rsidRPr="003B497A" w:rsidRDefault="00DC77A5" w:rsidP="00DC77A5">
      <w:pPr>
        <w:pStyle w:val="Heading3"/>
        <w:jc w:val="left"/>
      </w:pPr>
      <w:r w:rsidRPr="003B497A">
        <w:t>P.O.</w:t>
      </w:r>
      <w:r>
        <w:t xml:space="preserve"> </w:t>
      </w:r>
      <w:r w:rsidRPr="003B497A">
        <w:t>Box 1647, Ramallah, Palestine.</w:t>
      </w:r>
    </w:p>
    <w:p w:rsidR="00DC77A5" w:rsidRPr="003B497A" w:rsidRDefault="00DC77A5" w:rsidP="00DC77A5">
      <w:pPr>
        <w:bidi w:val="0"/>
      </w:pPr>
    </w:p>
    <w:p w:rsidR="00DC77A5" w:rsidRPr="003B497A" w:rsidRDefault="00DC77A5" w:rsidP="00DC77A5">
      <w:pPr>
        <w:bidi w:val="0"/>
      </w:pPr>
      <w:r w:rsidRPr="003B497A">
        <w:t>Te</w:t>
      </w:r>
      <w:smartTag w:uri="urn:schemas-microsoft-com:office:smarttags" w:element="PersonName">
        <w:r w:rsidRPr="003B497A">
          <w:t>l</w:t>
        </w:r>
      </w:smartTag>
      <w:r w:rsidRPr="003B497A">
        <w:t>:  (</w:t>
      </w:r>
      <w:r>
        <w:t>+</w:t>
      </w:r>
      <w:r w:rsidRPr="003B497A">
        <w:t>972/970) 2 2982700</w:t>
      </w:r>
    </w:p>
    <w:p w:rsidR="00DC77A5" w:rsidRPr="003B497A" w:rsidRDefault="00DC77A5" w:rsidP="00DC77A5">
      <w:pPr>
        <w:bidi w:val="0"/>
      </w:pPr>
      <w:r w:rsidRPr="003B497A">
        <w:t>Fax:  (</w:t>
      </w:r>
      <w:r>
        <w:t>+</w:t>
      </w:r>
      <w:r w:rsidRPr="003B497A">
        <w:t>972/970) 2 2982710</w:t>
      </w:r>
    </w:p>
    <w:p w:rsidR="00DC77A5" w:rsidRPr="003B497A" w:rsidRDefault="00DC77A5" w:rsidP="00DC77A5">
      <w:pPr>
        <w:bidi w:val="0"/>
      </w:pPr>
      <w:r w:rsidRPr="003B497A">
        <w:t>To</w:t>
      </w:r>
      <w:smartTag w:uri="urn:schemas-microsoft-com:office:smarttags" w:element="PersonName">
        <w:r w:rsidRPr="003B497A">
          <w:t>l</w:t>
        </w:r>
      </w:smartTag>
      <w:smartTag w:uri="urn:schemas-microsoft-com:office:smarttags" w:element="PersonName">
        <w:r w:rsidRPr="003B497A">
          <w:t>l</w:t>
        </w:r>
      </w:smartTag>
      <w:r w:rsidRPr="003B497A">
        <w:t xml:space="preserve"> free: 1800300300</w:t>
      </w:r>
    </w:p>
    <w:p w:rsidR="00DC77A5" w:rsidRPr="00C542CF" w:rsidRDefault="00DC77A5" w:rsidP="00DC77A5">
      <w:pPr>
        <w:bidi w:val="0"/>
        <w:rPr>
          <w:rFonts w:cs="Times New Roman"/>
        </w:rPr>
      </w:pPr>
      <w:r w:rsidRPr="003B497A">
        <w:rPr>
          <w:rFonts w:cs="Times New Roman"/>
          <w:lang w:val="fr-FR"/>
        </w:rPr>
        <w:t>E-</w:t>
      </w:r>
      <w:r>
        <w:rPr>
          <w:rFonts w:cs="Times New Roman"/>
          <w:lang w:val="fr-FR"/>
        </w:rPr>
        <w:t>m</w:t>
      </w:r>
      <w:r w:rsidRPr="003B497A">
        <w:rPr>
          <w:rFonts w:cs="Times New Roman"/>
          <w:lang w:val="fr-FR"/>
        </w:rPr>
        <w:t>ai</w:t>
      </w:r>
      <w:smartTag w:uri="urn:schemas-microsoft-com:office:smarttags" w:element="PersonName">
        <w:r w:rsidRPr="003B497A">
          <w:rPr>
            <w:rFonts w:cs="Times New Roman"/>
            <w:lang w:val="fr-FR"/>
          </w:rPr>
          <w:t>l</w:t>
        </w:r>
      </w:smartTag>
      <w:r w:rsidRPr="003B497A">
        <w:rPr>
          <w:rFonts w:cs="Times New Roman"/>
          <w:rtl/>
        </w:rPr>
        <w:t xml:space="preserve">: </w:t>
      </w:r>
      <w:hyperlink r:id="rId10" w:history="1">
        <w:r w:rsidRPr="00C542CF">
          <w:rPr>
            <w:rStyle w:val="Hyperlink"/>
            <w:rFonts w:cs="Times New Roman"/>
            <w:color w:val="auto"/>
            <w:u w:val="none"/>
            <w:lang w:val="fr-FR"/>
          </w:rPr>
          <w:t>diwan@pcbs.gov.ps</w:t>
        </w:r>
      </w:hyperlink>
    </w:p>
    <w:p w:rsidR="00DC77A5" w:rsidRDefault="00DC77A5" w:rsidP="008819F3">
      <w:pPr>
        <w:bidi w:val="0"/>
        <w:rPr>
          <w:rFonts w:cs="Times New Roman"/>
          <w:b/>
          <w:bCs/>
        </w:rPr>
      </w:pPr>
      <w:r w:rsidRPr="00C542CF">
        <w:rPr>
          <w:rFonts w:cs="Times New Roman"/>
        </w:rPr>
        <w:t xml:space="preserve">Website:  </w:t>
      </w:r>
      <w:hyperlink r:id="rId11" w:history="1">
        <w:r w:rsidRPr="00C542CF">
          <w:rPr>
            <w:rStyle w:val="Hyperlink"/>
            <w:rFonts w:cs="Times New Roman"/>
            <w:color w:val="auto"/>
            <w:u w:val="none"/>
          </w:rPr>
          <w:t>http://www.pcbs.gov.ps</w:t>
        </w:r>
      </w:hyperlink>
      <w:r w:rsidRPr="00C542CF">
        <w:rPr>
          <w:rFonts w:cs="Times New Roman"/>
        </w:rPr>
        <w:t xml:space="preserve">                                                       </w:t>
      </w:r>
      <w:r w:rsidRPr="00C542CF">
        <w:rPr>
          <w:rFonts w:cs="Times New Roman"/>
          <w:b/>
          <w:bCs/>
        </w:rPr>
        <w:t xml:space="preserve">Reference ID: </w:t>
      </w:r>
      <w:r w:rsidR="00542C6B">
        <w:rPr>
          <w:rFonts w:cs="Times New Roman"/>
          <w:b/>
          <w:bCs/>
        </w:rPr>
        <w:t>2355</w:t>
      </w:r>
      <w:bookmarkStart w:id="0" w:name="_GoBack"/>
      <w:bookmarkEnd w:id="0"/>
    </w:p>
    <w:p w:rsidR="00B20CB3" w:rsidRDefault="00B20CB3" w:rsidP="00B20CB3">
      <w:pPr>
        <w:bidi w:val="0"/>
        <w:rPr>
          <w:rFonts w:cs="Times New Roman"/>
          <w:b/>
          <w:bCs/>
        </w:rPr>
      </w:pPr>
    </w:p>
    <w:p w:rsidR="00DC77A5" w:rsidRPr="002E0609" w:rsidRDefault="002E0609" w:rsidP="002E0609">
      <w:pPr>
        <w:bidi w:val="0"/>
        <w:jc w:val="center"/>
        <w:rPr>
          <w:rFonts w:cs="Simplified Arabic"/>
          <w:b/>
          <w:bCs/>
          <w:sz w:val="28"/>
          <w:szCs w:val="28"/>
        </w:rPr>
      </w:pPr>
      <w:r w:rsidRPr="002E0609">
        <w:rPr>
          <w:rFonts w:cs="Simplified Arabic"/>
          <w:b/>
          <w:bCs/>
          <w:sz w:val="28"/>
          <w:szCs w:val="28"/>
        </w:rPr>
        <w:lastRenderedPageBreak/>
        <w:t>Acknowledgment</w:t>
      </w:r>
    </w:p>
    <w:p w:rsidR="002E0609" w:rsidRPr="004D0169" w:rsidRDefault="002E0609" w:rsidP="002E0609">
      <w:pPr>
        <w:bidi w:val="0"/>
        <w:ind w:right="-1"/>
        <w:jc w:val="center"/>
        <w:rPr>
          <w:rFonts w:cs="Times New Roman"/>
          <w:b/>
          <w:bCs/>
          <w:sz w:val="28"/>
          <w:szCs w:val="28"/>
        </w:rPr>
      </w:pPr>
      <w:r>
        <w:rPr>
          <w:rFonts w:cs="Times New Roman"/>
          <w:b/>
          <w:bCs/>
          <w:sz w:val="28"/>
          <w:szCs w:val="28"/>
        </w:rPr>
        <w:t xml:space="preserve"> </w:t>
      </w:r>
    </w:p>
    <w:p w:rsidR="00DC77A5" w:rsidRPr="00C542CF" w:rsidRDefault="00DC77A5" w:rsidP="001B342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Palestinian Central Bureau of Statistics (PCBS) extends its sincere gratitude and appreciation to the Ministry of Local Government, all municipalities, rural councils and construction authorities who contributed to the success of collecting the data and to all workers for being well dedicated in performing their duties.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33294C">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work for the Building License Statistics has been planned and conducted by a technical team from PCBS and with a joint funding by the State of Palestine and the Core Funding Group (CFG) for the </w:t>
      </w:r>
      <w:r w:rsidR="008840F7">
        <w:rPr>
          <w:rFonts w:cs="Simplified Arabic"/>
          <w:b/>
          <w:bCs/>
          <w:color w:val="000000" w:themeColor="text1"/>
          <w:sz w:val="24"/>
          <w:szCs w:val="24"/>
        </w:rPr>
        <w:t>Fourth</w:t>
      </w:r>
      <w:r w:rsidR="006E3426">
        <w:rPr>
          <w:rFonts w:cs="Simplified Arabic"/>
          <w:b/>
          <w:bCs/>
          <w:color w:val="000000" w:themeColor="text1"/>
          <w:sz w:val="24"/>
          <w:szCs w:val="24"/>
        </w:rPr>
        <w:t xml:space="preserve"> </w:t>
      </w:r>
      <w:r w:rsidRPr="00C542CF">
        <w:rPr>
          <w:rFonts w:cs="Simplified Arabic"/>
          <w:b/>
          <w:bCs/>
          <w:color w:val="000000" w:themeColor="text1"/>
          <w:sz w:val="24"/>
          <w:szCs w:val="24"/>
        </w:rPr>
        <w:t>Quarter 201</w:t>
      </w:r>
      <w:r w:rsidR="0048792F">
        <w:rPr>
          <w:rFonts w:cs="Simplified Arabic"/>
          <w:b/>
          <w:bCs/>
          <w:color w:val="000000" w:themeColor="text1"/>
          <w:sz w:val="24"/>
          <w:szCs w:val="24"/>
        </w:rPr>
        <w:t>7</w:t>
      </w:r>
      <w:r w:rsidRPr="00C542CF">
        <w:rPr>
          <w:rFonts w:cs="Simplified Arabic"/>
          <w:b/>
          <w:bCs/>
          <w:color w:val="000000" w:themeColor="text1"/>
          <w:sz w:val="24"/>
          <w:szCs w:val="24"/>
        </w:rPr>
        <w:t xml:space="preserve">; represented by the Representative Office of Norway to the State of Palestine and the Swiss Development  and Cooperation Agency (SDC).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PCBS also extends its sincere gratitude and </w:t>
      </w:r>
      <w:proofErr w:type="gramStart"/>
      <w:r w:rsidRPr="00C542CF">
        <w:rPr>
          <w:rFonts w:cs="Simplified Arabic"/>
          <w:b/>
          <w:bCs/>
          <w:color w:val="000000" w:themeColor="text1"/>
          <w:sz w:val="24"/>
          <w:szCs w:val="24"/>
        </w:rPr>
        <w:t>appreciation  to</w:t>
      </w:r>
      <w:proofErr w:type="gramEnd"/>
      <w:r w:rsidRPr="00C542CF">
        <w:rPr>
          <w:rFonts w:cs="Simplified Arabic"/>
          <w:b/>
          <w:bCs/>
          <w:color w:val="000000" w:themeColor="text1"/>
          <w:sz w:val="24"/>
          <w:szCs w:val="24"/>
        </w:rPr>
        <w:t xml:space="preserve"> the members of the Core Funding Group (CFG) for their invaluable contribution in funding the project. </w:t>
      </w:r>
    </w:p>
    <w:p w:rsidR="00DC77A5" w:rsidRPr="00C542CF" w:rsidRDefault="00DC77A5" w:rsidP="00DC77A5">
      <w:pPr>
        <w:tabs>
          <w:tab w:val="left" w:pos="4395"/>
        </w:tabs>
        <w:bidi w:val="0"/>
        <w:ind w:left="851" w:right="-1"/>
        <w:jc w:val="center"/>
        <w:rPr>
          <w:rFonts w:cs="Simplified Arabic"/>
          <w:b/>
          <w:bCs/>
          <w:color w:val="000000" w:themeColor="text1"/>
          <w:sz w:val="24"/>
          <w:szCs w:val="24"/>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rFonts w:cs="Simplified Arabic"/>
          <w:b/>
          <w:bCs/>
          <w:color w:val="000000"/>
          <w:sz w:val="24"/>
          <w:szCs w:val="24"/>
        </w:rPr>
      </w:pPr>
    </w:p>
    <w:p w:rsidR="00DC77A5" w:rsidRDefault="00DC77A5" w:rsidP="00DC77A5">
      <w:pPr>
        <w:bidi w:val="0"/>
        <w:rPr>
          <w:b/>
          <w:bCs/>
          <w:sz w:val="28"/>
          <w:szCs w:val="28"/>
        </w:rPr>
      </w:pPr>
      <w:r>
        <w:rPr>
          <w:b/>
          <w:bCs/>
          <w:color w:val="0070C0"/>
          <w:sz w:val="28"/>
          <w:szCs w:val="28"/>
        </w:rPr>
        <w:br w:type="page"/>
      </w: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Pr="003B497A" w:rsidRDefault="00DC77A5" w:rsidP="004164CF">
      <w:pPr>
        <w:bidi w:val="0"/>
        <w:jc w:val="center"/>
        <w:rPr>
          <w:b/>
          <w:bCs/>
          <w:sz w:val="28"/>
          <w:szCs w:val="28"/>
        </w:rPr>
      </w:pPr>
      <w:r>
        <w:rPr>
          <w:b/>
          <w:bCs/>
          <w:sz w:val="28"/>
          <w:szCs w:val="28"/>
        </w:rPr>
        <w:lastRenderedPageBreak/>
        <w:t>Work</w:t>
      </w:r>
      <w:r w:rsidRPr="003B497A">
        <w:rPr>
          <w:b/>
          <w:bCs/>
          <w:sz w:val="28"/>
          <w:szCs w:val="28"/>
        </w:rPr>
        <w:t xml:space="preserve"> Team</w:t>
      </w:r>
    </w:p>
    <w:p w:rsidR="00DC77A5" w:rsidRPr="003B497A" w:rsidRDefault="00DC77A5" w:rsidP="00DC77A5">
      <w:pPr>
        <w:tabs>
          <w:tab w:val="num" w:pos="851"/>
        </w:tabs>
        <w:bidi w:val="0"/>
        <w:ind w:left="720" w:hanging="360"/>
        <w:rPr>
          <w:sz w:val="28"/>
          <w:szCs w:val="28"/>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Report Preparation </w:t>
      </w:r>
    </w:p>
    <w:p w:rsidR="00DC77A5" w:rsidRDefault="00DC77A5" w:rsidP="00DC77A5">
      <w:pPr>
        <w:bidi w:val="0"/>
        <w:ind w:firstLine="709"/>
        <w:jc w:val="lowKashida"/>
        <w:rPr>
          <w:sz w:val="24"/>
          <w:szCs w:val="24"/>
        </w:rPr>
      </w:pPr>
      <w:r w:rsidRPr="00B81E5B">
        <w:rPr>
          <w:sz w:val="24"/>
          <w:szCs w:val="24"/>
        </w:rPr>
        <w:t xml:space="preserve">Maryam </w:t>
      </w:r>
      <w:proofErr w:type="spellStart"/>
      <w:r w:rsidRPr="00B81E5B">
        <w:rPr>
          <w:sz w:val="24"/>
          <w:szCs w:val="24"/>
        </w:rPr>
        <w:t>Alkhatib</w:t>
      </w:r>
      <w:proofErr w:type="spellEnd"/>
    </w:p>
    <w:p w:rsidR="00710A16" w:rsidRPr="00B81E5B" w:rsidRDefault="00225EC6" w:rsidP="00C410BF">
      <w:pPr>
        <w:bidi w:val="0"/>
        <w:ind w:firstLine="709"/>
        <w:jc w:val="lowKashida"/>
        <w:rPr>
          <w:sz w:val="24"/>
          <w:szCs w:val="24"/>
        </w:rPr>
      </w:pPr>
      <w:r>
        <w:rPr>
          <w:sz w:val="24"/>
          <w:szCs w:val="24"/>
        </w:rPr>
        <w:t>Reham Husain</w:t>
      </w:r>
    </w:p>
    <w:p w:rsidR="00DC77A5" w:rsidRPr="00B81E5B" w:rsidRDefault="00DC77A5" w:rsidP="00DC77A5">
      <w:pPr>
        <w:bidi w:val="0"/>
        <w:ind w:left="360"/>
        <w:jc w:val="lowKashida"/>
        <w:rPr>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Dissemination Standards  </w:t>
      </w:r>
    </w:p>
    <w:p w:rsidR="00DC77A5" w:rsidRPr="003B497A" w:rsidRDefault="00DC77A5" w:rsidP="00DC77A5">
      <w:pPr>
        <w:bidi w:val="0"/>
        <w:ind w:left="720" w:hanging="11"/>
        <w:rPr>
          <w:sz w:val="24"/>
          <w:szCs w:val="24"/>
        </w:rPr>
      </w:pPr>
      <w:proofErr w:type="spellStart"/>
      <w:r w:rsidRPr="003B497A">
        <w:rPr>
          <w:sz w:val="24"/>
          <w:szCs w:val="24"/>
        </w:rPr>
        <w:t>Hanan</w:t>
      </w:r>
      <w:proofErr w:type="spellEnd"/>
      <w:r w:rsidRPr="003B497A">
        <w:rPr>
          <w:sz w:val="24"/>
          <w:szCs w:val="24"/>
        </w:rPr>
        <w:t xml:space="preserve"> </w:t>
      </w:r>
      <w:proofErr w:type="spellStart"/>
      <w:r w:rsidRPr="003B497A">
        <w:rPr>
          <w:sz w:val="24"/>
          <w:szCs w:val="24"/>
        </w:rPr>
        <w:t>Janajreh</w:t>
      </w:r>
      <w:proofErr w:type="spellEnd"/>
    </w:p>
    <w:p w:rsidR="00DC77A5" w:rsidRPr="003B497A" w:rsidRDefault="00DC77A5" w:rsidP="00DC77A5">
      <w:pPr>
        <w:bidi w:val="0"/>
        <w:ind w:left="360" w:right="709"/>
        <w:rPr>
          <w:b/>
          <w:bCs/>
          <w:sz w:val="24"/>
          <w:szCs w:val="24"/>
        </w:rPr>
      </w:pPr>
    </w:p>
    <w:p w:rsidR="00EC5A77" w:rsidRPr="006E3426" w:rsidRDefault="00DC77A5" w:rsidP="006E3426">
      <w:pPr>
        <w:numPr>
          <w:ilvl w:val="0"/>
          <w:numId w:val="2"/>
        </w:numPr>
        <w:bidi w:val="0"/>
        <w:ind w:right="709"/>
        <w:rPr>
          <w:b/>
          <w:bCs/>
          <w:sz w:val="24"/>
          <w:szCs w:val="24"/>
        </w:rPr>
      </w:pPr>
      <w:r w:rsidRPr="003B497A">
        <w:rPr>
          <w:b/>
          <w:bCs/>
          <w:sz w:val="24"/>
          <w:szCs w:val="24"/>
        </w:rPr>
        <w:t>Pre</w:t>
      </w:r>
      <w:smartTag w:uri="urn:schemas-microsoft-com:office:smarttags" w:element="PersonName">
        <w:r w:rsidRPr="003B497A">
          <w:rPr>
            <w:b/>
            <w:bCs/>
            <w:sz w:val="24"/>
            <w:szCs w:val="24"/>
          </w:rPr>
          <w:t>l</w:t>
        </w:r>
      </w:smartTag>
      <w:r w:rsidRPr="003B497A">
        <w:rPr>
          <w:b/>
          <w:bCs/>
          <w:sz w:val="24"/>
          <w:szCs w:val="24"/>
        </w:rPr>
        <w:t xml:space="preserve">iminary Review </w:t>
      </w:r>
    </w:p>
    <w:p w:rsidR="00FB4F44" w:rsidRDefault="006E3426" w:rsidP="00FB4F44">
      <w:pPr>
        <w:pStyle w:val="ListParagraph"/>
        <w:bidi w:val="0"/>
        <w:jc w:val="lowKashida"/>
        <w:rPr>
          <w:sz w:val="24"/>
          <w:szCs w:val="24"/>
        </w:rPr>
      </w:pPr>
      <w:r>
        <w:rPr>
          <w:sz w:val="24"/>
          <w:szCs w:val="24"/>
        </w:rPr>
        <w:t>Hiba Hindi</w:t>
      </w:r>
    </w:p>
    <w:p w:rsidR="009D21A8" w:rsidRDefault="009D21A8" w:rsidP="009D21A8">
      <w:pPr>
        <w:pStyle w:val="ListParagraph"/>
        <w:bidi w:val="0"/>
        <w:jc w:val="lowKashida"/>
        <w:rPr>
          <w:sz w:val="24"/>
          <w:szCs w:val="24"/>
        </w:rPr>
      </w:pPr>
      <w:r>
        <w:rPr>
          <w:sz w:val="24"/>
          <w:szCs w:val="24"/>
        </w:rPr>
        <w:t xml:space="preserve">Hani </w:t>
      </w:r>
      <w:proofErr w:type="spellStart"/>
      <w:r>
        <w:rPr>
          <w:sz w:val="24"/>
          <w:szCs w:val="24"/>
        </w:rPr>
        <w:t>Al_Ahmad</w:t>
      </w:r>
      <w:proofErr w:type="spellEnd"/>
    </w:p>
    <w:p w:rsidR="00D433EC" w:rsidRDefault="00D433EC" w:rsidP="00D433EC">
      <w:pPr>
        <w:pStyle w:val="ListParagraph"/>
        <w:bidi w:val="0"/>
        <w:jc w:val="lowKashida"/>
        <w:rPr>
          <w:sz w:val="24"/>
          <w:szCs w:val="24"/>
        </w:rPr>
      </w:pPr>
      <w:r>
        <w:rPr>
          <w:sz w:val="24"/>
          <w:szCs w:val="24"/>
        </w:rPr>
        <w:t xml:space="preserve">Amneh </w:t>
      </w:r>
      <w:proofErr w:type="spellStart"/>
      <w:r>
        <w:rPr>
          <w:sz w:val="24"/>
          <w:szCs w:val="24"/>
        </w:rPr>
        <w:t>Alnatsheh</w:t>
      </w:r>
      <w:proofErr w:type="spellEnd"/>
    </w:p>
    <w:p w:rsidR="000F706E" w:rsidRDefault="000F706E" w:rsidP="000F706E">
      <w:pPr>
        <w:bidi w:val="0"/>
        <w:ind w:left="709"/>
        <w:jc w:val="lowKashida"/>
        <w:rPr>
          <w:sz w:val="24"/>
          <w:szCs w:val="24"/>
        </w:rPr>
      </w:pPr>
    </w:p>
    <w:p w:rsidR="00DC77A5" w:rsidRDefault="00DC77A5" w:rsidP="00DC77A5">
      <w:pPr>
        <w:numPr>
          <w:ilvl w:val="0"/>
          <w:numId w:val="2"/>
        </w:numPr>
        <w:bidi w:val="0"/>
        <w:ind w:right="709"/>
        <w:rPr>
          <w:b/>
          <w:bCs/>
          <w:sz w:val="24"/>
          <w:szCs w:val="24"/>
        </w:rPr>
      </w:pPr>
      <w:r w:rsidRPr="003B497A">
        <w:rPr>
          <w:b/>
          <w:bCs/>
          <w:sz w:val="24"/>
          <w:szCs w:val="24"/>
        </w:rPr>
        <w:t>Fina</w:t>
      </w:r>
      <w:smartTag w:uri="urn:schemas-microsoft-com:office:smarttags" w:element="PersonName">
        <w:r w:rsidRPr="003B497A">
          <w:rPr>
            <w:b/>
            <w:bCs/>
            <w:sz w:val="24"/>
            <w:szCs w:val="24"/>
          </w:rPr>
          <w:t>l</w:t>
        </w:r>
      </w:smartTag>
      <w:r w:rsidRPr="003B497A">
        <w:rPr>
          <w:b/>
          <w:bCs/>
          <w:sz w:val="24"/>
          <w:szCs w:val="24"/>
        </w:rPr>
        <w:t xml:space="preserve"> Review</w:t>
      </w:r>
    </w:p>
    <w:p w:rsidR="000F706E" w:rsidRPr="000F706E" w:rsidRDefault="000F706E" w:rsidP="000F706E">
      <w:pPr>
        <w:pStyle w:val="ListParagraph"/>
        <w:bidi w:val="0"/>
        <w:ind w:right="720"/>
        <w:jc w:val="lowKashida"/>
        <w:rPr>
          <w:sz w:val="24"/>
          <w:szCs w:val="24"/>
        </w:rPr>
      </w:pPr>
      <w:r w:rsidRPr="000F706E">
        <w:rPr>
          <w:sz w:val="24"/>
          <w:szCs w:val="24"/>
        </w:rPr>
        <w:t xml:space="preserve">Saleh </w:t>
      </w:r>
      <w:proofErr w:type="spellStart"/>
      <w:r w:rsidRPr="000F706E">
        <w:rPr>
          <w:sz w:val="24"/>
          <w:szCs w:val="24"/>
        </w:rPr>
        <w:t>Al-Kafri</w:t>
      </w:r>
      <w:proofErr w:type="spellEnd"/>
      <w:r w:rsidRPr="000F706E">
        <w:rPr>
          <w:sz w:val="24"/>
          <w:szCs w:val="24"/>
        </w:rPr>
        <w:t xml:space="preserve">, </w:t>
      </w:r>
      <w:proofErr w:type="spellStart"/>
      <w:r w:rsidRPr="000F706E">
        <w:rPr>
          <w:sz w:val="24"/>
          <w:szCs w:val="24"/>
        </w:rPr>
        <w:t>Ph.D</w:t>
      </w:r>
      <w:proofErr w:type="spellEnd"/>
    </w:p>
    <w:p w:rsidR="00DC77A5" w:rsidRPr="00A32AAC" w:rsidRDefault="00DC77A5" w:rsidP="000F706E">
      <w:pPr>
        <w:bidi w:val="0"/>
        <w:ind w:left="720" w:right="720"/>
        <w:rPr>
          <w:sz w:val="24"/>
          <w:szCs w:val="24"/>
        </w:rPr>
      </w:pPr>
      <w:r w:rsidRPr="00A32AAC">
        <w:rPr>
          <w:sz w:val="24"/>
          <w:szCs w:val="24"/>
        </w:rPr>
        <w:t xml:space="preserve">Mohammad </w:t>
      </w:r>
      <w:proofErr w:type="spellStart"/>
      <w:r w:rsidRPr="00A32AAC">
        <w:rPr>
          <w:sz w:val="24"/>
          <w:szCs w:val="24"/>
        </w:rPr>
        <w:t>Q</w:t>
      </w:r>
      <w:r w:rsidR="003D1734">
        <w:rPr>
          <w:sz w:val="24"/>
          <w:szCs w:val="24"/>
        </w:rPr>
        <w:t>a</w:t>
      </w:r>
      <w:r w:rsidRPr="00A32AAC">
        <w:rPr>
          <w:sz w:val="24"/>
          <w:szCs w:val="24"/>
        </w:rPr>
        <w:t>lalwah</w:t>
      </w:r>
      <w:proofErr w:type="spellEnd"/>
    </w:p>
    <w:p w:rsidR="00DC77A5" w:rsidRPr="003B497A" w:rsidRDefault="00DC77A5" w:rsidP="00DC77A5">
      <w:pPr>
        <w:bidi w:val="0"/>
        <w:ind w:left="360" w:right="720"/>
        <w:rPr>
          <w:b/>
          <w:bCs/>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Overa</w:t>
      </w:r>
      <w:smartTag w:uri="urn:schemas-microsoft-com:office:smarttags" w:element="PersonName">
        <w:r w:rsidRPr="003B497A">
          <w:rPr>
            <w:b/>
            <w:bCs/>
            <w:sz w:val="24"/>
            <w:szCs w:val="24"/>
          </w:rPr>
          <w:t>l</w:t>
        </w:r>
      </w:smartTag>
      <w:smartTag w:uri="urn:schemas-microsoft-com:office:smarttags" w:element="PersonName">
        <w:r w:rsidRPr="003B497A">
          <w:rPr>
            <w:b/>
            <w:bCs/>
            <w:sz w:val="24"/>
            <w:szCs w:val="24"/>
          </w:rPr>
          <w:t>l</w:t>
        </w:r>
      </w:smartTag>
      <w:r w:rsidRPr="003B497A">
        <w:rPr>
          <w:b/>
          <w:bCs/>
          <w:sz w:val="24"/>
          <w:szCs w:val="24"/>
        </w:rPr>
        <w:t xml:space="preserve"> Supervision</w:t>
      </w:r>
    </w:p>
    <w:p w:rsidR="00DC77A5" w:rsidRPr="003B497A" w:rsidRDefault="00DC77A5" w:rsidP="00DC77A5">
      <w:pPr>
        <w:pStyle w:val="Heading7"/>
        <w:rPr>
          <w:sz w:val="28"/>
        </w:rPr>
      </w:pPr>
      <w:r w:rsidRPr="003B497A">
        <w:t xml:space="preserve">            O</w:t>
      </w:r>
      <w:smartTag w:uri="urn:schemas-microsoft-com:office:smarttags" w:element="PersonName">
        <w:r w:rsidRPr="003B497A">
          <w:t>l</w:t>
        </w:r>
      </w:smartTag>
      <w:r w:rsidRPr="003B497A">
        <w:t xml:space="preserve">a </w:t>
      </w:r>
      <w:proofErr w:type="spellStart"/>
      <w:r w:rsidRPr="003B497A">
        <w:t>Awad</w:t>
      </w:r>
      <w:proofErr w:type="spellEnd"/>
      <w:r w:rsidRPr="003B497A">
        <w:t xml:space="preserve">                         </w:t>
      </w:r>
      <w:r w:rsidRPr="003B497A">
        <w:tab/>
        <w:t xml:space="preserve">        President of PCBS</w:t>
      </w: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rPr>
          <w:b/>
          <w:bCs/>
          <w:color w:val="000000"/>
          <w:sz w:val="28"/>
        </w:rPr>
      </w:pPr>
    </w:p>
    <w:p w:rsidR="00DC77A5" w:rsidRDefault="00DC77A5" w:rsidP="00DC77A5">
      <w:pPr>
        <w:bidi w:val="0"/>
        <w:jc w:val="center"/>
        <w:rPr>
          <w:b/>
          <w:bCs/>
          <w:color w:val="000000"/>
          <w:sz w:val="28"/>
        </w:rPr>
      </w:pPr>
      <w:r>
        <w:rPr>
          <w:b/>
          <w:bCs/>
          <w:color w:val="000000"/>
          <w:sz w:val="28"/>
        </w:rPr>
        <w:br w:type="page"/>
      </w: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Pr="00675359" w:rsidRDefault="00DC77A5" w:rsidP="00DC77A5">
      <w:pPr>
        <w:pStyle w:val="Title"/>
        <w:rPr>
          <w:color w:val="000000" w:themeColor="text1"/>
        </w:rPr>
      </w:pPr>
      <w:r w:rsidRPr="00675359">
        <w:rPr>
          <w:color w:val="000000" w:themeColor="text1"/>
          <w:szCs w:val="28"/>
        </w:rPr>
        <w:lastRenderedPageBreak/>
        <w:t>Notice for Users</w:t>
      </w:r>
    </w:p>
    <w:p w:rsidR="00DC77A5" w:rsidRDefault="00DC77A5" w:rsidP="00DC77A5">
      <w:pPr>
        <w:bidi w:val="0"/>
        <w:jc w:val="center"/>
        <w:rPr>
          <w:b/>
          <w:bCs/>
          <w:color w:val="000000"/>
          <w:sz w:val="28"/>
        </w:rPr>
      </w:pP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Tables exclude building licenses for the parts of Jerusalem annexed by Israel in 1967, while include the remaining parts of the governorate.</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details of the value of some indicators may not add up to their total due to the rounding of calculations.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Governorates may not appear in some tables if licenses were not issued by these governorates.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zero value for the licensed area of some licenses was due to the rounding of calculations.</w:t>
      </w: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024561" w:rsidRDefault="00024561" w:rsidP="00024561">
      <w:pPr>
        <w:bidi w:val="0"/>
        <w:ind w:right="-1"/>
        <w:jc w:val="center"/>
        <w:rPr>
          <w:b/>
          <w:bCs/>
          <w:color w:val="000000"/>
          <w:sz w:val="28"/>
          <w:szCs w:val="28"/>
        </w:rPr>
      </w:pPr>
    </w:p>
    <w:p w:rsidR="00024561" w:rsidRDefault="00024561" w:rsidP="00024561">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4"/>
          <w:szCs w:val="24"/>
        </w:rPr>
      </w:pPr>
      <w:r>
        <w:rPr>
          <w:b/>
          <w:bCs/>
          <w:color w:val="000000"/>
          <w:sz w:val="28"/>
          <w:szCs w:val="28"/>
        </w:rPr>
        <w:lastRenderedPageBreak/>
        <w:t>Tab</w:t>
      </w:r>
      <w:smartTag w:uri="urn:schemas-microsoft-com:office:smarttags" w:element="PersonName">
        <w:r>
          <w:rPr>
            <w:b/>
            <w:bCs/>
            <w:color w:val="000000"/>
            <w:sz w:val="28"/>
            <w:szCs w:val="28"/>
          </w:rPr>
          <w:t>l</w:t>
        </w:r>
      </w:smartTag>
      <w:r>
        <w:rPr>
          <w:b/>
          <w:bCs/>
          <w:color w:val="000000"/>
          <w:sz w:val="28"/>
          <w:szCs w:val="28"/>
        </w:rPr>
        <w:t>e of Contents</w:t>
      </w:r>
    </w:p>
    <w:p w:rsidR="00DC77A5" w:rsidRDefault="00DC77A5" w:rsidP="00DC77A5">
      <w:pPr>
        <w:bidi w:val="0"/>
        <w:rPr>
          <w:b/>
          <w:bCs/>
          <w:color w:val="000000"/>
          <w:sz w:val="28"/>
        </w:rPr>
      </w:pPr>
    </w:p>
    <w:tbl>
      <w:tblPr>
        <w:tblpPr w:leftFromText="180" w:rightFromText="180" w:vertAnchor="text" w:tblpXSpec="center" w:tblpY="1"/>
        <w:tblOverlap w:val="never"/>
        <w:bidiVisual/>
        <w:tblW w:w="8861" w:type="dxa"/>
        <w:tblLayout w:type="fixed"/>
        <w:tblLook w:val="0000" w:firstRow="0" w:lastRow="0" w:firstColumn="0" w:lastColumn="0" w:noHBand="0" w:noVBand="0"/>
      </w:tblPr>
      <w:tblGrid>
        <w:gridCol w:w="1566"/>
        <w:gridCol w:w="182"/>
        <w:gridCol w:w="5365"/>
        <w:gridCol w:w="1748"/>
      </w:tblGrid>
      <w:tr w:rsidR="00DC77A5" w:rsidTr="00024561">
        <w:trPr>
          <w:trHeight w:val="340"/>
        </w:trPr>
        <w:tc>
          <w:tcPr>
            <w:tcW w:w="1566" w:type="dxa"/>
            <w:vAlign w:val="center"/>
          </w:tcPr>
          <w:p w:rsidR="00DC77A5" w:rsidRDefault="00DC77A5" w:rsidP="00024561">
            <w:pPr>
              <w:jc w:val="center"/>
              <w:rPr>
                <w:rFonts w:cs="Times New Roman"/>
                <w:b/>
                <w:bCs/>
                <w:sz w:val="24"/>
                <w:szCs w:val="24"/>
                <w:rtl/>
              </w:rPr>
            </w:pPr>
            <w:r>
              <w:rPr>
                <w:rFonts w:cs="Times New Roman"/>
                <w:b/>
                <w:bCs/>
                <w:color w:val="000000"/>
                <w:sz w:val="24"/>
                <w:szCs w:val="24"/>
              </w:rPr>
              <w:t>Page</w:t>
            </w:r>
          </w:p>
        </w:tc>
        <w:tc>
          <w:tcPr>
            <w:tcW w:w="5547" w:type="dxa"/>
            <w:gridSpan w:val="2"/>
          </w:tcPr>
          <w:p w:rsidR="00DC77A5" w:rsidRDefault="00DC77A5" w:rsidP="00024561">
            <w:pPr>
              <w:rPr>
                <w:rFonts w:cs="Simplified Arabic"/>
                <w:b/>
                <w:bCs/>
                <w:sz w:val="24"/>
                <w:szCs w:val="24"/>
                <w:rtl/>
              </w:rPr>
            </w:pPr>
          </w:p>
        </w:tc>
        <w:tc>
          <w:tcPr>
            <w:tcW w:w="1748" w:type="dxa"/>
            <w:vAlign w:val="center"/>
          </w:tcPr>
          <w:p w:rsidR="00DC77A5" w:rsidRDefault="00DC77A5" w:rsidP="00024561">
            <w:pPr>
              <w:pStyle w:val="Heading5"/>
              <w:ind w:firstLine="35"/>
              <w:rPr>
                <w:color w:val="000000"/>
                <w:u w:val="none"/>
              </w:rPr>
            </w:pPr>
            <w:r>
              <w:rPr>
                <w:color w:val="000000"/>
                <w:u w:val="none"/>
              </w:rPr>
              <w:t>Subject</w:t>
            </w:r>
          </w:p>
        </w:tc>
      </w:tr>
      <w:tr w:rsidR="00DC77A5" w:rsidTr="00024561">
        <w:trPr>
          <w:trHeight w:val="378"/>
        </w:trPr>
        <w:tc>
          <w:tcPr>
            <w:tcW w:w="1566" w:type="dxa"/>
          </w:tcPr>
          <w:p w:rsidR="00DC77A5" w:rsidRDefault="00DC77A5" w:rsidP="00024561">
            <w:pPr>
              <w:pStyle w:val="Heading3"/>
              <w:rPr>
                <w:b w:val="0"/>
                <w:bCs w:val="0"/>
                <w:szCs w:val="24"/>
                <w:rtl/>
              </w:rPr>
            </w:pPr>
          </w:p>
        </w:tc>
        <w:tc>
          <w:tcPr>
            <w:tcW w:w="5547" w:type="dxa"/>
            <w:gridSpan w:val="2"/>
            <w:vAlign w:val="center"/>
          </w:tcPr>
          <w:p w:rsidR="00DC77A5" w:rsidRPr="00CC1ADB" w:rsidRDefault="00DC77A5" w:rsidP="00024561">
            <w:pPr>
              <w:jc w:val="right"/>
              <w:rPr>
                <w:rFonts w:cs="Simplified Arabic"/>
                <w:sz w:val="5"/>
                <w:szCs w:val="5"/>
                <w:rtl/>
              </w:rPr>
            </w:pPr>
          </w:p>
          <w:p w:rsidR="00DC77A5" w:rsidRPr="002D02A3" w:rsidRDefault="00DC77A5" w:rsidP="00024561">
            <w:pPr>
              <w:jc w:val="right"/>
              <w:rPr>
                <w:rFonts w:cs="Times New Roman"/>
                <w:color w:val="000000"/>
                <w:sz w:val="24"/>
                <w:rtl/>
              </w:rPr>
            </w:pPr>
            <w:r w:rsidRPr="007D09CB">
              <w:rPr>
                <w:rFonts w:cs="Simplified Arabic"/>
                <w:sz w:val="24"/>
                <w:szCs w:val="24"/>
              </w:rPr>
              <w:t>List of Tab</w:t>
            </w:r>
            <w:smartTag w:uri="urn:schemas-microsoft-com:office:smarttags" w:element="PersonName">
              <w:r w:rsidRPr="007D09CB">
                <w:rPr>
                  <w:rFonts w:cs="Simplified Arabic"/>
                  <w:sz w:val="24"/>
                  <w:szCs w:val="24"/>
                </w:rPr>
                <w:t>l</w:t>
              </w:r>
            </w:smartTag>
            <w:r w:rsidRPr="007D09CB">
              <w:rPr>
                <w:rFonts w:cs="Simplified Arabic"/>
                <w:sz w:val="24"/>
                <w:szCs w:val="24"/>
              </w:rPr>
              <w:t>es</w:t>
            </w:r>
          </w:p>
        </w:tc>
        <w:tc>
          <w:tcPr>
            <w:tcW w:w="1748" w:type="dxa"/>
          </w:tcPr>
          <w:p w:rsidR="00DC77A5" w:rsidRDefault="00DC77A5" w:rsidP="00024561">
            <w:pPr>
              <w:jc w:val="center"/>
              <w:rPr>
                <w:rFonts w:cs="Simplified Arabic"/>
                <w:b/>
                <w:bCs/>
                <w:sz w:val="24"/>
                <w:szCs w:val="24"/>
                <w:u w:val="single"/>
                <w:rtl/>
              </w:rPr>
            </w:pPr>
          </w:p>
        </w:tc>
      </w:tr>
      <w:tr w:rsidR="00DC77A5" w:rsidTr="00024561">
        <w:trPr>
          <w:trHeight w:val="340"/>
        </w:trPr>
        <w:tc>
          <w:tcPr>
            <w:tcW w:w="1566" w:type="dxa"/>
          </w:tcPr>
          <w:p w:rsidR="00DC77A5" w:rsidRDefault="00DC77A5" w:rsidP="00024561">
            <w:pPr>
              <w:rPr>
                <w:rFonts w:cs="Simplified Arabic"/>
                <w:sz w:val="24"/>
                <w:szCs w:val="24"/>
                <w:rtl/>
              </w:rPr>
            </w:pPr>
          </w:p>
        </w:tc>
        <w:tc>
          <w:tcPr>
            <w:tcW w:w="5547" w:type="dxa"/>
            <w:gridSpan w:val="2"/>
            <w:vAlign w:val="center"/>
          </w:tcPr>
          <w:p w:rsidR="00DC77A5" w:rsidRPr="002D02A3" w:rsidRDefault="00DC77A5" w:rsidP="00024561">
            <w:pPr>
              <w:bidi w:val="0"/>
              <w:rPr>
                <w:rFonts w:cs="Times New Roman"/>
                <w:color w:val="000000"/>
                <w:sz w:val="24"/>
              </w:rPr>
            </w:pPr>
            <w:r w:rsidRPr="002D02A3">
              <w:rPr>
                <w:rFonts w:cs="Times New Roman"/>
                <w:color w:val="000000"/>
                <w:sz w:val="24"/>
              </w:rPr>
              <w:t xml:space="preserve">Introduction </w:t>
            </w:r>
          </w:p>
        </w:tc>
        <w:tc>
          <w:tcPr>
            <w:tcW w:w="1748" w:type="dxa"/>
          </w:tcPr>
          <w:p w:rsidR="00DC77A5" w:rsidRDefault="00DC77A5" w:rsidP="00024561">
            <w:pPr>
              <w:jc w:val="center"/>
              <w:rPr>
                <w:rFonts w:cs="Simplified Arabic"/>
                <w:b/>
                <w:bCs/>
                <w:sz w:val="24"/>
                <w:szCs w:val="24"/>
                <w:u w:val="single"/>
                <w:rtl/>
              </w:rPr>
            </w:pPr>
          </w:p>
        </w:tc>
      </w:tr>
      <w:tr w:rsidR="00DC77A5" w:rsidTr="00024561">
        <w:trPr>
          <w:trHeight w:val="152"/>
        </w:trPr>
        <w:tc>
          <w:tcPr>
            <w:tcW w:w="1566" w:type="dxa"/>
          </w:tcPr>
          <w:p w:rsidR="00DC77A5" w:rsidRDefault="00DC77A5" w:rsidP="00024561">
            <w:pPr>
              <w:pStyle w:val="Heading3"/>
              <w:rPr>
                <w:b w:val="0"/>
                <w:bCs w:val="0"/>
                <w:sz w:val="8"/>
                <w:szCs w:val="8"/>
                <w:rtl/>
              </w:rPr>
            </w:pPr>
          </w:p>
        </w:tc>
        <w:tc>
          <w:tcPr>
            <w:tcW w:w="5547" w:type="dxa"/>
            <w:gridSpan w:val="2"/>
          </w:tcPr>
          <w:p w:rsidR="00DC77A5" w:rsidRDefault="00DC77A5" w:rsidP="00024561">
            <w:pPr>
              <w:pStyle w:val="Heading3"/>
              <w:rPr>
                <w:sz w:val="8"/>
                <w:szCs w:val="8"/>
                <w:rtl/>
              </w:rPr>
            </w:pPr>
          </w:p>
        </w:tc>
        <w:tc>
          <w:tcPr>
            <w:tcW w:w="1748" w:type="dxa"/>
            <w:vAlign w:val="center"/>
          </w:tcPr>
          <w:p w:rsidR="00DC77A5" w:rsidRDefault="00DC77A5" w:rsidP="00024561">
            <w:pPr>
              <w:jc w:val="center"/>
              <w:rPr>
                <w:rFonts w:cs="Simplified Arabic"/>
                <w:b/>
                <w:bCs/>
                <w:sz w:val="8"/>
                <w:szCs w:val="8"/>
                <w:rtl/>
              </w:rPr>
            </w:pPr>
          </w:p>
        </w:tc>
      </w:tr>
      <w:tr w:rsidR="00DC77A5" w:rsidTr="00024561">
        <w:trPr>
          <w:trHeight w:val="340"/>
        </w:trPr>
        <w:tc>
          <w:tcPr>
            <w:tcW w:w="1566" w:type="dxa"/>
            <w:vAlign w:val="center"/>
          </w:tcPr>
          <w:p w:rsidR="00DC77A5" w:rsidRPr="003F0455" w:rsidRDefault="00DC77A5" w:rsidP="006C02BE">
            <w:pPr>
              <w:bidi w:val="0"/>
              <w:jc w:val="center"/>
              <w:rPr>
                <w:rFonts w:cs="Times New Roman"/>
                <w:b/>
                <w:bCs/>
                <w:color w:val="000000"/>
                <w:sz w:val="24"/>
              </w:rPr>
            </w:pPr>
            <w:r w:rsidRPr="003F0455">
              <w:rPr>
                <w:rFonts w:cs="Times New Roman"/>
                <w:b/>
                <w:bCs/>
                <w:color w:val="000000"/>
                <w:sz w:val="24"/>
              </w:rPr>
              <w:t>[</w:t>
            </w:r>
            <w:r w:rsidR="006C02BE">
              <w:rPr>
                <w:rFonts w:cs="Times New Roman"/>
                <w:b/>
                <w:bCs/>
                <w:color w:val="000000"/>
                <w:sz w:val="24"/>
              </w:rPr>
              <w:t>15</w:t>
            </w:r>
            <w:r w:rsidRPr="003F0455">
              <w:rPr>
                <w:rFonts w:cs="Times New Roman"/>
                <w:b/>
                <w:bCs/>
                <w:color w:val="000000"/>
                <w:sz w:val="24"/>
              </w:rPr>
              <w:t>]</w:t>
            </w:r>
          </w:p>
        </w:tc>
        <w:tc>
          <w:tcPr>
            <w:tcW w:w="5547" w:type="dxa"/>
            <w:gridSpan w:val="2"/>
            <w:vAlign w:val="center"/>
          </w:tcPr>
          <w:p w:rsidR="00DC77A5" w:rsidRDefault="00DC77A5" w:rsidP="00024561">
            <w:pPr>
              <w:jc w:val="right"/>
              <w:rPr>
                <w:rFonts w:cs="Simplified Arabic"/>
                <w:b/>
                <w:bCs/>
                <w:sz w:val="24"/>
                <w:szCs w:val="24"/>
                <w:rtl/>
              </w:rPr>
            </w:pPr>
            <w:r>
              <w:rPr>
                <w:rFonts w:cs="Simplified Arabic"/>
                <w:b/>
                <w:bCs/>
                <w:sz w:val="24"/>
                <w:szCs w:val="24"/>
              </w:rPr>
              <w:t>Terms and Indicators</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Chapter One:</w:t>
            </w:r>
          </w:p>
        </w:tc>
      </w:tr>
      <w:tr w:rsidR="00DC77A5" w:rsidTr="00024561">
        <w:trPr>
          <w:trHeight w:val="84"/>
        </w:trPr>
        <w:tc>
          <w:tcPr>
            <w:tcW w:w="1566" w:type="dxa"/>
          </w:tcPr>
          <w:p w:rsidR="00DC77A5" w:rsidRDefault="00DC77A5" w:rsidP="00024561">
            <w:pPr>
              <w:rPr>
                <w:rFonts w:cs="Simplified Arabic"/>
                <w:sz w:val="8"/>
                <w:szCs w:val="8"/>
                <w:rtl/>
              </w:rPr>
            </w:pPr>
          </w:p>
        </w:tc>
        <w:tc>
          <w:tcPr>
            <w:tcW w:w="5547" w:type="dxa"/>
            <w:gridSpan w:val="2"/>
          </w:tcPr>
          <w:p w:rsidR="00DC77A5" w:rsidRDefault="00DC77A5" w:rsidP="00024561">
            <w:pPr>
              <w:rPr>
                <w:rFonts w:cs="Simplified Arabic"/>
                <w:sz w:val="8"/>
                <w:szCs w:val="8"/>
                <w:rtl/>
              </w:rPr>
            </w:pPr>
          </w:p>
        </w:tc>
        <w:tc>
          <w:tcPr>
            <w:tcW w:w="1748" w:type="dxa"/>
            <w:vAlign w:val="center"/>
          </w:tcPr>
          <w:p w:rsidR="00DC77A5" w:rsidRDefault="00DC77A5" w:rsidP="00024561">
            <w:pPr>
              <w:jc w:val="center"/>
              <w:rPr>
                <w:rFonts w:cs="Times New Roman"/>
                <w:sz w:val="8"/>
                <w:szCs w:val="8"/>
                <w:u w:val="single"/>
                <w:rtl/>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17</w:t>
            </w:r>
            <w:r>
              <w:rPr>
                <w:rFonts w:cs="Times New Roman"/>
                <w:b/>
                <w:bCs/>
                <w:color w:val="000000"/>
                <w:sz w:val="24"/>
              </w:rPr>
              <w:t>]</w:t>
            </w:r>
          </w:p>
        </w:tc>
        <w:tc>
          <w:tcPr>
            <w:tcW w:w="5547" w:type="dxa"/>
            <w:gridSpan w:val="2"/>
            <w:vAlign w:val="center"/>
          </w:tcPr>
          <w:p w:rsidR="00DC77A5" w:rsidRDefault="00DC77A5" w:rsidP="00024561">
            <w:pPr>
              <w:bidi w:val="0"/>
              <w:rPr>
                <w:rFonts w:cs="Simplified Arabic"/>
                <w:b/>
                <w:bCs/>
                <w:sz w:val="24"/>
                <w:szCs w:val="24"/>
              </w:rPr>
            </w:pPr>
            <w:r>
              <w:rPr>
                <w:rFonts w:cs="Simplified Arabic"/>
                <w:b/>
                <w:bCs/>
                <w:sz w:val="24"/>
                <w:szCs w:val="24"/>
              </w:rPr>
              <w:t xml:space="preserve">Main Finding </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Chapter Two:</w:t>
            </w: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024561">
            <w:pPr>
              <w:bidi w:val="0"/>
              <w:ind w:left="370" w:hanging="370"/>
              <w:rPr>
                <w:sz w:val="24"/>
                <w:szCs w:val="24"/>
              </w:rPr>
            </w:pPr>
            <w:r w:rsidRPr="00FF2F1C">
              <w:rPr>
                <w:rFonts w:cs="Simplified Arabic"/>
                <w:sz w:val="24"/>
                <w:szCs w:val="24"/>
              </w:rPr>
              <w:t>2.1</w:t>
            </w:r>
            <w:r w:rsidR="00F20535">
              <w:rPr>
                <w:rFonts w:cs="Simplified Arabic"/>
                <w:sz w:val="24"/>
                <w:szCs w:val="24"/>
              </w:rPr>
              <w:t xml:space="preserve"> </w:t>
            </w:r>
            <w:r w:rsidRPr="00FF2F1C">
              <w:rPr>
                <w:rFonts w:cs="Simplified Arabic"/>
                <w:sz w:val="24"/>
                <w:szCs w:val="24"/>
              </w:rPr>
              <w:t xml:space="preserve"> </w:t>
            </w:r>
            <w:r w:rsidRPr="00FF2F1C">
              <w:rPr>
                <w:sz w:val="24"/>
                <w:szCs w:val="24"/>
              </w:rPr>
              <w:t xml:space="preserve">Number of Licenses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024561">
            <w:pPr>
              <w:bidi w:val="0"/>
              <w:ind w:left="370" w:hanging="370"/>
              <w:rPr>
                <w:rFonts w:cs="Times New Roman"/>
                <w:sz w:val="24"/>
                <w:szCs w:val="24"/>
              </w:rPr>
            </w:pPr>
            <w:r w:rsidRPr="00FF2F1C">
              <w:rPr>
                <w:rFonts w:cs="Simplified Arabic"/>
                <w:sz w:val="24"/>
                <w:szCs w:val="24"/>
              </w:rPr>
              <w:t xml:space="preserve">2.2 </w:t>
            </w:r>
            <w:r w:rsidR="00F20535">
              <w:rPr>
                <w:rFonts w:cs="Times New Roman"/>
                <w:sz w:val="24"/>
                <w:szCs w:val="24"/>
              </w:rPr>
              <w:t xml:space="preserve"> </w:t>
            </w:r>
            <w:r w:rsidRPr="00FF2F1C">
              <w:rPr>
                <w:rFonts w:cs="Times New Roman"/>
                <w:sz w:val="24"/>
                <w:szCs w:val="24"/>
              </w:rPr>
              <w:t xml:space="preserve">Number of Licenses by Governorate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E10B10" w:rsidRDefault="00DC77A5" w:rsidP="00024561">
            <w:pPr>
              <w:bidi w:val="0"/>
              <w:ind w:left="370" w:hanging="370"/>
              <w:rPr>
                <w:rFonts w:cs="Simplified Arabic"/>
                <w:sz w:val="24"/>
                <w:szCs w:val="24"/>
              </w:rPr>
            </w:pPr>
            <w:r w:rsidRPr="00FF2F1C">
              <w:rPr>
                <w:rFonts w:cs="Simplified Arabic"/>
                <w:sz w:val="24"/>
                <w:szCs w:val="24"/>
              </w:rPr>
              <w:t>2.3</w:t>
            </w:r>
            <w:r w:rsidR="00F20535">
              <w:rPr>
                <w:rFonts w:cs="Simplified Arabic"/>
                <w:sz w:val="24"/>
                <w:szCs w:val="24"/>
              </w:rPr>
              <w:t xml:space="preserve"> </w:t>
            </w:r>
            <w:r w:rsidRPr="00FF2F1C">
              <w:rPr>
                <w:rFonts w:cs="Simplified Arabic"/>
                <w:sz w:val="24"/>
                <w:szCs w:val="24"/>
              </w:rPr>
              <w:t xml:space="preserve"> </w:t>
            </w:r>
            <w:r w:rsidRPr="00E10B10">
              <w:rPr>
                <w:rFonts w:cs="Simplified Arabic"/>
                <w:sz w:val="24"/>
                <w:szCs w:val="24"/>
              </w:rPr>
              <w:t xml:space="preserve">Licensed Area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FF2F1C" w:rsidRDefault="00DC77A5" w:rsidP="00024561">
            <w:pPr>
              <w:bidi w:val="0"/>
              <w:ind w:left="370" w:hanging="370"/>
              <w:rPr>
                <w:rFonts w:cs="Times New Roman"/>
                <w:sz w:val="24"/>
                <w:szCs w:val="24"/>
              </w:rPr>
            </w:pPr>
            <w:r w:rsidRPr="00FF2F1C">
              <w:rPr>
                <w:rFonts w:cs="Simplified Arabic"/>
                <w:sz w:val="24"/>
                <w:szCs w:val="24"/>
              </w:rPr>
              <w:t xml:space="preserve">2.4 </w:t>
            </w:r>
            <w:r w:rsidR="00F20535">
              <w:rPr>
                <w:rFonts w:cs="Times New Roman"/>
                <w:sz w:val="24"/>
                <w:szCs w:val="24"/>
              </w:rPr>
              <w:t xml:space="preserve"> </w:t>
            </w:r>
            <w:r w:rsidRPr="00FF2F1C">
              <w:rPr>
                <w:rFonts w:cs="Times New Roman"/>
                <w:sz w:val="24"/>
                <w:szCs w:val="24"/>
              </w:rPr>
              <w:t xml:space="preserve">Licensed Boundary Walls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2839F2" w:rsidRDefault="00DC77A5" w:rsidP="00024561">
            <w:pPr>
              <w:bidi w:val="0"/>
              <w:ind w:left="370" w:hanging="370"/>
              <w:rPr>
                <w:sz w:val="24"/>
                <w:szCs w:val="24"/>
              </w:rPr>
            </w:pPr>
            <w:r>
              <w:rPr>
                <w:sz w:val="24"/>
                <w:szCs w:val="24"/>
              </w:rPr>
              <w:t xml:space="preserve">2.5 </w:t>
            </w:r>
            <w:r w:rsidR="00F20535">
              <w:rPr>
                <w:sz w:val="24"/>
                <w:szCs w:val="24"/>
              </w:rPr>
              <w:t xml:space="preserve"> </w:t>
            </w:r>
            <w:r w:rsidRPr="002839F2">
              <w:rPr>
                <w:sz w:val="24"/>
                <w:szCs w:val="24"/>
              </w:rPr>
              <w:t xml:space="preserve">Number and Area of Licensed Dwellings  </w:t>
            </w:r>
          </w:p>
        </w:tc>
        <w:tc>
          <w:tcPr>
            <w:tcW w:w="1748" w:type="dxa"/>
            <w:vAlign w:val="center"/>
          </w:tcPr>
          <w:p w:rsidR="00DC77A5" w:rsidRDefault="00DC77A5" w:rsidP="00024561">
            <w:pPr>
              <w:bidi w:val="0"/>
              <w:jc w:val="center"/>
              <w:rPr>
                <w:rFonts w:cs="Times New Roman"/>
                <w:color w:val="000000"/>
                <w:sz w:val="24"/>
              </w:rPr>
            </w:pPr>
          </w:p>
        </w:tc>
      </w:tr>
      <w:tr w:rsidR="00DC77A5" w:rsidTr="0035597C">
        <w:trPr>
          <w:trHeight w:val="110"/>
        </w:trPr>
        <w:tc>
          <w:tcPr>
            <w:tcW w:w="1566" w:type="dxa"/>
            <w:vAlign w:val="center"/>
          </w:tcPr>
          <w:p w:rsidR="00DC77A5" w:rsidRPr="008476B1" w:rsidRDefault="00DC77A5" w:rsidP="00024561">
            <w:pPr>
              <w:bidi w:val="0"/>
              <w:jc w:val="center"/>
              <w:rPr>
                <w:rFonts w:cs="Times New Roman"/>
                <w:b/>
                <w:bCs/>
                <w:color w:val="000000"/>
                <w:sz w:val="8"/>
                <w:szCs w:val="8"/>
              </w:rPr>
            </w:pPr>
          </w:p>
        </w:tc>
        <w:tc>
          <w:tcPr>
            <w:tcW w:w="5547" w:type="dxa"/>
            <w:gridSpan w:val="2"/>
            <w:vAlign w:val="center"/>
          </w:tcPr>
          <w:p w:rsidR="00DC77A5" w:rsidRPr="008476B1" w:rsidRDefault="00DC77A5" w:rsidP="00024561">
            <w:pPr>
              <w:bidi w:val="0"/>
              <w:rPr>
                <w:rFonts w:cs="Simplified Arabic"/>
                <w:b/>
                <w:bCs/>
                <w:sz w:val="8"/>
                <w:szCs w:val="8"/>
              </w:rPr>
            </w:pPr>
          </w:p>
        </w:tc>
        <w:tc>
          <w:tcPr>
            <w:tcW w:w="1748" w:type="dxa"/>
            <w:vAlign w:val="center"/>
          </w:tcPr>
          <w:p w:rsidR="00DC77A5" w:rsidRPr="008476B1" w:rsidRDefault="00DC77A5" w:rsidP="00024561">
            <w:pPr>
              <w:bidi w:val="0"/>
              <w:jc w:val="center"/>
              <w:rPr>
                <w:rFonts w:cs="Times New Roman"/>
                <w:color w:val="000000"/>
                <w:sz w:val="8"/>
                <w:szCs w:val="8"/>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21</w:t>
            </w:r>
            <w:r>
              <w:rPr>
                <w:rFonts w:cs="Times New Roman"/>
                <w:b/>
                <w:bCs/>
                <w:color w:val="000000"/>
                <w:sz w:val="24"/>
              </w:rPr>
              <w:t>]</w:t>
            </w:r>
          </w:p>
        </w:tc>
        <w:tc>
          <w:tcPr>
            <w:tcW w:w="5547" w:type="dxa"/>
            <w:gridSpan w:val="2"/>
            <w:vAlign w:val="center"/>
          </w:tcPr>
          <w:p w:rsidR="00DC77A5" w:rsidRPr="007A48D2" w:rsidRDefault="00DC77A5" w:rsidP="00024561">
            <w:pPr>
              <w:bidi w:val="0"/>
              <w:rPr>
                <w:rFonts w:cs="Simplified Arabic"/>
                <w:b/>
                <w:bCs/>
                <w:sz w:val="24"/>
                <w:szCs w:val="24"/>
                <w:rtl/>
              </w:rPr>
            </w:pPr>
            <w:r>
              <w:rPr>
                <w:rFonts w:cs="Simplified Arabic"/>
                <w:b/>
                <w:bCs/>
                <w:sz w:val="24"/>
                <w:szCs w:val="24"/>
              </w:rPr>
              <w:t xml:space="preserve">Methodology </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 xml:space="preserve"> Chapter Three:</w:t>
            </w: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F20535" w:rsidP="00B961ED">
            <w:pPr>
              <w:bidi w:val="0"/>
              <w:ind w:left="370" w:hanging="370"/>
              <w:rPr>
                <w:sz w:val="24"/>
                <w:szCs w:val="24"/>
              </w:rPr>
            </w:pPr>
            <w:r>
              <w:rPr>
                <w:sz w:val="24"/>
                <w:szCs w:val="24"/>
              </w:rPr>
              <w:t xml:space="preserve">3.1  </w:t>
            </w:r>
            <w:r w:rsidR="00DC77A5" w:rsidRPr="00E10B10">
              <w:rPr>
                <w:sz w:val="24"/>
                <w:szCs w:val="24"/>
              </w:rPr>
              <w:t>Objectives</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F20535" w:rsidP="00457186">
            <w:pPr>
              <w:bidi w:val="0"/>
              <w:ind w:left="370" w:hanging="370"/>
              <w:rPr>
                <w:sz w:val="24"/>
                <w:szCs w:val="24"/>
              </w:rPr>
            </w:pPr>
            <w:r>
              <w:rPr>
                <w:sz w:val="24"/>
                <w:szCs w:val="24"/>
              </w:rPr>
              <w:t xml:space="preserve">3.2  </w:t>
            </w:r>
            <w:r w:rsidR="00457186">
              <w:rPr>
                <w:sz w:val="24"/>
                <w:szCs w:val="24"/>
              </w:rPr>
              <w:t>Data collection Form</w:t>
            </w:r>
            <w:r w:rsidR="00DC77A5" w:rsidRPr="00E10B10">
              <w:rPr>
                <w:sz w:val="24"/>
                <w:szCs w:val="24"/>
                <w:rtl/>
              </w:rPr>
              <w:t xml:space="preserve">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024561">
            <w:pPr>
              <w:bidi w:val="0"/>
              <w:ind w:left="370" w:hanging="370"/>
              <w:rPr>
                <w:sz w:val="24"/>
                <w:szCs w:val="24"/>
              </w:rPr>
            </w:pPr>
            <w:r w:rsidRPr="00E10B10">
              <w:rPr>
                <w:sz w:val="24"/>
                <w:szCs w:val="24"/>
              </w:rPr>
              <w:t>3.3</w:t>
            </w:r>
            <w:r w:rsidR="00F20535">
              <w:rPr>
                <w:sz w:val="24"/>
                <w:szCs w:val="24"/>
              </w:rPr>
              <w:t xml:space="preserve"> </w:t>
            </w:r>
            <w:r w:rsidRPr="00E10B10">
              <w:rPr>
                <w:sz w:val="24"/>
                <w:szCs w:val="24"/>
              </w:rPr>
              <w:t xml:space="preserve"> Coverage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2839F2" w:rsidRDefault="00DC77A5" w:rsidP="00024561">
            <w:pPr>
              <w:bidi w:val="0"/>
              <w:ind w:firstLine="463"/>
              <w:rPr>
                <w:color w:val="000000" w:themeColor="text1"/>
                <w:sz w:val="24"/>
                <w:szCs w:val="24"/>
              </w:rPr>
            </w:pPr>
            <w:r w:rsidRPr="002839F2">
              <w:rPr>
                <w:color w:val="000000" w:themeColor="text1"/>
                <w:sz w:val="24"/>
                <w:szCs w:val="24"/>
              </w:rPr>
              <w:t xml:space="preserve">3.3.1  Domains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2297D">
            <w:pPr>
              <w:bidi w:val="0"/>
              <w:jc w:val="center"/>
              <w:rPr>
                <w:rFonts w:cs="Times New Roman"/>
                <w:color w:val="000000"/>
                <w:sz w:val="24"/>
              </w:rPr>
            </w:pPr>
            <w:r w:rsidRPr="00F3700A">
              <w:rPr>
                <w:rFonts w:cs="Times New Roman"/>
                <w:color w:val="000000"/>
                <w:sz w:val="24"/>
              </w:rPr>
              <w:t>[</w:t>
            </w:r>
            <w:r w:rsidR="0062297D" w:rsidRPr="0062297D">
              <w:rPr>
                <w:rFonts w:cs="Times New Roman" w:hint="cs"/>
                <w:color w:val="000000"/>
                <w:sz w:val="24"/>
                <w:szCs w:val="24"/>
                <w:rtl/>
              </w:rPr>
              <w:t>22</w:t>
            </w:r>
            <w:r w:rsidRPr="00F3700A">
              <w:rPr>
                <w:rFonts w:cs="Times New Roman"/>
                <w:color w:val="000000"/>
                <w:sz w:val="24"/>
              </w:rPr>
              <w:t>]</w:t>
            </w:r>
          </w:p>
        </w:tc>
        <w:tc>
          <w:tcPr>
            <w:tcW w:w="5547" w:type="dxa"/>
            <w:gridSpan w:val="2"/>
            <w:vAlign w:val="center"/>
          </w:tcPr>
          <w:p w:rsidR="00DC77A5" w:rsidRPr="002839F2" w:rsidRDefault="00DC77A5" w:rsidP="00024561">
            <w:pPr>
              <w:bidi w:val="0"/>
              <w:ind w:left="370" w:hanging="370"/>
              <w:rPr>
                <w:color w:val="000000" w:themeColor="text1"/>
                <w:sz w:val="24"/>
                <w:szCs w:val="24"/>
              </w:rPr>
            </w:pPr>
            <w:r w:rsidRPr="002839F2">
              <w:rPr>
                <w:color w:val="000000" w:themeColor="text1"/>
                <w:sz w:val="24"/>
                <w:szCs w:val="24"/>
              </w:rPr>
              <w:t xml:space="preserve">3.4 </w:t>
            </w:r>
            <w:r w:rsidR="00F20535">
              <w:rPr>
                <w:color w:val="000000" w:themeColor="text1"/>
                <w:sz w:val="24"/>
                <w:szCs w:val="24"/>
              </w:rPr>
              <w:t xml:space="preserve"> </w:t>
            </w:r>
            <w:r w:rsidRPr="002839F2">
              <w:rPr>
                <w:color w:val="000000" w:themeColor="text1"/>
                <w:sz w:val="24"/>
                <w:szCs w:val="24"/>
              </w:rPr>
              <w:t xml:space="preserve">Field Work Operation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457186">
            <w:pPr>
              <w:bidi w:val="0"/>
              <w:jc w:val="center"/>
              <w:rPr>
                <w:rFonts w:cs="Times New Roman"/>
                <w:color w:val="000000"/>
                <w:sz w:val="24"/>
              </w:rPr>
            </w:pPr>
            <w:r w:rsidRPr="00F3700A">
              <w:rPr>
                <w:rFonts w:cs="Times New Roman"/>
                <w:color w:val="000000"/>
                <w:sz w:val="24"/>
              </w:rPr>
              <w:t>[</w:t>
            </w:r>
            <w:r w:rsidR="00457186">
              <w:rPr>
                <w:rFonts w:cs="Times New Roman"/>
                <w:color w:val="000000"/>
                <w:sz w:val="24"/>
              </w:rPr>
              <w:t>22</w:t>
            </w:r>
            <w:r w:rsidRPr="00F3700A">
              <w:rPr>
                <w:rFonts w:cs="Times New Roman"/>
                <w:color w:val="000000"/>
                <w:sz w:val="24"/>
              </w:rPr>
              <w:t>]</w:t>
            </w:r>
          </w:p>
        </w:tc>
        <w:tc>
          <w:tcPr>
            <w:tcW w:w="5547" w:type="dxa"/>
            <w:gridSpan w:val="2"/>
            <w:vAlign w:val="center"/>
          </w:tcPr>
          <w:p w:rsidR="00DC77A5" w:rsidRPr="002839F2" w:rsidRDefault="00DC77A5" w:rsidP="00024561">
            <w:pPr>
              <w:bidi w:val="0"/>
              <w:ind w:firstLine="463"/>
              <w:rPr>
                <w:color w:val="000000" w:themeColor="text1"/>
                <w:sz w:val="24"/>
                <w:szCs w:val="24"/>
              </w:rPr>
            </w:pPr>
            <w:r w:rsidRPr="002839F2">
              <w:rPr>
                <w:color w:val="000000" w:themeColor="text1"/>
                <w:sz w:val="24"/>
                <w:szCs w:val="24"/>
              </w:rPr>
              <w:t>3.4.1  Training and Hiring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3.4.2  Data Collection</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3.4.3  Field Editing and Supervising</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3.4.4  Office Editing and Coding</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F20535" w:rsidP="00024561">
            <w:pPr>
              <w:bidi w:val="0"/>
              <w:jc w:val="both"/>
              <w:rPr>
                <w:color w:val="000000" w:themeColor="text1"/>
                <w:sz w:val="24"/>
                <w:szCs w:val="24"/>
              </w:rPr>
            </w:pPr>
            <w:r>
              <w:rPr>
                <w:color w:val="000000" w:themeColor="text1"/>
                <w:sz w:val="24"/>
                <w:szCs w:val="24"/>
              </w:rPr>
              <w:t xml:space="preserve">3.5  </w:t>
            </w:r>
            <w:r w:rsidR="00DC77A5" w:rsidRPr="008A0252">
              <w:rPr>
                <w:color w:val="000000" w:themeColor="text1"/>
                <w:sz w:val="24"/>
                <w:szCs w:val="24"/>
              </w:rPr>
              <w:t>Data Processing</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3.5.1  Programming Consistency Check</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20535"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024561">
            <w:pPr>
              <w:bidi w:val="0"/>
              <w:ind w:firstLine="463"/>
              <w:rPr>
                <w:color w:val="000000" w:themeColor="text1"/>
                <w:sz w:val="24"/>
                <w:szCs w:val="24"/>
              </w:rPr>
            </w:pPr>
            <w:r w:rsidRPr="008A0252">
              <w:rPr>
                <w:color w:val="000000" w:themeColor="text1"/>
                <w:sz w:val="24"/>
                <w:szCs w:val="24"/>
              </w:rPr>
              <w:t>3.5.2  Data Cleaning</w:t>
            </w:r>
          </w:p>
        </w:tc>
        <w:tc>
          <w:tcPr>
            <w:tcW w:w="1748" w:type="dxa"/>
            <w:vAlign w:val="center"/>
          </w:tcPr>
          <w:p w:rsidR="00DC77A5" w:rsidRDefault="00DC77A5" w:rsidP="00024561">
            <w:pPr>
              <w:bidi w:val="0"/>
              <w:jc w:val="center"/>
              <w:rPr>
                <w:rFonts w:cs="Times New Roman"/>
                <w:color w:val="000000"/>
                <w:sz w:val="24"/>
              </w:rPr>
            </w:pPr>
          </w:p>
        </w:tc>
      </w:tr>
      <w:tr w:rsidR="00DC77A5" w:rsidTr="00F20535">
        <w:trPr>
          <w:trHeight w:val="402"/>
        </w:trPr>
        <w:tc>
          <w:tcPr>
            <w:tcW w:w="1566" w:type="dxa"/>
          </w:tcPr>
          <w:p w:rsidR="00DC77A5" w:rsidRPr="00F20535" w:rsidRDefault="00DC77A5" w:rsidP="00F20535">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Default="00DC77A5" w:rsidP="00024561">
            <w:pPr>
              <w:bidi w:val="0"/>
              <w:ind w:firstLine="463"/>
              <w:rPr>
                <w:color w:val="000000" w:themeColor="text1"/>
                <w:sz w:val="24"/>
                <w:szCs w:val="24"/>
              </w:rPr>
            </w:pPr>
            <w:r w:rsidRPr="008A0252">
              <w:rPr>
                <w:color w:val="000000" w:themeColor="text1"/>
                <w:sz w:val="24"/>
                <w:szCs w:val="24"/>
              </w:rPr>
              <w:t>3.5.3  Tabulation</w:t>
            </w:r>
          </w:p>
          <w:p w:rsidR="00DC77A5" w:rsidRPr="008A0252" w:rsidRDefault="00DC77A5" w:rsidP="00024561">
            <w:pPr>
              <w:bidi w:val="0"/>
              <w:ind w:firstLine="463"/>
              <w:rPr>
                <w:color w:val="000000" w:themeColor="text1"/>
                <w:sz w:val="24"/>
                <w:szCs w:val="24"/>
              </w:rPr>
            </w:pP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23</w:t>
            </w:r>
            <w:r>
              <w:rPr>
                <w:rFonts w:cs="Times New Roman"/>
                <w:b/>
                <w:bCs/>
                <w:color w:val="000000"/>
                <w:sz w:val="24"/>
              </w:rPr>
              <w:t>]</w:t>
            </w:r>
          </w:p>
        </w:tc>
        <w:tc>
          <w:tcPr>
            <w:tcW w:w="5547" w:type="dxa"/>
            <w:gridSpan w:val="2"/>
            <w:vAlign w:val="center"/>
          </w:tcPr>
          <w:p w:rsidR="00DC77A5" w:rsidRPr="008A0252" w:rsidRDefault="00DC77A5" w:rsidP="00024561">
            <w:pPr>
              <w:bidi w:val="0"/>
              <w:jc w:val="both"/>
              <w:rPr>
                <w:color w:val="000000" w:themeColor="text1"/>
                <w:sz w:val="24"/>
                <w:szCs w:val="24"/>
              </w:rPr>
            </w:pPr>
            <w:r>
              <w:rPr>
                <w:rFonts w:cs="Simplified Arabic"/>
                <w:b/>
                <w:bCs/>
                <w:sz w:val="24"/>
                <w:szCs w:val="24"/>
              </w:rPr>
              <w:t xml:space="preserve">Quality </w:t>
            </w:r>
          </w:p>
        </w:tc>
        <w:tc>
          <w:tcPr>
            <w:tcW w:w="1748" w:type="dxa"/>
            <w:vAlign w:val="center"/>
          </w:tcPr>
          <w:p w:rsidR="00DC77A5" w:rsidRDefault="00DC77A5" w:rsidP="00024561">
            <w:pPr>
              <w:bidi w:val="0"/>
              <w:jc w:val="center"/>
              <w:rPr>
                <w:rFonts w:cs="Times New Roman"/>
                <w:color w:val="000000"/>
                <w:sz w:val="24"/>
              </w:rPr>
            </w:pPr>
            <w:r>
              <w:rPr>
                <w:rFonts w:cs="Times New Roman"/>
                <w:color w:val="000000"/>
                <w:sz w:val="24"/>
              </w:rPr>
              <w:t xml:space="preserve"> Chapter Four:</w:t>
            </w: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024561">
            <w:pPr>
              <w:bidi w:val="0"/>
              <w:jc w:val="both"/>
              <w:rPr>
                <w:color w:val="000000" w:themeColor="text1"/>
                <w:sz w:val="24"/>
                <w:szCs w:val="24"/>
              </w:rPr>
            </w:pPr>
            <w:r w:rsidRPr="00541A88">
              <w:rPr>
                <w:color w:val="000000" w:themeColor="text1"/>
                <w:sz w:val="24"/>
                <w:szCs w:val="24"/>
              </w:rPr>
              <w:t xml:space="preserve">4.1  Accuracy </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024561">
            <w:pPr>
              <w:bidi w:val="0"/>
              <w:ind w:firstLine="463"/>
              <w:rPr>
                <w:color w:val="000000" w:themeColor="text1"/>
                <w:sz w:val="24"/>
                <w:szCs w:val="24"/>
              </w:rPr>
            </w:pPr>
            <w:r w:rsidRPr="00E10B10">
              <w:rPr>
                <w:color w:val="000000" w:themeColor="text1"/>
                <w:sz w:val="24"/>
                <w:szCs w:val="24"/>
              </w:rPr>
              <w:t>4.1.1 Sampling Errors</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024561">
            <w:pPr>
              <w:bidi w:val="0"/>
              <w:ind w:firstLine="463"/>
              <w:rPr>
                <w:color w:val="000000" w:themeColor="text1"/>
                <w:sz w:val="24"/>
                <w:szCs w:val="24"/>
              </w:rPr>
            </w:pPr>
            <w:r w:rsidRPr="00E10B10">
              <w:rPr>
                <w:color w:val="000000" w:themeColor="text1"/>
                <w:sz w:val="24"/>
                <w:szCs w:val="24"/>
              </w:rPr>
              <w:t>4.1.2 Non-Sampling Errors</w:t>
            </w:r>
          </w:p>
        </w:tc>
        <w:tc>
          <w:tcPr>
            <w:tcW w:w="1748" w:type="dxa"/>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024561">
            <w:pPr>
              <w:bidi w:val="0"/>
              <w:jc w:val="both"/>
              <w:rPr>
                <w:color w:val="000000" w:themeColor="text1"/>
                <w:sz w:val="24"/>
                <w:szCs w:val="24"/>
              </w:rPr>
            </w:pPr>
            <w:r w:rsidRPr="00541A88">
              <w:rPr>
                <w:color w:val="000000" w:themeColor="text1"/>
                <w:sz w:val="24"/>
                <w:szCs w:val="24"/>
              </w:rPr>
              <w:t>4.2  Comparability</w:t>
            </w:r>
          </w:p>
        </w:tc>
        <w:tc>
          <w:tcPr>
            <w:tcW w:w="1748" w:type="dxa"/>
            <w:vAlign w:val="center"/>
          </w:tcPr>
          <w:p w:rsidR="00DC77A5" w:rsidRDefault="00DC77A5" w:rsidP="00024561">
            <w:pPr>
              <w:bidi w:val="0"/>
              <w:jc w:val="center"/>
              <w:rPr>
                <w:rFonts w:cs="Times New Roman"/>
                <w:color w:val="000000"/>
                <w:sz w:val="24"/>
              </w:rPr>
            </w:pPr>
          </w:p>
        </w:tc>
      </w:tr>
      <w:tr w:rsidR="00DC77A5" w:rsidRPr="0035597C" w:rsidTr="0035597C">
        <w:trPr>
          <w:gridAfter w:val="2"/>
          <w:wAfter w:w="7113" w:type="dxa"/>
          <w:trHeight w:val="136"/>
        </w:trPr>
        <w:tc>
          <w:tcPr>
            <w:tcW w:w="1748" w:type="dxa"/>
            <w:gridSpan w:val="2"/>
            <w:vAlign w:val="center"/>
          </w:tcPr>
          <w:p w:rsidR="00DC77A5" w:rsidRDefault="00DC77A5" w:rsidP="00024561">
            <w:pPr>
              <w:bidi w:val="0"/>
              <w:jc w:val="center"/>
              <w:rPr>
                <w:rFonts w:cs="Times New Roman"/>
                <w:color w:val="000000"/>
                <w:sz w:val="24"/>
              </w:rPr>
            </w:pPr>
          </w:p>
        </w:tc>
      </w:tr>
      <w:tr w:rsidR="00DC77A5" w:rsidTr="00024561">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29</w:t>
            </w:r>
            <w:r>
              <w:rPr>
                <w:rFonts w:cs="Times New Roman"/>
                <w:b/>
                <w:bCs/>
                <w:color w:val="000000"/>
                <w:sz w:val="24"/>
              </w:rPr>
              <w:t>]</w:t>
            </w:r>
          </w:p>
        </w:tc>
        <w:tc>
          <w:tcPr>
            <w:tcW w:w="5547" w:type="dxa"/>
            <w:gridSpan w:val="2"/>
            <w:vAlign w:val="center"/>
          </w:tcPr>
          <w:p w:rsidR="00DC77A5" w:rsidRPr="00F3700A" w:rsidRDefault="00DC77A5" w:rsidP="00024561">
            <w:pPr>
              <w:bidi w:val="0"/>
              <w:jc w:val="both"/>
              <w:rPr>
                <w:b/>
                <w:bCs/>
                <w:color w:val="000000" w:themeColor="text1"/>
                <w:sz w:val="24"/>
                <w:szCs w:val="24"/>
              </w:rPr>
            </w:pPr>
            <w:r w:rsidRPr="00F3700A">
              <w:rPr>
                <w:rFonts w:cs="Simplified Arabic"/>
                <w:b/>
                <w:bCs/>
                <w:color w:val="000000" w:themeColor="text1"/>
                <w:sz w:val="24"/>
                <w:szCs w:val="24"/>
              </w:rPr>
              <w:t>Statistical Tables</w:t>
            </w:r>
          </w:p>
        </w:tc>
        <w:tc>
          <w:tcPr>
            <w:tcW w:w="1748" w:type="dxa"/>
            <w:vAlign w:val="center"/>
          </w:tcPr>
          <w:p w:rsidR="00DC77A5" w:rsidRDefault="00DC77A5" w:rsidP="00024561">
            <w:pPr>
              <w:bidi w:val="0"/>
              <w:jc w:val="center"/>
              <w:rPr>
                <w:rFonts w:cs="Times New Roman"/>
                <w:b/>
                <w:bCs/>
                <w:color w:val="000000"/>
                <w:sz w:val="24"/>
              </w:rPr>
            </w:pPr>
          </w:p>
        </w:tc>
      </w:tr>
    </w:tbl>
    <w:p w:rsidR="00DC77A5" w:rsidRDefault="00DC77A5" w:rsidP="00DC77A5">
      <w:pPr>
        <w:bidi w:val="0"/>
        <w:rPr>
          <w:color w:val="000000"/>
          <w:sz w:val="32"/>
        </w:rPr>
      </w:pPr>
    </w:p>
    <w:p w:rsidR="00DC77A5" w:rsidRDefault="00DC77A5" w:rsidP="00DC77A5">
      <w:pPr>
        <w:pStyle w:val="Heading4"/>
        <w:ind w:left="-1" w:right="-1"/>
        <w:jc w:val="center"/>
        <w:rPr>
          <w:sz w:val="28"/>
          <w:szCs w:val="28"/>
        </w:rPr>
      </w:pPr>
      <w:r>
        <w:rPr>
          <w:color w:val="000000"/>
          <w:sz w:val="28"/>
          <w:szCs w:val="28"/>
        </w:rPr>
        <w:br w:type="page"/>
      </w: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DC77A5" w:rsidRDefault="00DC77A5" w:rsidP="00DC77A5">
      <w:pPr>
        <w:pStyle w:val="Heading4"/>
        <w:ind w:left="-1" w:right="-1"/>
        <w:jc w:val="center"/>
        <w:rPr>
          <w:sz w:val="28"/>
          <w:szCs w:val="28"/>
        </w:rPr>
      </w:pPr>
      <w:r>
        <w:rPr>
          <w:sz w:val="28"/>
          <w:szCs w:val="28"/>
        </w:rPr>
        <w:lastRenderedPageBreak/>
        <w:t>List of Tables</w:t>
      </w:r>
    </w:p>
    <w:p w:rsidR="00DC77A5" w:rsidRDefault="00DC77A5" w:rsidP="00DC77A5">
      <w:pPr>
        <w:pStyle w:val="Heading4"/>
        <w:ind w:left="-1" w:right="-1"/>
        <w:rPr>
          <w:sz w:val="28"/>
          <w:szCs w:val="28"/>
        </w:rPr>
      </w:pPr>
    </w:p>
    <w:tbl>
      <w:tblPr>
        <w:tblW w:w="9103" w:type="dxa"/>
        <w:jc w:val="center"/>
        <w:tblLayout w:type="fixed"/>
        <w:tblLook w:val="0000" w:firstRow="0" w:lastRow="0" w:firstColumn="0" w:lastColumn="0" w:noHBand="0" w:noVBand="0"/>
      </w:tblPr>
      <w:tblGrid>
        <w:gridCol w:w="1149"/>
        <w:gridCol w:w="7160"/>
        <w:gridCol w:w="794"/>
      </w:tblGrid>
      <w:tr w:rsidR="00DC77A5" w:rsidRPr="003B497A" w:rsidTr="00024561">
        <w:trPr>
          <w:jc w:val="center"/>
        </w:trPr>
        <w:tc>
          <w:tcPr>
            <w:tcW w:w="1149" w:type="dxa"/>
          </w:tcPr>
          <w:p w:rsidR="00DC77A5" w:rsidRPr="003B497A" w:rsidRDefault="00DC77A5" w:rsidP="00024561">
            <w:pPr>
              <w:pStyle w:val="Heading5"/>
              <w:rPr>
                <w:rFonts w:cs="Times New Roman"/>
                <w:u w:val="none"/>
              </w:rPr>
            </w:pPr>
            <w:r w:rsidRPr="003B497A">
              <w:rPr>
                <w:rFonts w:cs="Times New Roman"/>
                <w:u w:val="none"/>
              </w:rPr>
              <w:t>Tab</w:t>
            </w:r>
            <w:smartTag w:uri="urn:schemas-microsoft-com:office:smarttags" w:element="PersonName">
              <w:r w:rsidRPr="003B497A">
                <w:rPr>
                  <w:rFonts w:cs="Times New Roman"/>
                  <w:u w:val="none"/>
                </w:rPr>
                <w:t>l</w:t>
              </w:r>
            </w:smartTag>
            <w:r w:rsidRPr="003B497A">
              <w:rPr>
                <w:rFonts w:cs="Times New Roman"/>
                <w:u w:val="none"/>
              </w:rPr>
              <w:t>e</w:t>
            </w:r>
          </w:p>
        </w:tc>
        <w:tc>
          <w:tcPr>
            <w:tcW w:w="7160" w:type="dxa"/>
          </w:tcPr>
          <w:p w:rsidR="00DC77A5" w:rsidRPr="003B497A" w:rsidRDefault="00DC77A5" w:rsidP="00024561">
            <w:pPr>
              <w:bidi w:val="0"/>
              <w:jc w:val="lowKashida"/>
              <w:rPr>
                <w:b/>
                <w:bCs/>
                <w:sz w:val="24"/>
                <w:szCs w:val="24"/>
              </w:rPr>
            </w:pPr>
          </w:p>
        </w:tc>
        <w:tc>
          <w:tcPr>
            <w:tcW w:w="794" w:type="dxa"/>
          </w:tcPr>
          <w:p w:rsidR="00DC77A5" w:rsidRPr="003B497A" w:rsidRDefault="00DC77A5" w:rsidP="00024561">
            <w:pPr>
              <w:pStyle w:val="Heading6"/>
              <w:rPr>
                <w:u w:val="none"/>
              </w:rPr>
            </w:pPr>
            <w:r w:rsidRPr="003B497A">
              <w:rPr>
                <w:u w:val="none"/>
              </w:rPr>
              <w:t>Page</w:t>
            </w:r>
          </w:p>
        </w:tc>
      </w:tr>
      <w:tr w:rsidR="00DC77A5" w:rsidRPr="003B497A" w:rsidTr="00024561">
        <w:trPr>
          <w:trHeight w:val="193"/>
          <w:jc w:val="center"/>
        </w:trPr>
        <w:tc>
          <w:tcPr>
            <w:tcW w:w="1149" w:type="dxa"/>
          </w:tcPr>
          <w:p w:rsidR="00DC77A5" w:rsidRPr="003B497A" w:rsidRDefault="00DC77A5" w:rsidP="00024561">
            <w:pPr>
              <w:bidi w:val="0"/>
              <w:jc w:val="center"/>
              <w:rPr>
                <w:rFonts w:cs="Times New Roman"/>
                <w:b/>
                <w:bCs/>
                <w:sz w:val="16"/>
                <w:szCs w:val="16"/>
              </w:rPr>
            </w:pPr>
          </w:p>
        </w:tc>
        <w:tc>
          <w:tcPr>
            <w:tcW w:w="7160" w:type="dxa"/>
          </w:tcPr>
          <w:p w:rsidR="00DC77A5" w:rsidRPr="003B497A" w:rsidRDefault="00DC77A5" w:rsidP="00024561">
            <w:pPr>
              <w:bidi w:val="0"/>
              <w:jc w:val="lowKashida"/>
              <w:rPr>
                <w:b/>
                <w:bCs/>
                <w:sz w:val="16"/>
                <w:szCs w:val="16"/>
              </w:rPr>
            </w:pPr>
          </w:p>
        </w:tc>
        <w:tc>
          <w:tcPr>
            <w:tcW w:w="794" w:type="dxa"/>
          </w:tcPr>
          <w:p w:rsidR="00DC77A5" w:rsidRPr="003B497A" w:rsidRDefault="00DC77A5" w:rsidP="00024561">
            <w:pPr>
              <w:bidi w:val="0"/>
              <w:jc w:val="center"/>
              <w:rPr>
                <w:b/>
                <w:bCs/>
                <w:sz w:val="16"/>
                <w:szCs w:val="16"/>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e 1:</w:t>
            </w:r>
          </w:p>
        </w:tc>
        <w:tc>
          <w:tcPr>
            <w:tcW w:w="7160" w:type="dxa"/>
          </w:tcPr>
          <w:p w:rsidR="00DC77A5" w:rsidRDefault="00DC77A5" w:rsidP="0048792F">
            <w:pPr>
              <w:bidi w:val="0"/>
              <w:jc w:val="lowKashida"/>
              <w:rPr>
                <w:rFonts w:cs="Times New Roman"/>
                <w:sz w:val="24"/>
              </w:rPr>
            </w:pPr>
            <w:r w:rsidRPr="003B497A">
              <w:rPr>
                <w:rFonts w:cs="Times New Roman"/>
                <w:sz w:val="24"/>
              </w:rPr>
              <w:t>Building Licenses</w:t>
            </w:r>
            <w:r>
              <w:rPr>
                <w:rFonts w:cs="Times New Roman"/>
                <w:sz w:val="24"/>
              </w:rPr>
              <w:t xml:space="preserve"> </w:t>
            </w:r>
            <w:r w:rsidRPr="003B497A">
              <w:rPr>
                <w:rFonts w:cs="Times New Roman"/>
                <w:sz w:val="24"/>
              </w:rPr>
              <w:t>Issued</w:t>
            </w:r>
            <w:r>
              <w:rPr>
                <w:rFonts w:cs="Times New Roman"/>
                <w:sz w:val="24"/>
              </w:rPr>
              <w:t xml:space="preserve"> </w:t>
            </w:r>
            <w:r w:rsidRPr="003B497A">
              <w:rPr>
                <w:rFonts w:cs="Times New Roman"/>
                <w:sz w:val="24"/>
              </w:rPr>
              <w:t>in</w:t>
            </w:r>
            <w:r>
              <w:rPr>
                <w:rFonts w:cs="Times New Roman"/>
                <w:sz w:val="24"/>
              </w:rPr>
              <w:t xml:space="preserve"> </w:t>
            </w:r>
            <w:r w:rsidRPr="003B497A">
              <w:rPr>
                <w:rFonts w:cs="Times New Roman"/>
                <w:sz w:val="24"/>
              </w:rPr>
              <w:t>Palestin</w:t>
            </w:r>
            <w:r>
              <w:rPr>
                <w:rFonts w:cs="Times New Roman"/>
                <w:sz w:val="24"/>
              </w:rPr>
              <w:t xml:space="preserve">e During </w:t>
            </w:r>
            <w:r w:rsidRPr="003B497A">
              <w:rPr>
                <w:rFonts w:cs="Times New Roman"/>
                <w:sz w:val="24"/>
              </w:rPr>
              <w:t>1999</w:t>
            </w:r>
            <w:r>
              <w:rPr>
                <w:rFonts w:cs="Times New Roman"/>
                <w:sz w:val="24"/>
              </w:rPr>
              <w:t xml:space="preserve"> to </w:t>
            </w:r>
            <w:r w:rsidR="0054737A">
              <w:rPr>
                <w:rFonts w:cs="Times New Roman"/>
                <w:sz w:val="24"/>
              </w:rPr>
              <w:t xml:space="preserve">the </w:t>
            </w:r>
            <w:r w:rsidR="007C7ACE">
              <w:rPr>
                <w:rFonts w:cs="Times New Roman"/>
                <w:sz w:val="24"/>
              </w:rPr>
              <w:t>Fourth</w:t>
            </w:r>
            <w:r>
              <w:rPr>
                <w:rFonts w:cs="Times New Roman"/>
                <w:sz w:val="24"/>
              </w:rPr>
              <w:t xml:space="preserve">         Quarter</w:t>
            </w:r>
            <w:r w:rsidR="0054737A">
              <w:rPr>
                <w:rFonts w:cs="Times New Roman"/>
                <w:sz w:val="24"/>
              </w:rPr>
              <w:t xml:space="preserve"> of</w:t>
            </w:r>
            <w:r>
              <w:rPr>
                <w:rStyle w:val="hps"/>
                <w:szCs w:val="24"/>
              </w:rPr>
              <w:t xml:space="preserve"> </w:t>
            </w:r>
            <w:r>
              <w:rPr>
                <w:rFonts w:cs="Times New Roman"/>
                <w:sz w:val="24"/>
              </w:rPr>
              <w:t>201</w:t>
            </w:r>
            <w:r w:rsidR="0048792F">
              <w:rPr>
                <w:rFonts w:cs="Times New Roman"/>
                <w:sz w:val="24"/>
              </w:rPr>
              <w:t>7</w:t>
            </w:r>
          </w:p>
          <w:p w:rsidR="00DC77A5" w:rsidRPr="008F0248" w:rsidRDefault="00DC77A5" w:rsidP="00024561">
            <w:pPr>
              <w:bidi w:val="0"/>
              <w:jc w:val="lowKashida"/>
              <w:rPr>
                <w:rFonts w:cs="Times New Roman"/>
                <w:sz w:val="12"/>
                <w:szCs w:val="8"/>
              </w:rPr>
            </w:pP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31</w:t>
            </w: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2</w:t>
            </w:r>
            <w:r w:rsidRPr="003B497A">
              <w:rPr>
                <w:rFonts w:cs="Times New Roman"/>
                <w:b/>
                <w:bCs/>
                <w:sz w:val="24"/>
                <w:szCs w:val="24"/>
              </w:rPr>
              <w:t>:</w:t>
            </w:r>
          </w:p>
          <w:p w:rsidR="00DC77A5" w:rsidRPr="003B497A" w:rsidRDefault="00DC77A5" w:rsidP="00024561">
            <w:pPr>
              <w:rPr>
                <w:rFonts w:cs="Times New Roman"/>
                <w:sz w:val="24"/>
              </w:rPr>
            </w:pPr>
          </w:p>
        </w:tc>
        <w:tc>
          <w:tcPr>
            <w:tcW w:w="7160" w:type="dxa"/>
          </w:tcPr>
          <w:p w:rsidR="00DC77A5" w:rsidRPr="003B497A" w:rsidRDefault="00DC77A5" w:rsidP="0048792F">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Utilization</w:t>
            </w:r>
            <w:r>
              <w:rPr>
                <w:rFonts w:cs="Times New Roman"/>
                <w:sz w:val="24"/>
              </w:rPr>
              <w:t xml:space="preserve">, Region and </w:t>
            </w:r>
            <w:r w:rsidRPr="003B497A">
              <w:rPr>
                <w:rFonts w:cs="Times New Roman"/>
                <w:sz w:val="24"/>
              </w:rPr>
              <w:t xml:space="preserve">Governorate, </w:t>
            </w:r>
            <w:r w:rsidR="007C7ACE">
              <w:rPr>
                <w:rFonts w:cs="Times New Roman"/>
                <w:sz w:val="24"/>
              </w:rPr>
              <w:t xml:space="preserve">Fourth </w:t>
            </w:r>
            <w:r>
              <w:rPr>
                <w:rFonts w:cs="Times New Roman"/>
                <w:sz w:val="24"/>
              </w:rPr>
              <w:t xml:space="preserve">Quarter </w:t>
            </w:r>
            <w:r w:rsidR="0054737A">
              <w:rPr>
                <w:rFonts w:cs="Times New Roman"/>
                <w:sz w:val="24"/>
              </w:rPr>
              <w:t xml:space="preserve">of </w:t>
            </w:r>
            <w:r>
              <w:rPr>
                <w:rFonts w:cs="Times New Roman"/>
                <w:sz w:val="24"/>
              </w:rPr>
              <w:t>201</w:t>
            </w:r>
            <w:r w:rsidR="0048792F">
              <w:rPr>
                <w:rFonts w:cs="Times New Roman"/>
                <w:sz w:val="24"/>
              </w:rPr>
              <w:t>7</w:t>
            </w: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32</w:t>
            </w:r>
          </w:p>
        </w:tc>
      </w:tr>
      <w:tr w:rsidR="00DC77A5" w:rsidRPr="003B497A" w:rsidTr="00024561">
        <w:trPr>
          <w:jc w:val="center"/>
        </w:trPr>
        <w:tc>
          <w:tcPr>
            <w:tcW w:w="1149" w:type="dxa"/>
          </w:tcPr>
          <w:p w:rsidR="00DC77A5" w:rsidRPr="003B497A" w:rsidRDefault="00DC77A5" w:rsidP="00024561">
            <w:pPr>
              <w:bidi w:val="0"/>
              <w:rPr>
                <w:rFonts w:cs="Times New Roman"/>
                <w:b/>
                <w:bCs/>
                <w:sz w:val="12"/>
                <w:szCs w:val="12"/>
              </w:rPr>
            </w:pPr>
          </w:p>
        </w:tc>
        <w:tc>
          <w:tcPr>
            <w:tcW w:w="7160" w:type="dxa"/>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Times New Roman"/>
                <w:b/>
                <w:bCs/>
                <w:sz w:val="8"/>
                <w:szCs w:val="8"/>
                <w:rtl/>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3</w:t>
            </w:r>
            <w:r w:rsidRPr="003B497A">
              <w:rPr>
                <w:rFonts w:cs="Times New Roman"/>
                <w:b/>
                <w:bCs/>
                <w:sz w:val="24"/>
                <w:szCs w:val="24"/>
              </w:rPr>
              <w:t>:</w:t>
            </w:r>
          </w:p>
        </w:tc>
        <w:tc>
          <w:tcPr>
            <w:tcW w:w="7160" w:type="dxa"/>
          </w:tcPr>
          <w:p w:rsidR="00DC77A5" w:rsidRPr="003B497A" w:rsidRDefault="00DC77A5" w:rsidP="0048792F">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Bui</w:t>
            </w:r>
            <w:smartTag w:uri="urn:schemas-microsoft-com:office:smarttags" w:element="PersonName">
              <w:r w:rsidRPr="003B497A">
                <w:rPr>
                  <w:rFonts w:cs="Times New Roman"/>
                  <w:sz w:val="24"/>
                </w:rPr>
                <w:t>l</w:t>
              </w:r>
            </w:smartTag>
            <w:r w:rsidRPr="003B497A">
              <w:rPr>
                <w:rFonts w:cs="Times New Roman"/>
                <w:sz w:val="24"/>
              </w:rPr>
              <w:t>ding Ownership and Uti</w:t>
            </w:r>
            <w:smartTag w:uri="urn:schemas-microsoft-com:office:smarttags" w:element="PersonName">
              <w:r w:rsidRPr="003B497A">
                <w:rPr>
                  <w:rFonts w:cs="Times New Roman"/>
                  <w:sz w:val="24"/>
                </w:rPr>
                <w:t>l</w:t>
              </w:r>
            </w:smartTag>
            <w:r w:rsidRPr="003B497A">
              <w:rPr>
                <w:rFonts w:cs="Times New Roman"/>
                <w:sz w:val="24"/>
              </w:rPr>
              <w:t xml:space="preserve">ization, </w:t>
            </w:r>
            <w:r w:rsidR="007C7ACE">
              <w:rPr>
                <w:rFonts w:cs="Times New Roman"/>
                <w:sz w:val="24"/>
              </w:rPr>
              <w:t xml:space="preserve">Fourth </w:t>
            </w:r>
            <w:r>
              <w:rPr>
                <w:rFonts w:cs="Times New Roman"/>
                <w:sz w:val="24"/>
              </w:rPr>
              <w:t xml:space="preserve">Quarter </w:t>
            </w:r>
            <w:r w:rsidR="0054737A">
              <w:rPr>
                <w:rFonts w:cs="Times New Roman"/>
                <w:sz w:val="24"/>
              </w:rPr>
              <w:t xml:space="preserve">of </w:t>
            </w:r>
            <w:r>
              <w:rPr>
                <w:rFonts w:cs="Times New Roman"/>
                <w:sz w:val="24"/>
              </w:rPr>
              <w:t>201</w:t>
            </w:r>
            <w:r w:rsidR="0048792F">
              <w:rPr>
                <w:rFonts w:cs="Times New Roman"/>
                <w:sz w:val="24"/>
              </w:rPr>
              <w:t>7</w:t>
            </w: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36</w:t>
            </w:r>
          </w:p>
        </w:tc>
      </w:tr>
      <w:tr w:rsidR="00DC77A5" w:rsidRPr="003B497A" w:rsidTr="00024561">
        <w:trPr>
          <w:jc w:val="center"/>
        </w:trPr>
        <w:tc>
          <w:tcPr>
            <w:tcW w:w="1149" w:type="dxa"/>
            <w:vAlign w:val="center"/>
          </w:tcPr>
          <w:p w:rsidR="00DC77A5" w:rsidRPr="003B497A" w:rsidRDefault="00DC77A5" w:rsidP="00024561">
            <w:pPr>
              <w:bidi w:val="0"/>
              <w:rPr>
                <w:rFonts w:cs="Times New Roman"/>
                <w:b/>
                <w:bCs/>
                <w:sz w:val="12"/>
                <w:szCs w:val="12"/>
              </w:rPr>
            </w:pPr>
          </w:p>
        </w:tc>
        <w:tc>
          <w:tcPr>
            <w:tcW w:w="7160" w:type="dxa"/>
            <w:vAlign w:val="center"/>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Simplified Arabic"/>
                <w:b/>
                <w:bCs/>
                <w:sz w:val="6"/>
                <w:szCs w:val="6"/>
                <w:rtl/>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4</w:t>
            </w:r>
            <w:r w:rsidRPr="003B497A">
              <w:rPr>
                <w:rFonts w:cs="Times New Roman"/>
                <w:b/>
                <w:bCs/>
                <w:sz w:val="24"/>
                <w:szCs w:val="24"/>
              </w:rPr>
              <w:t>:</w:t>
            </w:r>
          </w:p>
        </w:tc>
        <w:tc>
          <w:tcPr>
            <w:tcW w:w="7160" w:type="dxa"/>
          </w:tcPr>
          <w:p w:rsidR="00DC77A5" w:rsidRPr="003B497A" w:rsidRDefault="00DC77A5" w:rsidP="0048792F">
            <w:pPr>
              <w:bidi w:val="0"/>
              <w:jc w:val="lowKashida"/>
              <w:rPr>
                <w:rFonts w:cs="Times New Roman"/>
                <w:sz w:val="24"/>
              </w:rPr>
            </w:pPr>
            <w:r w:rsidRPr="003B497A">
              <w:rPr>
                <w:rFonts w:cs="Times New Roman"/>
                <w:sz w:val="24"/>
              </w:rPr>
              <w:t>Bui</w:t>
            </w:r>
            <w:smartTag w:uri="urn:schemas-microsoft-com:office:smarttags" w:element="PersonName">
              <w:r w:rsidRPr="003B497A">
                <w:rPr>
                  <w:rFonts w:cs="Times New Roman"/>
                  <w:sz w:val="24"/>
                </w:rPr>
                <w:t>l</w:t>
              </w:r>
            </w:smartTag>
            <w:r w:rsidRPr="003B497A">
              <w:rPr>
                <w:rFonts w:cs="Times New Roman"/>
                <w:sz w:val="24"/>
              </w:rPr>
              <w:t>ding Licenses Issued in Palestin</w:t>
            </w:r>
            <w:r>
              <w:rPr>
                <w:rFonts w:cs="Times New Roman"/>
                <w:sz w:val="24"/>
              </w:rPr>
              <w:t>e</w:t>
            </w:r>
            <w:r w:rsidRPr="003B497A">
              <w:rPr>
                <w:rFonts w:cs="Times New Roman"/>
                <w:sz w:val="24"/>
              </w:rPr>
              <w:t xml:space="preserve"> by Issuing Authority and Uti</w:t>
            </w:r>
            <w:smartTag w:uri="urn:schemas-microsoft-com:office:smarttags" w:element="PersonName">
              <w:r w:rsidRPr="003B497A">
                <w:rPr>
                  <w:rFonts w:cs="Times New Roman"/>
                  <w:sz w:val="24"/>
                </w:rPr>
                <w:t>l</w:t>
              </w:r>
            </w:smartTag>
            <w:r w:rsidRPr="003B497A">
              <w:rPr>
                <w:rFonts w:cs="Times New Roman"/>
                <w:sz w:val="24"/>
              </w:rPr>
              <w:t xml:space="preserve">ization, </w:t>
            </w:r>
            <w:r w:rsidR="007C7ACE">
              <w:rPr>
                <w:rFonts w:cs="Times New Roman"/>
                <w:sz w:val="24"/>
              </w:rPr>
              <w:t xml:space="preserve">Fourth </w:t>
            </w:r>
            <w:r>
              <w:rPr>
                <w:rFonts w:cs="Times New Roman"/>
                <w:sz w:val="24"/>
              </w:rPr>
              <w:t>Quarter</w:t>
            </w:r>
            <w:r w:rsidR="0054737A">
              <w:rPr>
                <w:rFonts w:cs="Times New Roman"/>
                <w:sz w:val="24"/>
              </w:rPr>
              <w:t xml:space="preserve"> of</w:t>
            </w:r>
            <w:r>
              <w:rPr>
                <w:rFonts w:cs="Times New Roman"/>
                <w:sz w:val="24"/>
              </w:rPr>
              <w:t xml:space="preserve"> 201</w:t>
            </w:r>
            <w:r w:rsidR="0048792F">
              <w:rPr>
                <w:rFonts w:cs="Times New Roman"/>
                <w:sz w:val="24"/>
              </w:rPr>
              <w:t>7</w:t>
            </w:r>
          </w:p>
        </w:tc>
        <w:tc>
          <w:tcPr>
            <w:tcW w:w="794" w:type="dxa"/>
          </w:tcPr>
          <w:p w:rsidR="00DC77A5" w:rsidRPr="00DB39E2" w:rsidRDefault="006C02BE" w:rsidP="00024561">
            <w:pPr>
              <w:jc w:val="center"/>
              <w:rPr>
                <w:rFonts w:cs="Times New Roman"/>
                <w:b/>
                <w:bCs/>
                <w:sz w:val="24"/>
                <w:szCs w:val="24"/>
                <w:rtl/>
              </w:rPr>
            </w:pPr>
            <w:r>
              <w:rPr>
                <w:rFonts w:cs="Times New Roman" w:hint="cs"/>
                <w:b/>
                <w:bCs/>
                <w:sz w:val="24"/>
                <w:szCs w:val="24"/>
                <w:rtl/>
              </w:rPr>
              <w:t>38</w:t>
            </w:r>
          </w:p>
        </w:tc>
      </w:tr>
      <w:tr w:rsidR="00DC77A5" w:rsidRPr="003B497A" w:rsidTr="00024561">
        <w:trPr>
          <w:jc w:val="center"/>
        </w:trPr>
        <w:tc>
          <w:tcPr>
            <w:tcW w:w="1149" w:type="dxa"/>
          </w:tcPr>
          <w:p w:rsidR="00DC77A5" w:rsidRPr="003B497A" w:rsidRDefault="00DC77A5" w:rsidP="00024561">
            <w:pPr>
              <w:bidi w:val="0"/>
              <w:rPr>
                <w:rFonts w:cs="Times New Roman"/>
                <w:b/>
                <w:bCs/>
                <w:sz w:val="12"/>
                <w:szCs w:val="12"/>
              </w:rPr>
            </w:pPr>
          </w:p>
        </w:tc>
        <w:tc>
          <w:tcPr>
            <w:tcW w:w="7160" w:type="dxa"/>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Simplified Arabic"/>
                <w:b/>
                <w:bCs/>
                <w:sz w:val="8"/>
                <w:szCs w:val="8"/>
                <w:rtl/>
              </w:rPr>
            </w:pPr>
          </w:p>
        </w:tc>
      </w:tr>
      <w:tr w:rsidR="00DC77A5" w:rsidRPr="003B497A" w:rsidTr="00024561">
        <w:trPr>
          <w:jc w:val="center"/>
        </w:trPr>
        <w:tc>
          <w:tcPr>
            <w:tcW w:w="1149" w:type="dxa"/>
          </w:tcPr>
          <w:p w:rsidR="00DC77A5" w:rsidRPr="003B497A" w:rsidRDefault="00DC77A5" w:rsidP="00024561">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5</w:t>
            </w:r>
            <w:r w:rsidRPr="003B497A">
              <w:rPr>
                <w:rFonts w:cs="Times New Roman"/>
                <w:b/>
                <w:bCs/>
                <w:sz w:val="24"/>
                <w:szCs w:val="24"/>
              </w:rPr>
              <w:t>:</w:t>
            </w:r>
          </w:p>
        </w:tc>
        <w:tc>
          <w:tcPr>
            <w:tcW w:w="7160" w:type="dxa"/>
          </w:tcPr>
          <w:p w:rsidR="00DC77A5" w:rsidRPr="003B497A" w:rsidRDefault="00DC77A5" w:rsidP="0048792F">
            <w:pPr>
              <w:bidi w:val="0"/>
              <w:jc w:val="lowKashida"/>
              <w:rPr>
                <w:rFonts w:cs="Times New Roman"/>
                <w:sz w:val="24"/>
              </w:rPr>
            </w:pPr>
            <w:r w:rsidRPr="003B497A">
              <w:rPr>
                <w:rFonts w:cs="Times New Roman"/>
                <w:sz w:val="24"/>
              </w:rPr>
              <w:t>Building Licenses Issued in Palestine for New Bui</w:t>
            </w:r>
            <w:smartTag w:uri="urn:schemas-microsoft-com:office:smarttags" w:element="PersonName">
              <w:r w:rsidRPr="003B497A">
                <w:rPr>
                  <w:rFonts w:cs="Times New Roman"/>
                  <w:sz w:val="24"/>
                </w:rPr>
                <w:t>l</w:t>
              </w:r>
            </w:smartTag>
            <w:r w:rsidRPr="003B497A">
              <w:rPr>
                <w:rFonts w:cs="Times New Roman"/>
                <w:sz w:val="24"/>
              </w:rPr>
              <w:t xml:space="preserve">dings by Category of Licensed Area and Governorate, </w:t>
            </w:r>
            <w:r w:rsidR="007C7ACE">
              <w:rPr>
                <w:rFonts w:cs="Times New Roman"/>
                <w:sz w:val="24"/>
              </w:rPr>
              <w:t xml:space="preserve">Fourth </w:t>
            </w:r>
            <w:r>
              <w:rPr>
                <w:rFonts w:cs="Times New Roman"/>
                <w:sz w:val="24"/>
              </w:rPr>
              <w:t>Quarter</w:t>
            </w:r>
            <w:r w:rsidR="0054737A">
              <w:rPr>
                <w:rFonts w:cs="Times New Roman"/>
                <w:sz w:val="24"/>
              </w:rPr>
              <w:t xml:space="preserve"> of</w:t>
            </w:r>
            <w:r>
              <w:rPr>
                <w:rFonts w:cs="Times New Roman"/>
                <w:sz w:val="24"/>
              </w:rPr>
              <w:t xml:space="preserve"> 201</w:t>
            </w:r>
            <w:r w:rsidR="0048792F">
              <w:rPr>
                <w:rFonts w:cs="Times New Roman"/>
                <w:sz w:val="24"/>
              </w:rPr>
              <w:t>7</w:t>
            </w:r>
          </w:p>
        </w:tc>
        <w:tc>
          <w:tcPr>
            <w:tcW w:w="794" w:type="dxa"/>
          </w:tcPr>
          <w:p w:rsidR="00DC77A5" w:rsidRPr="00DB39E2" w:rsidRDefault="006C02BE" w:rsidP="00024561">
            <w:pPr>
              <w:jc w:val="center"/>
              <w:rPr>
                <w:rFonts w:cs="Times New Roman"/>
                <w:b/>
                <w:bCs/>
                <w:sz w:val="24"/>
                <w:szCs w:val="24"/>
                <w:rtl/>
              </w:rPr>
            </w:pPr>
            <w:r>
              <w:rPr>
                <w:rFonts w:cs="Times New Roman"/>
                <w:b/>
                <w:bCs/>
                <w:sz w:val="24"/>
                <w:szCs w:val="24"/>
              </w:rPr>
              <w:t>39</w:t>
            </w:r>
          </w:p>
        </w:tc>
      </w:tr>
      <w:tr w:rsidR="00DC77A5" w:rsidRPr="003B497A" w:rsidTr="00024561">
        <w:trPr>
          <w:jc w:val="center"/>
        </w:trPr>
        <w:tc>
          <w:tcPr>
            <w:tcW w:w="1149" w:type="dxa"/>
          </w:tcPr>
          <w:p w:rsidR="00DC77A5" w:rsidRPr="003B497A" w:rsidRDefault="00DC77A5" w:rsidP="00024561">
            <w:pPr>
              <w:bidi w:val="0"/>
              <w:rPr>
                <w:rFonts w:cs="Times New Roman"/>
                <w:b/>
                <w:bCs/>
                <w:sz w:val="12"/>
                <w:szCs w:val="12"/>
              </w:rPr>
            </w:pPr>
          </w:p>
        </w:tc>
        <w:tc>
          <w:tcPr>
            <w:tcW w:w="7160" w:type="dxa"/>
          </w:tcPr>
          <w:p w:rsidR="00DC77A5" w:rsidRPr="003B497A" w:rsidRDefault="00DC77A5" w:rsidP="00024561">
            <w:pPr>
              <w:bidi w:val="0"/>
              <w:jc w:val="lowKashida"/>
              <w:rPr>
                <w:rFonts w:cs="Times New Roman"/>
                <w:sz w:val="12"/>
                <w:szCs w:val="12"/>
              </w:rPr>
            </w:pPr>
          </w:p>
        </w:tc>
        <w:tc>
          <w:tcPr>
            <w:tcW w:w="794" w:type="dxa"/>
          </w:tcPr>
          <w:p w:rsidR="00DC77A5" w:rsidRPr="00E27781" w:rsidRDefault="00DC77A5" w:rsidP="00024561">
            <w:pPr>
              <w:jc w:val="center"/>
              <w:rPr>
                <w:rFonts w:cs="Times New Roman"/>
                <w:b/>
                <w:bCs/>
                <w:sz w:val="8"/>
                <w:szCs w:val="8"/>
                <w:rtl/>
              </w:rPr>
            </w:pPr>
          </w:p>
        </w:tc>
      </w:tr>
    </w:tbl>
    <w:p w:rsidR="00DC77A5" w:rsidRPr="003B497A" w:rsidRDefault="00DC77A5" w:rsidP="00DC77A5">
      <w:pPr>
        <w:rPr>
          <w:rtl/>
        </w:rPr>
      </w:pPr>
    </w:p>
    <w:p w:rsidR="00DC77A5" w:rsidRPr="003B497A" w:rsidRDefault="00DC77A5" w:rsidP="00DC77A5">
      <w:pPr>
        <w:rPr>
          <w:lang w:bidi="ar-JO"/>
        </w:rPr>
      </w:pPr>
    </w:p>
    <w:tbl>
      <w:tblPr>
        <w:tblW w:w="9103" w:type="dxa"/>
        <w:jc w:val="center"/>
        <w:tblLayout w:type="fixed"/>
        <w:tblLook w:val="0000" w:firstRow="0" w:lastRow="0" w:firstColumn="0" w:lastColumn="0" w:noHBand="0" w:noVBand="0"/>
      </w:tblPr>
      <w:tblGrid>
        <w:gridCol w:w="1226"/>
        <w:gridCol w:w="7083"/>
        <w:gridCol w:w="794"/>
      </w:tblGrid>
      <w:tr w:rsidR="00DC77A5" w:rsidTr="00024561">
        <w:trPr>
          <w:jc w:val="center"/>
        </w:trPr>
        <w:tc>
          <w:tcPr>
            <w:tcW w:w="1226" w:type="dxa"/>
          </w:tcPr>
          <w:p w:rsidR="00DC77A5" w:rsidRPr="007C6327" w:rsidRDefault="00DC77A5" w:rsidP="00024561">
            <w:pPr>
              <w:bidi w:val="0"/>
              <w:rPr>
                <w:rFonts w:cs="Times New Roman"/>
                <w:b/>
                <w:bCs/>
                <w:color w:val="FF0000"/>
                <w:sz w:val="24"/>
                <w:szCs w:val="24"/>
              </w:rPr>
            </w:pPr>
            <w:r>
              <w:rPr>
                <w:color w:val="000000"/>
                <w:sz w:val="28"/>
                <w:szCs w:val="28"/>
              </w:rPr>
              <w:br w:type="page"/>
            </w:r>
            <w:r>
              <w:rPr>
                <w:color w:val="000000"/>
                <w:sz w:val="28"/>
              </w:rPr>
              <w:br w:type="page"/>
            </w:r>
            <w:r w:rsidRPr="007C6327">
              <w:rPr>
                <w:rFonts w:cs="Times New Roman"/>
                <w:b/>
                <w:bCs/>
                <w:color w:val="FF0000"/>
                <w:sz w:val="24"/>
                <w:szCs w:val="24"/>
              </w:rPr>
              <w:t xml:space="preserve"> </w:t>
            </w:r>
          </w:p>
        </w:tc>
        <w:tc>
          <w:tcPr>
            <w:tcW w:w="7083" w:type="dxa"/>
          </w:tcPr>
          <w:p w:rsidR="00DC77A5" w:rsidRDefault="00DC77A5" w:rsidP="00024561">
            <w:pPr>
              <w:pStyle w:val="BodyText"/>
              <w:rPr>
                <w:rFonts w:ascii="Arial" w:hAnsi="Arial" w:cs="Arial"/>
                <w:sz w:val="22"/>
                <w:szCs w:val="22"/>
              </w:rPr>
            </w:pPr>
          </w:p>
        </w:tc>
        <w:tc>
          <w:tcPr>
            <w:tcW w:w="794" w:type="dxa"/>
          </w:tcPr>
          <w:p w:rsidR="00DC77A5" w:rsidRDefault="00DC77A5" w:rsidP="00024561">
            <w:pPr>
              <w:bidi w:val="0"/>
              <w:jc w:val="center"/>
              <w:rPr>
                <w:rFonts w:cs="Times New Roman"/>
                <w:b/>
                <w:bCs/>
                <w:color w:val="000000"/>
                <w:sz w:val="24"/>
                <w:szCs w:val="24"/>
              </w:rPr>
            </w:pPr>
          </w:p>
        </w:tc>
      </w:tr>
      <w:tr w:rsidR="00DC77A5" w:rsidTr="00024561">
        <w:trPr>
          <w:jc w:val="center"/>
        </w:trPr>
        <w:tc>
          <w:tcPr>
            <w:tcW w:w="1226" w:type="dxa"/>
          </w:tcPr>
          <w:p w:rsidR="00DC77A5" w:rsidRPr="007C6327" w:rsidRDefault="00DC77A5" w:rsidP="00024561">
            <w:pPr>
              <w:bidi w:val="0"/>
              <w:rPr>
                <w:rFonts w:cs="Times New Roman"/>
                <w:b/>
                <w:bCs/>
                <w:color w:val="FF0000"/>
                <w:sz w:val="24"/>
                <w:szCs w:val="24"/>
              </w:rPr>
            </w:pPr>
          </w:p>
        </w:tc>
        <w:tc>
          <w:tcPr>
            <w:tcW w:w="7083" w:type="dxa"/>
          </w:tcPr>
          <w:p w:rsidR="00DC77A5" w:rsidRDefault="00DC77A5" w:rsidP="00024561">
            <w:pPr>
              <w:pStyle w:val="BodyText"/>
              <w:rPr>
                <w:rFonts w:ascii="Arial" w:hAnsi="Arial" w:cs="Arial"/>
                <w:sz w:val="22"/>
                <w:szCs w:val="22"/>
              </w:rPr>
            </w:pPr>
          </w:p>
        </w:tc>
        <w:tc>
          <w:tcPr>
            <w:tcW w:w="794" w:type="dxa"/>
          </w:tcPr>
          <w:p w:rsidR="00DC77A5" w:rsidRDefault="00DC77A5" w:rsidP="00024561">
            <w:pPr>
              <w:bidi w:val="0"/>
              <w:jc w:val="center"/>
              <w:rPr>
                <w:rFonts w:cs="Times New Roman"/>
                <w:b/>
                <w:bCs/>
                <w:color w:val="000000"/>
                <w:sz w:val="24"/>
                <w:szCs w:val="24"/>
              </w:rPr>
            </w:pPr>
          </w:p>
        </w:tc>
      </w:tr>
    </w:tbl>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sz w:val="28"/>
          <w:szCs w:val="28"/>
        </w:rPr>
      </w:pPr>
      <w:r>
        <w:rPr>
          <w:color w:val="000000"/>
          <w:sz w:val="28"/>
          <w:szCs w:val="28"/>
        </w:rPr>
        <w:br w:type="page"/>
      </w: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Pr="003B497A" w:rsidRDefault="00DC77A5" w:rsidP="00DC77A5">
      <w:pPr>
        <w:pStyle w:val="Heading4"/>
        <w:ind w:left="-1" w:right="-1"/>
        <w:jc w:val="center"/>
        <w:rPr>
          <w:sz w:val="28"/>
        </w:rPr>
      </w:pPr>
      <w:r w:rsidRPr="003B497A">
        <w:rPr>
          <w:sz w:val="28"/>
          <w:szCs w:val="28"/>
        </w:rPr>
        <w:lastRenderedPageBreak/>
        <w:t>Introduction</w:t>
      </w:r>
    </w:p>
    <w:p w:rsidR="00DC77A5" w:rsidRPr="003B497A" w:rsidRDefault="00DC77A5" w:rsidP="00DC77A5">
      <w:pPr>
        <w:bidi w:val="0"/>
        <w:ind w:left="284" w:right="424"/>
        <w:jc w:val="lowKashida"/>
        <w:rPr>
          <w:b/>
          <w:bCs/>
          <w:sz w:val="24"/>
          <w:szCs w:val="24"/>
        </w:rPr>
      </w:pPr>
    </w:p>
    <w:p w:rsidR="00DC77A5" w:rsidRPr="003B497A" w:rsidRDefault="00DC77A5" w:rsidP="00DC77A5">
      <w:pPr>
        <w:bidi w:val="0"/>
        <w:ind w:right="-1"/>
        <w:jc w:val="lowKashida"/>
        <w:rPr>
          <w:sz w:val="24"/>
        </w:rPr>
      </w:pPr>
      <w:r w:rsidRPr="003B497A">
        <w:rPr>
          <w:sz w:val="24"/>
        </w:rPr>
        <w:t xml:space="preserve">Construction is one of the major economic activities in the Palestinian economy. It contributes substantially to the Gross Domestic Product, comprises a large share of </w:t>
      </w:r>
      <w:r>
        <w:rPr>
          <w:sz w:val="24"/>
        </w:rPr>
        <w:t>the workforce,</w:t>
      </w:r>
      <w:r w:rsidRPr="003B497A">
        <w:rPr>
          <w:sz w:val="24"/>
        </w:rPr>
        <w:t xml:space="preserve"> and directly influences several other economic activities. Building construction in particular represents one of the major construction activities.</w:t>
      </w:r>
    </w:p>
    <w:p w:rsidR="00DC77A5" w:rsidRPr="003B497A" w:rsidRDefault="00DC77A5" w:rsidP="00DC77A5">
      <w:pPr>
        <w:bidi w:val="0"/>
        <w:ind w:right="-1"/>
        <w:jc w:val="lowKashida"/>
        <w:rPr>
          <w:sz w:val="24"/>
        </w:rPr>
      </w:pPr>
    </w:p>
    <w:p w:rsidR="00DC77A5" w:rsidRDefault="00DC77A5" w:rsidP="0054737A">
      <w:pPr>
        <w:bidi w:val="0"/>
        <w:ind w:right="-1"/>
        <w:jc w:val="lowKashida"/>
        <w:rPr>
          <w:sz w:val="24"/>
        </w:rPr>
      </w:pPr>
      <w:r w:rsidRPr="003B497A">
        <w:rPr>
          <w:sz w:val="24"/>
        </w:rPr>
        <w:t xml:space="preserve">PCBS </w:t>
      </w:r>
      <w:r>
        <w:rPr>
          <w:sz w:val="24"/>
        </w:rPr>
        <w:t xml:space="preserve">has </w:t>
      </w:r>
      <w:r w:rsidRPr="003B497A">
        <w:rPr>
          <w:sz w:val="24"/>
        </w:rPr>
        <w:t>establish</w:t>
      </w:r>
      <w:r>
        <w:rPr>
          <w:sz w:val="24"/>
        </w:rPr>
        <w:t>ed</w:t>
      </w:r>
      <w:r w:rsidRPr="003B497A">
        <w:rPr>
          <w:sz w:val="24"/>
        </w:rPr>
        <w:t xml:space="preserve"> a statistical database that covers several aspects of construction activities in order to accommodate the different needs of users. The annual economic surveys series </w:t>
      </w:r>
      <w:r w:rsidR="004A54E7">
        <w:rPr>
          <w:sz w:val="24"/>
        </w:rPr>
        <w:t xml:space="preserve">have been </w:t>
      </w:r>
      <w:r w:rsidRPr="003B497A">
        <w:rPr>
          <w:sz w:val="24"/>
        </w:rPr>
        <w:t xml:space="preserve">conducted by PCBS </w:t>
      </w:r>
      <w:r>
        <w:rPr>
          <w:sz w:val="24"/>
        </w:rPr>
        <w:t>since 1994</w:t>
      </w:r>
      <w:r w:rsidR="004A54E7">
        <w:rPr>
          <w:sz w:val="24"/>
        </w:rPr>
        <w:t>; they</w:t>
      </w:r>
      <w:r>
        <w:rPr>
          <w:sz w:val="24"/>
        </w:rPr>
        <w:t xml:space="preserve"> include</w:t>
      </w:r>
      <w:r w:rsidRPr="003B497A">
        <w:rPr>
          <w:sz w:val="24"/>
        </w:rPr>
        <w:t xml:space="preserve"> a </w:t>
      </w:r>
      <w:r w:rsidR="004A54E7">
        <w:rPr>
          <w:sz w:val="24"/>
        </w:rPr>
        <w:t xml:space="preserve">separate </w:t>
      </w:r>
      <w:r w:rsidRPr="003B497A">
        <w:rPr>
          <w:sz w:val="24"/>
        </w:rPr>
        <w:t xml:space="preserve">survey </w:t>
      </w:r>
      <w:r w:rsidR="004A54E7">
        <w:rPr>
          <w:sz w:val="24"/>
        </w:rPr>
        <w:t>for</w:t>
      </w:r>
      <w:r w:rsidRPr="003B497A">
        <w:rPr>
          <w:sz w:val="24"/>
        </w:rPr>
        <w:t xml:space="preserve"> construction contractors. PCBS has also conducted </w:t>
      </w:r>
      <w:r>
        <w:rPr>
          <w:sz w:val="24"/>
        </w:rPr>
        <w:t xml:space="preserve">an </w:t>
      </w:r>
      <w:r w:rsidRPr="003B497A">
        <w:rPr>
          <w:sz w:val="24"/>
        </w:rPr>
        <w:t>annual Existing Buildings Survey start</w:t>
      </w:r>
      <w:r w:rsidR="0054737A">
        <w:rPr>
          <w:sz w:val="24"/>
        </w:rPr>
        <w:t>ed</w:t>
      </w:r>
      <w:r w:rsidRPr="003B497A">
        <w:rPr>
          <w:sz w:val="24"/>
        </w:rPr>
        <w:t xml:space="preserve"> from the reference</w:t>
      </w:r>
      <w:r>
        <w:rPr>
          <w:sz w:val="24"/>
        </w:rPr>
        <w:t xml:space="preserve"> </w:t>
      </w:r>
      <w:r w:rsidRPr="003B497A">
        <w:rPr>
          <w:sz w:val="24"/>
        </w:rPr>
        <w:t>year 1996</w:t>
      </w:r>
      <w:r>
        <w:rPr>
          <w:sz w:val="24"/>
        </w:rPr>
        <w:t xml:space="preserve"> to 2014</w:t>
      </w:r>
      <w:r w:rsidRPr="003B497A">
        <w:rPr>
          <w:sz w:val="24"/>
        </w:rPr>
        <w:t>.</w:t>
      </w:r>
    </w:p>
    <w:p w:rsidR="001348B1" w:rsidRDefault="001348B1" w:rsidP="001348B1">
      <w:pPr>
        <w:bidi w:val="0"/>
        <w:ind w:right="-1"/>
        <w:jc w:val="lowKashida"/>
        <w:rPr>
          <w:sz w:val="24"/>
        </w:rPr>
      </w:pPr>
    </w:p>
    <w:p w:rsidR="00DC77A5" w:rsidRPr="004051C9" w:rsidRDefault="00DC77A5" w:rsidP="00FE2C86">
      <w:pPr>
        <w:bidi w:val="0"/>
        <w:ind w:right="-1"/>
        <w:jc w:val="lowKashida"/>
        <w:rPr>
          <w:sz w:val="24"/>
        </w:rPr>
      </w:pPr>
      <w:r w:rsidRPr="003B497A">
        <w:rPr>
          <w:sz w:val="24"/>
        </w:rPr>
        <w:t>Th</w:t>
      </w:r>
      <w:r>
        <w:rPr>
          <w:sz w:val="24"/>
        </w:rPr>
        <w:t>is</w:t>
      </w:r>
      <w:r w:rsidRPr="003B497A">
        <w:rPr>
          <w:sz w:val="24"/>
        </w:rPr>
        <w:t xml:space="preserve"> report is divided into </w:t>
      </w:r>
      <w:r>
        <w:rPr>
          <w:sz w:val="24"/>
        </w:rPr>
        <w:t>four</w:t>
      </w:r>
      <w:r w:rsidRPr="003B497A">
        <w:rPr>
          <w:sz w:val="24"/>
        </w:rPr>
        <w:t xml:space="preserve"> chapters: chapter one</w:t>
      </w:r>
      <w:r w:rsidR="004A54E7">
        <w:rPr>
          <w:sz w:val="24"/>
        </w:rPr>
        <w:t>,</w:t>
      </w:r>
      <w:r w:rsidRPr="003B497A">
        <w:rPr>
          <w:sz w:val="24"/>
        </w:rPr>
        <w:t xml:space="preserve"> presents the</w:t>
      </w:r>
      <w:r>
        <w:rPr>
          <w:sz w:val="24"/>
        </w:rPr>
        <w:t xml:space="preserve"> terms and indicators, which explain </w:t>
      </w:r>
      <w:r w:rsidRPr="003B497A">
        <w:rPr>
          <w:sz w:val="24"/>
        </w:rPr>
        <w:t xml:space="preserve">the main </w:t>
      </w:r>
      <w:r>
        <w:rPr>
          <w:sz w:val="24"/>
        </w:rPr>
        <w:t xml:space="preserve">terms </w:t>
      </w:r>
      <w:r w:rsidRPr="003B497A">
        <w:rPr>
          <w:sz w:val="24"/>
        </w:rPr>
        <w:t xml:space="preserve">and </w:t>
      </w:r>
      <w:r>
        <w:rPr>
          <w:sz w:val="24"/>
        </w:rPr>
        <w:t>indicators</w:t>
      </w:r>
      <w:r w:rsidRPr="003B497A">
        <w:rPr>
          <w:sz w:val="24"/>
        </w:rPr>
        <w:t xml:space="preserve"> used in the report with brief description</w:t>
      </w:r>
      <w:r>
        <w:rPr>
          <w:sz w:val="24"/>
        </w:rPr>
        <w:t>s</w:t>
      </w:r>
      <w:r w:rsidR="004A54E7">
        <w:rPr>
          <w:sz w:val="24"/>
        </w:rPr>
        <w:t>;</w:t>
      </w:r>
      <w:r>
        <w:rPr>
          <w:sz w:val="24"/>
        </w:rPr>
        <w:t xml:space="preserve"> while chapter t</w:t>
      </w:r>
      <w:r w:rsidR="0054737A">
        <w:rPr>
          <w:sz w:val="24"/>
        </w:rPr>
        <w:t>wo</w:t>
      </w:r>
      <w:r>
        <w:rPr>
          <w:sz w:val="24"/>
        </w:rPr>
        <w:t xml:space="preserve"> </w:t>
      </w:r>
      <w:r w:rsidRPr="003B497A">
        <w:rPr>
          <w:sz w:val="24"/>
        </w:rPr>
        <w:t>presents the main findings</w:t>
      </w:r>
      <w:r>
        <w:rPr>
          <w:sz w:val="24"/>
        </w:rPr>
        <w:t xml:space="preserve">. </w:t>
      </w:r>
      <w:r w:rsidR="0054737A">
        <w:rPr>
          <w:sz w:val="24"/>
        </w:rPr>
        <w:t>Also, c</w:t>
      </w:r>
      <w:r>
        <w:rPr>
          <w:sz w:val="24"/>
        </w:rPr>
        <w:t>hapter three</w:t>
      </w:r>
      <w:r w:rsidR="004A54E7">
        <w:rPr>
          <w:sz w:val="24"/>
        </w:rPr>
        <w:t>,</w:t>
      </w:r>
      <w:r>
        <w:rPr>
          <w:sz w:val="24"/>
        </w:rPr>
        <w:t xml:space="preserve"> </w:t>
      </w:r>
      <w:r w:rsidRPr="003B497A">
        <w:rPr>
          <w:sz w:val="24"/>
        </w:rPr>
        <w:t>discusses the methodology</w:t>
      </w:r>
      <w:r w:rsidR="004A54E7">
        <w:rPr>
          <w:sz w:val="24"/>
        </w:rPr>
        <w:t>,</w:t>
      </w:r>
      <w:r>
        <w:rPr>
          <w:sz w:val="24"/>
        </w:rPr>
        <w:t xml:space="preserve"> objectives and</w:t>
      </w:r>
      <w:r w:rsidRPr="003B497A">
        <w:rPr>
          <w:sz w:val="24"/>
        </w:rPr>
        <w:t xml:space="preserve"> field</w:t>
      </w:r>
      <w:r>
        <w:rPr>
          <w:sz w:val="24"/>
        </w:rPr>
        <w:t xml:space="preserve"> </w:t>
      </w:r>
      <w:r w:rsidRPr="003B497A">
        <w:rPr>
          <w:sz w:val="24"/>
        </w:rPr>
        <w:t xml:space="preserve">work in terms of </w:t>
      </w:r>
      <w:r>
        <w:rPr>
          <w:sz w:val="24"/>
        </w:rPr>
        <w:t xml:space="preserve">the </w:t>
      </w:r>
      <w:r w:rsidR="00457186">
        <w:rPr>
          <w:sz w:val="24"/>
        </w:rPr>
        <w:t>form</w:t>
      </w:r>
      <w:r w:rsidRPr="003B497A">
        <w:rPr>
          <w:sz w:val="24"/>
        </w:rPr>
        <w:t>, coverage</w:t>
      </w:r>
      <w:r>
        <w:rPr>
          <w:sz w:val="24"/>
        </w:rPr>
        <w:t>, and data processing</w:t>
      </w:r>
      <w:r w:rsidRPr="003B497A">
        <w:rPr>
          <w:sz w:val="24"/>
        </w:rPr>
        <w:t>.</w:t>
      </w:r>
      <w:r>
        <w:rPr>
          <w:sz w:val="24"/>
        </w:rPr>
        <w:t xml:space="preserve"> Finally, </w:t>
      </w:r>
      <w:r w:rsidRPr="003B497A">
        <w:rPr>
          <w:sz w:val="24"/>
        </w:rPr>
        <w:t xml:space="preserve">chapter </w:t>
      </w:r>
      <w:r>
        <w:rPr>
          <w:sz w:val="24"/>
        </w:rPr>
        <w:t>four</w:t>
      </w:r>
      <w:r w:rsidRPr="003B497A">
        <w:rPr>
          <w:sz w:val="24"/>
        </w:rPr>
        <w:t xml:space="preserve"> explains the </w:t>
      </w:r>
      <w:r>
        <w:rPr>
          <w:sz w:val="24"/>
        </w:rPr>
        <w:t xml:space="preserve">quality, </w:t>
      </w:r>
      <w:r w:rsidRPr="004051C9">
        <w:rPr>
          <w:sz w:val="24"/>
        </w:rPr>
        <w:t>includ</w:t>
      </w:r>
      <w:r w:rsidR="004A54E7">
        <w:rPr>
          <w:sz w:val="24"/>
        </w:rPr>
        <w:t>ing</w:t>
      </w:r>
      <w:r w:rsidRPr="004051C9">
        <w:rPr>
          <w:sz w:val="24"/>
        </w:rPr>
        <w:t xml:space="preserve"> accura</w:t>
      </w:r>
      <w:r>
        <w:rPr>
          <w:sz w:val="24"/>
        </w:rPr>
        <w:t>cy</w:t>
      </w:r>
      <w:r w:rsidRPr="004051C9">
        <w:rPr>
          <w:sz w:val="24"/>
        </w:rPr>
        <w:t xml:space="preserve"> and comparab</w:t>
      </w:r>
      <w:r>
        <w:rPr>
          <w:sz w:val="24"/>
        </w:rPr>
        <w:t>i</w:t>
      </w:r>
      <w:r w:rsidRPr="004051C9">
        <w:rPr>
          <w:sz w:val="24"/>
        </w:rPr>
        <w:t>l</w:t>
      </w:r>
      <w:r>
        <w:rPr>
          <w:sz w:val="24"/>
        </w:rPr>
        <w:t>ity of</w:t>
      </w:r>
      <w:r w:rsidRPr="004051C9">
        <w:rPr>
          <w:sz w:val="24"/>
        </w:rPr>
        <w:t xml:space="preserve"> data.</w:t>
      </w:r>
    </w:p>
    <w:p w:rsidR="00DC77A5" w:rsidRDefault="00DC77A5" w:rsidP="00DC77A5">
      <w:pPr>
        <w:bidi w:val="0"/>
        <w:ind w:right="-1"/>
        <w:jc w:val="lowKashida"/>
        <w:rPr>
          <w:sz w:val="24"/>
        </w:rPr>
      </w:pPr>
    </w:p>
    <w:p w:rsidR="00DC77A5" w:rsidRDefault="00DC77A5" w:rsidP="00DC77A5">
      <w:pPr>
        <w:bidi w:val="0"/>
        <w:ind w:right="-1"/>
        <w:jc w:val="lowKashida"/>
        <w:rPr>
          <w:sz w:val="24"/>
        </w:rPr>
      </w:pPr>
    </w:p>
    <w:p w:rsidR="00DC77A5" w:rsidRPr="003B497A" w:rsidRDefault="00DC77A5" w:rsidP="0048792F">
      <w:pPr>
        <w:bidi w:val="0"/>
        <w:ind w:right="-1"/>
        <w:jc w:val="lowKashida"/>
        <w:rPr>
          <w:sz w:val="24"/>
        </w:rPr>
      </w:pPr>
      <w:r w:rsidRPr="003B497A">
        <w:rPr>
          <w:sz w:val="24"/>
        </w:rPr>
        <w:t>PCBS is pleased to present this report on Building License Statistics, which provides statistical data on the size and characteristics of licensed buildings in Palestin</w:t>
      </w:r>
      <w:r>
        <w:rPr>
          <w:sz w:val="24"/>
        </w:rPr>
        <w:t>e</w:t>
      </w:r>
      <w:r w:rsidRPr="003B497A">
        <w:rPr>
          <w:sz w:val="24"/>
        </w:rPr>
        <w:t xml:space="preserve"> for</w:t>
      </w:r>
      <w:r>
        <w:rPr>
          <w:sz w:val="24"/>
        </w:rPr>
        <w:t xml:space="preserve"> the</w:t>
      </w:r>
      <w:r w:rsidRPr="003B497A">
        <w:rPr>
          <w:sz w:val="24"/>
        </w:rPr>
        <w:t xml:space="preserve"> </w:t>
      </w:r>
      <w:r w:rsidR="007C7ACE">
        <w:rPr>
          <w:rFonts w:cs="Times New Roman"/>
          <w:sz w:val="24"/>
        </w:rPr>
        <w:t>Fourth</w:t>
      </w:r>
      <w:r w:rsidR="007C7ACE">
        <w:rPr>
          <w:rStyle w:val="hps"/>
          <w:rFonts w:cs="Times New Roman"/>
          <w:sz w:val="24"/>
          <w:szCs w:val="24"/>
        </w:rPr>
        <w:t xml:space="preserve"> </w:t>
      </w:r>
      <w:r>
        <w:rPr>
          <w:rStyle w:val="hps"/>
          <w:rFonts w:cs="Times New Roman"/>
          <w:sz w:val="24"/>
          <w:szCs w:val="24"/>
        </w:rPr>
        <w:t>quar</w:t>
      </w:r>
      <w:r w:rsidRPr="003B497A">
        <w:rPr>
          <w:sz w:val="24"/>
        </w:rPr>
        <w:t xml:space="preserve">ter </w:t>
      </w:r>
      <w:r w:rsidR="0054737A">
        <w:rPr>
          <w:sz w:val="24"/>
        </w:rPr>
        <w:t xml:space="preserve">of </w:t>
      </w:r>
      <w:r>
        <w:rPr>
          <w:sz w:val="24"/>
        </w:rPr>
        <w:t>201</w:t>
      </w:r>
      <w:r w:rsidR="0048792F">
        <w:rPr>
          <w:sz w:val="24"/>
        </w:rPr>
        <w:t>7</w:t>
      </w:r>
      <w:r>
        <w:rPr>
          <w:sz w:val="24"/>
        </w:rPr>
        <w:t xml:space="preserve">. </w:t>
      </w:r>
    </w:p>
    <w:p w:rsidR="00DC77A5" w:rsidRPr="003B497A" w:rsidRDefault="00DC77A5" w:rsidP="00DC77A5">
      <w:pPr>
        <w:bidi w:val="0"/>
        <w:ind w:right="-1"/>
        <w:jc w:val="lowKashida"/>
        <w:rPr>
          <w:sz w:val="24"/>
        </w:rPr>
      </w:pPr>
    </w:p>
    <w:p w:rsidR="00DC77A5" w:rsidRPr="003B497A" w:rsidRDefault="00DC77A5" w:rsidP="00DC77A5">
      <w:pPr>
        <w:bidi w:val="0"/>
        <w:ind w:right="-1"/>
        <w:jc w:val="lowKashida"/>
        <w:rPr>
          <w:sz w:val="24"/>
        </w:rPr>
      </w:pPr>
    </w:p>
    <w:p w:rsidR="00DC77A5" w:rsidRPr="003B497A" w:rsidRDefault="00DC77A5" w:rsidP="00DC77A5">
      <w:pPr>
        <w:bidi w:val="0"/>
        <w:ind w:left="284" w:right="424"/>
        <w:jc w:val="lowKashida"/>
        <w:rPr>
          <w:sz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652"/>
      </w:tblGrid>
      <w:tr w:rsidR="00DC77A5" w:rsidTr="00024561">
        <w:tc>
          <w:tcPr>
            <w:tcW w:w="5637" w:type="dxa"/>
          </w:tcPr>
          <w:p w:rsidR="00DC77A5" w:rsidRDefault="003D1734" w:rsidP="007C7ACE">
            <w:pPr>
              <w:pStyle w:val="Title"/>
              <w:jc w:val="left"/>
              <w:rPr>
                <w:rFonts w:cs="Times New Roman"/>
                <w:color w:val="0070C0"/>
                <w:sz w:val="24"/>
                <w:szCs w:val="24"/>
              </w:rPr>
            </w:pPr>
            <w:r>
              <w:rPr>
                <w:sz w:val="24"/>
                <w:szCs w:val="24"/>
              </w:rPr>
              <w:t xml:space="preserve">       </w:t>
            </w:r>
            <w:r w:rsidR="007C7ACE">
              <w:rPr>
                <w:sz w:val="24"/>
                <w:szCs w:val="24"/>
              </w:rPr>
              <w:t>March</w:t>
            </w:r>
            <w:r w:rsidR="002C7089">
              <w:rPr>
                <w:sz w:val="24"/>
                <w:szCs w:val="24"/>
              </w:rPr>
              <w:t>,</w:t>
            </w:r>
            <w:r w:rsidR="00DC77A5">
              <w:rPr>
                <w:sz w:val="24"/>
                <w:szCs w:val="24"/>
              </w:rPr>
              <w:t xml:space="preserve"> </w:t>
            </w:r>
            <w:r w:rsidR="00DC77A5">
              <w:rPr>
                <w:sz w:val="24"/>
              </w:rPr>
              <w:t>201</w:t>
            </w:r>
            <w:r w:rsidR="007C7ACE">
              <w:rPr>
                <w:sz w:val="24"/>
              </w:rPr>
              <w:t>8</w:t>
            </w:r>
          </w:p>
        </w:tc>
        <w:tc>
          <w:tcPr>
            <w:tcW w:w="3652" w:type="dxa"/>
          </w:tcPr>
          <w:p w:rsidR="00DC77A5" w:rsidRDefault="00DC77A5" w:rsidP="00024561">
            <w:pPr>
              <w:pStyle w:val="Title"/>
              <w:rPr>
                <w:rFonts w:cs="Times New Roman"/>
                <w:color w:val="0070C0"/>
                <w:sz w:val="24"/>
                <w:szCs w:val="24"/>
              </w:rPr>
            </w:pPr>
            <w:r>
              <w:rPr>
                <w:sz w:val="24"/>
              </w:rPr>
              <w:t xml:space="preserve">        </w:t>
            </w:r>
            <w:r w:rsidRPr="003B497A">
              <w:rPr>
                <w:sz w:val="24"/>
              </w:rPr>
              <w:t xml:space="preserve">Ola </w:t>
            </w:r>
            <w:proofErr w:type="spellStart"/>
            <w:r w:rsidRPr="003B497A">
              <w:rPr>
                <w:sz w:val="24"/>
              </w:rPr>
              <w:t>Awad</w:t>
            </w:r>
            <w:proofErr w:type="spellEnd"/>
          </w:p>
        </w:tc>
      </w:tr>
      <w:tr w:rsidR="00DC77A5" w:rsidTr="00024561">
        <w:tc>
          <w:tcPr>
            <w:tcW w:w="5637" w:type="dxa"/>
          </w:tcPr>
          <w:p w:rsidR="00DC77A5" w:rsidRDefault="00DC77A5" w:rsidP="00024561">
            <w:pPr>
              <w:pStyle w:val="Title"/>
              <w:jc w:val="left"/>
              <w:rPr>
                <w:rFonts w:cs="Times New Roman"/>
                <w:color w:val="0070C0"/>
                <w:sz w:val="24"/>
                <w:szCs w:val="24"/>
              </w:rPr>
            </w:pPr>
          </w:p>
        </w:tc>
        <w:tc>
          <w:tcPr>
            <w:tcW w:w="3652" w:type="dxa"/>
          </w:tcPr>
          <w:p w:rsidR="00DC77A5" w:rsidRPr="00883D61" w:rsidRDefault="00DC77A5" w:rsidP="00024561">
            <w:pPr>
              <w:tabs>
                <w:tab w:val="right" w:pos="7088"/>
                <w:tab w:val="right" w:pos="7513"/>
                <w:tab w:val="right" w:pos="8080"/>
                <w:tab w:val="right" w:pos="9072"/>
              </w:tabs>
              <w:bidi w:val="0"/>
              <w:ind w:left="426" w:right="425" w:firstLine="566"/>
              <w:jc w:val="center"/>
              <w:rPr>
                <w:b/>
                <w:bCs/>
                <w:sz w:val="24"/>
              </w:rPr>
            </w:pPr>
            <w:r w:rsidRPr="003B497A">
              <w:rPr>
                <w:b/>
                <w:bCs/>
                <w:sz w:val="24"/>
              </w:rPr>
              <w:t>President of PCBS</w:t>
            </w:r>
          </w:p>
        </w:tc>
      </w:tr>
    </w:tbl>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48792F" w:rsidP="0048792F">
      <w:pPr>
        <w:pStyle w:val="Title"/>
        <w:tabs>
          <w:tab w:val="left" w:pos="1665"/>
        </w:tabs>
        <w:jc w:val="left"/>
        <w:rPr>
          <w:rFonts w:cs="Times New Roman"/>
          <w:color w:val="0070C0"/>
          <w:sz w:val="24"/>
          <w:szCs w:val="24"/>
          <w:rtl/>
        </w:rPr>
      </w:pPr>
      <w:r>
        <w:rPr>
          <w:rFonts w:cs="Times New Roman"/>
          <w:color w:val="0070C0"/>
          <w:sz w:val="24"/>
          <w:szCs w:val="24"/>
        </w:rPr>
        <w:tab/>
      </w: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Pr>
      </w:pPr>
    </w:p>
    <w:p w:rsidR="00DC77A5" w:rsidRPr="00CB586A" w:rsidRDefault="00DC77A5" w:rsidP="00DC77A5">
      <w:pPr>
        <w:pStyle w:val="Title"/>
        <w:jc w:val="left"/>
        <w:rPr>
          <w:rFonts w:cs="Times New Roman"/>
          <w:color w:val="0070C0"/>
          <w:sz w:val="24"/>
          <w:szCs w:val="24"/>
        </w:rPr>
      </w:pPr>
    </w:p>
    <w:p w:rsidR="00DC77A5" w:rsidRDefault="00DC77A5" w:rsidP="00DC77A5">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Pr="003B497A" w:rsidRDefault="00D31C69" w:rsidP="00D31C69">
      <w:pPr>
        <w:bidi w:val="0"/>
        <w:jc w:val="right"/>
        <w:rPr>
          <w:rFonts w:cs="Times New Roman"/>
          <w:sz w:val="14"/>
          <w:szCs w:val="14"/>
        </w:rPr>
      </w:pPr>
    </w:p>
    <w:sectPr w:rsidR="00D31C69" w:rsidRPr="003B497A" w:rsidSect="004164CF">
      <w:headerReference w:type="default" r:id="rId12"/>
      <w:footerReference w:type="even" r:id="rId13"/>
      <w:footerReference w:type="default" r:id="rId14"/>
      <w:endnotePr>
        <w:numFmt w:val="lowerLetter"/>
      </w:endnotePr>
      <w:pgSz w:w="11909" w:h="16834" w:code="9"/>
      <w:pgMar w:top="1418" w:right="1418" w:bottom="1418" w:left="1418" w:header="709" w:footer="709"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219" w:rsidRDefault="00D81219">
      <w:r>
        <w:separator/>
      </w:r>
    </w:p>
  </w:endnote>
  <w:endnote w:type="continuationSeparator" w:id="0">
    <w:p w:rsidR="00D81219" w:rsidRDefault="00D8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61" w:rsidRDefault="00A768B0">
    <w:pPr>
      <w:pStyle w:val="Footer"/>
      <w:framePr w:wrap="around" w:vAnchor="text" w:hAnchor="margin" w:xAlign="center" w:y="1"/>
      <w:rPr>
        <w:rStyle w:val="PageNumber"/>
        <w:rtl/>
      </w:rPr>
    </w:pPr>
    <w:r>
      <w:rPr>
        <w:rStyle w:val="PageNumber"/>
      </w:rPr>
      <w:fldChar w:fldCharType="begin"/>
    </w:r>
    <w:r w:rsidR="00024561">
      <w:rPr>
        <w:rStyle w:val="PageNumber"/>
      </w:rPr>
      <w:instrText xml:space="preserve">PAGE  </w:instrText>
    </w:r>
    <w:r>
      <w:rPr>
        <w:rStyle w:val="PageNumber"/>
      </w:rPr>
      <w:fldChar w:fldCharType="separate"/>
    </w:r>
    <w:r w:rsidR="00024561">
      <w:rPr>
        <w:rStyle w:val="PageNumber"/>
      </w:rPr>
      <w:t>18</w:t>
    </w:r>
    <w:r>
      <w:rPr>
        <w:rStyle w:val="PageNumber"/>
      </w:rPr>
      <w:fldChar w:fldCharType="end"/>
    </w:r>
  </w:p>
  <w:p w:rsidR="00024561" w:rsidRDefault="00024561">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61" w:rsidRDefault="00024561">
    <w:pPr>
      <w:pStyle w:val="Footer"/>
      <w:framePr w:wrap="around" w:vAnchor="text" w:hAnchor="margin" w:xAlign="center" w:y="1"/>
      <w:rPr>
        <w:rStyle w:val="PageNumber"/>
        <w:rtl/>
      </w:rPr>
    </w:pPr>
  </w:p>
  <w:p w:rsidR="00024561" w:rsidRDefault="00024561">
    <w:pPr>
      <w:pStyle w:val="Footer"/>
      <w:bidi w:val="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219" w:rsidRDefault="00D81219">
      <w:r>
        <w:separator/>
      </w:r>
    </w:p>
  </w:footnote>
  <w:footnote w:type="continuationSeparator" w:id="0">
    <w:p w:rsidR="00D81219" w:rsidRDefault="00D81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61" w:rsidRPr="0035597C" w:rsidRDefault="00024561" w:rsidP="0048792F">
    <w:pPr>
      <w:pStyle w:val="Header"/>
      <w:bidi w:val="0"/>
      <w:rPr>
        <w:rFonts w:ascii="Arial" w:hAnsi="Arial" w:cs="Arial"/>
        <w:sz w:val="18"/>
        <w:szCs w:val="18"/>
        <w:rtl/>
      </w:rPr>
    </w:pPr>
    <w:r w:rsidRPr="0035597C">
      <w:rPr>
        <w:rFonts w:ascii="Arial" w:hAnsi="Arial" w:cs="Arial"/>
        <w:sz w:val="18"/>
        <w:szCs w:val="18"/>
      </w:rPr>
      <w:t xml:space="preserve">PCBS: Building License Statistics, </w:t>
    </w:r>
    <w:r w:rsidR="00C111D5">
      <w:rPr>
        <w:rFonts w:ascii="Arial" w:hAnsi="Arial" w:cs="Arial"/>
        <w:sz w:val="18"/>
        <w:szCs w:val="18"/>
      </w:rPr>
      <w:t xml:space="preserve">Fourth </w:t>
    </w:r>
    <w:r w:rsidRPr="0035597C">
      <w:rPr>
        <w:rFonts w:ascii="Arial" w:hAnsi="Arial" w:cs="Arial"/>
        <w:sz w:val="18"/>
        <w:szCs w:val="18"/>
      </w:rPr>
      <w:t>Quarter 201</w:t>
    </w:r>
    <w:r w:rsidR="0048792F">
      <w:rPr>
        <w:rFonts w:ascii="Arial" w:hAnsi="Arial" w:cs="Arial"/>
        <w:sz w:val="18"/>
        <w:szCs w:val="18"/>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D77D6F"/>
    <w:multiLevelType w:val="hybridMultilevel"/>
    <w:tmpl w:val="279CFE10"/>
    <w:lvl w:ilvl="0" w:tplc="04010001">
      <w:start w:val="1"/>
      <w:numFmt w:val="bullet"/>
      <w:lvlText w:val=""/>
      <w:lvlJc w:val="left"/>
      <w:pPr>
        <w:tabs>
          <w:tab w:val="num" w:pos="720"/>
        </w:tabs>
        <w:ind w:left="720" w:right="720" w:hanging="360"/>
      </w:pPr>
      <w:rPr>
        <w:rFonts w:ascii="Symbol" w:hAnsi="Symbol" w:hint="default"/>
      </w:rPr>
    </w:lvl>
    <w:lvl w:ilvl="1" w:tplc="A4723374">
      <w:start w:val="1"/>
      <w:numFmt w:val="bullet"/>
      <w:lvlText w:val=""/>
      <w:lvlJc w:val="left"/>
      <w:pPr>
        <w:tabs>
          <w:tab w:val="num" w:pos="1440"/>
        </w:tabs>
        <w:ind w:left="1440" w:right="1440" w:hanging="360"/>
      </w:pPr>
      <w:rPr>
        <w:rFonts w:ascii="Wingdings" w:hAnsi="Wingdings" w:hint="default"/>
        <w:sz w:val="16"/>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655A27"/>
    <w:multiLevelType w:val="hybridMultilevel"/>
    <w:tmpl w:val="DE7E3AD6"/>
    <w:lvl w:ilvl="0" w:tplc="885A4914">
      <w:start w:val="10"/>
      <w:numFmt w:val="bullet"/>
      <w:lvlText w:val=""/>
      <w:lvlJc w:val="left"/>
      <w:pPr>
        <w:tabs>
          <w:tab w:val="num" w:pos="720"/>
        </w:tabs>
        <w:ind w:left="720" w:right="720" w:hanging="360"/>
      </w:pPr>
      <w:rPr>
        <w:rFonts w:ascii="Symbol" w:eastAsia="Times New Roman" w:hAnsi="Symbol" w:cs="Simplified Arabic" w:hint="default"/>
        <w:b w:val="0"/>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113BE8"/>
    <w:multiLevelType w:val="hybridMultilevel"/>
    <w:tmpl w:val="1F96073E"/>
    <w:lvl w:ilvl="0" w:tplc="CFB8765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nsid w:val="1BA9679E"/>
    <w:multiLevelType w:val="multilevel"/>
    <w:tmpl w:val="CF2431B6"/>
    <w:lvl w:ilvl="0">
      <w:start w:val="2"/>
      <w:numFmt w:val="decimal"/>
      <w:lvlText w:val="%1"/>
      <w:lvlJc w:val="left"/>
      <w:pPr>
        <w:ind w:left="360" w:hanging="360"/>
      </w:pPr>
      <w:rPr>
        <w:rFonts w:cs="Simplified Arabic" w:hint="default"/>
      </w:rPr>
    </w:lvl>
    <w:lvl w:ilvl="1">
      <w:start w:val="5"/>
      <w:numFmt w:val="decimal"/>
      <w:lvlText w:val="%1.%2"/>
      <w:lvlJc w:val="left"/>
      <w:pPr>
        <w:ind w:left="360" w:hanging="360"/>
      </w:pPr>
      <w:rPr>
        <w:rFonts w:cs="Simplified Arabic" w:hint="default"/>
      </w:rPr>
    </w:lvl>
    <w:lvl w:ilvl="2">
      <w:start w:val="1"/>
      <w:numFmt w:val="decimal"/>
      <w:lvlText w:val="%1.%2.%3"/>
      <w:lvlJc w:val="left"/>
      <w:pPr>
        <w:ind w:left="720" w:hanging="720"/>
      </w:pPr>
      <w:rPr>
        <w:rFonts w:cs="Simplified Arabic" w:hint="default"/>
      </w:rPr>
    </w:lvl>
    <w:lvl w:ilvl="3">
      <w:start w:val="1"/>
      <w:numFmt w:val="decimal"/>
      <w:lvlText w:val="%1.%2.%3.%4"/>
      <w:lvlJc w:val="left"/>
      <w:pPr>
        <w:ind w:left="720" w:hanging="720"/>
      </w:pPr>
      <w:rPr>
        <w:rFonts w:cs="Simplified Arabic" w:hint="default"/>
      </w:rPr>
    </w:lvl>
    <w:lvl w:ilvl="4">
      <w:start w:val="1"/>
      <w:numFmt w:val="decimal"/>
      <w:lvlText w:val="%1.%2.%3.%4.%5"/>
      <w:lvlJc w:val="left"/>
      <w:pPr>
        <w:ind w:left="1080" w:hanging="1080"/>
      </w:pPr>
      <w:rPr>
        <w:rFonts w:cs="Simplified Arabic" w:hint="default"/>
      </w:rPr>
    </w:lvl>
    <w:lvl w:ilvl="5">
      <w:start w:val="1"/>
      <w:numFmt w:val="decimal"/>
      <w:lvlText w:val="%1.%2.%3.%4.%5.%6"/>
      <w:lvlJc w:val="left"/>
      <w:pPr>
        <w:ind w:left="1080" w:hanging="1080"/>
      </w:pPr>
      <w:rPr>
        <w:rFonts w:cs="Simplified Arabic" w:hint="default"/>
      </w:rPr>
    </w:lvl>
    <w:lvl w:ilvl="6">
      <w:start w:val="1"/>
      <w:numFmt w:val="decimal"/>
      <w:lvlText w:val="%1.%2.%3.%4.%5.%6.%7"/>
      <w:lvlJc w:val="left"/>
      <w:pPr>
        <w:ind w:left="1440" w:hanging="1440"/>
      </w:pPr>
      <w:rPr>
        <w:rFonts w:cs="Simplified Arabic" w:hint="default"/>
      </w:rPr>
    </w:lvl>
    <w:lvl w:ilvl="7">
      <w:start w:val="1"/>
      <w:numFmt w:val="decimal"/>
      <w:lvlText w:val="%1.%2.%3.%4.%5.%6.%7.%8"/>
      <w:lvlJc w:val="left"/>
      <w:pPr>
        <w:ind w:left="1440" w:hanging="1440"/>
      </w:pPr>
      <w:rPr>
        <w:rFonts w:cs="Simplified Arabic" w:hint="default"/>
      </w:rPr>
    </w:lvl>
    <w:lvl w:ilvl="8">
      <w:start w:val="1"/>
      <w:numFmt w:val="decimal"/>
      <w:lvlText w:val="%1.%2.%3.%4.%5.%6.%7.%8.%9"/>
      <w:lvlJc w:val="left"/>
      <w:pPr>
        <w:ind w:left="1800" w:hanging="1800"/>
      </w:pPr>
      <w:rPr>
        <w:rFonts w:cs="Simplified Arabic" w:hint="default"/>
      </w:rPr>
    </w:lvl>
  </w:abstractNum>
  <w:abstractNum w:abstractNumId="6">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377770F"/>
    <w:multiLevelType w:val="hybridMultilevel"/>
    <w:tmpl w:val="A614C7FC"/>
    <w:lvl w:ilvl="0" w:tplc="D6C6F69E">
      <w:start w:val="1"/>
      <w:numFmt w:val="decimal"/>
      <w:lvlText w:val="%1."/>
      <w:lvlJc w:val="left"/>
      <w:pPr>
        <w:ind w:left="644"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8">
    <w:nsid w:val="4ADB6DAA"/>
    <w:multiLevelType w:val="singleLevel"/>
    <w:tmpl w:val="C8E47692"/>
    <w:lvl w:ilvl="0">
      <w:start w:val="1"/>
      <w:numFmt w:val="decimal"/>
      <w:lvlText w:val="%1."/>
      <w:legacy w:legacy="1" w:legacySpace="0" w:legacyIndent="283"/>
      <w:lvlJc w:val="center"/>
      <w:pPr>
        <w:ind w:left="283" w:right="283" w:hanging="283"/>
      </w:pPr>
    </w:lvl>
  </w:abstractNum>
  <w:abstractNum w:abstractNumId="9">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6E9C1B27"/>
    <w:multiLevelType w:val="multilevel"/>
    <w:tmpl w:val="D7AECA80"/>
    <w:numStyleLink w:val="Style1"/>
  </w:abstractNum>
  <w:abstractNum w:abstractNumId="11">
    <w:nsid w:val="6FC70165"/>
    <w:multiLevelType w:val="hybridMultilevel"/>
    <w:tmpl w:val="6870EA9A"/>
    <w:lvl w:ilvl="0" w:tplc="FFFFFFFF">
      <w:start w:val="1"/>
      <w:numFmt w:val="chosung"/>
      <w:lvlText w:val=""/>
      <w:legacy w:legacy="1" w:legacySpace="0" w:legacyIndent="283"/>
      <w:lvlJc w:val="center"/>
      <w:pPr>
        <w:ind w:left="567" w:right="425" w:hanging="283"/>
      </w:pPr>
      <w:rPr>
        <w:rFonts w:ascii="Symbol" w:hAnsi="Symbol" w:hint="default"/>
      </w:r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2">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
  </w:num>
  <w:num w:numId="3">
    <w:abstractNumId w:val="0"/>
    <w:lvlOverride w:ilvl="0">
      <w:lvl w:ilvl="0">
        <w:start w:val="1"/>
        <w:numFmt w:val="chosung"/>
        <w:lvlText w:val=""/>
        <w:legacy w:legacy="1" w:legacySpace="0" w:legacyIndent="283"/>
        <w:lvlJc w:val="center"/>
        <w:pPr>
          <w:ind w:left="425" w:right="425" w:hanging="283"/>
        </w:pPr>
        <w:rPr>
          <w:rFonts w:ascii="Symbol" w:hAnsi="Symbol" w:hint="default"/>
        </w:rPr>
      </w:lvl>
    </w:lvlOverride>
  </w:num>
  <w:num w:numId="4">
    <w:abstractNumId w:val="11"/>
  </w:num>
  <w:num w:numId="5">
    <w:abstractNumId w:val="2"/>
  </w:num>
  <w:num w:numId="6">
    <w:abstractNumId w:val="7"/>
  </w:num>
  <w:num w:numId="7">
    <w:abstractNumId w:val="4"/>
  </w:num>
  <w:num w:numId="8">
    <w:abstractNumId w:val="6"/>
  </w:num>
  <w:num w:numId="9">
    <w:abstractNumId w:val="12"/>
  </w:num>
  <w:num w:numId="10">
    <w:abstractNumId w:val="5"/>
  </w:num>
  <w:num w:numId="11">
    <w:abstractNumId w:val="10"/>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2"/>
  </w:compat>
  <w:rsids>
    <w:rsidRoot w:val="003321E6"/>
    <w:rsid w:val="00002E56"/>
    <w:rsid w:val="00004DC1"/>
    <w:rsid w:val="000074A6"/>
    <w:rsid w:val="00010626"/>
    <w:rsid w:val="0001292F"/>
    <w:rsid w:val="00015800"/>
    <w:rsid w:val="00016C5D"/>
    <w:rsid w:val="00024561"/>
    <w:rsid w:val="000273A2"/>
    <w:rsid w:val="000318C7"/>
    <w:rsid w:val="00034367"/>
    <w:rsid w:val="00035383"/>
    <w:rsid w:val="00035A61"/>
    <w:rsid w:val="000432FF"/>
    <w:rsid w:val="00047986"/>
    <w:rsid w:val="000513DD"/>
    <w:rsid w:val="0005444C"/>
    <w:rsid w:val="00054EA9"/>
    <w:rsid w:val="00060323"/>
    <w:rsid w:val="00060B6E"/>
    <w:rsid w:val="00065425"/>
    <w:rsid w:val="00065526"/>
    <w:rsid w:val="00066590"/>
    <w:rsid w:val="0007081B"/>
    <w:rsid w:val="00073506"/>
    <w:rsid w:val="00086518"/>
    <w:rsid w:val="00087A00"/>
    <w:rsid w:val="00093E22"/>
    <w:rsid w:val="0009596C"/>
    <w:rsid w:val="000A01ED"/>
    <w:rsid w:val="000A29EE"/>
    <w:rsid w:val="000A39FA"/>
    <w:rsid w:val="000A644A"/>
    <w:rsid w:val="000A6ACC"/>
    <w:rsid w:val="000A77DB"/>
    <w:rsid w:val="000B022D"/>
    <w:rsid w:val="000B1D1B"/>
    <w:rsid w:val="000B34EA"/>
    <w:rsid w:val="000B4A3D"/>
    <w:rsid w:val="000B4CF3"/>
    <w:rsid w:val="000B6AB5"/>
    <w:rsid w:val="000C0D26"/>
    <w:rsid w:val="000C26C7"/>
    <w:rsid w:val="000D0A01"/>
    <w:rsid w:val="000D0B0A"/>
    <w:rsid w:val="000D2603"/>
    <w:rsid w:val="000D2C71"/>
    <w:rsid w:val="000D5799"/>
    <w:rsid w:val="000E0451"/>
    <w:rsid w:val="000E6AE8"/>
    <w:rsid w:val="000E6E7D"/>
    <w:rsid w:val="000E7C49"/>
    <w:rsid w:val="000F20CE"/>
    <w:rsid w:val="000F3F8F"/>
    <w:rsid w:val="000F706E"/>
    <w:rsid w:val="001017C1"/>
    <w:rsid w:val="001030E7"/>
    <w:rsid w:val="001079F9"/>
    <w:rsid w:val="00110E5B"/>
    <w:rsid w:val="001146F5"/>
    <w:rsid w:val="00117489"/>
    <w:rsid w:val="00123A85"/>
    <w:rsid w:val="0012593A"/>
    <w:rsid w:val="0013027F"/>
    <w:rsid w:val="0013148E"/>
    <w:rsid w:val="001348B1"/>
    <w:rsid w:val="00134A4C"/>
    <w:rsid w:val="001358AA"/>
    <w:rsid w:val="00142870"/>
    <w:rsid w:val="001437E9"/>
    <w:rsid w:val="001469BD"/>
    <w:rsid w:val="001504CE"/>
    <w:rsid w:val="00156559"/>
    <w:rsid w:val="00156B62"/>
    <w:rsid w:val="001576A2"/>
    <w:rsid w:val="00161D8A"/>
    <w:rsid w:val="00164547"/>
    <w:rsid w:val="001653C1"/>
    <w:rsid w:val="00172B32"/>
    <w:rsid w:val="00175060"/>
    <w:rsid w:val="00175B55"/>
    <w:rsid w:val="00183B21"/>
    <w:rsid w:val="00184431"/>
    <w:rsid w:val="00185154"/>
    <w:rsid w:val="00187D5A"/>
    <w:rsid w:val="001951E8"/>
    <w:rsid w:val="001968E1"/>
    <w:rsid w:val="001B01CF"/>
    <w:rsid w:val="001B3425"/>
    <w:rsid w:val="001B3DF2"/>
    <w:rsid w:val="001B7E51"/>
    <w:rsid w:val="001C2DD2"/>
    <w:rsid w:val="001C4D70"/>
    <w:rsid w:val="001C6B78"/>
    <w:rsid w:val="001D1D85"/>
    <w:rsid w:val="001D4281"/>
    <w:rsid w:val="001D4633"/>
    <w:rsid w:val="001D5B35"/>
    <w:rsid w:val="001E6971"/>
    <w:rsid w:val="001E73FE"/>
    <w:rsid w:val="001F1A24"/>
    <w:rsid w:val="001F5DAA"/>
    <w:rsid w:val="0020059E"/>
    <w:rsid w:val="00202B3C"/>
    <w:rsid w:val="00202C9D"/>
    <w:rsid w:val="00207F58"/>
    <w:rsid w:val="00210B00"/>
    <w:rsid w:val="0021220B"/>
    <w:rsid w:val="00213752"/>
    <w:rsid w:val="0021497D"/>
    <w:rsid w:val="00214B96"/>
    <w:rsid w:val="00216440"/>
    <w:rsid w:val="00220A8D"/>
    <w:rsid w:val="00221100"/>
    <w:rsid w:val="00225EC6"/>
    <w:rsid w:val="0022694E"/>
    <w:rsid w:val="002301E7"/>
    <w:rsid w:val="0023162B"/>
    <w:rsid w:val="00234928"/>
    <w:rsid w:val="0023600F"/>
    <w:rsid w:val="00240741"/>
    <w:rsid w:val="0024142F"/>
    <w:rsid w:val="00241843"/>
    <w:rsid w:val="00241D1F"/>
    <w:rsid w:val="00244988"/>
    <w:rsid w:val="00251D29"/>
    <w:rsid w:val="0025731A"/>
    <w:rsid w:val="00260E6D"/>
    <w:rsid w:val="002629C9"/>
    <w:rsid w:val="00267A0A"/>
    <w:rsid w:val="00270A21"/>
    <w:rsid w:val="00273240"/>
    <w:rsid w:val="0027415E"/>
    <w:rsid w:val="00274A34"/>
    <w:rsid w:val="00277532"/>
    <w:rsid w:val="00282250"/>
    <w:rsid w:val="002839F2"/>
    <w:rsid w:val="002843EC"/>
    <w:rsid w:val="00284B3E"/>
    <w:rsid w:val="00286222"/>
    <w:rsid w:val="00291507"/>
    <w:rsid w:val="002920EF"/>
    <w:rsid w:val="00292426"/>
    <w:rsid w:val="002959BB"/>
    <w:rsid w:val="002A11F9"/>
    <w:rsid w:val="002A1E0E"/>
    <w:rsid w:val="002A29BE"/>
    <w:rsid w:val="002A6810"/>
    <w:rsid w:val="002A6918"/>
    <w:rsid w:val="002A6A01"/>
    <w:rsid w:val="002A7C09"/>
    <w:rsid w:val="002B14B8"/>
    <w:rsid w:val="002B1C54"/>
    <w:rsid w:val="002B7D93"/>
    <w:rsid w:val="002C0939"/>
    <w:rsid w:val="002C69D3"/>
    <w:rsid w:val="002C7089"/>
    <w:rsid w:val="002C714A"/>
    <w:rsid w:val="002D02A3"/>
    <w:rsid w:val="002D0671"/>
    <w:rsid w:val="002D1C69"/>
    <w:rsid w:val="002D2AAF"/>
    <w:rsid w:val="002D3C39"/>
    <w:rsid w:val="002D6271"/>
    <w:rsid w:val="002D766F"/>
    <w:rsid w:val="002E0609"/>
    <w:rsid w:val="002E2CCE"/>
    <w:rsid w:val="002E3AC4"/>
    <w:rsid w:val="002E70AC"/>
    <w:rsid w:val="002E7F0E"/>
    <w:rsid w:val="002F0448"/>
    <w:rsid w:val="002F0DC9"/>
    <w:rsid w:val="003014DA"/>
    <w:rsid w:val="00302F00"/>
    <w:rsid w:val="00304D49"/>
    <w:rsid w:val="003069C0"/>
    <w:rsid w:val="003110A2"/>
    <w:rsid w:val="003114A8"/>
    <w:rsid w:val="00311F90"/>
    <w:rsid w:val="003151AF"/>
    <w:rsid w:val="00321F41"/>
    <w:rsid w:val="00323542"/>
    <w:rsid w:val="00324BC4"/>
    <w:rsid w:val="00325842"/>
    <w:rsid w:val="003278A6"/>
    <w:rsid w:val="003321E6"/>
    <w:rsid w:val="003326BB"/>
    <w:rsid w:val="0033294C"/>
    <w:rsid w:val="003365D6"/>
    <w:rsid w:val="00336B3F"/>
    <w:rsid w:val="003373E6"/>
    <w:rsid w:val="00337A96"/>
    <w:rsid w:val="00340C5D"/>
    <w:rsid w:val="00342141"/>
    <w:rsid w:val="003437C2"/>
    <w:rsid w:val="003448EA"/>
    <w:rsid w:val="00347A96"/>
    <w:rsid w:val="00347D77"/>
    <w:rsid w:val="00347FF0"/>
    <w:rsid w:val="00350F78"/>
    <w:rsid w:val="0035597C"/>
    <w:rsid w:val="00363925"/>
    <w:rsid w:val="0036409A"/>
    <w:rsid w:val="00364DD0"/>
    <w:rsid w:val="00373C42"/>
    <w:rsid w:val="00376E7C"/>
    <w:rsid w:val="003800AC"/>
    <w:rsid w:val="0038042D"/>
    <w:rsid w:val="00385ADB"/>
    <w:rsid w:val="00387092"/>
    <w:rsid w:val="00387475"/>
    <w:rsid w:val="003912D6"/>
    <w:rsid w:val="00393AC8"/>
    <w:rsid w:val="003978FD"/>
    <w:rsid w:val="003A2826"/>
    <w:rsid w:val="003A4ADB"/>
    <w:rsid w:val="003A6595"/>
    <w:rsid w:val="003A759C"/>
    <w:rsid w:val="003B39FB"/>
    <w:rsid w:val="003B497A"/>
    <w:rsid w:val="003B49F1"/>
    <w:rsid w:val="003B7327"/>
    <w:rsid w:val="003B7A23"/>
    <w:rsid w:val="003C054D"/>
    <w:rsid w:val="003C2BA3"/>
    <w:rsid w:val="003C634A"/>
    <w:rsid w:val="003D1734"/>
    <w:rsid w:val="003D792F"/>
    <w:rsid w:val="003D7CB4"/>
    <w:rsid w:val="003F0091"/>
    <w:rsid w:val="003F0455"/>
    <w:rsid w:val="003F21AC"/>
    <w:rsid w:val="003F5A69"/>
    <w:rsid w:val="003F5B47"/>
    <w:rsid w:val="00401C09"/>
    <w:rsid w:val="004041D4"/>
    <w:rsid w:val="00407FA9"/>
    <w:rsid w:val="00410237"/>
    <w:rsid w:val="00410776"/>
    <w:rsid w:val="0041195F"/>
    <w:rsid w:val="00412FE6"/>
    <w:rsid w:val="004164CF"/>
    <w:rsid w:val="00416837"/>
    <w:rsid w:val="00420142"/>
    <w:rsid w:val="0042274D"/>
    <w:rsid w:val="00424ABB"/>
    <w:rsid w:val="00426703"/>
    <w:rsid w:val="00426F35"/>
    <w:rsid w:val="004301EC"/>
    <w:rsid w:val="00431C52"/>
    <w:rsid w:val="00432669"/>
    <w:rsid w:val="0043361F"/>
    <w:rsid w:val="00441A0A"/>
    <w:rsid w:val="00444475"/>
    <w:rsid w:val="00445A8C"/>
    <w:rsid w:val="00454463"/>
    <w:rsid w:val="00457186"/>
    <w:rsid w:val="0045799E"/>
    <w:rsid w:val="00457A8A"/>
    <w:rsid w:val="004663E3"/>
    <w:rsid w:val="00481822"/>
    <w:rsid w:val="0048792F"/>
    <w:rsid w:val="004908DB"/>
    <w:rsid w:val="00494801"/>
    <w:rsid w:val="004A54E7"/>
    <w:rsid w:val="004A6B84"/>
    <w:rsid w:val="004C0D15"/>
    <w:rsid w:val="004C3348"/>
    <w:rsid w:val="004C33C4"/>
    <w:rsid w:val="004D1635"/>
    <w:rsid w:val="004D2394"/>
    <w:rsid w:val="004D3557"/>
    <w:rsid w:val="004D4EA2"/>
    <w:rsid w:val="004D621F"/>
    <w:rsid w:val="004E0534"/>
    <w:rsid w:val="004E3A76"/>
    <w:rsid w:val="004E700D"/>
    <w:rsid w:val="004F2827"/>
    <w:rsid w:val="004F3118"/>
    <w:rsid w:val="004F5F2E"/>
    <w:rsid w:val="005059A3"/>
    <w:rsid w:val="00506FFC"/>
    <w:rsid w:val="005139BD"/>
    <w:rsid w:val="00515F95"/>
    <w:rsid w:val="00517AFD"/>
    <w:rsid w:val="00520054"/>
    <w:rsid w:val="005211B5"/>
    <w:rsid w:val="00522E40"/>
    <w:rsid w:val="0052612F"/>
    <w:rsid w:val="00526F81"/>
    <w:rsid w:val="00530D74"/>
    <w:rsid w:val="00533190"/>
    <w:rsid w:val="00536A12"/>
    <w:rsid w:val="00541A88"/>
    <w:rsid w:val="00542C6B"/>
    <w:rsid w:val="0054334F"/>
    <w:rsid w:val="00545718"/>
    <w:rsid w:val="0054737A"/>
    <w:rsid w:val="00551358"/>
    <w:rsid w:val="00552ED1"/>
    <w:rsid w:val="00553D97"/>
    <w:rsid w:val="00556EB0"/>
    <w:rsid w:val="00562BAE"/>
    <w:rsid w:val="0057380C"/>
    <w:rsid w:val="00573B9D"/>
    <w:rsid w:val="00576256"/>
    <w:rsid w:val="0057640C"/>
    <w:rsid w:val="00576AEF"/>
    <w:rsid w:val="00577921"/>
    <w:rsid w:val="005804AD"/>
    <w:rsid w:val="005811B2"/>
    <w:rsid w:val="00584638"/>
    <w:rsid w:val="00586627"/>
    <w:rsid w:val="00595831"/>
    <w:rsid w:val="005B30EA"/>
    <w:rsid w:val="005B5DEB"/>
    <w:rsid w:val="005B6656"/>
    <w:rsid w:val="005B69A8"/>
    <w:rsid w:val="005B7293"/>
    <w:rsid w:val="005C2102"/>
    <w:rsid w:val="005C25A7"/>
    <w:rsid w:val="005C30DA"/>
    <w:rsid w:val="005C7591"/>
    <w:rsid w:val="005D3A2A"/>
    <w:rsid w:val="005D6BD3"/>
    <w:rsid w:val="005E4A9E"/>
    <w:rsid w:val="005E4B98"/>
    <w:rsid w:val="005E60A8"/>
    <w:rsid w:val="005E7163"/>
    <w:rsid w:val="005E79A2"/>
    <w:rsid w:val="005F02C6"/>
    <w:rsid w:val="005F12FD"/>
    <w:rsid w:val="005F13E6"/>
    <w:rsid w:val="005F24A8"/>
    <w:rsid w:val="005F4909"/>
    <w:rsid w:val="005F6FE5"/>
    <w:rsid w:val="00601350"/>
    <w:rsid w:val="0060160F"/>
    <w:rsid w:val="006031B9"/>
    <w:rsid w:val="00603203"/>
    <w:rsid w:val="00603C4F"/>
    <w:rsid w:val="00606278"/>
    <w:rsid w:val="00606824"/>
    <w:rsid w:val="00610528"/>
    <w:rsid w:val="0061369D"/>
    <w:rsid w:val="00616A8D"/>
    <w:rsid w:val="00622034"/>
    <w:rsid w:val="0062297D"/>
    <w:rsid w:val="00625D54"/>
    <w:rsid w:val="00627B52"/>
    <w:rsid w:val="00627CDA"/>
    <w:rsid w:val="00633829"/>
    <w:rsid w:val="00650522"/>
    <w:rsid w:val="00652D61"/>
    <w:rsid w:val="006532BB"/>
    <w:rsid w:val="00657FE9"/>
    <w:rsid w:val="006636BE"/>
    <w:rsid w:val="00665D7A"/>
    <w:rsid w:val="006671ED"/>
    <w:rsid w:val="006750F6"/>
    <w:rsid w:val="00675359"/>
    <w:rsid w:val="0067565B"/>
    <w:rsid w:val="00676863"/>
    <w:rsid w:val="00676B85"/>
    <w:rsid w:val="00687E26"/>
    <w:rsid w:val="006912C1"/>
    <w:rsid w:val="0069178A"/>
    <w:rsid w:val="006939E8"/>
    <w:rsid w:val="00697BB5"/>
    <w:rsid w:val="006A394E"/>
    <w:rsid w:val="006A3A33"/>
    <w:rsid w:val="006A5A35"/>
    <w:rsid w:val="006A7319"/>
    <w:rsid w:val="006B3C77"/>
    <w:rsid w:val="006B60F6"/>
    <w:rsid w:val="006B6329"/>
    <w:rsid w:val="006C02BE"/>
    <w:rsid w:val="006C3F01"/>
    <w:rsid w:val="006C5A23"/>
    <w:rsid w:val="006C72B3"/>
    <w:rsid w:val="006D2397"/>
    <w:rsid w:val="006D6F7D"/>
    <w:rsid w:val="006E3426"/>
    <w:rsid w:val="006E3627"/>
    <w:rsid w:val="006E5122"/>
    <w:rsid w:val="006E5EA8"/>
    <w:rsid w:val="006F0032"/>
    <w:rsid w:val="006F130B"/>
    <w:rsid w:val="006F2ECC"/>
    <w:rsid w:val="006F6C41"/>
    <w:rsid w:val="0070224D"/>
    <w:rsid w:val="00710A16"/>
    <w:rsid w:val="00711DFC"/>
    <w:rsid w:val="00712AA4"/>
    <w:rsid w:val="0071428D"/>
    <w:rsid w:val="007169A4"/>
    <w:rsid w:val="00717C2F"/>
    <w:rsid w:val="00724710"/>
    <w:rsid w:val="007278DD"/>
    <w:rsid w:val="00735A13"/>
    <w:rsid w:val="007362AE"/>
    <w:rsid w:val="007446CF"/>
    <w:rsid w:val="007447ED"/>
    <w:rsid w:val="00744D0A"/>
    <w:rsid w:val="0075152C"/>
    <w:rsid w:val="00753051"/>
    <w:rsid w:val="00754F8B"/>
    <w:rsid w:val="00755704"/>
    <w:rsid w:val="007559A5"/>
    <w:rsid w:val="007623B2"/>
    <w:rsid w:val="007627B9"/>
    <w:rsid w:val="007643C6"/>
    <w:rsid w:val="00772EAE"/>
    <w:rsid w:val="00773F1C"/>
    <w:rsid w:val="00775285"/>
    <w:rsid w:val="00777120"/>
    <w:rsid w:val="0077738A"/>
    <w:rsid w:val="0079064E"/>
    <w:rsid w:val="007915C4"/>
    <w:rsid w:val="007916C9"/>
    <w:rsid w:val="00794022"/>
    <w:rsid w:val="007960DA"/>
    <w:rsid w:val="007962CF"/>
    <w:rsid w:val="007A168C"/>
    <w:rsid w:val="007A1D06"/>
    <w:rsid w:val="007A38DD"/>
    <w:rsid w:val="007A48D2"/>
    <w:rsid w:val="007A656E"/>
    <w:rsid w:val="007B0662"/>
    <w:rsid w:val="007B1DD4"/>
    <w:rsid w:val="007B20ED"/>
    <w:rsid w:val="007B462C"/>
    <w:rsid w:val="007B6A8A"/>
    <w:rsid w:val="007C0E7C"/>
    <w:rsid w:val="007C4DE4"/>
    <w:rsid w:val="007C6327"/>
    <w:rsid w:val="007C7ACE"/>
    <w:rsid w:val="007C7F35"/>
    <w:rsid w:val="007D09CB"/>
    <w:rsid w:val="007D2BA4"/>
    <w:rsid w:val="007D71F3"/>
    <w:rsid w:val="007D78E4"/>
    <w:rsid w:val="007E1E53"/>
    <w:rsid w:val="007E2689"/>
    <w:rsid w:val="007E2FD3"/>
    <w:rsid w:val="007E78D7"/>
    <w:rsid w:val="007F071D"/>
    <w:rsid w:val="007F1625"/>
    <w:rsid w:val="007F192F"/>
    <w:rsid w:val="007F262D"/>
    <w:rsid w:val="007F26F9"/>
    <w:rsid w:val="007F47B9"/>
    <w:rsid w:val="00800E00"/>
    <w:rsid w:val="00811905"/>
    <w:rsid w:val="00813309"/>
    <w:rsid w:val="00816A0F"/>
    <w:rsid w:val="00817286"/>
    <w:rsid w:val="00826E48"/>
    <w:rsid w:val="00827682"/>
    <w:rsid w:val="00831DCE"/>
    <w:rsid w:val="00833816"/>
    <w:rsid w:val="008373BE"/>
    <w:rsid w:val="008476B1"/>
    <w:rsid w:val="008513F3"/>
    <w:rsid w:val="008554D6"/>
    <w:rsid w:val="00862A47"/>
    <w:rsid w:val="00862A78"/>
    <w:rsid w:val="00862E42"/>
    <w:rsid w:val="00863374"/>
    <w:rsid w:val="0086569B"/>
    <w:rsid w:val="00865945"/>
    <w:rsid w:val="00865D7E"/>
    <w:rsid w:val="00872E17"/>
    <w:rsid w:val="00876173"/>
    <w:rsid w:val="008819F3"/>
    <w:rsid w:val="00881BCF"/>
    <w:rsid w:val="00882CC6"/>
    <w:rsid w:val="00883D61"/>
    <w:rsid w:val="008840F7"/>
    <w:rsid w:val="0089109A"/>
    <w:rsid w:val="008912ED"/>
    <w:rsid w:val="0089358F"/>
    <w:rsid w:val="008A0252"/>
    <w:rsid w:val="008A0F6D"/>
    <w:rsid w:val="008A336B"/>
    <w:rsid w:val="008A3534"/>
    <w:rsid w:val="008A4558"/>
    <w:rsid w:val="008A475A"/>
    <w:rsid w:val="008A494D"/>
    <w:rsid w:val="008A5E8C"/>
    <w:rsid w:val="008A7AF8"/>
    <w:rsid w:val="008B1910"/>
    <w:rsid w:val="008B5621"/>
    <w:rsid w:val="008B71FA"/>
    <w:rsid w:val="008C2101"/>
    <w:rsid w:val="008C5275"/>
    <w:rsid w:val="008C630F"/>
    <w:rsid w:val="008D1615"/>
    <w:rsid w:val="008D5E21"/>
    <w:rsid w:val="008E4BD9"/>
    <w:rsid w:val="008F0248"/>
    <w:rsid w:val="008F07E2"/>
    <w:rsid w:val="008F4CE4"/>
    <w:rsid w:val="00905D31"/>
    <w:rsid w:val="009066F4"/>
    <w:rsid w:val="009171F0"/>
    <w:rsid w:val="0092523B"/>
    <w:rsid w:val="00926866"/>
    <w:rsid w:val="00932C58"/>
    <w:rsid w:val="00937C48"/>
    <w:rsid w:val="00940095"/>
    <w:rsid w:val="00940E6D"/>
    <w:rsid w:val="009411D5"/>
    <w:rsid w:val="00941911"/>
    <w:rsid w:val="00941E69"/>
    <w:rsid w:val="00942171"/>
    <w:rsid w:val="009434D9"/>
    <w:rsid w:val="009443A3"/>
    <w:rsid w:val="00947ECE"/>
    <w:rsid w:val="009520B8"/>
    <w:rsid w:val="0095655A"/>
    <w:rsid w:val="00962461"/>
    <w:rsid w:val="009657B2"/>
    <w:rsid w:val="0096626E"/>
    <w:rsid w:val="009709CE"/>
    <w:rsid w:val="00975EE4"/>
    <w:rsid w:val="00977CE0"/>
    <w:rsid w:val="00984DD0"/>
    <w:rsid w:val="009874D2"/>
    <w:rsid w:val="009937F3"/>
    <w:rsid w:val="009964FD"/>
    <w:rsid w:val="009A2F03"/>
    <w:rsid w:val="009B234D"/>
    <w:rsid w:val="009B30E1"/>
    <w:rsid w:val="009B79D2"/>
    <w:rsid w:val="009C0CFD"/>
    <w:rsid w:val="009C17B3"/>
    <w:rsid w:val="009C20DA"/>
    <w:rsid w:val="009C344E"/>
    <w:rsid w:val="009C4938"/>
    <w:rsid w:val="009C6DB2"/>
    <w:rsid w:val="009D21A8"/>
    <w:rsid w:val="009D6589"/>
    <w:rsid w:val="009D717B"/>
    <w:rsid w:val="009D77FD"/>
    <w:rsid w:val="009E0838"/>
    <w:rsid w:val="009E0D42"/>
    <w:rsid w:val="009E2432"/>
    <w:rsid w:val="009E4315"/>
    <w:rsid w:val="009E53D4"/>
    <w:rsid w:val="009F04F9"/>
    <w:rsid w:val="009F769B"/>
    <w:rsid w:val="00A045C4"/>
    <w:rsid w:val="00A05046"/>
    <w:rsid w:val="00A06BF1"/>
    <w:rsid w:val="00A071BD"/>
    <w:rsid w:val="00A11660"/>
    <w:rsid w:val="00A17BDA"/>
    <w:rsid w:val="00A22119"/>
    <w:rsid w:val="00A221F3"/>
    <w:rsid w:val="00A239C7"/>
    <w:rsid w:val="00A2607C"/>
    <w:rsid w:val="00A30C0E"/>
    <w:rsid w:val="00A32AAC"/>
    <w:rsid w:val="00A44712"/>
    <w:rsid w:val="00A4528C"/>
    <w:rsid w:val="00A4600F"/>
    <w:rsid w:val="00A47F9A"/>
    <w:rsid w:val="00A57CBF"/>
    <w:rsid w:val="00A61E01"/>
    <w:rsid w:val="00A65069"/>
    <w:rsid w:val="00A66E45"/>
    <w:rsid w:val="00A67755"/>
    <w:rsid w:val="00A678E4"/>
    <w:rsid w:val="00A7208D"/>
    <w:rsid w:val="00A73150"/>
    <w:rsid w:val="00A7418E"/>
    <w:rsid w:val="00A768B0"/>
    <w:rsid w:val="00A77A1E"/>
    <w:rsid w:val="00A909D1"/>
    <w:rsid w:val="00A90FA2"/>
    <w:rsid w:val="00A92D56"/>
    <w:rsid w:val="00A947B2"/>
    <w:rsid w:val="00A967A9"/>
    <w:rsid w:val="00AA08EC"/>
    <w:rsid w:val="00AA7F77"/>
    <w:rsid w:val="00AB44EF"/>
    <w:rsid w:val="00AB6A33"/>
    <w:rsid w:val="00AB73D3"/>
    <w:rsid w:val="00AC000C"/>
    <w:rsid w:val="00AC1681"/>
    <w:rsid w:val="00AC2331"/>
    <w:rsid w:val="00AC3267"/>
    <w:rsid w:val="00AC46C4"/>
    <w:rsid w:val="00AC4DC1"/>
    <w:rsid w:val="00AC70C2"/>
    <w:rsid w:val="00AE184C"/>
    <w:rsid w:val="00AE3125"/>
    <w:rsid w:val="00AE65C3"/>
    <w:rsid w:val="00AE7345"/>
    <w:rsid w:val="00AF00CD"/>
    <w:rsid w:val="00AF1B63"/>
    <w:rsid w:val="00AF36C0"/>
    <w:rsid w:val="00AF6BF5"/>
    <w:rsid w:val="00B17A03"/>
    <w:rsid w:val="00B20CB3"/>
    <w:rsid w:val="00B226F1"/>
    <w:rsid w:val="00B317E0"/>
    <w:rsid w:val="00B33447"/>
    <w:rsid w:val="00B37966"/>
    <w:rsid w:val="00B4544D"/>
    <w:rsid w:val="00B564A5"/>
    <w:rsid w:val="00B60666"/>
    <w:rsid w:val="00B62FE1"/>
    <w:rsid w:val="00B63A4E"/>
    <w:rsid w:val="00B63E64"/>
    <w:rsid w:val="00B652BC"/>
    <w:rsid w:val="00B65D26"/>
    <w:rsid w:val="00B67406"/>
    <w:rsid w:val="00B74E8A"/>
    <w:rsid w:val="00B80C69"/>
    <w:rsid w:val="00B820CD"/>
    <w:rsid w:val="00B860A6"/>
    <w:rsid w:val="00B86AE9"/>
    <w:rsid w:val="00B9031A"/>
    <w:rsid w:val="00B961ED"/>
    <w:rsid w:val="00BA0AF5"/>
    <w:rsid w:val="00BA1379"/>
    <w:rsid w:val="00BB191B"/>
    <w:rsid w:val="00BB3EA9"/>
    <w:rsid w:val="00BC5A6C"/>
    <w:rsid w:val="00BC7906"/>
    <w:rsid w:val="00BD0143"/>
    <w:rsid w:val="00BD76C7"/>
    <w:rsid w:val="00BE1578"/>
    <w:rsid w:val="00BE4511"/>
    <w:rsid w:val="00BE56D6"/>
    <w:rsid w:val="00BE7FE1"/>
    <w:rsid w:val="00C005B2"/>
    <w:rsid w:val="00C00B9D"/>
    <w:rsid w:val="00C111D5"/>
    <w:rsid w:val="00C1308D"/>
    <w:rsid w:val="00C14B9C"/>
    <w:rsid w:val="00C15619"/>
    <w:rsid w:val="00C21CD7"/>
    <w:rsid w:val="00C21E8A"/>
    <w:rsid w:val="00C22599"/>
    <w:rsid w:val="00C27E72"/>
    <w:rsid w:val="00C309FE"/>
    <w:rsid w:val="00C410BF"/>
    <w:rsid w:val="00C439AE"/>
    <w:rsid w:val="00C4498D"/>
    <w:rsid w:val="00C45E9F"/>
    <w:rsid w:val="00C5299A"/>
    <w:rsid w:val="00C53100"/>
    <w:rsid w:val="00C534CB"/>
    <w:rsid w:val="00C53C12"/>
    <w:rsid w:val="00C54866"/>
    <w:rsid w:val="00C65404"/>
    <w:rsid w:val="00C6616A"/>
    <w:rsid w:val="00C668C1"/>
    <w:rsid w:val="00C674EA"/>
    <w:rsid w:val="00C674EF"/>
    <w:rsid w:val="00C7486F"/>
    <w:rsid w:val="00C77AF4"/>
    <w:rsid w:val="00C809B2"/>
    <w:rsid w:val="00C80A67"/>
    <w:rsid w:val="00C834DE"/>
    <w:rsid w:val="00C8767D"/>
    <w:rsid w:val="00C915FB"/>
    <w:rsid w:val="00C93B9B"/>
    <w:rsid w:val="00C948D4"/>
    <w:rsid w:val="00CA3FBA"/>
    <w:rsid w:val="00CB0522"/>
    <w:rsid w:val="00CB4C58"/>
    <w:rsid w:val="00CB586A"/>
    <w:rsid w:val="00CB65DA"/>
    <w:rsid w:val="00CC1ADB"/>
    <w:rsid w:val="00CD0220"/>
    <w:rsid w:val="00CD0801"/>
    <w:rsid w:val="00CD3B94"/>
    <w:rsid w:val="00CD4226"/>
    <w:rsid w:val="00CD54FC"/>
    <w:rsid w:val="00CD60C7"/>
    <w:rsid w:val="00CD759D"/>
    <w:rsid w:val="00CF781B"/>
    <w:rsid w:val="00D00384"/>
    <w:rsid w:val="00D02A28"/>
    <w:rsid w:val="00D0414F"/>
    <w:rsid w:val="00D05DA5"/>
    <w:rsid w:val="00D06215"/>
    <w:rsid w:val="00D06399"/>
    <w:rsid w:val="00D06560"/>
    <w:rsid w:val="00D07909"/>
    <w:rsid w:val="00D10A9F"/>
    <w:rsid w:val="00D22AD1"/>
    <w:rsid w:val="00D2654B"/>
    <w:rsid w:val="00D301E6"/>
    <w:rsid w:val="00D31C69"/>
    <w:rsid w:val="00D34127"/>
    <w:rsid w:val="00D3424D"/>
    <w:rsid w:val="00D3451D"/>
    <w:rsid w:val="00D360D9"/>
    <w:rsid w:val="00D37B1D"/>
    <w:rsid w:val="00D412D2"/>
    <w:rsid w:val="00D433EC"/>
    <w:rsid w:val="00D4480A"/>
    <w:rsid w:val="00D465C0"/>
    <w:rsid w:val="00D50CDD"/>
    <w:rsid w:val="00D517D5"/>
    <w:rsid w:val="00D54178"/>
    <w:rsid w:val="00D54AEF"/>
    <w:rsid w:val="00D56A9E"/>
    <w:rsid w:val="00D6048F"/>
    <w:rsid w:val="00D60742"/>
    <w:rsid w:val="00D64550"/>
    <w:rsid w:val="00D73B2E"/>
    <w:rsid w:val="00D73C5E"/>
    <w:rsid w:val="00D7450F"/>
    <w:rsid w:val="00D81219"/>
    <w:rsid w:val="00D82A21"/>
    <w:rsid w:val="00D833AB"/>
    <w:rsid w:val="00D8410B"/>
    <w:rsid w:val="00D84757"/>
    <w:rsid w:val="00D85271"/>
    <w:rsid w:val="00D86684"/>
    <w:rsid w:val="00D878D1"/>
    <w:rsid w:val="00DA67E7"/>
    <w:rsid w:val="00DA711A"/>
    <w:rsid w:val="00DB0927"/>
    <w:rsid w:val="00DB2225"/>
    <w:rsid w:val="00DB31BE"/>
    <w:rsid w:val="00DB77DC"/>
    <w:rsid w:val="00DB7902"/>
    <w:rsid w:val="00DC0799"/>
    <w:rsid w:val="00DC230A"/>
    <w:rsid w:val="00DC5634"/>
    <w:rsid w:val="00DC6DDF"/>
    <w:rsid w:val="00DC7116"/>
    <w:rsid w:val="00DC77A5"/>
    <w:rsid w:val="00DD5CF0"/>
    <w:rsid w:val="00DD785E"/>
    <w:rsid w:val="00DD7E55"/>
    <w:rsid w:val="00DE4F02"/>
    <w:rsid w:val="00DE5082"/>
    <w:rsid w:val="00DF5A60"/>
    <w:rsid w:val="00DF70BE"/>
    <w:rsid w:val="00E03537"/>
    <w:rsid w:val="00E052CC"/>
    <w:rsid w:val="00E06365"/>
    <w:rsid w:val="00E10B10"/>
    <w:rsid w:val="00E16CBE"/>
    <w:rsid w:val="00E17DAE"/>
    <w:rsid w:val="00E20DF0"/>
    <w:rsid w:val="00E21957"/>
    <w:rsid w:val="00E30951"/>
    <w:rsid w:val="00E35E54"/>
    <w:rsid w:val="00E36E19"/>
    <w:rsid w:val="00E40602"/>
    <w:rsid w:val="00E4203F"/>
    <w:rsid w:val="00E420EC"/>
    <w:rsid w:val="00E439DA"/>
    <w:rsid w:val="00E44FA9"/>
    <w:rsid w:val="00E459D7"/>
    <w:rsid w:val="00E459F9"/>
    <w:rsid w:val="00E468D0"/>
    <w:rsid w:val="00E50092"/>
    <w:rsid w:val="00E52B22"/>
    <w:rsid w:val="00E54730"/>
    <w:rsid w:val="00E54EBB"/>
    <w:rsid w:val="00E577BF"/>
    <w:rsid w:val="00E57827"/>
    <w:rsid w:val="00E6790E"/>
    <w:rsid w:val="00E7049E"/>
    <w:rsid w:val="00E71709"/>
    <w:rsid w:val="00E75310"/>
    <w:rsid w:val="00E8064A"/>
    <w:rsid w:val="00E83EE7"/>
    <w:rsid w:val="00E84001"/>
    <w:rsid w:val="00E90D6E"/>
    <w:rsid w:val="00EA04E3"/>
    <w:rsid w:val="00EA06C6"/>
    <w:rsid w:val="00EA0992"/>
    <w:rsid w:val="00EA14C0"/>
    <w:rsid w:val="00EA5353"/>
    <w:rsid w:val="00EB0842"/>
    <w:rsid w:val="00EB128F"/>
    <w:rsid w:val="00EB3396"/>
    <w:rsid w:val="00EB3547"/>
    <w:rsid w:val="00EC3B3D"/>
    <w:rsid w:val="00EC52A2"/>
    <w:rsid w:val="00EC5A77"/>
    <w:rsid w:val="00EC6A7F"/>
    <w:rsid w:val="00ED46ED"/>
    <w:rsid w:val="00ED7C3B"/>
    <w:rsid w:val="00EE0E54"/>
    <w:rsid w:val="00EE1433"/>
    <w:rsid w:val="00EE428A"/>
    <w:rsid w:val="00EE6E03"/>
    <w:rsid w:val="00EF050B"/>
    <w:rsid w:val="00EF41DE"/>
    <w:rsid w:val="00EF46C7"/>
    <w:rsid w:val="00EF4959"/>
    <w:rsid w:val="00EF52A8"/>
    <w:rsid w:val="00EF5F1F"/>
    <w:rsid w:val="00F04728"/>
    <w:rsid w:val="00F126C5"/>
    <w:rsid w:val="00F150FB"/>
    <w:rsid w:val="00F168D8"/>
    <w:rsid w:val="00F16C4A"/>
    <w:rsid w:val="00F20216"/>
    <w:rsid w:val="00F20535"/>
    <w:rsid w:val="00F21DDB"/>
    <w:rsid w:val="00F226C8"/>
    <w:rsid w:val="00F25048"/>
    <w:rsid w:val="00F26567"/>
    <w:rsid w:val="00F342E5"/>
    <w:rsid w:val="00F35EF4"/>
    <w:rsid w:val="00F3700A"/>
    <w:rsid w:val="00F4084E"/>
    <w:rsid w:val="00F45B60"/>
    <w:rsid w:val="00F56C28"/>
    <w:rsid w:val="00F570FC"/>
    <w:rsid w:val="00F577C5"/>
    <w:rsid w:val="00F5792A"/>
    <w:rsid w:val="00F62A4E"/>
    <w:rsid w:val="00F633BF"/>
    <w:rsid w:val="00F645D5"/>
    <w:rsid w:val="00F6732B"/>
    <w:rsid w:val="00F72F98"/>
    <w:rsid w:val="00F7605E"/>
    <w:rsid w:val="00F77A97"/>
    <w:rsid w:val="00F81BFF"/>
    <w:rsid w:val="00F907AB"/>
    <w:rsid w:val="00F922E5"/>
    <w:rsid w:val="00FA204B"/>
    <w:rsid w:val="00FA4FAA"/>
    <w:rsid w:val="00FA682D"/>
    <w:rsid w:val="00FB04C8"/>
    <w:rsid w:val="00FB2DFD"/>
    <w:rsid w:val="00FB2FC3"/>
    <w:rsid w:val="00FB4F44"/>
    <w:rsid w:val="00FB579E"/>
    <w:rsid w:val="00FB5E47"/>
    <w:rsid w:val="00FB6954"/>
    <w:rsid w:val="00FB76A3"/>
    <w:rsid w:val="00FB7CF6"/>
    <w:rsid w:val="00FC0AD4"/>
    <w:rsid w:val="00FC0B6C"/>
    <w:rsid w:val="00FC7EB5"/>
    <w:rsid w:val="00FD3D81"/>
    <w:rsid w:val="00FE2B79"/>
    <w:rsid w:val="00FE2C86"/>
    <w:rsid w:val="00FE5A39"/>
    <w:rsid w:val="00FE65EF"/>
    <w:rsid w:val="00FF2193"/>
    <w:rsid w:val="00FF2F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5:docId w15:val="{8ABF842B-DDAE-405D-9B87-097D08329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1FA"/>
    <w:pPr>
      <w:bidi/>
    </w:pPr>
  </w:style>
  <w:style w:type="paragraph" w:styleId="Heading1">
    <w:name w:val="heading 1"/>
    <w:basedOn w:val="Normal"/>
    <w:next w:val="Normal"/>
    <w:qFormat/>
    <w:rsid w:val="008B71FA"/>
    <w:pPr>
      <w:keepNext/>
      <w:jc w:val="right"/>
      <w:outlineLvl w:val="0"/>
    </w:pPr>
    <w:rPr>
      <w:rFonts w:cs="Simplified Arabic"/>
      <w:b/>
      <w:bCs/>
    </w:rPr>
  </w:style>
  <w:style w:type="paragraph" w:styleId="Heading2">
    <w:name w:val="heading 2"/>
    <w:basedOn w:val="Normal"/>
    <w:next w:val="Normal"/>
    <w:qFormat/>
    <w:rsid w:val="008B71FA"/>
    <w:pPr>
      <w:keepNext/>
      <w:bidi w:val="0"/>
      <w:outlineLvl w:val="1"/>
    </w:pPr>
    <w:rPr>
      <w:rFonts w:ascii="Arial" w:hAnsi="Arial" w:cs="Arial"/>
      <w:b/>
      <w:bCs/>
    </w:rPr>
  </w:style>
  <w:style w:type="paragraph" w:styleId="Heading3">
    <w:name w:val="heading 3"/>
    <w:basedOn w:val="Normal"/>
    <w:next w:val="Normal"/>
    <w:qFormat/>
    <w:rsid w:val="008B71FA"/>
    <w:pPr>
      <w:keepNext/>
      <w:bidi w:val="0"/>
      <w:jc w:val="center"/>
      <w:outlineLvl w:val="2"/>
    </w:pPr>
    <w:rPr>
      <w:rFonts w:cs="Simplified Arabic"/>
      <w:b/>
      <w:bCs/>
    </w:rPr>
  </w:style>
  <w:style w:type="paragraph" w:styleId="Heading4">
    <w:name w:val="heading 4"/>
    <w:basedOn w:val="Normal"/>
    <w:next w:val="Normal"/>
    <w:qFormat/>
    <w:rsid w:val="008B71FA"/>
    <w:pPr>
      <w:keepNext/>
      <w:bidi w:val="0"/>
      <w:ind w:left="33" w:right="425"/>
      <w:outlineLvl w:val="3"/>
    </w:pPr>
    <w:rPr>
      <w:b/>
      <w:bCs/>
      <w:sz w:val="24"/>
      <w:szCs w:val="24"/>
    </w:rPr>
  </w:style>
  <w:style w:type="paragraph" w:styleId="Heading5">
    <w:name w:val="heading 5"/>
    <w:basedOn w:val="Normal"/>
    <w:next w:val="Normal"/>
    <w:qFormat/>
    <w:rsid w:val="008B71FA"/>
    <w:pPr>
      <w:keepNext/>
      <w:bidi w:val="0"/>
      <w:outlineLvl w:val="4"/>
    </w:pPr>
    <w:rPr>
      <w:b/>
      <w:bCs/>
      <w:sz w:val="24"/>
      <w:szCs w:val="24"/>
      <w:u w:val="single"/>
    </w:rPr>
  </w:style>
  <w:style w:type="paragraph" w:styleId="Heading6">
    <w:name w:val="heading 6"/>
    <w:basedOn w:val="Normal"/>
    <w:next w:val="Normal"/>
    <w:qFormat/>
    <w:rsid w:val="008B71FA"/>
    <w:pPr>
      <w:keepNext/>
      <w:bidi w:val="0"/>
      <w:jc w:val="center"/>
      <w:outlineLvl w:val="5"/>
    </w:pPr>
    <w:rPr>
      <w:b/>
      <w:bCs/>
      <w:sz w:val="24"/>
      <w:szCs w:val="24"/>
      <w:u w:val="single"/>
    </w:rPr>
  </w:style>
  <w:style w:type="paragraph" w:styleId="Heading7">
    <w:name w:val="heading 7"/>
    <w:basedOn w:val="Normal"/>
    <w:next w:val="Normal"/>
    <w:qFormat/>
    <w:rsid w:val="008B71FA"/>
    <w:pPr>
      <w:keepNext/>
      <w:bidi w:val="0"/>
      <w:outlineLvl w:val="6"/>
    </w:pPr>
    <w:rPr>
      <w:rFonts w:cs="Times New Roman"/>
      <w:sz w:val="24"/>
      <w:szCs w:val="24"/>
    </w:rPr>
  </w:style>
  <w:style w:type="paragraph" w:styleId="Heading8">
    <w:name w:val="heading 8"/>
    <w:basedOn w:val="Normal"/>
    <w:next w:val="Normal"/>
    <w:qFormat/>
    <w:rsid w:val="008B71FA"/>
    <w:pPr>
      <w:keepNext/>
      <w:bidi w:val="0"/>
      <w:spacing w:line="360" w:lineRule="auto"/>
      <w:outlineLvl w:val="7"/>
    </w:pPr>
    <w:rPr>
      <w:b/>
      <w:bCs/>
      <w:sz w:val="24"/>
    </w:rPr>
  </w:style>
  <w:style w:type="paragraph" w:styleId="Heading9">
    <w:name w:val="heading 9"/>
    <w:basedOn w:val="Normal"/>
    <w:next w:val="Normal"/>
    <w:qFormat/>
    <w:rsid w:val="008B71FA"/>
    <w:pPr>
      <w:keepNext/>
      <w:bidi w:val="0"/>
      <w:ind w:right="368" w:firstLine="284"/>
      <w:jc w:val="center"/>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71FA"/>
    <w:pPr>
      <w:tabs>
        <w:tab w:val="center" w:pos="4153"/>
        <w:tab w:val="right" w:pos="8306"/>
      </w:tabs>
    </w:pPr>
  </w:style>
  <w:style w:type="paragraph" w:styleId="Footer">
    <w:name w:val="footer"/>
    <w:basedOn w:val="Normal"/>
    <w:rsid w:val="008B71FA"/>
    <w:pPr>
      <w:tabs>
        <w:tab w:val="center" w:pos="4153"/>
        <w:tab w:val="right" w:pos="8306"/>
      </w:tabs>
    </w:pPr>
  </w:style>
  <w:style w:type="character" w:styleId="PageNumber">
    <w:name w:val="page number"/>
    <w:basedOn w:val="DefaultParagraphFont"/>
    <w:rsid w:val="008B71FA"/>
  </w:style>
  <w:style w:type="paragraph" w:styleId="BodyText">
    <w:name w:val="Body Text"/>
    <w:basedOn w:val="Normal"/>
    <w:link w:val="BodyTextChar"/>
    <w:rsid w:val="008B71FA"/>
    <w:pPr>
      <w:bidi w:val="0"/>
      <w:ind w:right="424"/>
      <w:jc w:val="both"/>
    </w:pPr>
    <w:rPr>
      <w:sz w:val="24"/>
    </w:rPr>
  </w:style>
  <w:style w:type="paragraph" w:styleId="Title">
    <w:name w:val="Title"/>
    <w:basedOn w:val="Normal"/>
    <w:link w:val="TitleChar"/>
    <w:qFormat/>
    <w:rsid w:val="008B71FA"/>
    <w:pPr>
      <w:bidi w:val="0"/>
      <w:jc w:val="center"/>
    </w:pPr>
    <w:rPr>
      <w:b/>
      <w:bCs/>
      <w:sz w:val="28"/>
    </w:rPr>
  </w:style>
  <w:style w:type="paragraph" w:styleId="BodyTextIndent">
    <w:name w:val="Body Text Indent"/>
    <w:basedOn w:val="Normal"/>
    <w:rsid w:val="008B71FA"/>
    <w:pPr>
      <w:bidi w:val="0"/>
      <w:ind w:left="426" w:hanging="284"/>
      <w:jc w:val="lowKashida"/>
    </w:pPr>
    <w:rPr>
      <w:sz w:val="24"/>
    </w:rPr>
  </w:style>
  <w:style w:type="paragraph" w:styleId="BodyText2">
    <w:name w:val="Body Text 2"/>
    <w:basedOn w:val="Normal"/>
    <w:rsid w:val="008B71FA"/>
    <w:pPr>
      <w:bidi w:val="0"/>
      <w:jc w:val="both"/>
    </w:pPr>
    <w:rPr>
      <w:sz w:val="24"/>
    </w:rPr>
  </w:style>
  <w:style w:type="paragraph" w:styleId="BodyTextIndent2">
    <w:name w:val="Body Text Indent 2"/>
    <w:basedOn w:val="Normal"/>
    <w:rsid w:val="008B71FA"/>
    <w:pPr>
      <w:bidi w:val="0"/>
      <w:ind w:left="426" w:hanging="284"/>
      <w:jc w:val="both"/>
    </w:pPr>
    <w:rPr>
      <w:sz w:val="24"/>
      <w:szCs w:val="24"/>
    </w:rPr>
  </w:style>
  <w:style w:type="paragraph" w:styleId="BodyText3">
    <w:name w:val="Body Text 3"/>
    <w:basedOn w:val="Normal"/>
    <w:rsid w:val="008B71FA"/>
    <w:pPr>
      <w:bidi w:val="0"/>
      <w:ind w:right="644"/>
      <w:jc w:val="both"/>
    </w:pPr>
    <w:rPr>
      <w:sz w:val="24"/>
      <w:szCs w:val="24"/>
    </w:rPr>
  </w:style>
  <w:style w:type="paragraph" w:styleId="Caption">
    <w:name w:val="caption"/>
    <w:basedOn w:val="Normal"/>
    <w:next w:val="Normal"/>
    <w:qFormat/>
    <w:rsid w:val="008B71FA"/>
    <w:pPr>
      <w:bidi w:val="0"/>
      <w:jc w:val="center"/>
    </w:pPr>
    <w:rPr>
      <w:b/>
      <w:bCs/>
      <w:sz w:val="44"/>
      <w:szCs w:val="44"/>
    </w:rPr>
  </w:style>
  <w:style w:type="character" w:styleId="Hyperlink">
    <w:name w:val="Hyperlink"/>
    <w:basedOn w:val="DefaultParagraphFont"/>
    <w:rsid w:val="008B71FA"/>
    <w:rPr>
      <w:color w:val="0000FF"/>
      <w:u w:val="single"/>
    </w:rPr>
  </w:style>
  <w:style w:type="character" w:styleId="FollowedHyperlink">
    <w:name w:val="FollowedHyperlink"/>
    <w:basedOn w:val="DefaultParagraphFont"/>
    <w:rsid w:val="008B71FA"/>
    <w:rPr>
      <w:color w:val="800080"/>
      <w:u w:val="single"/>
    </w:rPr>
  </w:style>
  <w:style w:type="paragraph" w:styleId="BlockText">
    <w:name w:val="Block Text"/>
    <w:basedOn w:val="Normal"/>
    <w:rsid w:val="008B71FA"/>
    <w:pPr>
      <w:bidi w:val="0"/>
      <w:ind w:left="-284" w:right="-338"/>
      <w:jc w:val="lowKashida"/>
    </w:pPr>
    <w:rPr>
      <w:sz w:val="24"/>
      <w:szCs w:val="24"/>
    </w:rPr>
  </w:style>
  <w:style w:type="paragraph" w:styleId="BodyTextIndent3">
    <w:name w:val="Body Text Indent 3"/>
    <w:basedOn w:val="Normal"/>
    <w:rsid w:val="008B71FA"/>
    <w:pPr>
      <w:bidi w:val="0"/>
      <w:ind w:right="709" w:hanging="360"/>
      <w:jc w:val="lowKashida"/>
    </w:pPr>
    <w:rPr>
      <w:sz w:val="24"/>
      <w:szCs w:val="24"/>
    </w:rPr>
  </w:style>
  <w:style w:type="paragraph" w:styleId="BalloonText">
    <w:name w:val="Balloon Text"/>
    <w:basedOn w:val="Normal"/>
    <w:semiHidden/>
    <w:unhideWhenUsed/>
    <w:rsid w:val="008B71FA"/>
    <w:rPr>
      <w:rFonts w:ascii="Tahoma" w:hAnsi="Tahoma" w:cs="Tahoma"/>
      <w:sz w:val="16"/>
      <w:szCs w:val="16"/>
    </w:rPr>
  </w:style>
  <w:style w:type="character" w:customStyle="1" w:styleId="BalloonTextChar">
    <w:name w:val="Balloon Text Char"/>
    <w:basedOn w:val="DefaultParagraphFont"/>
    <w:semiHidden/>
    <w:rsid w:val="008B71FA"/>
    <w:rPr>
      <w:rFonts w:ascii="Tahoma" w:hAnsi="Tahoma" w:cs="Tahoma"/>
      <w:sz w:val="16"/>
      <w:szCs w:val="16"/>
    </w:rPr>
  </w:style>
  <w:style w:type="character" w:customStyle="1" w:styleId="longtext1">
    <w:name w:val="long_text1"/>
    <w:basedOn w:val="DefaultParagraphFont"/>
    <w:rsid w:val="008476B1"/>
    <w:rPr>
      <w:spacing w:val="408"/>
      <w:sz w:val="20"/>
      <w:szCs w:val="20"/>
    </w:rPr>
  </w:style>
  <w:style w:type="character" w:customStyle="1" w:styleId="HeaderChar">
    <w:name w:val="Header Char"/>
    <w:basedOn w:val="DefaultParagraphFont"/>
    <w:link w:val="Header"/>
    <w:uiPriority w:val="99"/>
    <w:rsid w:val="000A39FA"/>
  </w:style>
  <w:style w:type="character" w:customStyle="1" w:styleId="hps">
    <w:name w:val="hps"/>
    <w:basedOn w:val="DefaultParagraphFont"/>
    <w:rsid w:val="006B3C77"/>
  </w:style>
  <w:style w:type="paragraph" w:customStyle="1" w:styleId="Default">
    <w:name w:val="Default"/>
    <w:rsid w:val="007643C6"/>
    <w:pPr>
      <w:autoSpaceDE w:val="0"/>
      <w:autoSpaceDN w:val="0"/>
      <w:adjustRightInd w:val="0"/>
    </w:pPr>
    <w:rPr>
      <w:rFonts w:cs="Times New Roman"/>
      <w:color w:val="000000"/>
      <w:sz w:val="24"/>
      <w:szCs w:val="24"/>
    </w:rPr>
  </w:style>
  <w:style w:type="character" w:customStyle="1" w:styleId="BodyTextChar">
    <w:name w:val="Body Text Char"/>
    <w:basedOn w:val="DefaultParagraphFont"/>
    <w:link w:val="BodyText"/>
    <w:rsid w:val="00A06BF1"/>
    <w:rPr>
      <w:sz w:val="24"/>
    </w:rPr>
  </w:style>
  <w:style w:type="character" w:customStyle="1" w:styleId="shorttext">
    <w:name w:val="short_text"/>
    <w:basedOn w:val="DefaultParagraphFont"/>
    <w:rsid w:val="00C53100"/>
  </w:style>
  <w:style w:type="paragraph" w:styleId="ListParagraph">
    <w:name w:val="List Paragraph"/>
    <w:basedOn w:val="Normal"/>
    <w:uiPriority w:val="34"/>
    <w:qFormat/>
    <w:rsid w:val="00DA67E7"/>
    <w:pPr>
      <w:ind w:left="720"/>
      <w:contextualSpacing/>
    </w:pPr>
  </w:style>
  <w:style w:type="table" w:styleId="TableGrid">
    <w:name w:val="Table Grid"/>
    <w:basedOn w:val="TableNormal"/>
    <w:rsid w:val="00883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Style1">
    <w:name w:val="Style1"/>
    <w:uiPriority w:val="99"/>
    <w:rsid w:val="00E10B10"/>
    <w:pPr>
      <w:numPr>
        <w:numId w:val="12"/>
      </w:numPr>
    </w:pPr>
  </w:style>
  <w:style w:type="character" w:customStyle="1" w:styleId="TitleChar">
    <w:name w:val="Title Char"/>
    <w:basedOn w:val="DefaultParagraphFont"/>
    <w:link w:val="Title"/>
    <w:rsid w:val="00675359"/>
    <w:rPr>
      <w:b/>
      <w:bCs/>
      <w:sz w:val="28"/>
    </w:rPr>
  </w:style>
  <w:style w:type="character" w:styleId="BookTitle">
    <w:name w:val="Book Title"/>
    <w:basedOn w:val="DefaultParagraphFont"/>
    <w:uiPriority w:val="33"/>
    <w:qFormat/>
    <w:rsid w:val="00DC77A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8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FDAA7-87F3-4490-9BB3-4FE65A42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878</Words>
  <Characters>5007</Characters>
  <Application>Microsoft Office Word</Application>
  <DocSecurity>0</DocSecurity>
  <Lines>41</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Executive Summary</vt:lpstr>
      <vt:lpstr>Executive Summary</vt:lpstr>
    </vt:vector>
  </TitlesOfParts>
  <Company>People of the World</Company>
  <LinksUpToDate>false</LinksUpToDate>
  <CharactersWithSpaces>5874</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creator>Information Systems Unit</dc:creator>
  <cp:lastModifiedBy>Maryam Al Khatib</cp:lastModifiedBy>
  <cp:revision>47</cp:revision>
  <cp:lastPrinted>2017-11-19T10:34:00Z</cp:lastPrinted>
  <dcterms:created xsi:type="dcterms:W3CDTF">2017-02-28T06:35:00Z</dcterms:created>
  <dcterms:modified xsi:type="dcterms:W3CDTF">2018-03-01T12:09:00Z</dcterms:modified>
</cp:coreProperties>
</file>