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56" w:type="dxa"/>
        <w:jc w:val="center"/>
        <w:tblLayout w:type="fixed"/>
        <w:tblLook w:val="0000"/>
      </w:tblPr>
      <w:tblGrid>
        <w:gridCol w:w="3827"/>
        <w:gridCol w:w="1559"/>
        <w:gridCol w:w="3970"/>
      </w:tblGrid>
      <w:tr w:rsidR="00C60563" w:rsidTr="00C60563">
        <w:trPr>
          <w:cantSplit/>
          <w:trHeight w:val="1979"/>
          <w:jc w:val="center"/>
        </w:trPr>
        <w:tc>
          <w:tcPr>
            <w:tcW w:w="9356" w:type="dxa"/>
            <w:gridSpan w:val="3"/>
            <w:vAlign w:val="center"/>
          </w:tcPr>
          <w:p w:rsidR="00C60563" w:rsidRDefault="00C60563" w:rsidP="007640A1">
            <w:pPr>
              <w:pStyle w:val="Heading5"/>
              <w:ind w:hanging="360"/>
            </w:pPr>
            <w:r>
              <w:rPr>
                <w:noProof/>
                <w:rtl/>
                <w:lang w:eastAsia="en-US"/>
              </w:rPr>
              <w:drawing>
                <wp:inline distT="0" distB="0" distL="0" distR="0">
                  <wp:extent cx="865458" cy="1217304"/>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65458" cy="1217304"/>
                          </a:xfrm>
                          <a:prstGeom prst="rect">
                            <a:avLst/>
                          </a:prstGeom>
                          <a:noFill/>
                          <a:ln w="9525">
                            <a:noFill/>
                            <a:miter lim="800000"/>
                            <a:headEnd/>
                            <a:tailEnd/>
                          </a:ln>
                        </pic:spPr>
                      </pic:pic>
                    </a:graphicData>
                  </a:graphic>
                </wp:inline>
              </w:drawing>
            </w:r>
          </w:p>
          <w:p w:rsidR="00C60563" w:rsidRDefault="00C60563" w:rsidP="00B4037F">
            <w:pPr>
              <w:jc w:val="center"/>
            </w:pPr>
          </w:p>
        </w:tc>
      </w:tr>
      <w:tr w:rsidR="00E97834" w:rsidTr="009A1B10">
        <w:trPr>
          <w:cantSplit/>
          <w:trHeight w:val="676"/>
          <w:jc w:val="center"/>
        </w:trPr>
        <w:tc>
          <w:tcPr>
            <w:tcW w:w="9356" w:type="dxa"/>
            <w:gridSpan w:val="3"/>
            <w:vAlign w:val="center"/>
          </w:tcPr>
          <w:p w:rsidR="00B4037F" w:rsidRPr="00C60563" w:rsidRDefault="00B4037F" w:rsidP="00B4037F">
            <w:pPr>
              <w:jc w:val="center"/>
              <w:rPr>
                <w:rFonts w:cs="Simplified Arabic"/>
                <w:b/>
                <w:bCs/>
                <w:sz w:val="2"/>
                <w:szCs w:val="2"/>
                <w:rtl/>
              </w:rPr>
            </w:pPr>
          </w:p>
          <w:p w:rsidR="00E97834" w:rsidRPr="009A1B10" w:rsidRDefault="00E97834" w:rsidP="00B4037F">
            <w:pPr>
              <w:jc w:val="center"/>
              <w:rPr>
                <w:rFonts w:cs="Simplified Arabic"/>
                <w:b/>
                <w:bCs/>
                <w:sz w:val="36"/>
                <w:szCs w:val="36"/>
                <w:rtl/>
              </w:rPr>
            </w:pPr>
            <w:r w:rsidRPr="009A1B10">
              <w:rPr>
                <w:rFonts w:cs="Simplified Arabic" w:hint="cs"/>
                <w:b/>
                <w:bCs/>
                <w:sz w:val="44"/>
                <w:szCs w:val="44"/>
                <w:rtl/>
              </w:rPr>
              <w:t>دولة فلسطين</w:t>
            </w:r>
          </w:p>
          <w:p w:rsidR="00B4037F" w:rsidRPr="009A1B10" w:rsidRDefault="00B4037F" w:rsidP="00B4037F">
            <w:pPr>
              <w:jc w:val="center"/>
              <w:rPr>
                <w:rFonts w:cs="Simplified Arabic"/>
                <w:b/>
                <w:bCs/>
                <w:sz w:val="22"/>
                <w:szCs w:val="22"/>
                <w:rtl/>
              </w:rPr>
            </w:pPr>
          </w:p>
        </w:tc>
      </w:tr>
      <w:tr w:rsidR="00B70082" w:rsidTr="009A1B10">
        <w:trPr>
          <w:cantSplit/>
          <w:trHeight w:val="890"/>
          <w:jc w:val="center"/>
        </w:trPr>
        <w:tc>
          <w:tcPr>
            <w:tcW w:w="3827" w:type="dxa"/>
            <w:vAlign w:val="center"/>
          </w:tcPr>
          <w:p w:rsidR="00B4037F" w:rsidRPr="009A1B10" w:rsidRDefault="00B70082" w:rsidP="00B4037F">
            <w:pPr>
              <w:jc w:val="center"/>
              <w:rPr>
                <w:rFonts w:cs="Simplified Arabic"/>
                <w:b/>
                <w:bCs/>
                <w:sz w:val="48"/>
                <w:szCs w:val="48"/>
                <w:rtl/>
              </w:rPr>
            </w:pPr>
            <w:r w:rsidRPr="009A1B10">
              <w:rPr>
                <w:rFonts w:cs="Simplified Arabic"/>
                <w:b/>
                <w:bCs/>
                <w:sz w:val="48"/>
                <w:szCs w:val="48"/>
                <w:rtl/>
              </w:rPr>
              <w:t>الجهاز المركزي</w:t>
            </w:r>
          </w:p>
          <w:p w:rsidR="00B70082" w:rsidRPr="009A1B10" w:rsidRDefault="00B70082" w:rsidP="00B4037F">
            <w:pPr>
              <w:jc w:val="center"/>
              <w:rPr>
                <w:rFonts w:cs="Simplified Arabic"/>
                <w:b/>
                <w:bCs/>
                <w:sz w:val="48"/>
                <w:szCs w:val="48"/>
              </w:rPr>
            </w:pPr>
            <w:r w:rsidRPr="009A1B10">
              <w:rPr>
                <w:rFonts w:cs="Simplified Arabic"/>
                <w:b/>
                <w:bCs/>
                <w:sz w:val="48"/>
                <w:szCs w:val="48"/>
                <w:rtl/>
              </w:rPr>
              <w:t>للإحصاء الفلسطيني</w:t>
            </w:r>
          </w:p>
        </w:tc>
        <w:tc>
          <w:tcPr>
            <w:tcW w:w="1559" w:type="dxa"/>
            <w:vAlign w:val="center"/>
          </w:tcPr>
          <w:p w:rsidR="00B70082" w:rsidRPr="009A1B10" w:rsidRDefault="00B70082" w:rsidP="00B4037F">
            <w:pPr>
              <w:jc w:val="center"/>
              <w:rPr>
                <w:sz w:val="48"/>
                <w:szCs w:val="48"/>
              </w:rPr>
            </w:pPr>
          </w:p>
        </w:tc>
        <w:tc>
          <w:tcPr>
            <w:tcW w:w="3970" w:type="dxa"/>
          </w:tcPr>
          <w:p w:rsidR="00B4037F" w:rsidRPr="009A1B10" w:rsidRDefault="00B70082" w:rsidP="00B4037F">
            <w:pPr>
              <w:jc w:val="center"/>
              <w:rPr>
                <w:rFonts w:cs="Simplified Arabic"/>
                <w:b/>
                <w:bCs/>
                <w:sz w:val="48"/>
                <w:szCs w:val="48"/>
                <w:rtl/>
              </w:rPr>
            </w:pPr>
            <w:r w:rsidRPr="009A1B10">
              <w:rPr>
                <w:rFonts w:cs="Simplified Arabic" w:hint="cs"/>
                <w:b/>
                <w:bCs/>
                <w:sz w:val="48"/>
                <w:szCs w:val="48"/>
                <w:rtl/>
              </w:rPr>
              <w:t>وزارة الصحة</w:t>
            </w:r>
          </w:p>
          <w:p w:rsidR="00B70082" w:rsidRPr="009A1B10" w:rsidRDefault="00B70082" w:rsidP="00B4037F">
            <w:pPr>
              <w:jc w:val="center"/>
              <w:rPr>
                <w:rFonts w:cs="Simplified Arabic"/>
                <w:b/>
                <w:bCs/>
                <w:sz w:val="48"/>
                <w:szCs w:val="48"/>
              </w:rPr>
            </w:pPr>
            <w:r w:rsidRPr="009A1B10">
              <w:rPr>
                <w:rFonts w:cs="Simplified Arabic" w:hint="cs"/>
                <w:b/>
                <w:bCs/>
                <w:sz w:val="48"/>
                <w:szCs w:val="48"/>
                <w:rtl/>
              </w:rPr>
              <w:t>الفلسطينية</w:t>
            </w:r>
          </w:p>
        </w:tc>
      </w:tr>
    </w:tbl>
    <w:p w:rsidR="00EC5313" w:rsidRDefault="00EC5313" w:rsidP="00B4037F">
      <w:pPr>
        <w:ind w:left="84"/>
        <w:jc w:val="lowKashida"/>
        <w:rPr>
          <w:rFonts w:cs="Simplified Arabic"/>
          <w:b/>
          <w:bCs/>
          <w:u w:val="single"/>
          <w:rtl/>
        </w:rPr>
      </w:pPr>
    </w:p>
    <w:p w:rsidR="00EC5313" w:rsidRDefault="00EC5313" w:rsidP="00B4037F">
      <w:pPr>
        <w:rPr>
          <w:rtl/>
        </w:rPr>
      </w:pPr>
    </w:p>
    <w:p w:rsidR="00EC5313" w:rsidRDefault="00EC5313" w:rsidP="00B4037F">
      <w:pPr>
        <w:rPr>
          <w:rtl/>
        </w:rPr>
      </w:pPr>
    </w:p>
    <w:p w:rsidR="00EC5313" w:rsidRDefault="00EC5313" w:rsidP="00B4037F">
      <w:pPr>
        <w:rPr>
          <w:rtl/>
        </w:rPr>
      </w:pPr>
    </w:p>
    <w:p w:rsidR="00EC5313" w:rsidRDefault="00EC5313" w:rsidP="00B4037F">
      <w:pPr>
        <w:pStyle w:val="Heading3"/>
        <w:rPr>
          <w:sz w:val="40"/>
          <w:szCs w:val="40"/>
          <w:rtl/>
        </w:rPr>
      </w:pPr>
    </w:p>
    <w:p w:rsidR="00EC5313" w:rsidRDefault="00EC5313" w:rsidP="00B4037F">
      <w:pPr>
        <w:rPr>
          <w:rtl/>
        </w:rPr>
      </w:pPr>
    </w:p>
    <w:p w:rsidR="00EC5313" w:rsidRDefault="00EC5313" w:rsidP="00B4037F">
      <w:pPr>
        <w:rPr>
          <w:rtl/>
        </w:rPr>
      </w:pPr>
    </w:p>
    <w:p w:rsidR="00EC5313" w:rsidRDefault="00EC5313" w:rsidP="00B4037F">
      <w:pPr>
        <w:rPr>
          <w:rtl/>
        </w:rPr>
      </w:pPr>
    </w:p>
    <w:p w:rsidR="00EC5313" w:rsidRDefault="00EC5313" w:rsidP="00B4037F">
      <w:pPr>
        <w:rPr>
          <w:rtl/>
        </w:rPr>
      </w:pPr>
    </w:p>
    <w:p w:rsidR="00EC5313" w:rsidRPr="003E7B01" w:rsidRDefault="00EC5313" w:rsidP="00DD30F9">
      <w:pPr>
        <w:jc w:val="center"/>
        <w:rPr>
          <w:rFonts w:cs="Simplified Arabic"/>
          <w:b/>
          <w:bCs/>
          <w:color w:val="000000"/>
          <w:sz w:val="40"/>
          <w:szCs w:val="40"/>
          <w:rtl/>
        </w:rPr>
      </w:pPr>
      <w:r w:rsidRPr="003E7B01">
        <w:rPr>
          <w:rFonts w:cs="Simplified Arabic"/>
          <w:b/>
          <w:bCs/>
          <w:color w:val="000000"/>
          <w:sz w:val="40"/>
          <w:szCs w:val="40"/>
          <w:rtl/>
        </w:rPr>
        <w:t xml:space="preserve">الحسابات الصحية </w:t>
      </w:r>
      <w:r w:rsidR="006D2E1C">
        <w:rPr>
          <w:rFonts w:cs="Simplified Arabic" w:hint="cs"/>
          <w:b/>
          <w:bCs/>
          <w:color w:val="000000"/>
          <w:sz w:val="40"/>
          <w:szCs w:val="40"/>
          <w:rtl/>
        </w:rPr>
        <w:t>الفلسطينية</w:t>
      </w:r>
      <w:r w:rsidRPr="003E7B01">
        <w:rPr>
          <w:rFonts w:cs="Simplified Arabic"/>
          <w:b/>
          <w:bCs/>
          <w:color w:val="000000"/>
          <w:sz w:val="40"/>
          <w:szCs w:val="40"/>
          <w:rtl/>
        </w:rPr>
        <w:t xml:space="preserve"> </w:t>
      </w:r>
      <w:r w:rsidR="00DD30F9">
        <w:rPr>
          <w:rFonts w:cs="Simplified Arabic" w:hint="cs"/>
          <w:b/>
          <w:bCs/>
          <w:color w:val="000000"/>
          <w:sz w:val="40"/>
          <w:szCs w:val="40"/>
          <w:rtl/>
        </w:rPr>
        <w:t>2016</w:t>
      </w:r>
    </w:p>
    <w:p w:rsidR="00EC5313" w:rsidRDefault="00EC5313" w:rsidP="00B4037F">
      <w:pPr>
        <w:jc w:val="center"/>
        <w:rPr>
          <w:rFonts w:cs="Simplified Arabic"/>
          <w:rtl/>
        </w:rPr>
      </w:pPr>
    </w:p>
    <w:p w:rsidR="00EC5313" w:rsidRDefault="00EC5313" w:rsidP="00B4037F">
      <w:pPr>
        <w:pStyle w:val="Header"/>
        <w:tabs>
          <w:tab w:val="clear" w:pos="4153"/>
          <w:tab w:val="clear" w:pos="8306"/>
        </w:tabs>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B51F66" w:rsidRDefault="00B51F66"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B4037F" w:rsidRPr="00B4037F" w:rsidRDefault="00B4037F" w:rsidP="00B4037F">
      <w:pPr>
        <w:rPr>
          <w:rFonts w:cs="Simplified Arabic"/>
          <w:sz w:val="14"/>
          <w:szCs w:val="14"/>
          <w:rtl/>
        </w:rPr>
      </w:pPr>
    </w:p>
    <w:p w:rsidR="007640A1" w:rsidRDefault="007640A1" w:rsidP="00B4037F">
      <w:pPr>
        <w:pStyle w:val="Heading2"/>
        <w:rPr>
          <w:rFonts w:ascii="Simplified Arabic" w:hAnsi="Simplified Arabic" w:cs="Simplified Arabic"/>
          <w:color w:val="000000"/>
          <w:sz w:val="28"/>
          <w:szCs w:val="28"/>
          <w:rtl/>
          <w:lang w:bidi="ar-JO"/>
        </w:rPr>
      </w:pPr>
    </w:p>
    <w:p w:rsidR="009A1B10" w:rsidRDefault="009A1B10" w:rsidP="00B4037F">
      <w:pPr>
        <w:pStyle w:val="Heading2"/>
        <w:rPr>
          <w:rFonts w:ascii="Simplified Arabic" w:hAnsi="Simplified Arabic" w:cs="Simplified Arabic"/>
          <w:color w:val="000000"/>
          <w:sz w:val="28"/>
          <w:szCs w:val="28"/>
          <w:rtl/>
          <w:lang w:bidi="ar-JO"/>
        </w:rPr>
      </w:pPr>
    </w:p>
    <w:p w:rsidR="009A1B10" w:rsidRDefault="009A1B10" w:rsidP="00B4037F">
      <w:pPr>
        <w:pStyle w:val="Heading2"/>
        <w:rPr>
          <w:rFonts w:ascii="Simplified Arabic" w:hAnsi="Simplified Arabic" w:cs="Simplified Arabic"/>
          <w:color w:val="000000"/>
          <w:sz w:val="28"/>
          <w:szCs w:val="28"/>
          <w:rtl/>
          <w:lang w:bidi="ar-JO"/>
        </w:rPr>
      </w:pPr>
    </w:p>
    <w:p w:rsidR="00EC5313" w:rsidRPr="00B4037F" w:rsidRDefault="00E6077C" w:rsidP="00DD30F9">
      <w:pPr>
        <w:pStyle w:val="Heading2"/>
        <w:rPr>
          <w:rFonts w:ascii="Simplified Arabic" w:hAnsi="Simplified Arabic" w:cs="Simplified Arabic"/>
          <w:color w:val="000000"/>
          <w:sz w:val="28"/>
          <w:szCs w:val="28"/>
          <w:rtl/>
        </w:rPr>
      </w:pPr>
      <w:r w:rsidRPr="00B4037F">
        <w:rPr>
          <w:rFonts w:ascii="Simplified Arabic" w:hAnsi="Simplified Arabic" w:cs="Simplified Arabic"/>
          <w:color w:val="000000"/>
          <w:sz w:val="28"/>
          <w:szCs w:val="28"/>
          <w:rtl/>
          <w:lang w:bidi="ar-JO"/>
        </w:rPr>
        <w:t>شباط</w:t>
      </w:r>
      <w:r w:rsidR="002D1CC4" w:rsidRPr="00B4037F">
        <w:rPr>
          <w:rFonts w:ascii="Simplified Arabic" w:hAnsi="Simplified Arabic" w:cs="Simplified Arabic"/>
          <w:color w:val="000000"/>
          <w:sz w:val="28"/>
          <w:szCs w:val="28"/>
          <w:rtl/>
        </w:rPr>
        <w:t>/</w:t>
      </w:r>
      <w:r w:rsidR="00EC5313" w:rsidRPr="00B4037F">
        <w:rPr>
          <w:rFonts w:ascii="Simplified Arabic" w:hAnsi="Simplified Arabic" w:cs="Simplified Arabic"/>
          <w:color w:val="000000"/>
          <w:sz w:val="28"/>
          <w:szCs w:val="28"/>
          <w:rtl/>
        </w:rPr>
        <w:t xml:space="preserve"> </w:t>
      </w:r>
      <w:r w:rsidRPr="00B4037F">
        <w:rPr>
          <w:rFonts w:ascii="Simplified Arabic" w:hAnsi="Simplified Arabic" w:cs="Simplified Arabic"/>
          <w:color w:val="000000"/>
          <w:sz w:val="28"/>
          <w:szCs w:val="28"/>
          <w:rtl/>
        </w:rPr>
        <w:t>فبراير</w:t>
      </w:r>
      <w:r w:rsidR="002D1CC4" w:rsidRPr="00B4037F">
        <w:rPr>
          <w:rFonts w:ascii="Simplified Arabic" w:hAnsi="Simplified Arabic" w:cs="Simplified Arabic"/>
          <w:color w:val="000000"/>
          <w:sz w:val="28"/>
          <w:szCs w:val="28"/>
          <w:rtl/>
        </w:rPr>
        <w:t>،</w:t>
      </w:r>
      <w:r w:rsidR="00EC5313" w:rsidRPr="00B4037F">
        <w:rPr>
          <w:rFonts w:ascii="Simplified Arabic" w:hAnsi="Simplified Arabic" w:cs="Simplified Arabic"/>
          <w:color w:val="000000"/>
          <w:sz w:val="28"/>
          <w:szCs w:val="28"/>
          <w:rtl/>
        </w:rPr>
        <w:t xml:space="preserve"> </w:t>
      </w:r>
      <w:r w:rsidR="00DD30F9">
        <w:rPr>
          <w:rFonts w:ascii="Simplified Arabic" w:hAnsi="Simplified Arabic" w:cs="Simplified Arabic" w:hint="cs"/>
          <w:color w:val="000000"/>
          <w:sz w:val="28"/>
          <w:szCs w:val="28"/>
          <w:rtl/>
        </w:rPr>
        <w:t>2018</w:t>
      </w:r>
    </w:p>
    <w:p w:rsidR="00EC5313" w:rsidRDefault="00EC5313" w:rsidP="00B4037F">
      <w:pPr>
        <w:ind w:left="84"/>
        <w:jc w:val="center"/>
        <w:rPr>
          <w:rFonts w:cs="Simplified Arabic"/>
          <w:b/>
          <w:bCs/>
          <w:u w:val="single"/>
          <w:rtl/>
        </w:rPr>
      </w:pPr>
    </w:p>
    <w:p w:rsidR="00EC5313" w:rsidRDefault="00EC5313" w:rsidP="00B4037F">
      <w:pPr>
        <w:ind w:left="84"/>
        <w:jc w:val="center"/>
        <w:rPr>
          <w:rFonts w:cs="Simplified Arabic"/>
          <w:b/>
          <w:bCs/>
          <w:u w:val="single"/>
          <w:rtl/>
        </w:rPr>
      </w:pPr>
    </w:p>
    <w:p w:rsidR="00EC5313" w:rsidRDefault="00187368" w:rsidP="00B4037F">
      <w:pPr>
        <w:ind w:left="84"/>
        <w:jc w:val="center"/>
        <w:rPr>
          <w:rFonts w:cs="Simplified Arabic"/>
          <w:b/>
          <w:bCs/>
          <w:u w:val="single"/>
          <w:rtl/>
        </w:rPr>
      </w:pPr>
      <w:r w:rsidRPr="00187368">
        <w:rPr>
          <w:noProof/>
          <w:rtl/>
          <w:lang w:eastAsia="en-US"/>
        </w:rPr>
        <w:pict>
          <v:shapetype id="_x0000_t202" coordsize="21600,21600" o:spt="202" path="m,l,21600r21600,l21600,xe">
            <v:stroke joinstyle="miter"/>
            <v:path gradientshapeok="t" o:connecttype="rect"/>
          </v:shapetype>
          <v:shape id="_x0000_s1030" type="#_x0000_t202" style="position:absolute;left:0;text-align:left;margin-left:14.5pt;margin-top:10.95pt;width:430.3pt;height:75.55pt;z-index:251657728" strokeweight="6pt">
            <v:stroke linestyle="thickBetweenThin"/>
            <v:textbox style="mso-next-textbox:#_x0000_s1030">
              <w:txbxContent>
                <w:p w:rsidR="00F82DE0" w:rsidRDefault="00F82DE0" w:rsidP="0068493C">
                  <w:pPr>
                    <w:pStyle w:val="BodyText"/>
                    <w:jc w:val="both"/>
                    <w:rPr>
                      <w:rFonts w:cs="Simplified Arabic"/>
                      <w:b/>
                      <w:bCs/>
                      <w:sz w:val="32"/>
                      <w:szCs w:val="32"/>
                      <w:rtl/>
                    </w:rPr>
                  </w:pPr>
                  <w:r>
                    <w:rPr>
                      <w:rFonts w:cs="Simplified Arabic"/>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FF514D" w:rsidRDefault="00FF514D" w:rsidP="00B4037F">
      <w:pPr>
        <w:jc w:val="center"/>
        <w:rPr>
          <w:rFonts w:cs="Simplified Arabic"/>
          <w:noProof/>
          <w:rtl/>
          <w:lang w:eastAsia="en-US"/>
        </w:rPr>
      </w:pPr>
    </w:p>
    <w:p w:rsidR="000A5869" w:rsidRDefault="002436B1" w:rsidP="002436B1">
      <w:pPr>
        <w:jc w:val="center"/>
        <w:rPr>
          <w:rFonts w:cs="Simplified Arabic"/>
          <w:rtl/>
        </w:rPr>
      </w:pPr>
      <w:r w:rsidRPr="002436B1">
        <w:rPr>
          <w:rFonts w:cs="Simplified Arabic"/>
          <w:noProof/>
          <w:rtl/>
          <w:lang w:eastAsia="en-US"/>
        </w:rPr>
        <w:drawing>
          <wp:inline distT="0" distB="0" distL="0" distR="0">
            <wp:extent cx="2178685" cy="2519045"/>
            <wp:effectExtent l="19050" t="0" r="0" b="0"/>
            <wp:docPr id="3" name="Picture 1" descr="cid:image001.png@01D362CD.6842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62CD.68427580"/>
                    <pic:cNvPicPr>
                      <a:picLocks noChangeAspect="1" noChangeArrowheads="1"/>
                    </pic:cNvPicPr>
                  </pic:nvPicPr>
                  <pic:blipFill>
                    <a:blip r:embed="rId9" r:link="rId10" cstate="print"/>
                    <a:srcRect/>
                    <a:stretch>
                      <a:fillRect/>
                    </a:stretch>
                  </pic:blipFill>
                  <pic:spPr bwMode="auto">
                    <a:xfrm>
                      <a:off x="0" y="0"/>
                      <a:ext cx="2178685" cy="2519045"/>
                    </a:xfrm>
                    <a:prstGeom prst="rect">
                      <a:avLst/>
                    </a:prstGeom>
                    <a:noFill/>
                    <a:ln w="9525">
                      <a:noFill/>
                      <a:miter lim="800000"/>
                      <a:headEnd/>
                      <a:tailEnd/>
                    </a:ln>
                  </pic:spPr>
                </pic:pic>
              </a:graphicData>
            </a:graphic>
          </wp:inline>
        </w:drawing>
      </w:r>
    </w:p>
    <w:p w:rsidR="00BE5560" w:rsidRDefault="00BE5560" w:rsidP="002436B1">
      <w:pPr>
        <w:jc w:val="center"/>
        <w:rPr>
          <w:rFonts w:cs="Simplified Arabic"/>
          <w:rtl/>
        </w:rPr>
      </w:pPr>
    </w:p>
    <w:p w:rsidR="00BE5560" w:rsidRDefault="00BE5560" w:rsidP="002436B1">
      <w:pPr>
        <w:jc w:val="center"/>
        <w:rPr>
          <w:rFonts w:cs="Simplified Arabic"/>
          <w:rtl/>
        </w:rPr>
      </w:pPr>
    </w:p>
    <w:p w:rsidR="00EC5313" w:rsidRDefault="00EC5313" w:rsidP="00DD30F9">
      <w:pPr>
        <w:jc w:val="both"/>
        <w:rPr>
          <w:rFonts w:cs="Simplified Arabic"/>
          <w:color w:val="000000"/>
          <w:sz w:val="20"/>
          <w:szCs w:val="20"/>
          <w:rtl/>
        </w:rPr>
      </w:pPr>
      <w:r>
        <w:rPr>
          <w:rFonts w:cs="Simplified Arabic"/>
          <w:color w:val="000000"/>
          <w:sz w:val="20"/>
          <w:szCs w:val="20"/>
          <w:rtl/>
        </w:rPr>
        <w:t xml:space="preserve">© </w:t>
      </w:r>
      <w:r w:rsidR="005204FF">
        <w:rPr>
          <w:rFonts w:cs="Simplified Arabic" w:hint="cs"/>
          <w:color w:val="000000"/>
          <w:sz w:val="20"/>
          <w:szCs w:val="20"/>
          <w:rtl/>
        </w:rPr>
        <w:t>جمادى</w:t>
      </w:r>
      <w:r w:rsidR="00CF31E6">
        <w:rPr>
          <w:rFonts w:cs="Simplified Arabic" w:hint="cs"/>
          <w:color w:val="000000"/>
          <w:sz w:val="20"/>
          <w:szCs w:val="20"/>
          <w:rtl/>
        </w:rPr>
        <w:t xml:space="preserve"> </w:t>
      </w:r>
      <w:r w:rsidR="00DD30F9">
        <w:rPr>
          <w:rFonts w:cs="Simplified Arabic" w:hint="cs"/>
          <w:color w:val="000000"/>
          <w:sz w:val="20"/>
          <w:szCs w:val="20"/>
          <w:rtl/>
        </w:rPr>
        <w:t>الآخر</w:t>
      </w:r>
      <w:r>
        <w:rPr>
          <w:rFonts w:cs="Simplified Arabic"/>
          <w:color w:val="000000"/>
          <w:sz w:val="20"/>
          <w:szCs w:val="20"/>
          <w:rtl/>
        </w:rPr>
        <w:t xml:space="preserve">، </w:t>
      </w:r>
      <w:r w:rsidR="005204FF">
        <w:rPr>
          <w:rFonts w:hint="cs"/>
          <w:color w:val="000000"/>
          <w:sz w:val="20"/>
          <w:szCs w:val="20"/>
          <w:rtl/>
        </w:rPr>
        <w:t>143</w:t>
      </w:r>
      <w:r w:rsidR="00DD30F9">
        <w:rPr>
          <w:rFonts w:hint="cs"/>
          <w:color w:val="000000"/>
          <w:sz w:val="20"/>
          <w:szCs w:val="20"/>
          <w:rtl/>
        </w:rPr>
        <w:t>9</w:t>
      </w:r>
      <w:r w:rsidR="00C263E4">
        <w:rPr>
          <w:rFonts w:hint="cs"/>
          <w:color w:val="000000"/>
          <w:sz w:val="20"/>
          <w:szCs w:val="20"/>
          <w:rtl/>
        </w:rPr>
        <w:t>هـ</w:t>
      </w:r>
      <w:r>
        <w:rPr>
          <w:rFonts w:cs="Simplified Arabic"/>
          <w:color w:val="000000"/>
          <w:sz w:val="20"/>
          <w:szCs w:val="20"/>
          <w:rtl/>
        </w:rPr>
        <w:t xml:space="preserve"> </w:t>
      </w:r>
      <w:r>
        <w:rPr>
          <w:rFonts w:cs="Simplified Arabic"/>
          <w:color w:val="000000"/>
          <w:sz w:val="20"/>
          <w:szCs w:val="20"/>
        </w:rPr>
        <w:t>–</w:t>
      </w:r>
      <w:r>
        <w:rPr>
          <w:rFonts w:cs="Simplified Arabic"/>
          <w:color w:val="000000"/>
          <w:sz w:val="20"/>
          <w:szCs w:val="20"/>
          <w:rtl/>
        </w:rPr>
        <w:t xml:space="preserve"> </w:t>
      </w:r>
      <w:r w:rsidR="00E6077C">
        <w:rPr>
          <w:rFonts w:cs="Simplified Arabic" w:hint="cs"/>
          <w:color w:val="000000"/>
          <w:sz w:val="20"/>
          <w:szCs w:val="20"/>
          <w:rtl/>
        </w:rPr>
        <w:t>شباط</w:t>
      </w:r>
      <w:r>
        <w:rPr>
          <w:rFonts w:cs="Simplified Arabic"/>
          <w:color w:val="000000"/>
          <w:sz w:val="20"/>
          <w:szCs w:val="20"/>
          <w:rtl/>
        </w:rPr>
        <w:t>،</w:t>
      </w:r>
      <w:r w:rsidR="00EE1436">
        <w:rPr>
          <w:rFonts w:cs="Simplified Arabic"/>
          <w:color w:val="000000"/>
          <w:sz w:val="20"/>
          <w:szCs w:val="20"/>
        </w:rPr>
        <w:t xml:space="preserve"> </w:t>
      </w:r>
      <w:r w:rsidR="00DD30F9">
        <w:rPr>
          <w:rFonts w:hint="cs"/>
          <w:color w:val="000000"/>
          <w:sz w:val="20"/>
          <w:szCs w:val="20"/>
          <w:rtl/>
        </w:rPr>
        <w:t>2018</w:t>
      </w:r>
      <w:r w:rsidR="001E362F">
        <w:rPr>
          <w:rFonts w:cs="Simplified Arabic" w:hint="cs"/>
          <w:color w:val="000000"/>
          <w:sz w:val="20"/>
          <w:szCs w:val="20"/>
          <w:rtl/>
        </w:rPr>
        <w:t>.</w:t>
      </w:r>
    </w:p>
    <w:p w:rsidR="00EC5313" w:rsidRDefault="00EC5313" w:rsidP="00B4037F">
      <w:pPr>
        <w:jc w:val="both"/>
        <w:rPr>
          <w:rFonts w:cs="Simplified Arabic"/>
          <w:color w:val="000000"/>
          <w:sz w:val="20"/>
          <w:szCs w:val="20"/>
          <w:rtl/>
        </w:rPr>
      </w:pPr>
      <w:r>
        <w:rPr>
          <w:rFonts w:cs="Simplified Arabic"/>
          <w:b/>
          <w:bCs/>
          <w:color w:val="000000"/>
          <w:sz w:val="20"/>
          <w:szCs w:val="20"/>
          <w:rtl/>
        </w:rPr>
        <w:t xml:space="preserve">جميع الحقوق محفوظة. </w:t>
      </w:r>
    </w:p>
    <w:p w:rsidR="00EC5313" w:rsidRDefault="00EC5313" w:rsidP="00B4037F">
      <w:pPr>
        <w:jc w:val="both"/>
        <w:rPr>
          <w:rFonts w:cs="Simplified Arabic"/>
          <w:b/>
          <w:bCs/>
          <w:color w:val="000000"/>
          <w:sz w:val="20"/>
          <w:szCs w:val="20"/>
          <w:rtl/>
        </w:rPr>
      </w:pPr>
    </w:p>
    <w:p w:rsidR="00EC5313" w:rsidRDefault="00EC5313" w:rsidP="00B4037F">
      <w:pPr>
        <w:jc w:val="both"/>
        <w:rPr>
          <w:rFonts w:cs="Simplified Arabic"/>
          <w:b/>
          <w:bCs/>
          <w:color w:val="000000"/>
          <w:sz w:val="20"/>
          <w:szCs w:val="20"/>
          <w:rtl/>
        </w:rPr>
      </w:pPr>
      <w:r>
        <w:rPr>
          <w:rFonts w:cs="Simplified Arabic"/>
          <w:b/>
          <w:bCs/>
          <w:color w:val="000000"/>
          <w:sz w:val="20"/>
          <w:szCs w:val="20"/>
          <w:rtl/>
        </w:rPr>
        <w:t>في حالة الاقتباس، يرجى الإشارة إلى هذه المطبوعة كالتالي:</w:t>
      </w:r>
    </w:p>
    <w:p w:rsidR="00EC5313" w:rsidRDefault="00EC5313" w:rsidP="00B4037F">
      <w:pPr>
        <w:jc w:val="both"/>
        <w:rPr>
          <w:rFonts w:cs="Simplified Arabic"/>
          <w:color w:val="000000"/>
          <w:sz w:val="20"/>
          <w:szCs w:val="20"/>
          <w:rtl/>
        </w:rPr>
      </w:pPr>
    </w:p>
    <w:p w:rsidR="005B37A1" w:rsidRDefault="00EC5313" w:rsidP="002436B1">
      <w:pPr>
        <w:jc w:val="both"/>
        <w:rPr>
          <w:rFonts w:cs="Simplified Arabic"/>
          <w:i/>
          <w:iCs/>
          <w:color w:val="000000"/>
          <w:rtl/>
        </w:rPr>
      </w:pPr>
      <w:r>
        <w:rPr>
          <w:rFonts w:cs="Simplified Arabic"/>
          <w:b/>
          <w:bCs/>
          <w:color w:val="000000"/>
          <w:rtl/>
        </w:rPr>
        <w:t>الجهاز المركزي للإحصاء الفلسطيني،</w:t>
      </w:r>
      <w:r>
        <w:rPr>
          <w:rFonts w:cs="Simplified Arabic" w:hint="cs"/>
          <w:b/>
          <w:bCs/>
          <w:color w:val="000000"/>
          <w:rtl/>
        </w:rPr>
        <w:t xml:space="preserve"> وزارة الصحة</w:t>
      </w:r>
      <w:r w:rsidR="00AE491E">
        <w:rPr>
          <w:rFonts w:cs="Simplified Arabic" w:hint="cs"/>
          <w:b/>
          <w:bCs/>
          <w:color w:val="000000"/>
          <w:rtl/>
        </w:rPr>
        <w:t xml:space="preserve"> الفلسطينية</w:t>
      </w:r>
      <w:r>
        <w:rPr>
          <w:rFonts w:cs="Simplified Arabic" w:hint="cs"/>
          <w:b/>
          <w:bCs/>
          <w:color w:val="000000"/>
          <w:rtl/>
        </w:rPr>
        <w:t>،</w:t>
      </w:r>
      <w:r>
        <w:rPr>
          <w:rFonts w:cs="Simplified Arabic"/>
          <w:b/>
          <w:bCs/>
          <w:color w:val="000000"/>
          <w:rtl/>
        </w:rPr>
        <w:t xml:space="preserve"> </w:t>
      </w:r>
      <w:r w:rsidR="002436B1">
        <w:rPr>
          <w:rFonts w:cs="Simplified Arabic" w:hint="cs"/>
          <w:b/>
          <w:bCs/>
          <w:color w:val="000000"/>
          <w:rtl/>
        </w:rPr>
        <w:t>2018</w:t>
      </w:r>
      <w:r>
        <w:rPr>
          <w:rFonts w:cs="Simplified Arabic"/>
          <w:b/>
          <w:bCs/>
          <w:i/>
          <w:iCs/>
          <w:color w:val="000000"/>
          <w:rtl/>
        </w:rPr>
        <w:t>.</w:t>
      </w:r>
      <w:r>
        <w:rPr>
          <w:rFonts w:cs="Simplified Arabic"/>
          <w:i/>
          <w:iCs/>
          <w:color w:val="000000"/>
          <w:rtl/>
        </w:rPr>
        <w:t xml:space="preserve"> الحسابات الصحية</w:t>
      </w:r>
      <w:r w:rsidR="006D2E1C">
        <w:rPr>
          <w:rFonts w:cs="Simplified Arabic" w:hint="cs"/>
          <w:i/>
          <w:iCs/>
          <w:color w:val="000000"/>
          <w:rtl/>
        </w:rPr>
        <w:t xml:space="preserve"> الفلسطينية</w:t>
      </w:r>
      <w:r w:rsidR="00F54609">
        <w:rPr>
          <w:rFonts w:cs="Simplified Arabic" w:hint="cs"/>
          <w:i/>
          <w:iCs/>
          <w:color w:val="000000"/>
          <w:rtl/>
        </w:rPr>
        <w:t xml:space="preserve"> </w:t>
      </w:r>
      <w:r w:rsidR="00645F8B">
        <w:rPr>
          <w:rFonts w:cs="Simplified Arabic" w:hint="cs"/>
          <w:i/>
          <w:iCs/>
          <w:color w:val="000000"/>
          <w:rtl/>
        </w:rPr>
        <w:t>2016</w:t>
      </w:r>
      <w:r w:rsidR="000A5869">
        <w:rPr>
          <w:rFonts w:cs="Simplified Arabic" w:hint="cs"/>
          <w:i/>
          <w:iCs/>
          <w:color w:val="000000"/>
          <w:rtl/>
        </w:rPr>
        <w:t>.</w:t>
      </w:r>
    </w:p>
    <w:p w:rsidR="00EC5313" w:rsidRDefault="00EC5313" w:rsidP="00B4037F">
      <w:pPr>
        <w:jc w:val="both"/>
        <w:rPr>
          <w:rFonts w:cs="Simplified Arabic"/>
          <w:color w:val="000000"/>
          <w:rtl/>
        </w:rPr>
      </w:pPr>
      <w:r>
        <w:rPr>
          <w:rFonts w:cs="Simplified Arabic"/>
          <w:color w:val="000000"/>
          <w:rtl/>
        </w:rPr>
        <w:t>رام الله - فلسطين.</w:t>
      </w:r>
    </w:p>
    <w:p w:rsidR="00EC5313" w:rsidRDefault="00EC5313" w:rsidP="00B4037F">
      <w:pPr>
        <w:jc w:val="both"/>
        <w:rPr>
          <w:rFonts w:cs="Simplified Arabic"/>
          <w:color w:val="000000"/>
          <w:sz w:val="18"/>
          <w:szCs w:val="18"/>
          <w:rtl/>
        </w:rPr>
      </w:pPr>
    </w:p>
    <w:p w:rsidR="00EC5313" w:rsidRDefault="00EC5313" w:rsidP="00B4037F">
      <w:pPr>
        <w:ind w:left="17" w:hanging="17"/>
        <w:rPr>
          <w:rFonts w:cs="Simplified Arabic"/>
          <w:sz w:val="20"/>
          <w:szCs w:val="20"/>
          <w:rtl/>
        </w:rPr>
      </w:pPr>
      <w:r>
        <w:rPr>
          <w:rFonts w:cs="Simplified Arabic"/>
          <w:sz w:val="20"/>
          <w:szCs w:val="20"/>
          <w:rtl/>
        </w:rPr>
        <w:t xml:space="preserve">جميع المراسلات توجه إلى: </w:t>
      </w:r>
    </w:p>
    <w:tbl>
      <w:tblPr>
        <w:bidiVisual/>
        <w:tblW w:w="0" w:type="auto"/>
        <w:tblInd w:w="-1" w:type="dxa"/>
        <w:tblLook w:val="0000"/>
      </w:tblPr>
      <w:tblGrid>
        <w:gridCol w:w="4500"/>
        <w:gridCol w:w="4680"/>
      </w:tblGrid>
      <w:tr w:rsidR="00B70082" w:rsidTr="00B70082">
        <w:tc>
          <w:tcPr>
            <w:tcW w:w="4500" w:type="dxa"/>
          </w:tcPr>
          <w:p w:rsidR="00B70082" w:rsidRDefault="00B70082" w:rsidP="00B4037F">
            <w:pPr>
              <w:ind w:left="17" w:hanging="17"/>
              <w:rPr>
                <w:rFonts w:cs="Simplified Arabic"/>
                <w:b/>
                <w:bCs/>
                <w:sz w:val="20"/>
                <w:szCs w:val="20"/>
                <w:rtl/>
              </w:rPr>
            </w:pPr>
            <w:r>
              <w:rPr>
                <w:rFonts w:cs="Simplified Arabic"/>
                <w:b/>
                <w:bCs/>
                <w:sz w:val="20"/>
                <w:szCs w:val="20"/>
                <w:rtl/>
              </w:rPr>
              <w:t>الجهاز المركزي للإحصاء الفلسطيني</w:t>
            </w:r>
            <w:r>
              <w:rPr>
                <w:rFonts w:cs="Simplified Arabic" w:hint="cs"/>
                <w:b/>
                <w:bCs/>
                <w:sz w:val="20"/>
                <w:szCs w:val="20"/>
                <w:rtl/>
              </w:rPr>
              <w:t xml:space="preserve">              أو على</w:t>
            </w:r>
          </w:p>
        </w:tc>
        <w:tc>
          <w:tcPr>
            <w:tcW w:w="4680" w:type="dxa"/>
          </w:tcPr>
          <w:p w:rsidR="00B70082" w:rsidRDefault="00B70082" w:rsidP="00B4037F">
            <w:pPr>
              <w:ind w:left="17" w:hanging="17"/>
              <w:rPr>
                <w:rFonts w:cs="Simplified Arabic"/>
                <w:b/>
                <w:bCs/>
                <w:sz w:val="20"/>
                <w:szCs w:val="20"/>
                <w:rtl/>
              </w:rPr>
            </w:pPr>
            <w:r>
              <w:rPr>
                <w:rFonts w:cs="Simplified Arabic" w:hint="cs"/>
                <w:b/>
                <w:bCs/>
                <w:sz w:val="20"/>
                <w:szCs w:val="20"/>
                <w:rtl/>
              </w:rPr>
              <w:t>وزارة الصحة</w:t>
            </w:r>
            <w:r w:rsidR="00E9142E">
              <w:rPr>
                <w:rFonts w:cs="Simplified Arabic" w:hint="cs"/>
                <w:b/>
                <w:bCs/>
                <w:sz w:val="20"/>
                <w:szCs w:val="20"/>
                <w:rtl/>
              </w:rPr>
              <w:t xml:space="preserve"> الفلسطينية</w:t>
            </w:r>
          </w:p>
        </w:tc>
      </w:tr>
      <w:tr w:rsidR="00B70082" w:rsidTr="00B70082">
        <w:tc>
          <w:tcPr>
            <w:tcW w:w="4500" w:type="dxa"/>
          </w:tcPr>
          <w:p w:rsidR="00B70082" w:rsidRDefault="00B70082" w:rsidP="00B4037F">
            <w:pPr>
              <w:ind w:left="17" w:hanging="17"/>
              <w:rPr>
                <w:rFonts w:cs="Simplified Arabic"/>
                <w:b/>
                <w:bCs/>
                <w:sz w:val="20"/>
                <w:szCs w:val="20"/>
                <w:rtl/>
              </w:rPr>
            </w:pPr>
            <w:r>
              <w:rPr>
                <w:rFonts w:cs="Simplified Arabic"/>
                <w:b/>
                <w:bCs/>
                <w:sz w:val="20"/>
                <w:szCs w:val="20"/>
                <w:rtl/>
              </w:rPr>
              <w:t>ص.ب.  1647</w:t>
            </w:r>
            <w:r>
              <w:rPr>
                <w:rFonts w:cs="Simplified Arabic" w:hint="cs"/>
                <w:b/>
                <w:bCs/>
                <w:sz w:val="20"/>
                <w:szCs w:val="20"/>
                <w:rtl/>
              </w:rPr>
              <w:t>، رام الله - فلسطين.</w:t>
            </w:r>
          </w:p>
        </w:tc>
        <w:tc>
          <w:tcPr>
            <w:tcW w:w="4680" w:type="dxa"/>
          </w:tcPr>
          <w:p w:rsidR="00B70082" w:rsidRDefault="00B70082" w:rsidP="00B4037F">
            <w:pPr>
              <w:ind w:left="17" w:hanging="17"/>
              <w:rPr>
                <w:rFonts w:cs="Simplified Arabic"/>
                <w:b/>
                <w:bCs/>
                <w:sz w:val="20"/>
                <w:szCs w:val="20"/>
                <w:rtl/>
              </w:rPr>
            </w:pPr>
            <w:r>
              <w:rPr>
                <w:rFonts w:cs="Simplified Arabic" w:hint="cs"/>
                <w:b/>
                <w:bCs/>
                <w:sz w:val="20"/>
                <w:szCs w:val="20"/>
                <w:rtl/>
              </w:rPr>
              <w:t>ص ب.  14،</w:t>
            </w:r>
            <w:r>
              <w:rPr>
                <w:rFonts w:cs="Simplified Arabic"/>
                <w:b/>
                <w:bCs/>
                <w:sz w:val="20"/>
                <w:szCs w:val="20"/>
                <w:rtl/>
              </w:rPr>
              <w:t xml:space="preserve"> </w:t>
            </w:r>
            <w:r>
              <w:rPr>
                <w:rFonts w:cs="Simplified Arabic" w:hint="cs"/>
                <w:b/>
                <w:bCs/>
                <w:sz w:val="20"/>
                <w:szCs w:val="20"/>
                <w:rtl/>
              </w:rPr>
              <w:t>نابلس</w:t>
            </w:r>
            <w:r>
              <w:rPr>
                <w:rFonts w:cs="Simplified Arabic"/>
                <w:b/>
                <w:bCs/>
                <w:sz w:val="20"/>
                <w:szCs w:val="20"/>
                <w:rtl/>
              </w:rPr>
              <w:t>– فلسطين</w:t>
            </w:r>
            <w:r>
              <w:rPr>
                <w:rFonts w:cs="Simplified Arabic" w:hint="cs"/>
                <w:b/>
                <w:bCs/>
                <w:sz w:val="20"/>
                <w:szCs w:val="20"/>
                <w:rtl/>
              </w:rPr>
              <w:t>.</w:t>
            </w:r>
          </w:p>
        </w:tc>
      </w:tr>
    </w:tbl>
    <w:p w:rsidR="00EC5313" w:rsidRDefault="00EC5313" w:rsidP="00B4037F">
      <w:pPr>
        <w:jc w:val="both"/>
        <w:rPr>
          <w:rFonts w:cs="Simplified Arabic"/>
          <w:b/>
          <w:bCs/>
          <w:color w:val="000000"/>
          <w:sz w:val="16"/>
          <w:szCs w:val="16"/>
          <w:rtl/>
        </w:rPr>
      </w:pPr>
    </w:p>
    <w:tbl>
      <w:tblPr>
        <w:tblW w:w="9179" w:type="dxa"/>
        <w:jc w:val="right"/>
        <w:tblInd w:w="2907" w:type="dxa"/>
        <w:tblLayout w:type="fixed"/>
        <w:tblLook w:val="0000"/>
      </w:tblPr>
      <w:tblGrid>
        <w:gridCol w:w="4680"/>
        <w:gridCol w:w="4499"/>
      </w:tblGrid>
      <w:tr w:rsidR="00EC5313">
        <w:trPr>
          <w:jc w:val="right"/>
        </w:trPr>
        <w:tc>
          <w:tcPr>
            <w:tcW w:w="4680" w:type="dxa"/>
          </w:tcPr>
          <w:p w:rsidR="00EC5313" w:rsidRDefault="00EC5313" w:rsidP="00B4037F">
            <w:pPr>
              <w:rPr>
                <w:rFonts w:cs="Simplified Arabic"/>
                <w:sz w:val="20"/>
                <w:szCs w:val="20"/>
                <w:rtl/>
              </w:rPr>
            </w:pPr>
            <w:r>
              <w:rPr>
                <w:rFonts w:cs="Simplified Arabic"/>
                <w:sz w:val="20"/>
                <w:szCs w:val="20"/>
                <w:rtl/>
              </w:rPr>
              <w:t xml:space="preserve">هاتف: </w:t>
            </w:r>
            <w:r>
              <w:rPr>
                <w:rFonts w:cs="Simplified Arabic"/>
                <w:sz w:val="20"/>
                <w:szCs w:val="20"/>
              </w:rPr>
              <w:t xml:space="preserve">( 970/972) 9  </w:t>
            </w:r>
            <w:r>
              <w:rPr>
                <w:color w:val="000000"/>
                <w:sz w:val="20"/>
                <w:szCs w:val="20"/>
              </w:rPr>
              <w:t>2384771-6</w:t>
            </w:r>
          </w:p>
          <w:p w:rsidR="00EC5313" w:rsidRDefault="00EC5313" w:rsidP="00B4037F">
            <w:pPr>
              <w:ind w:left="17" w:hanging="17"/>
              <w:rPr>
                <w:rFonts w:cs="Simplified Arabic"/>
                <w:sz w:val="20"/>
                <w:szCs w:val="20"/>
                <w:rtl/>
              </w:rPr>
            </w:pPr>
            <w:r>
              <w:rPr>
                <w:rFonts w:cs="Simplified Arabic"/>
                <w:sz w:val="20"/>
                <w:szCs w:val="20"/>
                <w:rtl/>
              </w:rPr>
              <w:t xml:space="preserve">فاكس: </w:t>
            </w:r>
            <w:r>
              <w:rPr>
                <w:rFonts w:cs="Simplified Arabic"/>
                <w:sz w:val="20"/>
                <w:szCs w:val="20"/>
              </w:rPr>
              <w:t xml:space="preserve">( 970/972) 9  </w:t>
            </w:r>
            <w:r>
              <w:rPr>
                <w:color w:val="000000"/>
                <w:sz w:val="20"/>
                <w:szCs w:val="20"/>
              </w:rPr>
              <w:t>2384777</w:t>
            </w:r>
          </w:p>
        </w:tc>
        <w:tc>
          <w:tcPr>
            <w:tcW w:w="4499" w:type="dxa"/>
          </w:tcPr>
          <w:p w:rsidR="00EC5313" w:rsidRDefault="00EC5313" w:rsidP="00B4037F">
            <w:pPr>
              <w:ind w:left="17" w:hanging="17"/>
              <w:rPr>
                <w:rFonts w:cs="Simplified Arabic"/>
                <w:sz w:val="20"/>
                <w:szCs w:val="20"/>
                <w:rtl/>
              </w:rPr>
            </w:pPr>
            <w:r>
              <w:rPr>
                <w:rFonts w:cs="Simplified Arabic"/>
                <w:sz w:val="20"/>
                <w:szCs w:val="20"/>
                <w:rtl/>
              </w:rPr>
              <w:t xml:space="preserve">هاتف: </w:t>
            </w:r>
            <w:r>
              <w:rPr>
                <w:rFonts w:cs="Simplified Arabic"/>
                <w:sz w:val="20"/>
                <w:szCs w:val="20"/>
              </w:rPr>
              <w:t>( 970/972) 2  2982700</w:t>
            </w:r>
          </w:p>
          <w:p w:rsidR="00EC5313" w:rsidRDefault="00EC5313" w:rsidP="00B4037F">
            <w:pPr>
              <w:ind w:left="17" w:hanging="17"/>
              <w:rPr>
                <w:rFonts w:cs="Simplified Arabic"/>
                <w:sz w:val="20"/>
                <w:szCs w:val="20"/>
                <w:rtl/>
              </w:rPr>
            </w:pPr>
            <w:r>
              <w:rPr>
                <w:rFonts w:cs="Simplified Arabic"/>
                <w:sz w:val="20"/>
                <w:szCs w:val="20"/>
                <w:rtl/>
              </w:rPr>
              <w:t xml:space="preserve">فاكس: </w:t>
            </w:r>
            <w:r>
              <w:rPr>
                <w:rFonts w:cs="Simplified Arabic"/>
                <w:sz w:val="20"/>
                <w:szCs w:val="20"/>
              </w:rPr>
              <w:t>( 970/972) 2  2982710</w:t>
            </w:r>
          </w:p>
          <w:p w:rsidR="003F73D3" w:rsidRDefault="003F73D3" w:rsidP="00B4037F">
            <w:pPr>
              <w:ind w:left="17" w:hanging="17"/>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tc>
      </w:tr>
      <w:tr w:rsidR="00EC5313">
        <w:trPr>
          <w:jc w:val="right"/>
        </w:trPr>
        <w:tc>
          <w:tcPr>
            <w:tcW w:w="4680" w:type="dxa"/>
          </w:tcPr>
          <w:p w:rsidR="00EC5313" w:rsidRDefault="00EC5313" w:rsidP="00B4037F">
            <w:pPr>
              <w:tabs>
                <w:tab w:val="right" w:pos="4217"/>
                <w:tab w:val="right" w:pos="4457"/>
              </w:tabs>
              <w:ind w:left="17" w:hanging="17"/>
              <w:rPr>
                <w:sz w:val="20"/>
                <w:szCs w:val="20"/>
                <w:rtl/>
              </w:rPr>
            </w:pPr>
            <w:r>
              <w:rPr>
                <w:rFonts w:cs="Simplified Arabic"/>
                <w:sz w:val="20"/>
                <w:szCs w:val="20"/>
                <w:rtl/>
              </w:rPr>
              <w:t>بريد إلكتروني</w:t>
            </w:r>
            <w:r>
              <w:rPr>
                <w:rFonts w:cs="Simplified Arabic" w:hint="cs"/>
                <w:sz w:val="20"/>
                <w:szCs w:val="20"/>
                <w:rtl/>
              </w:rPr>
              <w:t xml:space="preserve">: </w:t>
            </w:r>
            <w:hyperlink r:id="rId11" w:history="1">
              <w:r>
                <w:rPr>
                  <w:rStyle w:val="Hyperlink"/>
                  <w:rFonts w:cs="Simplified Arabic"/>
                  <w:sz w:val="20"/>
                  <w:szCs w:val="20"/>
                </w:rPr>
                <w:t>Palestinian.ministry.of.health@gmail.com</w:t>
              </w:r>
            </w:hyperlink>
          </w:p>
          <w:p w:rsidR="00EC5313" w:rsidRDefault="00EC5313" w:rsidP="00B4037F">
            <w:pPr>
              <w:tabs>
                <w:tab w:val="right" w:pos="1337"/>
                <w:tab w:val="right" w:pos="4337"/>
              </w:tabs>
              <w:ind w:left="17" w:hanging="17"/>
              <w:rPr>
                <w:sz w:val="20"/>
                <w:szCs w:val="20"/>
                <w:rtl/>
                <w:lang w:bidi="ar-JO"/>
              </w:rPr>
            </w:pPr>
            <w:r>
              <w:rPr>
                <w:rFonts w:cs="Simplified Arabic"/>
                <w:sz w:val="20"/>
                <w:szCs w:val="20"/>
                <w:rtl/>
              </w:rPr>
              <w:t>صفحة إلكتروني</w:t>
            </w:r>
            <w:r>
              <w:rPr>
                <w:rFonts w:cs="Simplified Arabic" w:hint="cs"/>
                <w:sz w:val="20"/>
                <w:szCs w:val="20"/>
                <w:rtl/>
              </w:rPr>
              <w:t xml:space="preserve">: </w:t>
            </w:r>
            <w:r w:rsidR="00EE1436" w:rsidRPr="00FE18CE">
              <w:rPr>
                <w:rFonts w:cs="Simplified Arabic"/>
                <w:color w:val="000000" w:themeColor="text1"/>
                <w:sz w:val="20"/>
                <w:szCs w:val="20"/>
              </w:rPr>
              <w:t>http://</w:t>
            </w:r>
            <w:r w:rsidR="00FE18CE">
              <w:rPr>
                <w:rFonts w:cs="Simplified Arabic"/>
                <w:color w:val="000000" w:themeColor="text1"/>
                <w:sz w:val="20"/>
                <w:szCs w:val="20"/>
              </w:rPr>
              <w:t>www.moh.ps</w:t>
            </w:r>
            <w:r w:rsidR="00FE18CE">
              <w:rPr>
                <w:sz w:val="20"/>
                <w:szCs w:val="20"/>
                <w:rtl/>
                <w:lang w:bidi="ar-JO"/>
              </w:rPr>
              <w:t xml:space="preserve"> </w:t>
            </w:r>
          </w:p>
          <w:p w:rsidR="00EC5313" w:rsidRDefault="00EC5313" w:rsidP="00B4037F">
            <w:pPr>
              <w:tabs>
                <w:tab w:val="right" w:pos="1457"/>
              </w:tabs>
              <w:ind w:left="17" w:hanging="17"/>
              <w:rPr>
                <w:rFonts w:cs="Simplified Arabic"/>
                <w:sz w:val="20"/>
                <w:szCs w:val="20"/>
                <w:rtl/>
              </w:rPr>
            </w:pPr>
          </w:p>
        </w:tc>
        <w:tc>
          <w:tcPr>
            <w:tcW w:w="4499" w:type="dxa"/>
          </w:tcPr>
          <w:p w:rsidR="00EC5313" w:rsidRDefault="00EC5313" w:rsidP="00B4037F">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EC5313" w:rsidRDefault="00EC5313" w:rsidP="00B4037F">
            <w:pPr>
              <w:ind w:left="17" w:hanging="17"/>
              <w:rPr>
                <w:rFonts w:cs="Simplified Arabic"/>
                <w:sz w:val="20"/>
                <w:szCs w:val="20"/>
                <w:rtl/>
              </w:rPr>
            </w:pPr>
            <w:r>
              <w:rPr>
                <w:rFonts w:cs="Simplified Arabic"/>
                <w:sz w:val="20"/>
                <w:szCs w:val="20"/>
                <w:rtl/>
              </w:rPr>
              <w:t xml:space="preserve">صفحة إلكترونية: </w:t>
            </w:r>
            <w:r>
              <w:rPr>
                <w:rFonts w:cs="Simplified Arabic"/>
                <w:sz w:val="20"/>
                <w:szCs w:val="20"/>
              </w:rPr>
              <w:t>http://www.pcbs.gov.ps</w:t>
            </w:r>
          </w:p>
        </w:tc>
      </w:tr>
    </w:tbl>
    <w:p w:rsidR="00EC5313" w:rsidRPr="00BE5560" w:rsidRDefault="007705B6" w:rsidP="002436B1">
      <w:pPr>
        <w:tabs>
          <w:tab w:val="right" w:pos="282"/>
          <w:tab w:val="right" w:pos="3968"/>
        </w:tabs>
        <w:ind w:left="282" w:firstLine="3544"/>
        <w:jc w:val="center"/>
        <w:rPr>
          <w:rFonts w:cs="Simplified Arabic"/>
          <w:b/>
          <w:bCs/>
          <w:color w:val="000000"/>
          <w:sz w:val="22"/>
          <w:szCs w:val="22"/>
        </w:rPr>
      </w:pPr>
      <w:r w:rsidRPr="00BE5560">
        <w:rPr>
          <w:rFonts w:cs="Simplified Arabic" w:hint="cs"/>
          <w:b/>
          <w:bCs/>
          <w:color w:val="000000"/>
          <w:sz w:val="20"/>
          <w:szCs w:val="20"/>
          <w:rtl/>
        </w:rPr>
        <w:t xml:space="preserve">          </w:t>
      </w:r>
      <w:r w:rsidR="00BE5560">
        <w:rPr>
          <w:rFonts w:cs="Simplified Arabic" w:hint="cs"/>
          <w:b/>
          <w:bCs/>
          <w:color w:val="000000"/>
          <w:sz w:val="20"/>
          <w:szCs w:val="20"/>
          <w:rtl/>
        </w:rPr>
        <w:t xml:space="preserve">     </w:t>
      </w:r>
      <w:r w:rsidRPr="00BE5560">
        <w:rPr>
          <w:rFonts w:cs="Simplified Arabic" w:hint="cs"/>
          <w:b/>
          <w:bCs/>
          <w:color w:val="000000"/>
          <w:sz w:val="20"/>
          <w:szCs w:val="20"/>
          <w:rtl/>
        </w:rPr>
        <w:t xml:space="preserve">    </w:t>
      </w:r>
      <w:r w:rsidR="001E362F" w:rsidRPr="00BE5560">
        <w:rPr>
          <w:rFonts w:cs="Simplified Arabic" w:hint="cs"/>
          <w:b/>
          <w:bCs/>
          <w:color w:val="000000"/>
          <w:sz w:val="20"/>
          <w:szCs w:val="20"/>
          <w:rtl/>
        </w:rPr>
        <w:t xml:space="preserve">الرمز المرجعي: </w:t>
      </w:r>
      <w:r w:rsidR="001D110F">
        <w:rPr>
          <w:rFonts w:cs="Simplified Arabic" w:hint="cs"/>
          <w:b/>
          <w:bCs/>
          <w:color w:val="000000"/>
          <w:sz w:val="20"/>
          <w:szCs w:val="20"/>
          <w:rtl/>
        </w:rPr>
        <w:t>2354</w:t>
      </w:r>
      <w:r w:rsidR="00EC5313" w:rsidRPr="00BE5560">
        <w:rPr>
          <w:rFonts w:cs="Simplified Arabic"/>
          <w:b/>
          <w:bCs/>
          <w:color w:val="000000"/>
          <w:sz w:val="20"/>
          <w:szCs w:val="20"/>
          <w:rtl/>
        </w:rPr>
        <w:br w:type="page"/>
      </w:r>
      <w:r w:rsidR="00B860E0" w:rsidRPr="00BE5560">
        <w:rPr>
          <w:noProof/>
          <w:sz w:val="20"/>
          <w:szCs w:val="20"/>
          <w:lang w:eastAsia="en-US"/>
        </w:rPr>
        <w:lastRenderedPageBreak/>
        <w:drawing>
          <wp:inline distT="0" distB="0" distL="0" distR="0">
            <wp:extent cx="3657600" cy="8562975"/>
            <wp:effectExtent l="19050" t="0" r="0" b="0"/>
            <wp:docPr id="8"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2"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r w:rsidR="00B860E0" w:rsidRPr="00BE5560">
        <w:rPr>
          <w:rFonts w:cs="Simplified Arabic" w:hint="cs"/>
          <w:color w:val="000000"/>
          <w:sz w:val="22"/>
          <w:szCs w:val="22"/>
          <w:rtl/>
        </w:rPr>
        <w:t xml:space="preserve">  </w:t>
      </w:r>
      <w:r w:rsidR="00EC5313" w:rsidRPr="00BE5560">
        <w:rPr>
          <w:rFonts w:cs="Simplified Arabic"/>
          <w:color w:val="000000"/>
          <w:sz w:val="22"/>
          <w:szCs w:val="22"/>
          <w:rtl/>
        </w:rPr>
        <w:br w:type="page"/>
      </w:r>
    </w:p>
    <w:p w:rsidR="00BF196A" w:rsidRDefault="00BF196A" w:rsidP="00B4037F">
      <w:pPr>
        <w:jc w:val="lowKashida"/>
        <w:rPr>
          <w:rFonts w:cs="Simplified Arabic"/>
          <w:color w:val="000000"/>
          <w:rtl/>
        </w:rPr>
      </w:pPr>
    </w:p>
    <w:p w:rsidR="00486D02" w:rsidRDefault="00486D02">
      <w:pPr>
        <w:bidi w:val="0"/>
        <w:rPr>
          <w:rFonts w:cs="Simplified Arabic"/>
          <w:b/>
          <w:bCs/>
          <w:color w:val="000000"/>
          <w:sz w:val="28"/>
          <w:szCs w:val="28"/>
          <w:rtl/>
        </w:rPr>
      </w:pPr>
      <w:r>
        <w:rPr>
          <w:rFonts w:cs="Simplified Arabic"/>
          <w:b/>
          <w:bCs/>
          <w:color w:val="000000"/>
          <w:sz w:val="28"/>
          <w:szCs w:val="28"/>
          <w:rtl/>
        </w:rPr>
        <w:br w:type="page"/>
      </w:r>
    </w:p>
    <w:p w:rsidR="00970429" w:rsidRDefault="00970429" w:rsidP="00970429">
      <w:pPr>
        <w:jc w:val="center"/>
        <w:rPr>
          <w:rFonts w:cs="Simplified Arabic"/>
          <w:b/>
          <w:bCs/>
          <w:color w:val="000000"/>
          <w:sz w:val="28"/>
          <w:szCs w:val="28"/>
          <w:rtl/>
        </w:rPr>
      </w:pPr>
      <w:r w:rsidRPr="00970429">
        <w:rPr>
          <w:rFonts w:cs="Simplified Arabic" w:hint="cs"/>
          <w:b/>
          <w:bCs/>
          <w:color w:val="000000"/>
          <w:sz w:val="28"/>
          <w:szCs w:val="28"/>
          <w:rtl/>
        </w:rPr>
        <w:lastRenderedPageBreak/>
        <w:t>شكر وتقدير</w:t>
      </w:r>
    </w:p>
    <w:p w:rsidR="00970429" w:rsidRPr="00970429" w:rsidRDefault="00970429" w:rsidP="00970429">
      <w:pPr>
        <w:jc w:val="center"/>
        <w:rPr>
          <w:rFonts w:cs="Simplified Arabic"/>
          <w:b/>
          <w:bCs/>
          <w:color w:val="000000"/>
          <w:sz w:val="28"/>
          <w:szCs w:val="28"/>
          <w:rtl/>
        </w:rPr>
      </w:pPr>
    </w:p>
    <w:p w:rsidR="00BF196A" w:rsidRPr="00EE3128" w:rsidRDefault="00BF196A" w:rsidP="00C80E24">
      <w:pPr>
        <w:jc w:val="both"/>
        <w:rPr>
          <w:rFonts w:ascii="Simplified Arabic" w:hAnsi="Simplified Arabic" w:cs="Simplified Arabic"/>
          <w:b/>
          <w:bCs/>
          <w:rtl/>
        </w:rPr>
      </w:pPr>
      <w:r w:rsidRPr="00EE3128">
        <w:rPr>
          <w:rFonts w:ascii="Simplified Arabic" w:hAnsi="Simplified Arabic" w:cs="Simplified Arabic"/>
          <w:b/>
          <w:bCs/>
          <w:rtl/>
        </w:rPr>
        <w:t>يتقدم الجهاز المركزي للإحصاء الفلسطيني بالشكر والتقدير إلى جميع مصادر البيانات الخاصة بالحسابات</w:t>
      </w:r>
      <w:r w:rsidR="005A25FD" w:rsidRPr="00EE3128">
        <w:rPr>
          <w:rFonts w:ascii="Simplified Arabic" w:hAnsi="Simplified Arabic" w:cs="Simplified Arabic"/>
          <w:b/>
          <w:bCs/>
          <w:rtl/>
        </w:rPr>
        <w:t xml:space="preserve"> الصحية الوطنية</w:t>
      </w:r>
      <w:r w:rsidRPr="00EE3128">
        <w:rPr>
          <w:rFonts w:ascii="Simplified Arabic" w:hAnsi="Simplified Arabic" w:cs="Simplified Arabic"/>
          <w:b/>
          <w:bCs/>
          <w:rtl/>
        </w:rPr>
        <w:t xml:space="preserve"> من </w:t>
      </w:r>
      <w:r w:rsidR="00C80E24">
        <w:rPr>
          <w:rFonts w:ascii="Simplified Arabic" w:hAnsi="Simplified Arabic" w:cs="Simplified Arabic" w:hint="cs"/>
          <w:b/>
          <w:bCs/>
          <w:rtl/>
        </w:rPr>
        <w:t>الوزارات</w:t>
      </w:r>
      <w:r w:rsidRPr="00EE3128">
        <w:rPr>
          <w:rFonts w:ascii="Simplified Arabic" w:hAnsi="Simplified Arabic" w:cs="Simplified Arabic"/>
          <w:b/>
          <w:bCs/>
          <w:rtl/>
        </w:rPr>
        <w:t xml:space="preserve"> </w:t>
      </w:r>
      <w:r w:rsidR="005A25FD" w:rsidRPr="00EE3128">
        <w:rPr>
          <w:rFonts w:ascii="Simplified Arabic" w:hAnsi="Simplified Arabic" w:cs="Simplified Arabic"/>
          <w:b/>
          <w:bCs/>
          <w:rtl/>
        </w:rPr>
        <w:t>و</w:t>
      </w:r>
      <w:r w:rsidR="00C80E24">
        <w:rPr>
          <w:rFonts w:ascii="Simplified Arabic" w:hAnsi="Simplified Arabic" w:cs="Simplified Arabic" w:hint="cs"/>
          <w:b/>
          <w:bCs/>
          <w:rtl/>
        </w:rPr>
        <w:t>المؤسسات</w:t>
      </w:r>
      <w:r w:rsidR="005A25FD" w:rsidRPr="00EE3128">
        <w:rPr>
          <w:rFonts w:ascii="Simplified Arabic" w:hAnsi="Simplified Arabic" w:cs="Simplified Arabic"/>
          <w:b/>
          <w:bCs/>
          <w:rtl/>
        </w:rPr>
        <w:t xml:space="preserve"> و</w:t>
      </w:r>
      <w:r w:rsidR="00C80E24">
        <w:rPr>
          <w:rFonts w:ascii="Simplified Arabic" w:hAnsi="Simplified Arabic" w:cs="Simplified Arabic" w:hint="cs"/>
          <w:b/>
          <w:bCs/>
          <w:rtl/>
        </w:rPr>
        <w:t>الممثليات</w:t>
      </w:r>
      <w:r w:rsidRPr="00EE3128">
        <w:rPr>
          <w:rFonts w:ascii="Simplified Arabic" w:hAnsi="Simplified Arabic" w:cs="Simplified Arabic"/>
          <w:b/>
          <w:bCs/>
          <w:rtl/>
        </w:rPr>
        <w:t xml:space="preserve"> التي ساهمت في توفير البيانات اللازمة لإعداد الحسابات </w:t>
      </w:r>
      <w:r w:rsidR="00404062" w:rsidRPr="00EE3128">
        <w:rPr>
          <w:rFonts w:ascii="Simplified Arabic" w:hAnsi="Simplified Arabic" w:cs="Simplified Arabic"/>
          <w:b/>
          <w:bCs/>
          <w:rtl/>
        </w:rPr>
        <w:t>الصحية.</w:t>
      </w:r>
    </w:p>
    <w:p w:rsidR="00BF196A" w:rsidRPr="00EE3128" w:rsidRDefault="00BF196A" w:rsidP="00EE3128">
      <w:pPr>
        <w:jc w:val="both"/>
        <w:rPr>
          <w:rFonts w:ascii="Simplified Arabic" w:hAnsi="Simplified Arabic" w:cs="Simplified Arabic"/>
          <w:color w:val="000000"/>
          <w:rtl/>
        </w:rPr>
      </w:pPr>
    </w:p>
    <w:p w:rsidR="00BF196A" w:rsidRPr="00EE3128" w:rsidRDefault="005A25FD" w:rsidP="00A01E69">
      <w:pPr>
        <w:jc w:val="both"/>
        <w:rPr>
          <w:rFonts w:ascii="Simplified Arabic" w:hAnsi="Simplified Arabic" w:cs="Simplified Arabic"/>
          <w:b/>
          <w:bCs/>
          <w:color w:val="000000"/>
          <w:rtl/>
        </w:rPr>
      </w:pPr>
      <w:r w:rsidRPr="00EE3128">
        <w:rPr>
          <w:rFonts w:ascii="Simplified Arabic" w:hAnsi="Simplified Arabic" w:cs="Simplified Arabic"/>
          <w:b/>
          <w:bCs/>
          <w:rtl/>
        </w:rPr>
        <w:t xml:space="preserve">لقد تم إعداد تقرير الحسابات الصحية </w:t>
      </w:r>
      <w:r w:rsidR="00A01E69">
        <w:rPr>
          <w:rFonts w:ascii="Simplified Arabic" w:hAnsi="Simplified Arabic" w:cs="Simplified Arabic" w:hint="cs"/>
          <w:b/>
          <w:bCs/>
          <w:rtl/>
        </w:rPr>
        <w:t>الفلسطينية</w:t>
      </w:r>
      <w:r w:rsidRPr="00EE3128">
        <w:rPr>
          <w:rFonts w:ascii="Simplified Arabic" w:hAnsi="Simplified Arabic" w:cs="Simplified Arabic"/>
          <w:b/>
          <w:bCs/>
          <w:rtl/>
        </w:rPr>
        <w:t xml:space="preserve"> </w:t>
      </w:r>
      <w:r w:rsidR="00CE7CBA" w:rsidRPr="00EE3128">
        <w:rPr>
          <w:rFonts w:ascii="Simplified Arabic" w:hAnsi="Simplified Arabic" w:cs="Simplified Arabic"/>
          <w:b/>
          <w:bCs/>
          <w:rtl/>
        </w:rPr>
        <w:t>للعام</w:t>
      </w:r>
      <w:r w:rsidR="00E56D6F" w:rsidRPr="00EE3128">
        <w:rPr>
          <w:rFonts w:ascii="Simplified Arabic" w:hAnsi="Simplified Arabic" w:cs="Simplified Arabic"/>
          <w:b/>
          <w:bCs/>
          <w:rtl/>
        </w:rPr>
        <w:t xml:space="preserve"> </w:t>
      </w:r>
      <w:r w:rsidR="002E4645">
        <w:rPr>
          <w:rFonts w:asciiTheme="majorBidi" w:hAnsiTheme="majorBidi" w:cstheme="majorBidi" w:hint="cs"/>
          <w:b/>
          <w:bCs/>
          <w:rtl/>
        </w:rPr>
        <w:t>2016</w:t>
      </w:r>
      <w:r w:rsidR="00BF196A" w:rsidRPr="00EE3128">
        <w:rPr>
          <w:rFonts w:ascii="Simplified Arabic" w:hAnsi="Simplified Arabic" w:cs="Simplified Arabic"/>
          <w:b/>
          <w:bCs/>
          <w:color w:val="000000"/>
          <w:rtl/>
        </w:rPr>
        <w:t xml:space="preserve">، </w:t>
      </w:r>
      <w:r w:rsidRPr="00EE3128">
        <w:rPr>
          <w:rFonts w:ascii="Simplified Arabic" w:hAnsi="Simplified Arabic" w:cs="Simplified Arabic"/>
          <w:b/>
          <w:bCs/>
          <w:color w:val="000000"/>
          <w:rtl/>
        </w:rPr>
        <w:t>بقيادة فريق فني من الجهاز المركزي للإحصاء الفلسطيني بالشراكة مع وزارة الصحة الفلسطينية</w:t>
      </w:r>
      <w:r w:rsidR="00BF196A" w:rsidRPr="00EE3128">
        <w:rPr>
          <w:rFonts w:ascii="Simplified Arabic" w:hAnsi="Simplified Arabic" w:cs="Simplified Arabic"/>
          <w:b/>
          <w:bCs/>
          <w:color w:val="000000"/>
          <w:rtl/>
        </w:rPr>
        <w:t xml:space="preserve">، وبدعم مالي مشترك بين كل من </w:t>
      </w:r>
      <w:r w:rsidR="00B350ED" w:rsidRPr="00EE3128">
        <w:rPr>
          <w:rFonts w:ascii="Simplified Arabic" w:hAnsi="Simplified Arabic" w:cs="Simplified Arabic"/>
          <w:b/>
          <w:bCs/>
          <w:color w:val="000000"/>
          <w:rtl/>
        </w:rPr>
        <w:t>دولة فلسطين</w:t>
      </w:r>
      <w:r w:rsidR="00BF196A" w:rsidRPr="00EE3128">
        <w:rPr>
          <w:rFonts w:ascii="Simplified Arabic" w:hAnsi="Simplified Arabic" w:cs="Simplified Arabic"/>
          <w:b/>
          <w:bCs/>
          <w:color w:val="000000"/>
          <w:rtl/>
        </w:rPr>
        <w:t xml:space="preserve"> و</w:t>
      </w:r>
      <w:r w:rsidR="00F81B46" w:rsidRPr="00EE3128">
        <w:rPr>
          <w:rFonts w:ascii="Simplified Arabic" w:hAnsi="Simplified Arabic" w:cs="Simplified Arabic"/>
          <w:b/>
          <w:bCs/>
          <w:color w:val="000000"/>
          <w:rtl/>
        </w:rPr>
        <w:t>مجموعة التمويل الرئيسية للجهاز</w:t>
      </w:r>
      <w:r w:rsidR="00BF196A" w:rsidRPr="00EE3128">
        <w:rPr>
          <w:rFonts w:ascii="Simplified Arabic" w:hAnsi="Simplified Arabic" w:cs="Simplified Arabic"/>
          <w:b/>
          <w:bCs/>
          <w:color w:val="000000"/>
          <w:rtl/>
        </w:rPr>
        <w:t xml:space="preserve"> (</w:t>
      </w:r>
      <w:r w:rsidR="00BF196A" w:rsidRPr="00EE3128">
        <w:rPr>
          <w:rFonts w:asciiTheme="majorBidi" w:hAnsiTheme="majorBidi" w:cstheme="majorBidi"/>
          <w:b/>
          <w:bCs/>
          <w:color w:val="000000"/>
        </w:rPr>
        <w:t>CFG</w:t>
      </w:r>
      <w:r w:rsidR="00BF196A" w:rsidRPr="00EE3128">
        <w:rPr>
          <w:rFonts w:ascii="Simplified Arabic" w:hAnsi="Simplified Arabic" w:cs="Simplified Arabic"/>
          <w:b/>
          <w:bCs/>
          <w:color w:val="000000"/>
          <w:rtl/>
        </w:rPr>
        <w:t>)</w:t>
      </w:r>
      <w:r w:rsidR="006D2509">
        <w:rPr>
          <w:rFonts w:ascii="Simplified Arabic" w:hAnsi="Simplified Arabic" w:cs="Simplified Arabic" w:hint="cs"/>
          <w:b/>
          <w:bCs/>
          <w:color w:val="000000"/>
          <w:rtl/>
        </w:rPr>
        <w:t xml:space="preserve"> لعام 2018</w:t>
      </w:r>
      <w:r w:rsidR="00BF196A" w:rsidRPr="00EE3128">
        <w:rPr>
          <w:rFonts w:ascii="Simplified Arabic" w:hAnsi="Simplified Arabic" w:cs="Simplified Arabic"/>
          <w:b/>
          <w:bCs/>
          <w:color w:val="000000"/>
          <w:rtl/>
        </w:rPr>
        <w:t xml:space="preserve"> ممثلة بمكتب الممثلية النرويجية لدى </w:t>
      </w:r>
      <w:r w:rsidR="00B350ED" w:rsidRPr="00EE3128">
        <w:rPr>
          <w:rFonts w:ascii="Simplified Arabic" w:hAnsi="Simplified Arabic" w:cs="Simplified Arabic"/>
          <w:b/>
          <w:bCs/>
          <w:color w:val="000000"/>
          <w:rtl/>
        </w:rPr>
        <w:t>دولة فلسطين</w:t>
      </w:r>
      <w:r w:rsidR="00BF196A" w:rsidRPr="00EE3128">
        <w:rPr>
          <w:rFonts w:ascii="Simplified Arabic" w:hAnsi="Simplified Arabic" w:cs="Simplified Arabic"/>
          <w:b/>
          <w:bCs/>
          <w:color w:val="000000"/>
          <w:rtl/>
        </w:rPr>
        <w:t>، الوكالة السويسرية للتنمية والتعاون (</w:t>
      </w:r>
      <w:r w:rsidR="00BF196A" w:rsidRPr="00EE3128">
        <w:rPr>
          <w:rFonts w:asciiTheme="majorBidi" w:hAnsiTheme="majorBidi" w:cstheme="majorBidi"/>
          <w:b/>
          <w:bCs/>
          <w:color w:val="000000"/>
        </w:rPr>
        <w:t>SDC</w:t>
      </w:r>
      <w:r w:rsidR="00BF196A" w:rsidRPr="00EE3128">
        <w:rPr>
          <w:rFonts w:ascii="Simplified Arabic" w:hAnsi="Simplified Arabic" w:cs="Simplified Arabic"/>
          <w:b/>
          <w:bCs/>
          <w:color w:val="000000"/>
          <w:rtl/>
        </w:rPr>
        <w:t>).</w:t>
      </w:r>
    </w:p>
    <w:p w:rsidR="00BF196A" w:rsidRPr="00EE3128" w:rsidRDefault="00BF196A" w:rsidP="00EE3128">
      <w:pPr>
        <w:jc w:val="both"/>
        <w:rPr>
          <w:rFonts w:ascii="Simplified Arabic" w:hAnsi="Simplified Arabic" w:cs="Simplified Arabic"/>
          <w:b/>
          <w:bCs/>
          <w:color w:val="000000"/>
          <w:rtl/>
        </w:rPr>
      </w:pPr>
    </w:p>
    <w:p w:rsidR="00BF196A" w:rsidRPr="00EE3128" w:rsidRDefault="00BF196A" w:rsidP="003D08A0">
      <w:pPr>
        <w:pStyle w:val="BodyTextIndent2"/>
        <w:spacing w:after="0"/>
        <w:ind w:left="-2"/>
        <w:jc w:val="both"/>
        <w:rPr>
          <w:rFonts w:ascii="Simplified Arabic" w:hAnsi="Simplified Arabic" w:cs="Simplified Arabic"/>
          <w:b/>
          <w:bCs/>
          <w:color w:val="000000"/>
          <w:szCs w:val="24"/>
          <w:rtl/>
        </w:rPr>
      </w:pPr>
      <w:r w:rsidRPr="00EE3128">
        <w:rPr>
          <w:rFonts w:ascii="Simplified Arabic" w:hAnsi="Simplified Arabic" w:cs="Simplified Arabic"/>
          <w:b/>
          <w:bCs/>
          <w:color w:val="000000"/>
          <w:szCs w:val="24"/>
          <w:rtl/>
        </w:rPr>
        <w:t>يتقدم الجهاز المركزي للإحصاء الفلسطيني بجزيل الشكر والتقدير إلى أعضاء مجموعة التمويل الرئيسية للجهاز     (</w:t>
      </w:r>
      <w:r w:rsidRPr="00EE3128">
        <w:rPr>
          <w:rFonts w:asciiTheme="majorBidi" w:hAnsiTheme="majorBidi" w:cstheme="majorBidi"/>
          <w:b/>
          <w:bCs/>
          <w:color w:val="000000"/>
          <w:szCs w:val="24"/>
        </w:rPr>
        <w:t>CFG</w:t>
      </w:r>
      <w:r w:rsidRPr="00EE3128">
        <w:rPr>
          <w:rFonts w:ascii="Simplified Arabic" w:hAnsi="Simplified Arabic" w:cs="Simplified Arabic"/>
          <w:b/>
          <w:bCs/>
          <w:color w:val="000000"/>
          <w:szCs w:val="24"/>
          <w:rtl/>
        </w:rPr>
        <w:t xml:space="preserve">) الذين ساهموا بالتمويل على مساهمتهم القيمة في </w:t>
      </w:r>
      <w:r w:rsidR="00F904FA" w:rsidRPr="00EE3128">
        <w:rPr>
          <w:rFonts w:ascii="Simplified Arabic" w:hAnsi="Simplified Arabic" w:cs="Simplified Arabic"/>
          <w:b/>
          <w:bCs/>
          <w:color w:val="000000"/>
          <w:szCs w:val="24"/>
          <w:rtl/>
        </w:rPr>
        <w:t>تنفيذ</w:t>
      </w:r>
      <w:r w:rsidR="003F4038" w:rsidRPr="00EE3128">
        <w:rPr>
          <w:rFonts w:ascii="Simplified Arabic" w:hAnsi="Simplified Arabic" w:cs="Simplified Arabic"/>
          <w:b/>
          <w:bCs/>
          <w:color w:val="000000"/>
          <w:szCs w:val="24"/>
          <w:rtl/>
        </w:rPr>
        <w:t xml:space="preserve"> هذا </w:t>
      </w:r>
      <w:r w:rsidR="003D08A0">
        <w:rPr>
          <w:rFonts w:ascii="Simplified Arabic" w:hAnsi="Simplified Arabic" w:cs="Simplified Arabic" w:hint="cs"/>
          <w:b/>
          <w:bCs/>
          <w:color w:val="000000"/>
          <w:szCs w:val="24"/>
          <w:rtl/>
        </w:rPr>
        <w:t>المشروع</w:t>
      </w:r>
      <w:r w:rsidRPr="00EE3128">
        <w:rPr>
          <w:rFonts w:ascii="Simplified Arabic" w:hAnsi="Simplified Arabic" w:cs="Simplified Arabic"/>
          <w:b/>
          <w:bCs/>
          <w:color w:val="000000"/>
          <w:szCs w:val="24"/>
          <w:rtl/>
        </w:rPr>
        <w:t>.</w:t>
      </w:r>
    </w:p>
    <w:p w:rsidR="007962FE" w:rsidRPr="00EE3128" w:rsidRDefault="007962FE" w:rsidP="00EE3128">
      <w:pPr>
        <w:pStyle w:val="BodyText"/>
        <w:jc w:val="both"/>
        <w:rPr>
          <w:rFonts w:ascii="Simplified Arabic" w:hAnsi="Simplified Arabic" w:cs="Simplified Arabic"/>
          <w:b/>
          <w:bCs/>
          <w:color w:val="000000"/>
          <w:sz w:val="24"/>
          <w:szCs w:val="24"/>
          <w:rtl/>
          <w:lang w:eastAsia="ar-SA"/>
        </w:rPr>
      </w:pPr>
    </w:p>
    <w:p w:rsidR="0000593B" w:rsidRDefault="00EC5313" w:rsidP="00B4037F">
      <w:pPr>
        <w:pStyle w:val="BodyText"/>
        <w:jc w:val="center"/>
        <w:rPr>
          <w:rFonts w:cs="Simplified Arabic"/>
          <w:b/>
          <w:bCs/>
          <w:color w:val="000000"/>
          <w:szCs w:val="28"/>
          <w:rtl/>
        </w:rPr>
      </w:pPr>
      <w:r>
        <w:rPr>
          <w:rFonts w:cs="Simplified Arabic"/>
          <w:color w:val="000000"/>
          <w:rtl/>
        </w:rPr>
        <w:br w:type="page"/>
      </w:r>
      <w:r w:rsidR="00B83FFE">
        <w:rPr>
          <w:rFonts w:cs="Simplified Arabic"/>
          <w:color w:val="000000"/>
          <w:rtl/>
        </w:rPr>
        <w:lastRenderedPageBreak/>
        <w:br w:type="page"/>
      </w:r>
      <w:r w:rsidR="0000593B">
        <w:rPr>
          <w:rFonts w:cs="Simplified Arabic"/>
          <w:b/>
          <w:bCs/>
          <w:color w:val="000000"/>
          <w:szCs w:val="28"/>
          <w:rtl/>
        </w:rPr>
        <w:lastRenderedPageBreak/>
        <w:t>فريق العمل</w:t>
      </w:r>
    </w:p>
    <w:p w:rsidR="0000593B" w:rsidRDefault="0000593B" w:rsidP="00B4037F">
      <w:pPr>
        <w:jc w:val="center"/>
        <w:rPr>
          <w:rFonts w:cs="Simplified Arabic"/>
          <w:b/>
          <w:bCs/>
          <w:color w:val="000000"/>
          <w:sz w:val="28"/>
          <w:szCs w:val="28"/>
          <w:rtl/>
        </w:rPr>
      </w:pPr>
    </w:p>
    <w:p w:rsidR="0000593B" w:rsidRDefault="0000593B" w:rsidP="00B4037F">
      <w:pPr>
        <w:numPr>
          <w:ilvl w:val="0"/>
          <w:numId w:val="1"/>
        </w:numPr>
        <w:ind w:right="0"/>
        <w:rPr>
          <w:rFonts w:cs="Simplified Arabic"/>
          <w:b/>
          <w:bCs/>
          <w:color w:val="000000"/>
          <w:rtl/>
        </w:rPr>
      </w:pPr>
      <w:r>
        <w:rPr>
          <w:rFonts w:cs="Simplified Arabic"/>
          <w:b/>
          <w:bCs/>
          <w:color w:val="000000"/>
          <w:rtl/>
        </w:rPr>
        <w:t>إعداد التقرير</w:t>
      </w:r>
    </w:p>
    <w:p w:rsidR="006338D6" w:rsidRPr="006338D6" w:rsidRDefault="006338D6" w:rsidP="00C60563">
      <w:pPr>
        <w:pStyle w:val="ListParagraph"/>
        <w:numPr>
          <w:ilvl w:val="0"/>
          <w:numId w:val="39"/>
        </w:numPr>
        <w:ind w:left="707" w:hanging="283"/>
        <w:rPr>
          <w:rFonts w:cs="Simplified Arabic"/>
          <w:b/>
          <w:bCs/>
          <w:color w:val="000000"/>
          <w:rtl/>
        </w:rPr>
      </w:pPr>
      <w:r w:rsidRPr="006338D6">
        <w:rPr>
          <w:rFonts w:cs="Simplified Arabic" w:hint="cs"/>
          <w:b/>
          <w:bCs/>
          <w:color w:val="000000"/>
          <w:rtl/>
        </w:rPr>
        <w:t>من الجهاز المركزي للإحصاء الفلسطيني</w:t>
      </w:r>
    </w:p>
    <w:p w:rsidR="0000593B" w:rsidRDefault="0000593B" w:rsidP="00B4037F">
      <w:pPr>
        <w:ind w:left="720"/>
        <w:rPr>
          <w:rFonts w:cs="Simplified Arabic"/>
          <w:color w:val="000000"/>
          <w:rtl/>
        </w:rPr>
      </w:pPr>
      <w:r>
        <w:rPr>
          <w:rFonts w:cs="Simplified Arabic"/>
          <w:color w:val="000000"/>
          <w:rtl/>
        </w:rPr>
        <w:t>آمنه النتشه</w:t>
      </w:r>
    </w:p>
    <w:p w:rsidR="009B4170" w:rsidRDefault="009B4170" w:rsidP="00B4037F">
      <w:pPr>
        <w:ind w:left="720"/>
        <w:rPr>
          <w:rFonts w:cs="Simplified Arabic"/>
          <w:color w:val="000000"/>
          <w:rtl/>
        </w:rPr>
      </w:pPr>
      <w:r>
        <w:rPr>
          <w:rFonts w:cs="Simplified Arabic" w:hint="cs"/>
          <w:color w:val="000000"/>
          <w:rtl/>
        </w:rPr>
        <w:t>رامي الدبس</w:t>
      </w:r>
    </w:p>
    <w:p w:rsidR="009B4170" w:rsidRDefault="009B4170" w:rsidP="00B4037F">
      <w:pPr>
        <w:ind w:left="720"/>
        <w:rPr>
          <w:rFonts w:cs="Simplified Arabic"/>
          <w:color w:val="000000"/>
          <w:rtl/>
        </w:rPr>
      </w:pPr>
      <w:r>
        <w:rPr>
          <w:rFonts w:cs="Simplified Arabic" w:hint="cs"/>
          <w:color w:val="000000"/>
          <w:rtl/>
        </w:rPr>
        <w:t>هاني الأحمد</w:t>
      </w:r>
    </w:p>
    <w:p w:rsidR="006338D6" w:rsidRPr="006338D6" w:rsidRDefault="006338D6" w:rsidP="00B4037F">
      <w:pPr>
        <w:pStyle w:val="ListParagraph"/>
        <w:numPr>
          <w:ilvl w:val="0"/>
          <w:numId w:val="39"/>
        </w:numPr>
        <w:ind w:left="707" w:hanging="283"/>
        <w:rPr>
          <w:rFonts w:cs="Simplified Arabic"/>
          <w:b/>
          <w:bCs/>
          <w:color w:val="000000"/>
          <w:rtl/>
        </w:rPr>
      </w:pPr>
      <w:r w:rsidRPr="006338D6">
        <w:rPr>
          <w:rFonts w:cs="Simplified Arabic" w:hint="cs"/>
          <w:b/>
          <w:bCs/>
          <w:color w:val="000000"/>
          <w:rtl/>
        </w:rPr>
        <w:t>من وزارة الصحة</w:t>
      </w:r>
    </w:p>
    <w:p w:rsidR="0000593B" w:rsidRDefault="0000593B" w:rsidP="00B4037F">
      <w:pPr>
        <w:ind w:left="720"/>
        <w:rPr>
          <w:rFonts w:cs="Simplified Arabic"/>
          <w:color w:val="000000"/>
          <w:rtl/>
        </w:rPr>
      </w:pPr>
      <w:r>
        <w:rPr>
          <w:rFonts w:cs="Simplified Arabic"/>
          <w:color w:val="000000"/>
          <w:rtl/>
        </w:rPr>
        <w:t xml:space="preserve">سامر جبر </w:t>
      </w:r>
    </w:p>
    <w:p w:rsidR="008E1362" w:rsidRPr="008E1362" w:rsidRDefault="008E1362" w:rsidP="00B4037F">
      <w:pPr>
        <w:ind w:right="720"/>
        <w:rPr>
          <w:rFonts w:cs="Simplified Arabic"/>
          <w:color w:val="000000"/>
        </w:rPr>
      </w:pPr>
    </w:p>
    <w:p w:rsidR="0000593B" w:rsidRDefault="0000593B" w:rsidP="00B4037F">
      <w:pPr>
        <w:numPr>
          <w:ilvl w:val="0"/>
          <w:numId w:val="2"/>
        </w:numPr>
        <w:rPr>
          <w:rFonts w:cs="Simplified Arabic"/>
          <w:b/>
          <w:bCs/>
          <w:color w:val="000000"/>
          <w:rtl/>
        </w:rPr>
      </w:pPr>
      <w:r>
        <w:rPr>
          <w:rFonts w:cs="Simplified Arabic"/>
          <w:b/>
          <w:bCs/>
          <w:color w:val="000000"/>
          <w:rtl/>
        </w:rPr>
        <w:t>تدقيق معايير النشر</w:t>
      </w:r>
    </w:p>
    <w:p w:rsidR="0000593B" w:rsidRDefault="0000593B" w:rsidP="00B4037F">
      <w:pPr>
        <w:tabs>
          <w:tab w:val="left" w:pos="3085"/>
          <w:tab w:val="left" w:pos="5920"/>
          <w:tab w:val="left" w:pos="8472"/>
        </w:tabs>
        <w:ind w:left="707"/>
        <w:rPr>
          <w:rFonts w:cs="Simplified Arabic"/>
          <w:color w:val="000000"/>
          <w:rtl/>
        </w:rPr>
      </w:pPr>
      <w:r>
        <w:rPr>
          <w:rFonts w:cs="Simplified Arabic"/>
          <w:color w:val="000000"/>
          <w:rtl/>
        </w:rPr>
        <w:t>حنان جناجره</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0"/>
          <w:numId w:val="2"/>
        </w:numPr>
        <w:rPr>
          <w:rFonts w:cs="Simplified Arabic"/>
          <w:b/>
          <w:bCs/>
          <w:color w:val="000000"/>
        </w:rPr>
      </w:pPr>
      <w:r>
        <w:rPr>
          <w:rFonts w:cs="Simplified Arabic"/>
          <w:b/>
          <w:bCs/>
          <w:color w:val="000000"/>
          <w:rtl/>
        </w:rPr>
        <w:t>المراجعة الأولية</w:t>
      </w:r>
    </w:p>
    <w:p w:rsidR="002213AB" w:rsidRPr="002213AB" w:rsidRDefault="002213AB" w:rsidP="002213AB">
      <w:pPr>
        <w:ind w:left="720" w:right="720"/>
        <w:rPr>
          <w:rFonts w:cs="Simplified Arabic"/>
          <w:color w:val="000000"/>
          <w:rtl/>
        </w:rPr>
      </w:pPr>
      <w:r w:rsidRPr="002213AB">
        <w:rPr>
          <w:rFonts w:cs="Simplified Arabic" w:hint="cs"/>
          <w:color w:val="000000"/>
          <w:rtl/>
        </w:rPr>
        <w:t>أمينة خصيب</w:t>
      </w:r>
    </w:p>
    <w:p w:rsidR="002213AB" w:rsidRPr="002213AB" w:rsidRDefault="002213AB" w:rsidP="002213AB">
      <w:pPr>
        <w:ind w:left="720" w:right="720"/>
        <w:rPr>
          <w:rFonts w:cs="Simplified Arabic"/>
          <w:color w:val="000000"/>
          <w:rtl/>
        </w:rPr>
      </w:pPr>
      <w:r w:rsidRPr="002213AB">
        <w:rPr>
          <w:rFonts w:cs="Simplified Arabic" w:hint="cs"/>
          <w:color w:val="000000"/>
          <w:rtl/>
        </w:rPr>
        <w:t>حسام خليفة</w:t>
      </w:r>
    </w:p>
    <w:p w:rsidR="0000593B" w:rsidRDefault="004633D0" w:rsidP="00B4037F">
      <w:pPr>
        <w:tabs>
          <w:tab w:val="left" w:pos="3085"/>
          <w:tab w:val="left" w:pos="5920"/>
          <w:tab w:val="left" w:pos="8472"/>
        </w:tabs>
        <w:ind w:left="707"/>
        <w:rPr>
          <w:rFonts w:cs="Simplified Arabic"/>
          <w:color w:val="000000"/>
          <w:rtl/>
        </w:rPr>
      </w:pPr>
      <w:r>
        <w:rPr>
          <w:rFonts w:cs="Simplified Arabic" w:hint="cs"/>
          <w:color w:val="000000"/>
          <w:rtl/>
        </w:rPr>
        <w:t xml:space="preserve">د. </w:t>
      </w:r>
      <w:r w:rsidR="0000593B">
        <w:rPr>
          <w:rFonts w:cs="Simplified Arabic"/>
          <w:color w:val="000000"/>
          <w:rtl/>
        </w:rPr>
        <w:t>صالح الكفري</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1"/>
          <w:numId w:val="2"/>
        </w:numPr>
        <w:tabs>
          <w:tab w:val="clear" w:pos="1440"/>
          <w:tab w:val="num" w:pos="611"/>
          <w:tab w:val="left" w:pos="3085"/>
          <w:tab w:val="left" w:pos="5920"/>
          <w:tab w:val="left" w:pos="8472"/>
        </w:tabs>
        <w:ind w:left="611" w:right="0"/>
        <w:rPr>
          <w:rFonts w:cs="Simplified Arabic"/>
          <w:color w:val="000000"/>
          <w:rtl/>
        </w:rPr>
      </w:pPr>
      <w:r>
        <w:rPr>
          <w:rFonts w:cs="Simplified Arabic"/>
          <w:b/>
          <w:bCs/>
          <w:color w:val="000000"/>
          <w:rtl/>
        </w:rPr>
        <w:t xml:space="preserve">المراجعة النهائية </w:t>
      </w:r>
    </w:p>
    <w:p w:rsidR="00481062" w:rsidRDefault="00481062" w:rsidP="00B4037F">
      <w:pPr>
        <w:tabs>
          <w:tab w:val="left" w:pos="3085"/>
          <w:tab w:val="left" w:pos="5920"/>
          <w:tab w:val="left" w:pos="8472"/>
        </w:tabs>
        <w:ind w:left="707"/>
        <w:rPr>
          <w:rFonts w:cs="Simplified Arabic"/>
          <w:color w:val="000000"/>
          <w:rtl/>
        </w:rPr>
      </w:pPr>
      <w:r>
        <w:rPr>
          <w:rFonts w:cs="Simplified Arabic" w:hint="cs"/>
          <w:rtl/>
        </w:rPr>
        <w:t>محمد قلالوة</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0"/>
          <w:numId w:val="32"/>
        </w:numPr>
        <w:tabs>
          <w:tab w:val="left" w:pos="611"/>
          <w:tab w:val="left" w:pos="5920"/>
          <w:tab w:val="left" w:pos="8472"/>
        </w:tabs>
        <w:ind w:right="0" w:hanging="109"/>
        <w:rPr>
          <w:rFonts w:cs="Simplified Arabic"/>
          <w:b/>
          <w:bCs/>
          <w:color w:val="000000"/>
          <w:rtl/>
        </w:rPr>
      </w:pPr>
      <w:r>
        <w:rPr>
          <w:rFonts w:cs="Simplified Arabic"/>
          <w:b/>
          <w:bCs/>
          <w:color w:val="000000"/>
          <w:rtl/>
        </w:rPr>
        <w:t>الإشراف العام</w:t>
      </w:r>
    </w:p>
    <w:p w:rsidR="0000593B" w:rsidRDefault="0000593B" w:rsidP="00B4037F">
      <w:pPr>
        <w:tabs>
          <w:tab w:val="left" w:pos="3085"/>
          <w:tab w:val="left" w:pos="5920"/>
          <w:tab w:val="left" w:pos="8472"/>
        </w:tabs>
        <w:ind w:left="707"/>
        <w:rPr>
          <w:rFonts w:cs="Simplified Arabic"/>
          <w:b/>
          <w:bCs/>
          <w:color w:val="000000"/>
          <w:rtl/>
        </w:rPr>
      </w:pPr>
      <w:r>
        <w:rPr>
          <w:rFonts w:cs="Simplified Arabic"/>
          <w:color w:val="000000"/>
          <w:rtl/>
        </w:rPr>
        <w:t>علا عوض                      رئيس الجهاز</w:t>
      </w:r>
    </w:p>
    <w:p w:rsidR="0000593B" w:rsidRDefault="0000593B" w:rsidP="00B4037F">
      <w:pPr>
        <w:rPr>
          <w:rFonts w:cs="Simplified Arabic"/>
          <w:color w:val="000000"/>
          <w:rtl/>
        </w:rPr>
      </w:pPr>
    </w:p>
    <w:p w:rsidR="0000593B" w:rsidRDefault="0000593B" w:rsidP="00B4037F">
      <w:pPr>
        <w:rPr>
          <w:rFonts w:cs="Simplified Arabic"/>
          <w:color w:val="000000"/>
          <w:rtl/>
        </w:rPr>
      </w:pPr>
    </w:p>
    <w:p w:rsidR="0000593B" w:rsidRDefault="0000593B" w:rsidP="00B4037F">
      <w:pPr>
        <w:rPr>
          <w:color w:val="000000"/>
          <w:rtl/>
        </w:rPr>
      </w:pPr>
    </w:p>
    <w:p w:rsidR="00EC5313" w:rsidRDefault="0000593B" w:rsidP="00B4037F">
      <w:pPr>
        <w:pStyle w:val="Title"/>
        <w:bidi/>
        <w:spacing w:after="0"/>
        <w:rPr>
          <w:rFonts w:cs="Simplified Arabic"/>
          <w:color w:val="000000"/>
          <w:sz w:val="28"/>
          <w:szCs w:val="28"/>
          <w:rtl/>
          <w:lang w:eastAsia="ar-SA" w:bidi="ar-SA"/>
        </w:rPr>
      </w:pPr>
      <w:r>
        <w:rPr>
          <w:rFonts w:cs="Simplified Arabic"/>
          <w:color w:val="000000"/>
          <w:sz w:val="56"/>
          <w:szCs w:val="56"/>
          <w:rtl/>
        </w:rPr>
        <w:br w:type="page"/>
      </w:r>
      <w:r>
        <w:rPr>
          <w:rFonts w:cs="Simplified Arabic"/>
          <w:color w:val="000000"/>
          <w:sz w:val="56"/>
          <w:szCs w:val="56"/>
          <w:rtl/>
        </w:rPr>
        <w:lastRenderedPageBreak/>
        <w:br w:type="page"/>
      </w:r>
      <w:r w:rsidR="00EC5313">
        <w:rPr>
          <w:rFonts w:cs="Simplified Arabic"/>
          <w:color w:val="000000"/>
          <w:sz w:val="28"/>
          <w:szCs w:val="28"/>
          <w:rtl/>
          <w:lang w:eastAsia="ar-SA" w:bidi="ar-SA"/>
        </w:rPr>
        <w:lastRenderedPageBreak/>
        <w:t>تنويه للمستخدمين</w:t>
      </w:r>
    </w:p>
    <w:p w:rsidR="00EC5313" w:rsidRDefault="00EC5313" w:rsidP="00B4037F">
      <w:pPr>
        <w:pStyle w:val="BodyText"/>
        <w:ind w:left="431" w:hanging="360"/>
        <w:jc w:val="both"/>
        <w:rPr>
          <w:rFonts w:cs="Simplified Arabic"/>
          <w:color w:val="000000"/>
          <w:sz w:val="24"/>
          <w:szCs w:val="24"/>
          <w:rtl/>
        </w:rPr>
      </w:pPr>
      <w:bookmarkStart w:id="0" w:name="OLE_LINK3"/>
    </w:p>
    <w:p w:rsidR="00B03B99" w:rsidRPr="00A73875" w:rsidRDefault="007B53E9" w:rsidP="00814A4F">
      <w:pPr>
        <w:numPr>
          <w:ilvl w:val="0"/>
          <w:numId w:val="3"/>
        </w:numPr>
        <w:tabs>
          <w:tab w:val="clear" w:pos="720"/>
        </w:tabs>
        <w:ind w:left="431" w:right="0"/>
        <w:jc w:val="both"/>
        <w:rPr>
          <w:rFonts w:asciiTheme="majorBidi" w:hAnsiTheme="majorBidi" w:cstheme="majorBidi"/>
          <w:color w:val="000000"/>
        </w:rPr>
      </w:pPr>
      <w:r w:rsidRPr="00A73875">
        <w:rPr>
          <w:rFonts w:ascii="Simplified Arabic" w:hAnsi="Simplified Arabic" w:cs="Simplified Arabic"/>
          <w:color w:val="000000"/>
          <w:rtl/>
        </w:rPr>
        <w:t>تم</w:t>
      </w:r>
      <w:r w:rsidR="00B03B99" w:rsidRPr="00A73875">
        <w:rPr>
          <w:rFonts w:ascii="Simplified Arabic" w:hAnsi="Simplified Arabic" w:cs="Simplified Arabic"/>
          <w:color w:val="000000"/>
          <w:rtl/>
        </w:rPr>
        <w:t xml:space="preserve"> إعداد بيانات </w:t>
      </w:r>
      <w:r w:rsidR="000B353B" w:rsidRPr="00A73875">
        <w:rPr>
          <w:rFonts w:ascii="Simplified Arabic" w:hAnsi="Simplified Arabic" w:cs="Simplified Arabic"/>
          <w:color w:val="000000"/>
          <w:rtl/>
        </w:rPr>
        <w:t>الإنفاق</w:t>
      </w:r>
      <w:r w:rsidR="00B03B99" w:rsidRPr="00A73875">
        <w:rPr>
          <w:rFonts w:ascii="Simplified Arabic" w:hAnsi="Simplified Arabic" w:cs="Simplified Arabic"/>
          <w:color w:val="000000"/>
          <w:rtl/>
        </w:rPr>
        <w:t xml:space="preserve"> الصحي في فلسطين للعامين </w:t>
      </w:r>
      <w:r w:rsidR="00C948CE">
        <w:rPr>
          <w:rFonts w:ascii="Simplified Arabic" w:hAnsi="Simplified Arabic" w:cs="Simplified Arabic" w:hint="cs"/>
          <w:color w:val="000000"/>
          <w:rtl/>
        </w:rPr>
        <w:t>2015</w:t>
      </w:r>
      <w:r w:rsidR="00B03B99" w:rsidRPr="00A73875">
        <w:rPr>
          <w:rFonts w:ascii="Simplified Arabic" w:hAnsi="Simplified Arabic" w:cs="Simplified Arabic"/>
          <w:color w:val="000000"/>
          <w:rtl/>
        </w:rPr>
        <w:t>، 201</w:t>
      </w:r>
      <w:r w:rsidR="00C948CE">
        <w:rPr>
          <w:rFonts w:ascii="Simplified Arabic" w:hAnsi="Simplified Arabic" w:cs="Simplified Arabic" w:hint="cs"/>
          <w:color w:val="000000"/>
          <w:rtl/>
        </w:rPr>
        <w:t>6</w:t>
      </w:r>
      <w:r w:rsidR="00B03B99" w:rsidRPr="00A73875">
        <w:rPr>
          <w:rFonts w:ascii="Simplified Arabic" w:hAnsi="Simplified Arabic" w:cs="Simplified Arabic"/>
          <w:color w:val="000000"/>
          <w:rtl/>
        </w:rPr>
        <w:t xml:space="preserve"> بالاعتماد على </w:t>
      </w:r>
      <w:r w:rsidRPr="00A73875">
        <w:rPr>
          <w:rFonts w:ascii="Simplified Arabic" w:hAnsi="Simplified Arabic" w:cs="Simplified Arabic"/>
          <w:color w:val="000000"/>
          <w:rtl/>
        </w:rPr>
        <w:t>نظام الحسابات الصحية</w:t>
      </w:r>
      <w:r w:rsidR="00E01D7B">
        <w:rPr>
          <w:rFonts w:ascii="Simplified Arabic" w:hAnsi="Simplified Arabic" w:cs="Simplified Arabic" w:hint="cs"/>
          <w:color w:val="000000"/>
          <w:rtl/>
        </w:rPr>
        <w:t xml:space="preserve"> الموحد</w:t>
      </w:r>
      <w:r w:rsidRPr="00A73875">
        <w:rPr>
          <w:rFonts w:ascii="Simplified Arabic" w:hAnsi="Simplified Arabic" w:cs="Simplified Arabic"/>
          <w:color w:val="000000"/>
          <w:rtl/>
        </w:rPr>
        <w:t xml:space="preserve"> (</w:t>
      </w:r>
      <w:r w:rsidR="00B03B99" w:rsidRPr="00A73875">
        <w:rPr>
          <w:rFonts w:asciiTheme="majorBidi" w:hAnsiTheme="majorBidi" w:cstheme="majorBidi"/>
          <w:color w:val="000000"/>
        </w:rPr>
        <w:t>SHA 2011</w:t>
      </w:r>
      <w:r w:rsidRPr="00A73875">
        <w:rPr>
          <w:rFonts w:ascii="Simplified Arabic" w:hAnsi="Simplified Arabic" w:cs="Simplified Arabic"/>
          <w:color w:val="000000"/>
          <w:rtl/>
        </w:rPr>
        <w:t xml:space="preserve">)، والصادر بتعاون كل من: منظمة التعاون الاقتصادي والتنمية </w:t>
      </w:r>
      <w:r w:rsidRPr="00A73875">
        <w:rPr>
          <w:rFonts w:ascii="Simplified Arabic" w:hAnsi="Simplified Arabic" w:cs="Simplified Arabic"/>
          <w:color w:val="000000"/>
        </w:rPr>
        <w:t>(</w:t>
      </w:r>
      <w:r w:rsidRPr="00A73875">
        <w:rPr>
          <w:rFonts w:asciiTheme="majorBidi" w:hAnsiTheme="majorBidi" w:cstheme="majorBidi"/>
          <w:color w:val="000000"/>
        </w:rPr>
        <w:t>OECD</w:t>
      </w:r>
      <w:r w:rsidRPr="00A73875">
        <w:rPr>
          <w:rFonts w:ascii="Simplified Arabic" w:hAnsi="Simplified Arabic" w:cs="Simplified Arabic"/>
          <w:color w:val="000000"/>
        </w:rPr>
        <w:t>)</w:t>
      </w:r>
      <w:r w:rsidRPr="00A73875">
        <w:rPr>
          <w:rFonts w:ascii="Simplified Arabic" w:hAnsi="Simplified Arabic" w:cs="Simplified Arabic"/>
          <w:color w:val="000000"/>
          <w:rtl/>
        </w:rPr>
        <w:t>، ومنظمة الصحة</w:t>
      </w:r>
      <w:r w:rsidR="001C21FA">
        <w:rPr>
          <w:rFonts w:ascii="Simplified Arabic" w:hAnsi="Simplified Arabic" w:cs="Simplified Arabic" w:hint="cs"/>
          <w:color w:val="000000"/>
          <w:rtl/>
        </w:rPr>
        <w:t xml:space="preserve"> العالمية</w:t>
      </w:r>
      <w:r w:rsidRPr="00A73875">
        <w:rPr>
          <w:rFonts w:ascii="Simplified Arabic" w:hAnsi="Simplified Arabic" w:cs="Simplified Arabic"/>
          <w:color w:val="000000"/>
          <w:rtl/>
        </w:rPr>
        <w:t xml:space="preserve"> </w:t>
      </w:r>
      <w:r w:rsidRPr="00A73875">
        <w:rPr>
          <w:rFonts w:ascii="Simplified Arabic" w:hAnsi="Simplified Arabic" w:cs="Simplified Arabic"/>
          <w:color w:val="000000"/>
        </w:rPr>
        <w:t>(</w:t>
      </w:r>
      <w:r w:rsidRPr="00A73875">
        <w:rPr>
          <w:rFonts w:asciiTheme="majorBidi" w:hAnsiTheme="majorBidi" w:cstheme="majorBidi"/>
          <w:color w:val="000000"/>
        </w:rPr>
        <w:t>WHO</w:t>
      </w:r>
      <w:r w:rsidRPr="00A73875">
        <w:rPr>
          <w:rFonts w:ascii="Simplified Arabic" w:hAnsi="Simplified Arabic" w:cs="Simplified Arabic"/>
          <w:color w:val="000000"/>
        </w:rPr>
        <w:t>)</w:t>
      </w:r>
      <w:r w:rsidRPr="00A73875">
        <w:rPr>
          <w:rFonts w:ascii="Simplified Arabic" w:hAnsi="Simplified Arabic" w:cs="Simplified Arabic"/>
          <w:color w:val="000000"/>
          <w:rtl/>
        </w:rPr>
        <w:t xml:space="preserve">، والمكتب </w:t>
      </w:r>
      <w:r w:rsidR="00771DAB" w:rsidRPr="00A73875">
        <w:rPr>
          <w:rFonts w:ascii="Simplified Arabic" w:hAnsi="Simplified Arabic" w:cs="Simplified Arabic"/>
          <w:color w:val="000000"/>
          <w:rtl/>
        </w:rPr>
        <w:t>الإحصائي</w:t>
      </w:r>
      <w:r w:rsidRPr="00A73875">
        <w:rPr>
          <w:rFonts w:ascii="Simplified Arabic" w:hAnsi="Simplified Arabic" w:cs="Simplified Arabic"/>
          <w:color w:val="000000"/>
          <w:rtl/>
        </w:rPr>
        <w:t xml:space="preserve"> للاتحاد </w:t>
      </w:r>
      <w:r w:rsidR="00771DAB" w:rsidRPr="00A73875">
        <w:rPr>
          <w:rFonts w:ascii="Simplified Arabic" w:hAnsi="Simplified Arabic" w:cs="Simplified Arabic"/>
          <w:color w:val="000000"/>
          <w:rtl/>
        </w:rPr>
        <w:t>الأوروبي</w:t>
      </w:r>
      <w:r w:rsidRPr="00A73875">
        <w:rPr>
          <w:rFonts w:ascii="Simplified Arabic" w:hAnsi="Simplified Arabic" w:cs="Simplified Arabic"/>
          <w:color w:val="000000"/>
          <w:rtl/>
        </w:rPr>
        <w:t xml:space="preserve"> </w:t>
      </w:r>
      <w:r w:rsidRPr="00A73875">
        <w:rPr>
          <w:rFonts w:ascii="Simplified Arabic" w:hAnsi="Simplified Arabic" w:cs="Simplified Arabic"/>
          <w:color w:val="000000"/>
        </w:rPr>
        <w:t>(</w:t>
      </w:r>
      <w:r w:rsidRPr="00A73875">
        <w:rPr>
          <w:rFonts w:asciiTheme="majorBidi" w:hAnsiTheme="majorBidi" w:cstheme="majorBidi"/>
          <w:color w:val="000000"/>
        </w:rPr>
        <w:t>Eurostat</w:t>
      </w:r>
      <w:r w:rsidRPr="00A73875">
        <w:rPr>
          <w:rFonts w:ascii="Simplified Arabic" w:hAnsi="Simplified Arabic" w:cs="Simplified Arabic"/>
          <w:color w:val="000000"/>
        </w:rPr>
        <w:t>)</w:t>
      </w:r>
      <w:r w:rsidR="00B03B99" w:rsidRPr="00A73875">
        <w:rPr>
          <w:rFonts w:ascii="Simplified Arabic" w:hAnsi="Simplified Arabic" w:cs="Simplified Arabic"/>
          <w:color w:val="000000"/>
          <w:rtl/>
        </w:rPr>
        <w:t>،</w:t>
      </w:r>
      <w:r w:rsidRPr="00A73875">
        <w:rPr>
          <w:rFonts w:ascii="Simplified Arabic" w:hAnsi="Simplified Arabic" w:cs="Simplified Arabic"/>
          <w:color w:val="000000"/>
          <w:rtl/>
        </w:rPr>
        <w:t xml:space="preserve"> كإطار عمل شامل يوجه كافة الجهود الإحصائية المبذولة في الحقل </w:t>
      </w:r>
      <w:r w:rsidRPr="00A73875">
        <w:rPr>
          <w:rFonts w:ascii="Simplified Arabic" w:hAnsi="Simplified Arabic" w:cs="Simplified Arabic"/>
          <w:color w:val="000000"/>
          <w:rtl/>
          <w:lang w:bidi="ar-JO"/>
        </w:rPr>
        <w:t>الصحي</w:t>
      </w:r>
      <w:r w:rsidRPr="00A73875">
        <w:rPr>
          <w:rFonts w:ascii="Simplified Arabic" w:hAnsi="Simplified Arabic" w:cs="Simplified Arabic"/>
          <w:color w:val="000000"/>
          <w:rtl/>
        </w:rPr>
        <w:t xml:space="preserve">. </w:t>
      </w:r>
      <w:r w:rsidR="00B03B99" w:rsidRPr="00A73875">
        <w:rPr>
          <w:rFonts w:ascii="Simplified Arabic" w:hAnsi="Simplified Arabic" w:cs="Simplified Arabic"/>
          <w:color w:val="000000"/>
          <w:rtl/>
        </w:rPr>
        <w:t>علماً بأن البيانات السابقة</w:t>
      </w:r>
      <w:r w:rsidR="00814A4F">
        <w:rPr>
          <w:rFonts w:ascii="Simplified Arabic" w:hAnsi="Simplified Arabic" w:cs="Simplified Arabic" w:hint="cs"/>
          <w:color w:val="000000"/>
          <w:rtl/>
        </w:rPr>
        <w:t xml:space="preserve"> للأعوام 2000-2014</w:t>
      </w:r>
      <w:r w:rsidR="00B03B99" w:rsidRPr="00A73875">
        <w:rPr>
          <w:rFonts w:ascii="Simplified Arabic" w:hAnsi="Simplified Arabic" w:cs="Simplified Arabic"/>
          <w:color w:val="000000"/>
          <w:rtl/>
        </w:rPr>
        <w:t xml:space="preserve"> تم العمل على </w:t>
      </w:r>
      <w:r w:rsidR="000F0D38" w:rsidRPr="00A73875">
        <w:rPr>
          <w:rFonts w:ascii="Simplified Arabic" w:hAnsi="Simplified Arabic" w:cs="Simplified Arabic"/>
          <w:color w:val="000000"/>
          <w:rtl/>
        </w:rPr>
        <w:t>إعدادها</w:t>
      </w:r>
      <w:r w:rsidR="00B03B99" w:rsidRPr="00A73875">
        <w:rPr>
          <w:rFonts w:ascii="Simplified Arabic" w:hAnsi="Simplified Arabic" w:cs="Simplified Arabic"/>
          <w:color w:val="000000"/>
          <w:rtl/>
        </w:rPr>
        <w:t xml:space="preserve"> بناءاً على </w:t>
      </w:r>
      <w:r w:rsidR="00EC5313" w:rsidRPr="00A73875">
        <w:rPr>
          <w:rFonts w:ascii="Simplified Arabic" w:hAnsi="Simplified Arabic" w:cs="Simplified Arabic"/>
          <w:color w:val="000000"/>
          <w:rtl/>
        </w:rPr>
        <w:t>نظام الحسابات الصحية</w:t>
      </w:r>
      <w:r w:rsidR="00CA1654" w:rsidRPr="00A73875">
        <w:rPr>
          <w:rFonts w:ascii="Simplified Arabic" w:hAnsi="Simplified Arabic" w:cs="Simplified Arabic"/>
          <w:color w:val="000000"/>
          <w:rtl/>
        </w:rPr>
        <w:t xml:space="preserve"> 2000 الصادر عن</w:t>
      </w:r>
      <w:r w:rsidR="008F71C0" w:rsidRPr="00A73875">
        <w:rPr>
          <w:rFonts w:ascii="Simplified Arabic" w:hAnsi="Simplified Arabic" w:cs="Simplified Arabic"/>
          <w:color w:val="000000"/>
          <w:rtl/>
        </w:rPr>
        <w:t xml:space="preserve"> منظمة</w:t>
      </w:r>
      <w:r w:rsidR="00A84E42" w:rsidRPr="00A73875">
        <w:rPr>
          <w:rFonts w:ascii="Simplified Arabic" w:hAnsi="Simplified Arabic" w:cs="Simplified Arabic"/>
          <w:color w:val="000000"/>
          <w:rtl/>
        </w:rPr>
        <w:t xml:space="preserve"> التعاون الاقتصادي والتنمية</w:t>
      </w:r>
      <w:r w:rsidR="00EC5313" w:rsidRPr="00A73875">
        <w:rPr>
          <w:rFonts w:ascii="Simplified Arabic" w:hAnsi="Simplified Arabic" w:cs="Simplified Arabic"/>
          <w:color w:val="000000"/>
          <w:rtl/>
        </w:rPr>
        <w:t xml:space="preserve"> </w:t>
      </w:r>
      <w:r w:rsidR="008F71C0" w:rsidRPr="00A73875">
        <w:rPr>
          <w:rFonts w:ascii="Simplified Arabic" w:hAnsi="Simplified Arabic" w:cs="Simplified Arabic"/>
          <w:color w:val="000000"/>
          <w:rtl/>
        </w:rPr>
        <w:t>(</w:t>
      </w:r>
      <w:r w:rsidRPr="00A73875">
        <w:rPr>
          <w:rFonts w:ascii="Simplified Arabic" w:hAnsi="Simplified Arabic" w:cs="Simplified Arabic"/>
          <w:color w:val="000000"/>
        </w:rPr>
        <w:t xml:space="preserve"> (</w:t>
      </w:r>
      <w:r w:rsidRPr="00A73875">
        <w:rPr>
          <w:rFonts w:asciiTheme="majorBidi" w:hAnsiTheme="majorBidi" w:cstheme="majorBidi"/>
          <w:color w:val="000000"/>
        </w:rPr>
        <w:t>OECD</w:t>
      </w:r>
      <w:r w:rsidR="00814A4F">
        <w:rPr>
          <w:rFonts w:ascii="Simplified Arabic" w:hAnsi="Simplified Arabic" w:cs="Simplified Arabic" w:hint="cs"/>
          <w:color w:val="000000"/>
          <w:rtl/>
        </w:rPr>
        <w:t>.</w:t>
      </w:r>
    </w:p>
    <w:p w:rsidR="00EC5313" w:rsidRPr="00A73875" w:rsidRDefault="00F93A54" w:rsidP="0028213D">
      <w:pPr>
        <w:numPr>
          <w:ilvl w:val="0"/>
          <w:numId w:val="3"/>
        </w:numPr>
        <w:tabs>
          <w:tab w:val="clear" w:pos="720"/>
        </w:tabs>
        <w:ind w:left="431" w:right="0"/>
        <w:jc w:val="both"/>
        <w:rPr>
          <w:rFonts w:ascii="Simplified Arabic" w:hAnsi="Simplified Arabic" w:cs="Simplified Arabic"/>
          <w:color w:val="000000"/>
        </w:rPr>
      </w:pPr>
      <w:r w:rsidRPr="00A73875">
        <w:rPr>
          <w:rFonts w:ascii="Simplified Arabic" w:hAnsi="Simplified Arabic" w:cs="Simplified Arabic"/>
          <w:color w:val="000000"/>
          <w:rtl/>
        </w:rPr>
        <w:t>بسبب اعتماد نظام الحسابات الصحية</w:t>
      </w:r>
      <w:r w:rsidR="00E01D7B">
        <w:rPr>
          <w:rFonts w:ascii="Simplified Arabic" w:hAnsi="Simplified Arabic" w:cs="Simplified Arabic" w:hint="cs"/>
          <w:color w:val="000000"/>
          <w:rtl/>
        </w:rPr>
        <w:t xml:space="preserve"> الموحد</w:t>
      </w:r>
      <w:r w:rsidRPr="00A73875">
        <w:rPr>
          <w:rFonts w:ascii="Simplified Arabic" w:hAnsi="Simplified Arabic" w:cs="Simplified Arabic"/>
          <w:color w:val="000000"/>
          <w:rtl/>
        </w:rPr>
        <w:t xml:space="preserve"> </w:t>
      </w:r>
      <w:r w:rsidRPr="00A73875">
        <w:rPr>
          <w:rFonts w:asciiTheme="majorBidi" w:hAnsiTheme="majorBidi" w:cstheme="majorBidi"/>
          <w:color w:val="000000"/>
        </w:rPr>
        <w:t>(SHA 2011</w:t>
      </w:r>
      <w:r w:rsidRPr="00A73875">
        <w:rPr>
          <w:rFonts w:ascii="Simplified Arabic" w:hAnsi="Simplified Arabic" w:cs="Simplified Arabic"/>
          <w:color w:val="000000"/>
        </w:rPr>
        <w:t>)</w:t>
      </w:r>
      <w:r w:rsidRPr="00A73875">
        <w:rPr>
          <w:rFonts w:ascii="Simplified Arabic" w:hAnsi="Simplified Arabic" w:cs="Simplified Arabic"/>
          <w:color w:val="000000"/>
          <w:rtl/>
        </w:rPr>
        <w:t xml:space="preserve">، والذي ينص على بعض التعديلات الفنية في معالجة البيانات وإعادة تصنيف للمعاملات، يلاحظ أن البيانات </w:t>
      </w:r>
      <w:r w:rsidR="00B03B99" w:rsidRPr="00A73875">
        <w:rPr>
          <w:rFonts w:ascii="Simplified Arabic" w:hAnsi="Simplified Arabic" w:cs="Simplified Arabic"/>
          <w:color w:val="000000"/>
          <w:rtl/>
        </w:rPr>
        <w:t>الواردة في التقرير</w:t>
      </w:r>
      <w:r w:rsidRPr="00A73875">
        <w:rPr>
          <w:rFonts w:ascii="Simplified Arabic" w:hAnsi="Simplified Arabic" w:cs="Simplified Arabic"/>
          <w:color w:val="000000"/>
          <w:rtl/>
        </w:rPr>
        <w:t xml:space="preserve"> لا تنطبق مع بيانات عام </w:t>
      </w:r>
      <w:r w:rsidRPr="00A73875">
        <w:rPr>
          <w:rFonts w:asciiTheme="majorBidi" w:hAnsiTheme="majorBidi" w:cstheme="majorBidi"/>
          <w:color w:val="000000"/>
          <w:rtl/>
        </w:rPr>
        <w:t>2014</w:t>
      </w:r>
      <w:r w:rsidRPr="00A73875">
        <w:rPr>
          <w:rFonts w:ascii="Simplified Arabic" w:hAnsi="Simplified Arabic" w:cs="Simplified Arabic"/>
          <w:color w:val="000000"/>
          <w:rtl/>
        </w:rPr>
        <w:t xml:space="preserve"> التي تم </w:t>
      </w:r>
      <w:r w:rsidR="00B03B99" w:rsidRPr="00A73875">
        <w:rPr>
          <w:rFonts w:ascii="Simplified Arabic" w:hAnsi="Simplified Arabic" w:cs="Simplified Arabic"/>
          <w:color w:val="000000"/>
          <w:rtl/>
        </w:rPr>
        <w:t>نشرها في السابق</w:t>
      </w:r>
      <w:r w:rsidR="0028213D">
        <w:rPr>
          <w:rFonts w:ascii="Simplified Arabic" w:hAnsi="Simplified Arabic" w:cs="Simplified Arabic" w:hint="cs"/>
          <w:color w:val="000000"/>
          <w:rtl/>
        </w:rPr>
        <w:t>، كما يتعذر إجراء مقارنات مع الأعوام السابقة لاختلاف المنهجية.</w:t>
      </w:r>
      <w:r w:rsidR="00B03B99" w:rsidRPr="00A73875">
        <w:rPr>
          <w:rFonts w:ascii="Simplified Arabic" w:hAnsi="Simplified Arabic" w:cs="Simplified Arabic"/>
          <w:color w:val="000000"/>
          <w:rtl/>
        </w:rPr>
        <w:t xml:space="preserve"> </w:t>
      </w:r>
      <w:r w:rsidR="00EC5313" w:rsidRPr="00A73875">
        <w:rPr>
          <w:rFonts w:ascii="Simplified Arabic" w:hAnsi="Simplified Arabic" w:cs="Simplified Arabic"/>
          <w:color w:val="000000"/>
          <w:rtl/>
        </w:rPr>
        <w:t xml:space="preserve"> </w:t>
      </w:r>
    </w:p>
    <w:p w:rsidR="000B353B" w:rsidRPr="00A73875" w:rsidRDefault="000B353B" w:rsidP="00B03B99">
      <w:pPr>
        <w:numPr>
          <w:ilvl w:val="0"/>
          <w:numId w:val="3"/>
        </w:numPr>
        <w:tabs>
          <w:tab w:val="clear" w:pos="720"/>
        </w:tabs>
        <w:ind w:left="431" w:right="0"/>
        <w:jc w:val="both"/>
        <w:rPr>
          <w:rFonts w:ascii="Simplified Arabic" w:hAnsi="Simplified Arabic" w:cs="Simplified Arabic"/>
          <w:color w:val="000000"/>
        </w:rPr>
      </w:pPr>
      <w:r w:rsidRPr="00A73875">
        <w:rPr>
          <w:rFonts w:ascii="Simplified Arabic" w:hAnsi="Simplified Arabic" w:cs="Simplified Arabic"/>
          <w:color w:val="000000"/>
          <w:rtl/>
        </w:rPr>
        <w:t xml:space="preserve">يضم نظام الحسابات الصحية </w:t>
      </w:r>
      <w:r w:rsidRPr="00A73875">
        <w:rPr>
          <w:rFonts w:asciiTheme="majorBidi" w:hAnsiTheme="majorBidi" w:cstheme="majorBidi"/>
          <w:color w:val="000000"/>
          <w:rtl/>
        </w:rPr>
        <w:t>2011</w:t>
      </w:r>
      <w:r w:rsidRPr="00A73875">
        <w:rPr>
          <w:rFonts w:ascii="Simplified Arabic" w:hAnsi="Simplified Arabic" w:cs="Simplified Arabic"/>
          <w:color w:val="000000"/>
          <w:rtl/>
        </w:rPr>
        <w:t xml:space="preserve"> عدداً من التغيرات والتحسينات مقارنة بالنظم الدولية السابقة المستخدمة بإعداد الحسابات الصحية، وأبرزها: </w:t>
      </w:r>
    </w:p>
    <w:p w:rsidR="000B353B" w:rsidRDefault="00E01D7B" w:rsidP="00BE5560">
      <w:pPr>
        <w:pStyle w:val="ListParagraph"/>
        <w:numPr>
          <w:ilvl w:val="0"/>
          <w:numId w:val="39"/>
        </w:numPr>
        <w:ind w:left="849" w:hanging="283"/>
        <w:jc w:val="both"/>
        <w:rPr>
          <w:rFonts w:cs="Simplified Arabic"/>
          <w:color w:val="000000"/>
        </w:rPr>
      </w:pPr>
      <w:r>
        <w:rPr>
          <w:rFonts w:cs="Simplified Arabic" w:hint="cs"/>
          <w:color w:val="000000"/>
          <w:rtl/>
        </w:rPr>
        <w:t xml:space="preserve">تعزيز العلاقة </w:t>
      </w:r>
      <w:r w:rsidR="000B353B">
        <w:rPr>
          <w:rFonts w:cs="Simplified Arabic" w:hint="cs"/>
          <w:color w:val="000000"/>
          <w:rtl/>
        </w:rPr>
        <w:t xml:space="preserve">ثلاثية المحاور المتأصلة ما بين (التمويل، الاستهلاك، التقديم)، أي توضيح </w:t>
      </w:r>
      <w:r w:rsidR="00DD2877">
        <w:rPr>
          <w:rFonts w:cs="Simplified Arabic" w:hint="cs"/>
          <w:color w:val="000000"/>
          <w:rtl/>
        </w:rPr>
        <w:t>مفصل لما تم استهلاكه ومن خلال ما</w:t>
      </w:r>
      <w:r w:rsidR="000B353B">
        <w:rPr>
          <w:rFonts w:cs="Simplified Arabic" w:hint="cs"/>
          <w:color w:val="000000"/>
          <w:rtl/>
        </w:rPr>
        <w:t xml:space="preserve"> تم تقديمه ومصدر تمويله.</w:t>
      </w:r>
    </w:p>
    <w:p w:rsidR="000B353B" w:rsidRDefault="000B353B" w:rsidP="00BE5560">
      <w:pPr>
        <w:pStyle w:val="ListParagraph"/>
        <w:numPr>
          <w:ilvl w:val="0"/>
          <w:numId w:val="39"/>
        </w:numPr>
        <w:tabs>
          <w:tab w:val="left" w:pos="9071"/>
        </w:tabs>
        <w:ind w:left="849" w:hanging="283"/>
        <w:jc w:val="both"/>
        <w:rPr>
          <w:rFonts w:cs="Simplified Arabic"/>
          <w:color w:val="000000"/>
        </w:rPr>
      </w:pPr>
      <w:r>
        <w:rPr>
          <w:rFonts w:cs="Simplified Arabic" w:hint="cs"/>
          <w:color w:val="000000"/>
          <w:rtl/>
        </w:rPr>
        <w:t xml:space="preserve">يوفر النظام تغطية أشمل في سياق التصنيف الوظيفي في مجالات معينة، مثال ذلك: الوقاية والرعاية طويلة الأمد. كما يعطي صورة أكثر </w:t>
      </w:r>
      <w:r w:rsidR="00C75469">
        <w:rPr>
          <w:rFonts w:cs="Simplified Arabic" w:hint="cs"/>
          <w:color w:val="000000"/>
          <w:rtl/>
        </w:rPr>
        <w:t>إيجاز</w:t>
      </w:r>
      <w:r>
        <w:rPr>
          <w:rFonts w:cs="Simplified Arabic" w:hint="cs"/>
          <w:color w:val="000000"/>
          <w:rtl/>
        </w:rPr>
        <w:t xml:space="preserve"> لعالم مقدمي الرعاية الصحية.</w:t>
      </w:r>
    </w:p>
    <w:p w:rsidR="000B353B" w:rsidRPr="000B353B" w:rsidRDefault="000B353B" w:rsidP="00BE5560">
      <w:pPr>
        <w:pStyle w:val="ListParagraph"/>
        <w:numPr>
          <w:ilvl w:val="0"/>
          <w:numId w:val="39"/>
        </w:numPr>
        <w:ind w:left="849" w:right="720" w:hanging="283"/>
        <w:jc w:val="both"/>
        <w:rPr>
          <w:rFonts w:cs="Simplified Arabic"/>
          <w:color w:val="000000"/>
          <w:rtl/>
        </w:rPr>
      </w:pPr>
      <w:r>
        <w:rPr>
          <w:rFonts w:cs="Simplified Arabic" w:hint="cs"/>
          <w:color w:val="000000"/>
          <w:rtl/>
        </w:rPr>
        <w:t>الاعتماد على تصنيف جديد لمشروعات التمويل (نظم التمويل، وعوائد التمويل).</w:t>
      </w:r>
    </w:p>
    <w:p w:rsidR="00EC5313" w:rsidRDefault="00EC5313" w:rsidP="00F1433D">
      <w:pPr>
        <w:numPr>
          <w:ilvl w:val="0"/>
          <w:numId w:val="3"/>
        </w:numPr>
        <w:tabs>
          <w:tab w:val="clear" w:pos="720"/>
        </w:tabs>
        <w:ind w:left="431" w:right="0"/>
        <w:jc w:val="both"/>
        <w:rPr>
          <w:rFonts w:cs="Simplified Arabic"/>
          <w:color w:val="000000"/>
        </w:rPr>
      </w:pPr>
      <w:r w:rsidRPr="00B03B99">
        <w:rPr>
          <w:rFonts w:cs="Simplified Arabic"/>
          <w:color w:val="000000"/>
          <w:rtl/>
        </w:rPr>
        <w:t xml:space="preserve">فيما يخص بيانات الإنفاق </w:t>
      </w:r>
      <w:r w:rsidR="00F1433D">
        <w:rPr>
          <w:rFonts w:cs="Simplified Arabic" w:hint="cs"/>
          <w:color w:val="000000"/>
          <w:rtl/>
        </w:rPr>
        <w:t>الحكومي</w:t>
      </w:r>
      <w:r w:rsidRPr="00B03B99">
        <w:rPr>
          <w:rFonts w:cs="Simplified Arabic"/>
          <w:color w:val="000000"/>
          <w:rtl/>
        </w:rPr>
        <w:t xml:space="preserve">، فقد تم الاعتماد على بيانات الإنفاق </w:t>
      </w:r>
      <w:r w:rsidR="005771E0">
        <w:rPr>
          <w:rFonts w:cs="Simplified Arabic" w:hint="cs"/>
          <w:color w:val="000000"/>
          <w:rtl/>
        </w:rPr>
        <w:t>(</w:t>
      </w:r>
      <w:r w:rsidRPr="00B03B99">
        <w:rPr>
          <w:rFonts w:cs="Simplified Arabic"/>
          <w:color w:val="000000"/>
          <w:rtl/>
        </w:rPr>
        <w:t>الرواتب والأجور، والنفقات التشغيلية والرأسمالية</w:t>
      </w:r>
      <w:r w:rsidR="005771E0">
        <w:rPr>
          <w:rFonts w:cs="Simplified Arabic" w:hint="cs"/>
          <w:color w:val="000000"/>
          <w:rtl/>
        </w:rPr>
        <w:t>)</w:t>
      </w:r>
      <w:r w:rsidRPr="00B03B99">
        <w:rPr>
          <w:rFonts w:cs="Simplified Arabic"/>
          <w:color w:val="000000"/>
          <w:rtl/>
        </w:rPr>
        <w:t xml:space="preserve"> بشكل مجاميع</w:t>
      </w:r>
      <w:bookmarkEnd w:id="0"/>
      <w:r w:rsidR="00793401">
        <w:rPr>
          <w:rFonts w:cs="Simplified Arabic" w:hint="cs"/>
          <w:color w:val="000000"/>
          <w:rtl/>
        </w:rPr>
        <w:t>.</w:t>
      </w:r>
    </w:p>
    <w:p w:rsidR="00EC5313" w:rsidRPr="005B37A1" w:rsidRDefault="00564B1D" w:rsidP="00B72ED2">
      <w:pPr>
        <w:numPr>
          <w:ilvl w:val="0"/>
          <w:numId w:val="3"/>
        </w:numPr>
        <w:tabs>
          <w:tab w:val="clear" w:pos="720"/>
        </w:tabs>
        <w:ind w:left="431" w:right="0"/>
        <w:jc w:val="both"/>
        <w:rPr>
          <w:rFonts w:cs="Simplified Arabic"/>
          <w:color w:val="000000"/>
          <w:rtl/>
        </w:rPr>
      </w:pPr>
      <w:r>
        <w:rPr>
          <w:rFonts w:cs="Simplified Arabic" w:hint="cs"/>
          <w:color w:val="000000"/>
          <w:rtl/>
        </w:rPr>
        <w:t xml:space="preserve">يتم تسجيل معاملات الحكومة فيما يتعلق </w:t>
      </w:r>
      <w:r w:rsidR="0045251F">
        <w:rPr>
          <w:rFonts w:cs="Simplified Arabic" w:hint="cs"/>
          <w:color w:val="000000"/>
          <w:rtl/>
        </w:rPr>
        <w:t>بالإنفاق</w:t>
      </w:r>
      <w:r>
        <w:rPr>
          <w:rFonts w:cs="Simplified Arabic" w:hint="cs"/>
          <w:color w:val="000000"/>
          <w:rtl/>
        </w:rPr>
        <w:t xml:space="preserve"> سواء </w:t>
      </w:r>
      <w:r w:rsidR="0045251F">
        <w:rPr>
          <w:rFonts w:cs="Simplified Arabic" w:hint="cs"/>
          <w:color w:val="000000"/>
          <w:rtl/>
        </w:rPr>
        <w:t>رواتب</w:t>
      </w:r>
      <w:r w:rsidR="005B37A1">
        <w:rPr>
          <w:rFonts w:cs="Simplified Arabic" w:hint="cs"/>
          <w:color w:val="000000"/>
          <w:rtl/>
        </w:rPr>
        <w:t xml:space="preserve"> وأجور،</w:t>
      </w:r>
      <w:r w:rsidR="00F10E2A">
        <w:rPr>
          <w:rFonts w:cs="Simplified Arabic" w:hint="cs"/>
          <w:color w:val="000000"/>
          <w:rtl/>
        </w:rPr>
        <w:t xml:space="preserve"> </w:t>
      </w:r>
      <w:r>
        <w:rPr>
          <w:rFonts w:cs="Simplified Arabic" w:hint="cs"/>
          <w:color w:val="000000"/>
          <w:rtl/>
        </w:rPr>
        <w:t>نفقات تشغيلية</w:t>
      </w:r>
      <w:r w:rsidR="00F10E2A">
        <w:rPr>
          <w:rFonts w:cs="Simplified Arabic" w:hint="cs"/>
          <w:color w:val="000000"/>
          <w:rtl/>
        </w:rPr>
        <w:t xml:space="preserve">، نفقات </w:t>
      </w:r>
      <w:r w:rsidR="00546B0A">
        <w:rPr>
          <w:rFonts w:cs="Simplified Arabic" w:hint="cs"/>
          <w:color w:val="000000"/>
          <w:rtl/>
        </w:rPr>
        <w:t>رأسمالية</w:t>
      </w:r>
      <w:r w:rsidR="00F10E2A">
        <w:rPr>
          <w:rFonts w:cs="Simplified Arabic" w:hint="cs"/>
          <w:color w:val="000000"/>
          <w:rtl/>
        </w:rPr>
        <w:t>،</w:t>
      </w:r>
      <w:r>
        <w:rPr>
          <w:rFonts w:cs="Simplified Arabic" w:hint="cs"/>
          <w:color w:val="000000"/>
          <w:rtl/>
        </w:rPr>
        <w:t xml:space="preserve"> أو مقابل العلاج في الخارج بالشيقل الإسرائيلي بينما يتم معالجة البيانات للنشر بالدولار الأمريكي</w:t>
      </w:r>
      <w:r w:rsidR="005B37A1">
        <w:rPr>
          <w:rFonts w:cs="Simplified Arabic" w:hint="cs"/>
          <w:color w:val="000000"/>
          <w:rtl/>
        </w:rPr>
        <w:t xml:space="preserve">.  والجدول التالي يبين معدل </w:t>
      </w:r>
      <w:r w:rsidR="00EC5313" w:rsidRPr="005B37A1">
        <w:rPr>
          <w:rFonts w:cs="Simplified Arabic"/>
          <w:color w:val="000000"/>
          <w:rtl/>
        </w:rPr>
        <w:t xml:space="preserve">سعر صرف الدولار مقابل الشيقل الإسرائيلي خلال </w:t>
      </w:r>
      <w:r w:rsidR="00E3587A">
        <w:rPr>
          <w:rFonts w:cs="Simplified Arabic" w:hint="cs"/>
          <w:color w:val="000000"/>
          <w:rtl/>
        </w:rPr>
        <w:t>العامين</w:t>
      </w:r>
      <w:r w:rsidR="00404062" w:rsidRPr="005B37A1">
        <w:rPr>
          <w:rFonts w:cs="Simplified Arabic" w:hint="cs"/>
          <w:color w:val="000000"/>
          <w:rtl/>
        </w:rPr>
        <w:t xml:space="preserve"> </w:t>
      </w:r>
      <w:r w:rsidR="00B72ED2">
        <w:rPr>
          <w:rFonts w:asciiTheme="majorBidi" w:hAnsiTheme="majorBidi" w:cstheme="majorBidi" w:hint="cs"/>
          <w:color w:val="000000"/>
          <w:rtl/>
        </w:rPr>
        <w:t>2015</w:t>
      </w:r>
      <w:r w:rsidR="00E56D6F" w:rsidRPr="00A73875">
        <w:rPr>
          <w:rFonts w:asciiTheme="majorBidi" w:hAnsiTheme="majorBidi" w:cstheme="majorBidi"/>
          <w:color w:val="000000"/>
          <w:rtl/>
        </w:rPr>
        <w:t>-</w:t>
      </w:r>
      <w:r w:rsidR="00EE6B06" w:rsidRPr="00A73875">
        <w:rPr>
          <w:rFonts w:asciiTheme="majorBidi" w:hAnsiTheme="majorBidi" w:cstheme="majorBidi"/>
          <w:color w:val="000000"/>
          <w:rtl/>
        </w:rPr>
        <w:t>201</w:t>
      </w:r>
      <w:r w:rsidR="00B72ED2">
        <w:rPr>
          <w:rFonts w:asciiTheme="majorBidi" w:hAnsiTheme="majorBidi" w:cstheme="majorBidi" w:hint="cs"/>
          <w:color w:val="000000"/>
          <w:rtl/>
        </w:rPr>
        <w:t>6</w:t>
      </w:r>
      <w:r w:rsidR="00EC5313" w:rsidRPr="00A73875">
        <w:rPr>
          <w:rFonts w:asciiTheme="majorBidi" w:hAnsiTheme="majorBidi" w:cstheme="majorBidi"/>
          <w:color w:val="000000"/>
          <w:rtl/>
        </w:rPr>
        <w:t>:</w:t>
      </w:r>
    </w:p>
    <w:p w:rsidR="00EC5313" w:rsidRDefault="00EC5313" w:rsidP="00B4037F">
      <w:pPr>
        <w:rPr>
          <w:rFonts w:cs="Simplified Arabic"/>
          <w:color w:val="000000"/>
          <w:sz w:val="16"/>
          <w:szCs w:val="1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9"/>
        <w:gridCol w:w="2619"/>
        <w:gridCol w:w="2619"/>
      </w:tblGrid>
      <w:tr w:rsidR="0072773E" w:rsidTr="0072773E">
        <w:trPr>
          <w:trHeight w:val="508"/>
          <w:jc w:val="center"/>
        </w:trPr>
        <w:tc>
          <w:tcPr>
            <w:tcW w:w="2180" w:type="pct"/>
            <w:tcBorders>
              <w:tr2bl w:val="single" w:sz="4" w:space="0" w:color="auto"/>
            </w:tcBorders>
            <w:vAlign w:val="center"/>
          </w:tcPr>
          <w:p w:rsidR="0072773E" w:rsidRDefault="0072773E" w:rsidP="00B4037F">
            <w:pPr>
              <w:rPr>
                <w:rFonts w:ascii="Arial" w:hAnsi="Arial" w:cs="Arial"/>
                <w:bCs/>
                <w:color w:val="000000"/>
                <w:sz w:val="18"/>
                <w:szCs w:val="18"/>
                <w:rtl/>
              </w:rPr>
            </w:pPr>
            <w:r>
              <w:rPr>
                <w:rFonts w:cs="Simplified Arabic"/>
                <w:bCs/>
                <w:color w:val="000000"/>
                <w:sz w:val="18"/>
                <w:szCs w:val="18"/>
              </w:rPr>
              <w:t xml:space="preserve">                                                             </w:t>
            </w:r>
            <w:r>
              <w:rPr>
                <w:rFonts w:cs="Simplified Arabic"/>
                <w:bCs/>
                <w:color w:val="000000"/>
                <w:sz w:val="18"/>
                <w:szCs w:val="18"/>
                <w:rtl/>
              </w:rPr>
              <w:t xml:space="preserve">العام </w:t>
            </w:r>
            <w:r>
              <w:rPr>
                <w:rFonts w:cs="Simplified Arabic"/>
                <w:bCs/>
                <w:color w:val="000000"/>
                <w:sz w:val="18"/>
                <w:szCs w:val="18"/>
              </w:rPr>
              <w:t xml:space="preserve">       </w:t>
            </w:r>
            <w:r>
              <w:rPr>
                <w:rFonts w:cs="Simplified Arabic"/>
                <w:bCs/>
                <w:color w:val="000000"/>
                <w:sz w:val="18"/>
                <w:szCs w:val="18"/>
                <w:rtl/>
              </w:rPr>
              <w:t xml:space="preserve">    المؤشر</w:t>
            </w:r>
          </w:p>
        </w:tc>
        <w:tc>
          <w:tcPr>
            <w:tcW w:w="1410" w:type="pct"/>
            <w:vAlign w:val="center"/>
          </w:tcPr>
          <w:p w:rsidR="0072773E" w:rsidRDefault="00B72ED2" w:rsidP="00B4037F">
            <w:pPr>
              <w:jc w:val="center"/>
              <w:rPr>
                <w:rFonts w:ascii="Arial" w:hAnsi="Arial" w:cs="Arial"/>
                <w:bCs/>
                <w:color w:val="000000"/>
                <w:sz w:val="18"/>
                <w:szCs w:val="18"/>
                <w:rtl/>
              </w:rPr>
            </w:pPr>
            <w:r>
              <w:rPr>
                <w:rFonts w:ascii="Arial" w:hAnsi="Arial" w:cs="Arial" w:hint="cs"/>
                <w:bCs/>
                <w:color w:val="000000"/>
                <w:sz w:val="18"/>
                <w:szCs w:val="18"/>
                <w:rtl/>
              </w:rPr>
              <w:t>2015</w:t>
            </w:r>
          </w:p>
        </w:tc>
        <w:tc>
          <w:tcPr>
            <w:tcW w:w="1410" w:type="pct"/>
            <w:vAlign w:val="center"/>
          </w:tcPr>
          <w:p w:rsidR="0072773E" w:rsidRDefault="007B53E9" w:rsidP="00B72ED2">
            <w:pPr>
              <w:jc w:val="center"/>
              <w:rPr>
                <w:rFonts w:ascii="Arial" w:hAnsi="Arial" w:cs="Arial"/>
                <w:bCs/>
                <w:color w:val="000000"/>
                <w:sz w:val="18"/>
                <w:szCs w:val="18"/>
                <w:rtl/>
              </w:rPr>
            </w:pPr>
            <w:r>
              <w:rPr>
                <w:rFonts w:ascii="Arial" w:hAnsi="Arial" w:cs="Arial" w:hint="cs"/>
                <w:bCs/>
                <w:color w:val="000000"/>
                <w:sz w:val="18"/>
                <w:szCs w:val="18"/>
                <w:rtl/>
              </w:rPr>
              <w:t xml:space="preserve">    </w:t>
            </w:r>
            <w:r w:rsidR="00B72ED2">
              <w:rPr>
                <w:rFonts w:ascii="Arial" w:hAnsi="Arial" w:cs="Arial" w:hint="cs"/>
                <w:bCs/>
                <w:color w:val="000000"/>
                <w:sz w:val="18"/>
                <w:szCs w:val="18"/>
                <w:rtl/>
              </w:rPr>
              <w:t>2016</w:t>
            </w:r>
          </w:p>
        </w:tc>
      </w:tr>
      <w:tr w:rsidR="00B72ED2" w:rsidTr="0072773E">
        <w:trPr>
          <w:trHeight w:val="340"/>
          <w:jc w:val="center"/>
        </w:trPr>
        <w:tc>
          <w:tcPr>
            <w:tcW w:w="2180" w:type="pct"/>
            <w:vAlign w:val="center"/>
          </w:tcPr>
          <w:p w:rsidR="00B72ED2" w:rsidRPr="00404062" w:rsidRDefault="00B72ED2" w:rsidP="00B4037F">
            <w:pPr>
              <w:rPr>
                <w:rFonts w:cs="Simplified Arabic"/>
                <w:color w:val="000000"/>
                <w:sz w:val="18"/>
                <w:szCs w:val="18"/>
                <w:rtl/>
              </w:rPr>
            </w:pPr>
            <w:r w:rsidRPr="00404062">
              <w:rPr>
                <w:rFonts w:cs="Simplified Arabic"/>
                <w:color w:val="000000"/>
                <w:sz w:val="18"/>
                <w:szCs w:val="18"/>
                <w:rtl/>
              </w:rPr>
              <w:t>معدل سعر صرف الدولار مقابل الشيقل الإسرائيلي</w:t>
            </w:r>
            <w:r w:rsidRPr="00404062">
              <w:rPr>
                <w:rFonts w:cs="Simplified Arabic" w:hint="cs"/>
                <w:color w:val="000000"/>
                <w:sz w:val="18"/>
                <w:szCs w:val="18"/>
                <w:rtl/>
              </w:rPr>
              <w:t xml:space="preserve"> (السنوي)</w:t>
            </w:r>
          </w:p>
        </w:tc>
        <w:tc>
          <w:tcPr>
            <w:tcW w:w="1410" w:type="pct"/>
            <w:vAlign w:val="center"/>
          </w:tcPr>
          <w:p w:rsidR="00B72ED2" w:rsidRPr="00560A3C" w:rsidRDefault="00B72ED2" w:rsidP="005D58FD">
            <w:pPr>
              <w:ind w:firstLine="228"/>
              <w:jc w:val="center"/>
              <w:rPr>
                <w:rFonts w:asciiTheme="minorBidi" w:hAnsiTheme="minorBidi" w:cstheme="minorBidi"/>
                <w:color w:val="000000"/>
                <w:sz w:val="18"/>
                <w:szCs w:val="18"/>
              </w:rPr>
            </w:pPr>
            <w:r w:rsidRPr="005A79D9">
              <w:rPr>
                <w:rFonts w:asciiTheme="minorBidi" w:hAnsiTheme="minorBidi" w:cs="Arial"/>
                <w:color w:val="000000"/>
                <w:sz w:val="18"/>
                <w:szCs w:val="18"/>
                <w:rtl/>
              </w:rPr>
              <w:t>3.886</w:t>
            </w:r>
            <w:r>
              <w:rPr>
                <w:rFonts w:asciiTheme="minorBidi" w:hAnsiTheme="minorBidi" w:cs="Arial" w:hint="cs"/>
                <w:color w:val="000000"/>
                <w:sz w:val="18"/>
                <w:szCs w:val="18"/>
                <w:rtl/>
              </w:rPr>
              <w:t>3</w:t>
            </w:r>
          </w:p>
        </w:tc>
        <w:tc>
          <w:tcPr>
            <w:tcW w:w="1410" w:type="pct"/>
            <w:vAlign w:val="center"/>
          </w:tcPr>
          <w:p w:rsidR="00B72ED2" w:rsidRPr="00560A3C" w:rsidRDefault="00B72ED2" w:rsidP="007B53E9">
            <w:pPr>
              <w:ind w:firstLine="228"/>
              <w:jc w:val="center"/>
              <w:rPr>
                <w:rFonts w:asciiTheme="minorBidi" w:hAnsiTheme="minorBidi" w:cstheme="minorBidi"/>
                <w:color w:val="000000"/>
                <w:sz w:val="18"/>
                <w:szCs w:val="18"/>
              </w:rPr>
            </w:pPr>
            <w:r>
              <w:rPr>
                <w:rFonts w:asciiTheme="minorBidi" w:hAnsiTheme="minorBidi" w:cstheme="minorBidi" w:hint="cs"/>
                <w:color w:val="000000"/>
                <w:sz w:val="18"/>
                <w:szCs w:val="18"/>
                <w:rtl/>
              </w:rPr>
              <w:t>3.8432</w:t>
            </w:r>
          </w:p>
        </w:tc>
      </w:tr>
    </w:tbl>
    <w:p w:rsidR="00EC5313" w:rsidRDefault="00EC5313" w:rsidP="00B4037F">
      <w:pPr>
        <w:ind w:left="360"/>
        <w:rPr>
          <w:rFonts w:cs="Simplified Arabic"/>
          <w:color w:val="000000"/>
          <w:rtl/>
        </w:rPr>
      </w:pPr>
    </w:p>
    <w:p w:rsidR="00EC5313" w:rsidRDefault="00EC5313" w:rsidP="00B4037F">
      <w:pPr>
        <w:numPr>
          <w:ilvl w:val="0"/>
          <w:numId w:val="3"/>
        </w:numPr>
        <w:tabs>
          <w:tab w:val="clear" w:pos="720"/>
        </w:tabs>
        <w:ind w:left="431" w:right="0"/>
        <w:jc w:val="both"/>
        <w:rPr>
          <w:rFonts w:cs="Simplified Arabic"/>
          <w:color w:val="000000"/>
        </w:rPr>
      </w:pPr>
      <w:r>
        <w:rPr>
          <w:rFonts w:cs="Simplified Arabic"/>
          <w:color w:val="000000"/>
          <w:rtl/>
        </w:rPr>
        <w:t>(-): تعني لا يوجد بيانات</w:t>
      </w:r>
      <w:r w:rsidR="00226387">
        <w:rPr>
          <w:rFonts w:cs="Simplified Arabic"/>
          <w:color w:val="000000"/>
        </w:rPr>
        <w:t xml:space="preserve"> </w:t>
      </w:r>
      <w:r w:rsidR="00226387">
        <w:rPr>
          <w:rFonts w:cs="Simplified Arabic" w:hint="cs"/>
          <w:color w:val="000000"/>
          <w:rtl/>
          <w:lang w:bidi="ar-JO"/>
        </w:rPr>
        <w:t>من المصدر وغير معلوم القيمة إن كانت صفر أو غير ذلك</w:t>
      </w:r>
      <w:r>
        <w:rPr>
          <w:rFonts w:cs="Simplified Arabic"/>
          <w:color w:val="000000"/>
          <w:rtl/>
        </w:rPr>
        <w:t>.</w:t>
      </w:r>
    </w:p>
    <w:p w:rsidR="00F86B59" w:rsidRDefault="00F86B59" w:rsidP="00F86B59">
      <w:pPr>
        <w:numPr>
          <w:ilvl w:val="0"/>
          <w:numId w:val="3"/>
        </w:numPr>
        <w:tabs>
          <w:tab w:val="clear" w:pos="720"/>
        </w:tabs>
        <w:ind w:left="431" w:right="0"/>
        <w:jc w:val="both"/>
        <w:rPr>
          <w:lang w:val="en-GB"/>
        </w:rPr>
      </w:pPr>
      <w:r>
        <w:rPr>
          <w:rFonts w:ascii="Simplified Arabic" w:hAnsi="Simplified Arabic" w:cs="Simplified Arabic"/>
          <w:rtl/>
          <w:lang w:val="en-GB"/>
        </w:rPr>
        <w:t xml:space="preserve">قد يلاحظ بعض الاختلافات الطفيفة لقيم نفس المتغير بين الجداول المختلفة، أو بين مفردات المتغير ومجموعه، </w:t>
      </w:r>
      <w:r>
        <w:rPr>
          <w:rFonts w:ascii="Simplified Arabic" w:hAnsi="Simplified Arabic" w:cs="Simplified Arabic" w:hint="cs"/>
          <w:rtl/>
          <w:lang w:val="en-GB"/>
        </w:rPr>
        <w:t>و</w:t>
      </w:r>
      <w:r>
        <w:rPr>
          <w:rFonts w:ascii="Simplified Arabic" w:hAnsi="Simplified Arabic" w:cs="Simplified Arabic"/>
          <w:rtl/>
          <w:lang w:val="en-GB"/>
        </w:rPr>
        <w:t xml:space="preserve">نجم ذلك عن التقريب المصاحب لعمليات جدولة البيانات. </w:t>
      </w:r>
    </w:p>
    <w:p w:rsidR="00F86B59" w:rsidRDefault="00F86B59" w:rsidP="00F86B59">
      <w:pPr>
        <w:ind w:left="431" w:right="720"/>
        <w:jc w:val="both"/>
        <w:rPr>
          <w:rFonts w:cs="Simplified Arabic"/>
          <w:color w:val="000000"/>
        </w:rPr>
      </w:pPr>
    </w:p>
    <w:p w:rsidR="00EC5313" w:rsidRPr="009F7194" w:rsidRDefault="00EC5313" w:rsidP="009F7194">
      <w:pPr>
        <w:ind w:left="431"/>
        <w:jc w:val="both"/>
        <w:rPr>
          <w:rFonts w:cs="Simplified Arabic"/>
          <w:color w:val="000000"/>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582879" w:rsidP="00B4037F">
      <w:pPr>
        <w:jc w:val="center"/>
        <w:rPr>
          <w:rFonts w:cs="Simplified Arabic"/>
          <w:b/>
          <w:bCs/>
          <w:color w:val="000000"/>
          <w:sz w:val="28"/>
          <w:szCs w:val="28"/>
          <w:rtl/>
        </w:rPr>
      </w:pPr>
      <w:r>
        <w:rPr>
          <w:color w:val="000000"/>
          <w:rtl/>
        </w:rPr>
        <w:br w:type="page"/>
      </w:r>
      <w:r w:rsidR="00EC5313">
        <w:rPr>
          <w:color w:val="000000"/>
          <w:rtl/>
        </w:rPr>
        <w:lastRenderedPageBreak/>
        <w:br w:type="page"/>
      </w:r>
      <w:r w:rsidR="007D3D21">
        <w:rPr>
          <w:rFonts w:cs="Simplified Arabic"/>
          <w:b/>
          <w:bCs/>
          <w:color w:val="000000"/>
          <w:sz w:val="28"/>
          <w:szCs w:val="28"/>
        </w:rPr>
        <w:lastRenderedPageBreak/>
        <w:t xml:space="preserve"> </w:t>
      </w:r>
      <w:r w:rsidR="00EC5313">
        <w:rPr>
          <w:rFonts w:cs="Simplified Arabic"/>
          <w:b/>
          <w:bCs/>
          <w:color w:val="000000"/>
          <w:sz w:val="28"/>
          <w:szCs w:val="28"/>
          <w:rtl/>
        </w:rPr>
        <w:t xml:space="preserve">قائمة </w:t>
      </w:r>
      <w:r w:rsidR="00C80E24">
        <w:rPr>
          <w:rFonts w:cs="Simplified Arabic"/>
          <w:b/>
          <w:bCs/>
          <w:color w:val="000000"/>
          <w:sz w:val="28"/>
          <w:szCs w:val="28"/>
          <w:rtl/>
        </w:rPr>
        <w:t>المحتو</w:t>
      </w:r>
      <w:r w:rsidR="00C80E24">
        <w:rPr>
          <w:rFonts w:cs="Simplified Arabic" w:hint="cs"/>
          <w:b/>
          <w:bCs/>
          <w:color w:val="000000"/>
          <w:sz w:val="28"/>
          <w:szCs w:val="28"/>
          <w:rtl/>
        </w:rPr>
        <w:t>يات</w:t>
      </w:r>
    </w:p>
    <w:p w:rsidR="00EC5313" w:rsidRPr="007647FA" w:rsidRDefault="00EC5313" w:rsidP="00B4037F">
      <w:pPr>
        <w:jc w:val="center"/>
        <w:rPr>
          <w:rFonts w:cs="Simplified Arabic"/>
          <w:b/>
          <w:bCs/>
          <w:color w:val="000000"/>
          <w:rtl/>
        </w:rPr>
      </w:pPr>
    </w:p>
    <w:tbl>
      <w:tblPr>
        <w:bidiVisual/>
        <w:tblW w:w="8972" w:type="dxa"/>
        <w:jc w:val="center"/>
        <w:tblLook w:val="0000"/>
      </w:tblPr>
      <w:tblGrid>
        <w:gridCol w:w="1462"/>
        <w:gridCol w:w="6697"/>
        <w:gridCol w:w="813"/>
      </w:tblGrid>
      <w:tr w:rsidR="00B70082" w:rsidTr="008518B0">
        <w:trPr>
          <w:cantSplit/>
          <w:trHeight w:val="340"/>
          <w:jc w:val="center"/>
        </w:trPr>
        <w:tc>
          <w:tcPr>
            <w:tcW w:w="1462" w:type="dxa"/>
          </w:tcPr>
          <w:p w:rsidR="00B70082" w:rsidRDefault="00B70082" w:rsidP="00B4037F">
            <w:pPr>
              <w:rPr>
                <w:rFonts w:cs="Simplified Arabic"/>
                <w:b/>
                <w:bCs/>
                <w:color w:val="000000"/>
                <w:rtl/>
              </w:rPr>
            </w:pPr>
            <w:r>
              <w:rPr>
                <w:rFonts w:cs="Simplified Arabic"/>
                <w:b/>
                <w:bCs/>
                <w:color w:val="000000"/>
                <w:rtl/>
              </w:rPr>
              <w:t>الموضوع</w:t>
            </w:r>
          </w:p>
        </w:tc>
        <w:tc>
          <w:tcPr>
            <w:tcW w:w="6697" w:type="dxa"/>
          </w:tcPr>
          <w:p w:rsidR="00B70082" w:rsidRDefault="00B70082" w:rsidP="00B4037F">
            <w:pPr>
              <w:rPr>
                <w:rFonts w:cs="Simplified Arabic"/>
                <w:b/>
                <w:bCs/>
                <w:color w:val="000000"/>
                <w:rtl/>
              </w:rPr>
            </w:pPr>
          </w:p>
        </w:tc>
        <w:tc>
          <w:tcPr>
            <w:tcW w:w="0" w:type="auto"/>
          </w:tcPr>
          <w:p w:rsidR="00B70082" w:rsidRDefault="00B70082" w:rsidP="00B4037F">
            <w:pPr>
              <w:jc w:val="center"/>
              <w:rPr>
                <w:rFonts w:cs="Simplified Arabic"/>
                <w:b/>
                <w:bCs/>
                <w:color w:val="000000"/>
                <w:rtl/>
              </w:rPr>
            </w:pPr>
            <w:r>
              <w:rPr>
                <w:rFonts w:cs="Simplified Arabic"/>
                <w:b/>
                <w:bCs/>
                <w:color w:val="000000"/>
                <w:rtl/>
              </w:rPr>
              <w:t>الصفحة</w:t>
            </w:r>
          </w:p>
        </w:tc>
      </w:tr>
      <w:tr w:rsidR="00B70082" w:rsidTr="008518B0">
        <w:trPr>
          <w:cantSplit/>
          <w:trHeight w:hRule="exact" w:val="97"/>
          <w:jc w:val="center"/>
        </w:trPr>
        <w:tc>
          <w:tcPr>
            <w:tcW w:w="1462" w:type="dxa"/>
            <w:vAlign w:val="center"/>
          </w:tcPr>
          <w:p w:rsidR="00B70082" w:rsidRPr="00E0134E" w:rsidRDefault="00B70082" w:rsidP="00B4037F">
            <w:pPr>
              <w:rPr>
                <w:rFonts w:cs="Simplified Arabic"/>
                <w:color w:val="000000"/>
                <w:sz w:val="6"/>
                <w:szCs w:val="6"/>
                <w:rtl/>
              </w:rPr>
            </w:pPr>
          </w:p>
        </w:tc>
        <w:tc>
          <w:tcPr>
            <w:tcW w:w="6697" w:type="dxa"/>
            <w:vAlign w:val="center"/>
          </w:tcPr>
          <w:p w:rsidR="00B70082" w:rsidRPr="00E0134E" w:rsidRDefault="00B70082" w:rsidP="00B4037F">
            <w:pPr>
              <w:rPr>
                <w:rFonts w:cs="Simplified Arabic"/>
                <w:b/>
                <w:bCs/>
                <w:color w:val="000000"/>
                <w:sz w:val="6"/>
                <w:szCs w:val="6"/>
                <w:rtl/>
              </w:rPr>
            </w:pPr>
          </w:p>
        </w:tc>
        <w:tc>
          <w:tcPr>
            <w:tcW w:w="0" w:type="auto"/>
            <w:vAlign w:val="center"/>
          </w:tcPr>
          <w:p w:rsidR="00B70082" w:rsidRPr="00E0134E" w:rsidRDefault="00B70082" w:rsidP="00B4037F">
            <w:pPr>
              <w:jc w:val="center"/>
              <w:rPr>
                <w:rFonts w:cs="Simplified Arabic"/>
                <w:b/>
                <w:bCs/>
                <w:color w:val="000000"/>
                <w:sz w:val="6"/>
                <w:szCs w:val="6"/>
                <w:rtl/>
              </w:rPr>
            </w:pPr>
          </w:p>
        </w:tc>
      </w:tr>
      <w:tr w:rsidR="00793401" w:rsidTr="008518B0">
        <w:trPr>
          <w:cantSplit/>
          <w:trHeight w:val="435"/>
          <w:jc w:val="center"/>
        </w:trPr>
        <w:tc>
          <w:tcPr>
            <w:tcW w:w="1462" w:type="dxa"/>
            <w:vAlign w:val="center"/>
          </w:tcPr>
          <w:p w:rsidR="00793401" w:rsidRPr="00793401" w:rsidRDefault="00793401" w:rsidP="00B4037F">
            <w:pPr>
              <w:rPr>
                <w:rFonts w:cs="Simplified Arabic"/>
                <w:color w:val="000000"/>
                <w:rtl/>
              </w:rPr>
            </w:pPr>
          </w:p>
        </w:tc>
        <w:tc>
          <w:tcPr>
            <w:tcW w:w="6697" w:type="dxa"/>
            <w:vAlign w:val="center"/>
          </w:tcPr>
          <w:p w:rsidR="00793401" w:rsidRPr="00793401" w:rsidRDefault="00793401" w:rsidP="00B4037F">
            <w:pPr>
              <w:rPr>
                <w:rFonts w:cs="Simplified Arabic"/>
                <w:color w:val="000000"/>
                <w:rtl/>
              </w:rPr>
            </w:pPr>
            <w:r w:rsidRPr="00793401">
              <w:rPr>
                <w:rFonts w:cs="Simplified Arabic" w:hint="cs"/>
                <w:color w:val="000000"/>
                <w:rtl/>
              </w:rPr>
              <w:t>قائمة الجداول</w:t>
            </w:r>
          </w:p>
        </w:tc>
        <w:tc>
          <w:tcPr>
            <w:tcW w:w="0" w:type="auto"/>
            <w:vAlign w:val="center"/>
          </w:tcPr>
          <w:p w:rsidR="00793401" w:rsidRDefault="00793401" w:rsidP="00B4037F">
            <w:pPr>
              <w:jc w:val="center"/>
              <w:rPr>
                <w:b/>
                <w:bCs/>
                <w:color w:val="000000"/>
                <w:rtl/>
              </w:rPr>
            </w:pPr>
          </w:p>
        </w:tc>
      </w:tr>
      <w:tr w:rsidR="00202474" w:rsidTr="008518B0">
        <w:trPr>
          <w:cantSplit/>
          <w:trHeight w:val="435"/>
          <w:jc w:val="center"/>
        </w:trPr>
        <w:tc>
          <w:tcPr>
            <w:tcW w:w="1462" w:type="dxa"/>
            <w:vAlign w:val="center"/>
          </w:tcPr>
          <w:p w:rsidR="00202474" w:rsidRDefault="00202474" w:rsidP="00B4037F">
            <w:pPr>
              <w:rPr>
                <w:rFonts w:cs="Simplified Arabic"/>
                <w:color w:val="000000"/>
                <w:rtl/>
              </w:rPr>
            </w:pPr>
          </w:p>
        </w:tc>
        <w:tc>
          <w:tcPr>
            <w:tcW w:w="6697" w:type="dxa"/>
            <w:vAlign w:val="center"/>
          </w:tcPr>
          <w:p w:rsidR="00202474" w:rsidRPr="00433B90" w:rsidRDefault="00202474" w:rsidP="00B4037F">
            <w:pPr>
              <w:rPr>
                <w:rFonts w:cs="Simplified Arabic"/>
                <w:color w:val="000000"/>
                <w:rtl/>
              </w:rPr>
            </w:pPr>
            <w:r w:rsidRPr="00433B90">
              <w:rPr>
                <w:rFonts w:cs="Simplified Arabic" w:hint="cs"/>
                <w:color w:val="000000"/>
                <w:rtl/>
              </w:rPr>
              <w:t>المقدمة</w:t>
            </w:r>
          </w:p>
        </w:tc>
        <w:tc>
          <w:tcPr>
            <w:tcW w:w="0" w:type="auto"/>
            <w:vAlign w:val="center"/>
          </w:tcPr>
          <w:p w:rsidR="00202474" w:rsidRDefault="00202474" w:rsidP="00B4037F">
            <w:pPr>
              <w:jc w:val="center"/>
              <w:rPr>
                <w:b/>
                <w:bCs/>
                <w:color w:val="000000"/>
                <w:rtl/>
              </w:rPr>
            </w:pPr>
          </w:p>
        </w:tc>
      </w:tr>
      <w:tr w:rsidR="009C228F" w:rsidTr="009B686F">
        <w:trPr>
          <w:cantSplit/>
          <w:trHeight w:hRule="exact" w:val="80"/>
          <w:jc w:val="center"/>
        </w:trPr>
        <w:tc>
          <w:tcPr>
            <w:tcW w:w="1462" w:type="dxa"/>
            <w:vAlign w:val="center"/>
          </w:tcPr>
          <w:p w:rsidR="009C228F" w:rsidRDefault="009C228F" w:rsidP="00B4037F">
            <w:pPr>
              <w:rPr>
                <w:rFonts w:cs="Simplified Arabic"/>
                <w:color w:val="000000"/>
                <w:rtl/>
              </w:rPr>
            </w:pPr>
          </w:p>
        </w:tc>
        <w:tc>
          <w:tcPr>
            <w:tcW w:w="6697" w:type="dxa"/>
            <w:vAlign w:val="center"/>
          </w:tcPr>
          <w:p w:rsidR="009C228F" w:rsidRDefault="009C228F" w:rsidP="00B4037F">
            <w:pPr>
              <w:rPr>
                <w:rFonts w:cs="Simplified Arabic"/>
                <w:b/>
                <w:bCs/>
                <w:color w:val="000000"/>
                <w:rtl/>
              </w:rPr>
            </w:pPr>
          </w:p>
        </w:tc>
        <w:tc>
          <w:tcPr>
            <w:tcW w:w="0" w:type="auto"/>
            <w:vAlign w:val="center"/>
          </w:tcPr>
          <w:p w:rsidR="009C228F" w:rsidRDefault="009C228F" w:rsidP="00B4037F">
            <w:pPr>
              <w:jc w:val="center"/>
              <w:rPr>
                <w:rFonts w:cs="Simplified Arabic"/>
                <w:b/>
                <w:bCs/>
                <w:color w:val="000000"/>
                <w:rtl/>
              </w:rPr>
            </w:pPr>
          </w:p>
        </w:tc>
      </w:tr>
      <w:tr w:rsidR="009C228F" w:rsidRPr="009C228F" w:rsidTr="00B36E13">
        <w:trPr>
          <w:cantSplit/>
          <w:trHeight w:hRule="exact" w:val="437"/>
          <w:jc w:val="center"/>
        </w:trPr>
        <w:tc>
          <w:tcPr>
            <w:tcW w:w="1462" w:type="dxa"/>
            <w:vAlign w:val="center"/>
          </w:tcPr>
          <w:p w:rsidR="009C228F" w:rsidRDefault="009C228F" w:rsidP="009C228F">
            <w:pPr>
              <w:rPr>
                <w:rFonts w:cs="Simplified Arabic"/>
                <w:color w:val="000000"/>
                <w:rtl/>
              </w:rPr>
            </w:pPr>
            <w:r>
              <w:rPr>
                <w:rFonts w:cs="Simplified Arabic"/>
                <w:color w:val="000000"/>
                <w:rtl/>
              </w:rPr>
              <w:t xml:space="preserve">الفصل </w:t>
            </w:r>
            <w:r>
              <w:rPr>
                <w:rFonts w:cs="Simplified Arabic" w:hint="cs"/>
                <w:color w:val="000000"/>
                <w:rtl/>
              </w:rPr>
              <w:t>الأول</w:t>
            </w:r>
            <w:r>
              <w:rPr>
                <w:rFonts w:cs="Simplified Arabic"/>
                <w:color w:val="000000"/>
                <w:rtl/>
              </w:rPr>
              <w:t>:</w:t>
            </w:r>
          </w:p>
        </w:tc>
        <w:tc>
          <w:tcPr>
            <w:tcW w:w="6697" w:type="dxa"/>
            <w:vAlign w:val="center"/>
          </w:tcPr>
          <w:p w:rsidR="009C228F" w:rsidRDefault="00767B60" w:rsidP="00767B60">
            <w:pPr>
              <w:rPr>
                <w:rFonts w:cs="Simplified Arabic"/>
                <w:color w:val="000000"/>
                <w:rtl/>
              </w:rPr>
            </w:pPr>
            <w:r>
              <w:rPr>
                <w:rFonts w:cs="Simplified Arabic"/>
                <w:b/>
                <w:bCs/>
                <w:color w:val="000000"/>
                <w:rtl/>
              </w:rPr>
              <w:t>الم</w:t>
            </w:r>
            <w:r>
              <w:rPr>
                <w:rFonts w:cs="Simplified Arabic" w:hint="cs"/>
                <w:b/>
                <w:bCs/>
                <w:color w:val="000000"/>
                <w:rtl/>
              </w:rPr>
              <w:t>صطلحات</w:t>
            </w:r>
            <w:r w:rsidR="009C228F">
              <w:rPr>
                <w:rFonts w:cs="Simplified Arabic"/>
                <w:b/>
                <w:bCs/>
                <w:color w:val="000000"/>
                <w:rtl/>
              </w:rPr>
              <w:t xml:space="preserve"> و</w:t>
            </w:r>
            <w:r>
              <w:rPr>
                <w:rFonts w:cs="Simplified Arabic" w:hint="cs"/>
                <w:b/>
                <w:bCs/>
                <w:color w:val="000000"/>
                <w:rtl/>
              </w:rPr>
              <w:t>المؤشرات والتصنيفات</w:t>
            </w:r>
          </w:p>
        </w:tc>
        <w:tc>
          <w:tcPr>
            <w:tcW w:w="0" w:type="auto"/>
            <w:vAlign w:val="center"/>
          </w:tcPr>
          <w:p w:rsidR="009C228F" w:rsidRDefault="00995DC6" w:rsidP="00F50002">
            <w:pPr>
              <w:jc w:val="center"/>
              <w:rPr>
                <w:b/>
                <w:bCs/>
                <w:color w:val="000000"/>
                <w:rtl/>
              </w:rPr>
            </w:pPr>
            <w:r>
              <w:rPr>
                <w:rFonts w:hint="cs"/>
                <w:b/>
                <w:bCs/>
                <w:color w:val="000000"/>
                <w:rtl/>
              </w:rPr>
              <w:t>17</w:t>
            </w:r>
          </w:p>
        </w:tc>
      </w:tr>
      <w:tr w:rsidR="00BD0655" w:rsidRPr="00310756" w:rsidTr="00B36E13">
        <w:trPr>
          <w:cantSplit/>
          <w:trHeight w:hRule="exact" w:val="437"/>
          <w:jc w:val="center"/>
        </w:trPr>
        <w:tc>
          <w:tcPr>
            <w:tcW w:w="1462" w:type="dxa"/>
            <w:vAlign w:val="center"/>
          </w:tcPr>
          <w:p w:rsidR="00BD0655" w:rsidRPr="00BD0655" w:rsidRDefault="00BD0655" w:rsidP="00B4037F">
            <w:pPr>
              <w:rPr>
                <w:rFonts w:cs="Simplified Arabic"/>
                <w:b/>
                <w:bCs/>
                <w:color w:val="000000"/>
                <w:rtl/>
              </w:rPr>
            </w:pPr>
          </w:p>
        </w:tc>
        <w:tc>
          <w:tcPr>
            <w:tcW w:w="6697" w:type="dxa"/>
            <w:vAlign w:val="center"/>
          </w:tcPr>
          <w:p w:rsidR="00BD0655" w:rsidRPr="00310756" w:rsidRDefault="00BD0655" w:rsidP="007647FA">
            <w:pPr>
              <w:rPr>
                <w:rFonts w:cs="Simplified Arabic"/>
                <w:color w:val="000000"/>
                <w:rtl/>
              </w:rPr>
            </w:pPr>
            <w:r w:rsidRPr="00310756">
              <w:rPr>
                <w:rFonts w:cs="Simplified Arabic" w:hint="cs"/>
                <w:color w:val="000000"/>
                <w:rtl/>
              </w:rPr>
              <w:t>1.1 المصطلحات والمؤشرات</w:t>
            </w:r>
          </w:p>
        </w:tc>
        <w:tc>
          <w:tcPr>
            <w:tcW w:w="0" w:type="auto"/>
            <w:vAlign w:val="center"/>
          </w:tcPr>
          <w:p w:rsidR="00BD0655" w:rsidRPr="00310756" w:rsidRDefault="00BD0655" w:rsidP="00B4037F">
            <w:pPr>
              <w:jc w:val="center"/>
              <w:rPr>
                <w:rFonts w:asciiTheme="majorBidi" w:hAnsiTheme="majorBidi" w:cstheme="majorBidi"/>
                <w:color w:val="000000"/>
                <w:rtl/>
              </w:rPr>
            </w:pPr>
            <w:r w:rsidRPr="00310756">
              <w:rPr>
                <w:rFonts w:asciiTheme="majorBidi" w:hAnsiTheme="majorBidi" w:cstheme="majorBidi" w:hint="cs"/>
                <w:color w:val="000000"/>
                <w:rtl/>
              </w:rPr>
              <w:t>17</w:t>
            </w:r>
          </w:p>
        </w:tc>
      </w:tr>
      <w:tr w:rsidR="00BD0655" w:rsidRPr="00310756" w:rsidTr="00B36E13">
        <w:trPr>
          <w:cantSplit/>
          <w:trHeight w:hRule="exact" w:val="437"/>
          <w:jc w:val="center"/>
        </w:trPr>
        <w:tc>
          <w:tcPr>
            <w:tcW w:w="1462" w:type="dxa"/>
            <w:vAlign w:val="center"/>
          </w:tcPr>
          <w:p w:rsidR="00BD0655" w:rsidRPr="00BD0655" w:rsidRDefault="00BD0655" w:rsidP="00B4037F">
            <w:pPr>
              <w:rPr>
                <w:rFonts w:cs="Simplified Arabic"/>
                <w:b/>
                <w:bCs/>
                <w:color w:val="000000"/>
                <w:rtl/>
              </w:rPr>
            </w:pPr>
          </w:p>
        </w:tc>
        <w:tc>
          <w:tcPr>
            <w:tcW w:w="6697" w:type="dxa"/>
            <w:vAlign w:val="center"/>
          </w:tcPr>
          <w:p w:rsidR="00BD0655" w:rsidRPr="00310756" w:rsidRDefault="00BD0655" w:rsidP="007647FA">
            <w:pPr>
              <w:rPr>
                <w:rFonts w:cs="Simplified Arabic"/>
                <w:color w:val="000000"/>
                <w:rtl/>
              </w:rPr>
            </w:pPr>
            <w:r w:rsidRPr="00310756">
              <w:rPr>
                <w:rFonts w:cs="Simplified Arabic" w:hint="cs"/>
                <w:color w:val="000000"/>
                <w:rtl/>
              </w:rPr>
              <w:t>2.1</w:t>
            </w:r>
            <w:r w:rsidR="007647FA" w:rsidRPr="00310756">
              <w:rPr>
                <w:rFonts w:cs="Simplified Arabic" w:hint="cs"/>
                <w:color w:val="000000"/>
                <w:rtl/>
              </w:rPr>
              <w:t xml:space="preserve"> </w:t>
            </w:r>
            <w:r w:rsidRPr="00310756">
              <w:rPr>
                <w:rFonts w:cs="Simplified Arabic" w:hint="cs"/>
                <w:color w:val="000000"/>
                <w:rtl/>
              </w:rPr>
              <w:t xml:space="preserve"> التصنيفات</w:t>
            </w:r>
          </w:p>
        </w:tc>
        <w:tc>
          <w:tcPr>
            <w:tcW w:w="0" w:type="auto"/>
            <w:vAlign w:val="center"/>
          </w:tcPr>
          <w:p w:rsidR="00BD0655" w:rsidRPr="00310756" w:rsidRDefault="00BD0655" w:rsidP="00B4037F">
            <w:pPr>
              <w:jc w:val="center"/>
              <w:rPr>
                <w:rFonts w:asciiTheme="majorBidi" w:hAnsiTheme="majorBidi" w:cstheme="majorBidi"/>
                <w:color w:val="000000"/>
                <w:rtl/>
              </w:rPr>
            </w:pPr>
            <w:r w:rsidRPr="00310756">
              <w:rPr>
                <w:rFonts w:asciiTheme="majorBidi" w:hAnsiTheme="majorBidi" w:cstheme="majorBidi" w:hint="cs"/>
                <w:color w:val="000000"/>
                <w:rtl/>
              </w:rPr>
              <w:t>26</w:t>
            </w:r>
          </w:p>
        </w:tc>
      </w:tr>
      <w:tr w:rsidR="00995DC6" w:rsidTr="009B686F">
        <w:trPr>
          <w:cantSplit/>
          <w:trHeight w:hRule="exact" w:val="12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Default="00995DC6" w:rsidP="00B4037F">
            <w:pPr>
              <w:rPr>
                <w:rFonts w:cs="Simplified Arabic"/>
                <w:b/>
                <w:bCs/>
                <w:color w:val="000000"/>
                <w:rtl/>
              </w:rPr>
            </w:pPr>
          </w:p>
        </w:tc>
        <w:tc>
          <w:tcPr>
            <w:tcW w:w="0" w:type="auto"/>
            <w:vAlign w:val="center"/>
          </w:tcPr>
          <w:p w:rsidR="00995DC6" w:rsidRPr="003676ED" w:rsidRDefault="00995DC6" w:rsidP="00B4037F">
            <w:pPr>
              <w:jc w:val="center"/>
              <w:rPr>
                <w:rFonts w:asciiTheme="majorBidi" w:hAnsiTheme="majorBidi" w:cstheme="majorBidi"/>
                <w:b/>
                <w:bCs/>
                <w:color w:val="000000"/>
                <w:rtl/>
              </w:rPr>
            </w:pPr>
          </w:p>
        </w:tc>
      </w:tr>
      <w:tr w:rsidR="006E7E61" w:rsidTr="0099561D">
        <w:trPr>
          <w:cantSplit/>
          <w:trHeight w:val="435"/>
          <w:jc w:val="center"/>
        </w:trPr>
        <w:tc>
          <w:tcPr>
            <w:tcW w:w="1462" w:type="dxa"/>
            <w:vAlign w:val="center"/>
          </w:tcPr>
          <w:p w:rsidR="006E7E61" w:rsidRDefault="006E7E61" w:rsidP="009C228F">
            <w:pPr>
              <w:rPr>
                <w:rFonts w:cs="Simplified Arabic"/>
                <w:color w:val="000000"/>
                <w:rtl/>
              </w:rPr>
            </w:pPr>
            <w:r>
              <w:rPr>
                <w:rFonts w:cs="Simplified Arabic"/>
                <w:color w:val="000000"/>
                <w:rtl/>
              </w:rPr>
              <w:t xml:space="preserve">الفصل </w:t>
            </w:r>
            <w:r w:rsidR="009C228F">
              <w:rPr>
                <w:rFonts w:cs="Simplified Arabic" w:hint="cs"/>
                <w:color w:val="000000"/>
                <w:rtl/>
              </w:rPr>
              <w:t>الثاني</w:t>
            </w:r>
            <w:r>
              <w:rPr>
                <w:rFonts w:cs="Simplified Arabic"/>
                <w:color w:val="000000"/>
                <w:rtl/>
              </w:rPr>
              <w:t>:</w:t>
            </w:r>
          </w:p>
        </w:tc>
        <w:tc>
          <w:tcPr>
            <w:tcW w:w="6697" w:type="dxa"/>
            <w:vAlign w:val="center"/>
          </w:tcPr>
          <w:p w:rsidR="006E7E61" w:rsidRDefault="006E7E61" w:rsidP="00B4037F">
            <w:pPr>
              <w:rPr>
                <w:rFonts w:cs="Simplified Arabic"/>
                <w:b/>
                <w:bCs/>
                <w:color w:val="000000"/>
                <w:rtl/>
              </w:rPr>
            </w:pPr>
            <w:r>
              <w:rPr>
                <w:rFonts w:cs="Simplified Arabic" w:hint="cs"/>
                <w:b/>
                <w:bCs/>
                <w:color w:val="000000"/>
                <w:rtl/>
              </w:rPr>
              <w:t>النتائج الرئيسية</w:t>
            </w:r>
          </w:p>
        </w:tc>
        <w:tc>
          <w:tcPr>
            <w:tcW w:w="0" w:type="auto"/>
            <w:vAlign w:val="center"/>
          </w:tcPr>
          <w:p w:rsidR="006E7E61" w:rsidRPr="003676ED" w:rsidRDefault="009C228F" w:rsidP="00B4037F">
            <w:pPr>
              <w:jc w:val="center"/>
              <w:rPr>
                <w:rFonts w:asciiTheme="majorBidi" w:hAnsiTheme="majorBidi" w:cstheme="majorBidi"/>
                <w:b/>
                <w:bCs/>
                <w:color w:val="000000"/>
                <w:rtl/>
              </w:rPr>
            </w:pPr>
            <w:r w:rsidRPr="003676ED">
              <w:rPr>
                <w:rFonts w:asciiTheme="majorBidi" w:hAnsiTheme="majorBidi" w:cstheme="majorBidi"/>
                <w:b/>
                <w:bCs/>
                <w:color w:val="000000"/>
                <w:rtl/>
              </w:rPr>
              <w:t>27</w:t>
            </w:r>
          </w:p>
        </w:tc>
      </w:tr>
      <w:tr w:rsidR="00FE6737" w:rsidTr="0099561D">
        <w:trPr>
          <w:cantSplit/>
          <w:trHeight w:val="435"/>
          <w:jc w:val="center"/>
        </w:trPr>
        <w:tc>
          <w:tcPr>
            <w:tcW w:w="1462" w:type="dxa"/>
            <w:vAlign w:val="center"/>
          </w:tcPr>
          <w:p w:rsidR="00FE6737" w:rsidRDefault="00FE6737" w:rsidP="009C228F">
            <w:pPr>
              <w:rPr>
                <w:rFonts w:cs="Simplified Arabic"/>
                <w:color w:val="000000"/>
                <w:rtl/>
              </w:rPr>
            </w:pPr>
          </w:p>
        </w:tc>
        <w:tc>
          <w:tcPr>
            <w:tcW w:w="6697" w:type="dxa"/>
            <w:vAlign w:val="center"/>
          </w:tcPr>
          <w:p w:rsidR="00FE6737" w:rsidRPr="008A2EA6" w:rsidRDefault="00FE6737" w:rsidP="00B4037F">
            <w:pPr>
              <w:rPr>
                <w:rFonts w:cs="Simplified Arabic"/>
                <w:color w:val="000000"/>
                <w:rtl/>
              </w:rPr>
            </w:pPr>
            <w:r w:rsidRPr="008A2EA6">
              <w:rPr>
                <w:rFonts w:cs="Simplified Arabic" w:hint="cs"/>
                <w:color w:val="000000"/>
                <w:rtl/>
              </w:rPr>
              <w:t>1.2 الإنفاق على الصحة في فلسطين</w:t>
            </w:r>
          </w:p>
        </w:tc>
        <w:tc>
          <w:tcPr>
            <w:tcW w:w="0" w:type="auto"/>
            <w:vAlign w:val="center"/>
          </w:tcPr>
          <w:p w:rsidR="00FE6737" w:rsidRPr="000B6207" w:rsidRDefault="000B6207" w:rsidP="00B4037F">
            <w:pPr>
              <w:jc w:val="center"/>
              <w:rPr>
                <w:rFonts w:asciiTheme="majorBidi" w:hAnsiTheme="majorBidi" w:cstheme="majorBidi"/>
                <w:color w:val="000000"/>
                <w:rtl/>
              </w:rPr>
            </w:pPr>
            <w:r w:rsidRPr="000B6207">
              <w:rPr>
                <w:rFonts w:asciiTheme="majorBidi" w:hAnsiTheme="majorBidi" w:cstheme="majorBidi" w:hint="cs"/>
                <w:color w:val="000000"/>
                <w:rtl/>
              </w:rPr>
              <w:t>27</w:t>
            </w:r>
          </w:p>
        </w:tc>
      </w:tr>
      <w:tr w:rsidR="00FE6737" w:rsidTr="0099561D">
        <w:trPr>
          <w:cantSplit/>
          <w:trHeight w:val="435"/>
          <w:jc w:val="center"/>
        </w:trPr>
        <w:tc>
          <w:tcPr>
            <w:tcW w:w="1462" w:type="dxa"/>
            <w:vAlign w:val="center"/>
          </w:tcPr>
          <w:p w:rsidR="00FE6737" w:rsidRDefault="00FE6737" w:rsidP="009C228F">
            <w:pPr>
              <w:rPr>
                <w:rFonts w:cs="Simplified Arabic"/>
                <w:color w:val="000000"/>
                <w:rtl/>
              </w:rPr>
            </w:pPr>
          </w:p>
        </w:tc>
        <w:tc>
          <w:tcPr>
            <w:tcW w:w="6697" w:type="dxa"/>
            <w:vAlign w:val="center"/>
          </w:tcPr>
          <w:p w:rsidR="00FE6737" w:rsidRPr="008A2EA6" w:rsidRDefault="00FE6737" w:rsidP="00B4037F">
            <w:pPr>
              <w:rPr>
                <w:rFonts w:cs="Simplified Arabic"/>
                <w:color w:val="000000"/>
                <w:rtl/>
              </w:rPr>
            </w:pPr>
            <w:r w:rsidRPr="008A2EA6">
              <w:rPr>
                <w:rFonts w:cs="Simplified Arabic" w:hint="cs"/>
                <w:color w:val="000000"/>
                <w:rtl/>
              </w:rPr>
              <w:t>2.2 تمويل الرعاية الصحية</w:t>
            </w:r>
          </w:p>
        </w:tc>
        <w:tc>
          <w:tcPr>
            <w:tcW w:w="0" w:type="auto"/>
            <w:vAlign w:val="center"/>
          </w:tcPr>
          <w:p w:rsidR="00FE6737" w:rsidRPr="000B6207" w:rsidRDefault="000B6207" w:rsidP="00B4037F">
            <w:pPr>
              <w:jc w:val="center"/>
              <w:rPr>
                <w:rFonts w:asciiTheme="majorBidi" w:hAnsiTheme="majorBidi" w:cstheme="majorBidi"/>
                <w:color w:val="000000"/>
                <w:rtl/>
              </w:rPr>
            </w:pPr>
            <w:r w:rsidRPr="000B6207">
              <w:rPr>
                <w:rFonts w:asciiTheme="majorBidi" w:hAnsiTheme="majorBidi" w:cstheme="majorBidi" w:hint="cs"/>
                <w:color w:val="000000"/>
                <w:rtl/>
              </w:rPr>
              <w:t>27</w:t>
            </w:r>
          </w:p>
        </w:tc>
      </w:tr>
      <w:tr w:rsidR="00FE6737" w:rsidTr="0099561D">
        <w:trPr>
          <w:cantSplit/>
          <w:trHeight w:val="435"/>
          <w:jc w:val="center"/>
        </w:trPr>
        <w:tc>
          <w:tcPr>
            <w:tcW w:w="1462" w:type="dxa"/>
            <w:vAlign w:val="center"/>
          </w:tcPr>
          <w:p w:rsidR="00FE6737" w:rsidRDefault="00FE6737" w:rsidP="009C228F">
            <w:pPr>
              <w:rPr>
                <w:rFonts w:cs="Simplified Arabic"/>
                <w:color w:val="000000"/>
                <w:rtl/>
              </w:rPr>
            </w:pPr>
          </w:p>
        </w:tc>
        <w:tc>
          <w:tcPr>
            <w:tcW w:w="6697" w:type="dxa"/>
            <w:vAlign w:val="center"/>
          </w:tcPr>
          <w:p w:rsidR="00FE6737" w:rsidRPr="008A2EA6" w:rsidRDefault="00FE6737" w:rsidP="00B4037F">
            <w:pPr>
              <w:rPr>
                <w:rFonts w:cs="Simplified Arabic"/>
                <w:color w:val="000000"/>
                <w:rtl/>
              </w:rPr>
            </w:pPr>
            <w:r w:rsidRPr="008A2EA6">
              <w:rPr>
                <w:rFonts w:cs="Simplified Arabic" w:hint="cs"/>
                <w:color w:val="000000"/>
                <w:rtl/>
              </w:rPr>
              <w:t>3.2 الإنفاق الجاري وفق وظائف الرعاية الصحية</w:t>
            </w:r>
          </w:p>
        </w:tc>
        <w:tc>
          <w:tcPr>
            <w:tcW w:w="0" w:type="auto"/>
            <w:vAlign w:val="center"/>
          </w:tcPr>
          <w:p w:rsidR="00FE6737" w:rsidRPr="000B6207" w:rsidRDefault="000B6207" w:rsidP="00B4037F">
            <w:pPr>
              <w:jc w:val="center"/>
              <w:rPr>
                <w:rFonts w:asciiTheme="majorBidi" w:hAnsiTheme="majorBidi" w:cstheme="majorBidi"/>
                <w:color w:val="000000"/>
                <w:rtl/>
              </w:rPr>
            </w:pPr>
            <w:r w:rsidRPr="000B6207">
              <w:rPr>
                <w:rFonts w:asciiTheme="majorBidi" w:hAnsiTheme="majorBidi" w:cstheme="majorBidi" w:hint="cs"/>
                <w:color w:val="000000"/>
                <w:rtl/>
              </w:rPr>
              <w:t>28</w:t>
            </w:r>
          </w:p>
        </w:tc>
      </w:tr>
      <w:tr w:rsidR="00FE6737" w:rsidTr="0099561D">
        <w:trPr>
          <w:cantSplit/>
          <w:trHeight w:val="435"/>
          <w:jc w:val="center"/>
        </w:trPr>
        <w:tc>
          <w:tcPr>
            <w:tcW w:w="1462" w:type="dxa"/>
            <w:vAlign w:val="center"/>
          </w:tcPr>
          <w:p w:rsidR="00FE6737" w:rsidRDefault="00FE6737" w:rsidP="009C228F">
            <w:pPr>
              <w:rPr>
                <w:rFonts w:cs="Simplified Arabic"/>
                <w:color w:val="000000"/>
                <w:rtl/>
              </w:rPr>
            </w:pPr>
          </w:p>
        </w:tc>
        <w:tc>
          <w:tcPr>
            <w:tcW w:w="6697" w:type="dxa"/>
            <w:vAlign w:val="center"/>
          </w:tcPr>
          <w:p w:rsidR="00FE6737" w:rsidRPr="008A2EA6" w:rsidRDefault="00FE6737" w:rsidP="00B4037F">
            <w:pPr>
              <w:rPr>
                <w:rFonts w:cs="Simplified Arabic"/>
                <w:color w:val="000000"/>
                <w:rtl/>
              </w:rPr>
            </w:pPr>
            <w:r w:rsidRPr="008A2EA6">
              <w:rPr>
                <w:rFonts w:cs="Simplified Arabic" w:hint="cs"/>
                <w:color w:val="000000"/>
                <w:rtl/>
              </w:rPr>
              <w:t>4.2 الإنفاق وفق مزودي الخدمات الصحية</w:t>
            </w:r>
          </w:p>
        </w:tc>
        <w:tc>
          <w:tcPr>
            <w:tcW w:w="0" w:type="auto"/>
            <w:vAlign w:val="center"/>
          </w:tcPr>
          <w:p w:rsidR="00FE6737" w:rsidRPr="000B6207" w:rsidRDefault="003E65C9" w:rsidP="00B4037F">
            <w:pPr>
              <w:jc w:val="center"/>
              <w:rPr>
                <w:rFonts w:asciiTheme="majorBidi" w:hAnsiTheme="majorBidi" w:cstheme="majorBidi"/>
                <w:color w:val="000000"/>
                <w:rtl/>
              </w:rPr>
            </w:pPr>
            <w:r>
              <w:rPr>
                <w:rFonts w:asciiTheme="majorBidi" w:hAnsiTheme="majorBidi" w:cstheme="majorBidi" w:hint="cs"/>
                <w:color w:val="000000"/>
                <w:rtl/>
              </w:rPr>
              <w:t>29</w:t>
            </w:r>
          </w:p>
        </w:tc>
      </w:tr>
      <w:tr w:rsidR="00FE6737" w:rsidTr="0099561D">
        <w:trPr>
          <w:cantSplit/>
          <w:trHeight w:val="435"/>
          <w:jc w:val="center"/>
        </w:trPr>
        <w:tc>
          <w:tcPr>
            <w:tcW w:w="1462" w:type="dxa"/>
            <w:vAlign w:val="center"/>
          </w:tcPr>
          <w:p w:rsidR="00FE6737" w:rsidRDefault="00FE6737" w:rsidP="009C228F">
            <w:pPr>
              <w:rPr>
                <w:rFonts w:cs="Simplified Arabic"/>
                <w:color w:val="000000"/>
                <w:rtl/>
              </w:rPr>
            </w:pPr>
          </w:p>
        </w:tc>
        <w:tc>
          <w:tcPr>
            <w:tcW w:w="6697" w:type="dxa"/>
            <w:vAlign w:val="center"/>
          </w:tcPr>
          <w:p w:rsidR="00FE6737" w:rsidRPr="008A2EA6" w:rsidRDefault="00FE6737" w:rsidP="00B4037F">
            <w:pPr>
              <w:rPr>
                <w:rFonts w:cs="Simplified Arabic"/>
                <w:color w:val="000000"/>
                <w:rtl/>
              </w:rPr>
            </w:pPr>
            <w:r w:rsidRPr="008A2EA6">
              <w:rPr>
                <w:rFonts w:cs="Simplified Arabic" w:hint="cs"/>
                <w:color w:val="000000"/>
                <w:rtl/>
              </w:rPr>
              <w:t>5.2 إجمالي الإنفاق على الصحة كنسبة من الناتج المحلي الإجمالي بالأسعار الجارية</w:t>
            </w:r>
          </w:p>
        </w:tc>
        <w:tc>
          <w:tcPr>
            <w:tcW w:w="0" w:type="auto"/>
            <w:vAlign w:val="center"/>
          </w:tcPr>
          <w:p w:rsidR="00FE6737" w:rsidRPr="000B6207" w:rsidRDefault="000B6207" w:rsidP="00B4037F">
            <w:pPr>
              <w:jc w:val="center"/>
              <w:rPr>
                <w:rFonts w:asciiTheme="majorBidi" w:hAnsiTheme="majorBidi" w:cstheme="majorBidi"/>
                <w:color w:val="000000"/>
                <w:rtl/>
              </w:rPr>
            </w:pPr>
            <w:r w:rsidRPr="000B6207">
              <w:rPr>
                <w:rFonts w:asciiTheme="majorBidi" w:hAnsiTheme="majorBidi" w:cstheme="majorBidi" w:hint="cs"/>
                <w:color w:val="000000"/>
                <w:rtl/>
              </w:rPr>
              <w:t>29</w:t>
            </w:r>
          </w:p>
        </w:tc>
      </w:tr>
      <w:tr w:rsidR="006F7A3D" w:rsidRPr="00433B90" w:rsidTr="009B686F">
        <w:trPr>
          <w:cantSplit/>
          <w:trHeight w:hRule="exact" w:val="125"/>
          <w:jc w:val="center"/>
        </w:trPr>
        <w:tc>
          <w:tcPr>
            <w:tcW w:w="1462" w:type="dxa"/>
            <w:vAlign w:val="center"/>
          </w:tcPr>
          <w:p w:rsidR="006F7A3D" w:rsidRPr="00433B90" w:rsidRDefault="006F7A3D" w:rsidP="00B4037F">
            <w:pPr>
              <w:rPr>
                <w:rFonts w:cs="Simplified Arabic"/>
                <w:color w:val="000000"/>
                <w:sz w:val="16"/>
                <w:szCs w:val="16"/>
                <w:rtl/>
              </w:rPr>
            </w:pPr>
          </w:p>
        </w:tc>
        <w:tc>
          <w:tcPr>
            <w:tcW w:w="6697" w:type="dxa"/>
            <w:vAlign w:val="center"/>
          </w:tcPr>
          <w:p w:rsidR="006F7A3D" w:rsidRPr="00433B90" w:rsidRDefault="006F7A3D" w:rsidP="00B4037F">
            <w:pPr>
              <w:rPr>
                <w:rFonts w:cs="Simplified Arabic"/>
                <w:b/>
                <w:bCs/>
                <w:color w:val="000000"/>
                <w:sz w:val="16"/>
                <w:szCs w:val="16"/>
                <w:rtl/>
              </w:rPr>
            </w:pPr>
          </w:p>
        </w:tc>
        <w:tc>
          <w:tcPr>
            <w:tcW w:w="0" w:type="auto"/>
            <w:vAlign w:val="center"/>
          </w:tcPr>
          <w:p w:rsidR="006F7A3D" w:rsidRPr="003676ED" w:rsidRDefault="006F7A3D" w:rsidP="00B4037F">
            <w:pPr>
              <w:jc w:val="center"/>
              <w:rPr>
                <w:rFonts w:asciiTheme="majorBidi" w:hAnsiTheme="majorBidi" w:cstheme="majorBidi"/>
                <w:b/>
                <w:bCs/>
                <w:color w:val="000000"/>
                <w:sz w:val="16"/>
                <w:szCs w:val="16"/>
                <w:rtl/>
              </w:rPr>
            </w:pPr>
          </w:p>
        </w:tc>
      </w:tr>
      <w:tr w:rsidR="006E7E61" w:rsidTr="0099561D">
        <w:trPr>
          <w:cantSplit/>
          <w:trHeight w:val="340"/>
          <w:jc w:val="center"/>
        </w:trPr>
        <w:tc>
          <w:tcPr>
            <w:tcW w:w="1462" w:type="dxa"/>
            <w:vAlign w:val="center"/>
          </w:tcPr>
          <w:p w:rsidR="006E7E61" w:rsidRDefault="006E7E61" w:rsidP="009C228F">
            <w:pPr>
              <w:rPr>
                <w:rFonts w:cs="Simplified Arabic"/>
                <w:color w:val="000000"/>
                <w:rtl/>
              </w:rPr>
            </w:pPr>
            <w:r>
              <w:rPr>
                <w:rFonts w:cs="Simplified Arabic"/>
                <w:color w:val="000000"/>
                <w:rtl/>
              </w:rPr>
              <w:t xml:space="preserve">الفصل </w:t>
            </w:r>
            <w:r w:rsidR="009C228F">
              <w:rPr>
                <w:rFonts w:cs="Simplified Arabic" w:hint="cs"/>
                <w:color w:val="000000"/>
                <w:rtl/>
              </w:rPr>
              <w:t>الثالث</w:t>
            </w:r>
            <w:r>
              <w:rPr>
                <w:rFonts w:cs="Simplified Arabic"/>
                <w:color w:val="000000"/>
                <w:rtl/>
              </w:rPr>
              <w:t>:</w:t>
            </w:r>
          </w:p>
        </w:tc>
        <w:tc>
          <w:tcPr>
            <w:tcW w:w="6697" w:type="dxa"/>
            <w:vAlign w:val="center"/>
          </w:tcPr>
          <w:p w:rsidR="006E7E61" w:rsidRDefault="006E7E61" w:rsidP="00954AC1">
            <w:pPr>
              <w:pStyle w:val="Heading7"/>
              <w:rPr>
                <w:rFonts w:cs="Simplified Arabic"/>
                <w:color w:val="000000"/>
                <w:rtl/>
                <w:lang w:bidi="ar-JO"/>
              </w:rPr>
            </w:pPr>
            <w:r>
              <w:rPr>
                <w:rFonts w:cs="Simplified Arabic"/>
                <w:color w:val="000000"/>
                <w:rtl/>
              </w:rPr>
              <w:t>المنهجية</w:t>
            </w:r>
            <w:r w:rsidR="003B30AE">
              <w:rPr>
                <w:rFonts w:cs="Simplified Arabic"/>
                <w:color w:val="000000"/>
              </w:rPr>
              <w:t xml:space="preserve"> </w:t>
            </w:r>
          </w:p>
        </w:tc>
        <w:tc>
          <w:tcPr>
            <w:tcW w:w="0" w:type="auto"/>
            <w:vAlign w:val="center"/>
          </w:tcPr>
          <w:p w:rsidR="006E7E61" w:rsidRDefault="00954AC1" w:rsidP="00B4037F">
            <w:pPr>
              <w:jc w:val="center"/>
              <w:rPr>
                <w:b/>
                <w:bCs/>
                <w:color w:val="000000"/>
                <w:rtl/>
              </w:rPr>
            </w:pPr>
            <w:r>
              <w:rPr>
                <w:rFonts w:hint="cs"/>
                <w:b/>
                <w:bCs/>
                <w:color w:val="000000"/>
                <w:rtl/>
              </w:rPr>
              <w:t>31</w:t>
            </w:r>
          </w:p>
        </w:tc>
      </w:tr>
      <w:tr w:rsidR="006E7E61" w:rsidRPr="00310756" w:rsidTr="0099561D">
        <w:trPr>
          <w:cantSplit/>
          <w:trHeight w:val="340"/>
          <w:jc w:val="center"/>
        </w:trPr>
        <w:tc>
          <w:tcPr>
            <w:tcW w:w="1462" w:type="dxa"/>
            <w:vAlign w:val="center"/>
          </w:tcPr>
          <w:p w:rsidR="006E7E61" w:rsidRDefault="006E7E61" w:rsidP="00B4037F">
            <w:pPr>
              <w:rPr>
                <w:rFonts w:cs="Simplified Arabic"/>
                <w:color w:val="000000"/>
                <w:rtl/>
              </w:rPr>
            </w:pPr>
          </w:p>
        </w:tc>
        <w:tc>
          <w:tcPr>
            <w:tcW w:w="6697" w:type="dxa"/>
            <w:vAlign w:val="center"/>
          </w:tcPr>
          <w:p w:rsidR="006E7E61" w:rsidRPr="00310756" w:rsidRDefault="00453F19" w:rsidP="007647FA">
            <w:pPr>
              <w:rPr>
                <w:rFonts w:cs="Simplified Arabic"/>
                <w:color w:val="000000"/>
                <w:rtl/>
              </w:rPr>
            </w:pPr>
            <w:r w:rsidRPr="00310756">
              <w:rPr>
                <w:rFonts w:cs="Simplified Arabic" w:hint="cs"/>
                <w:color w:val="000000"/>
                <w:rtl/>
              </w:rPr>
              <w:t>1.3</w:t>
            </w:r>
            <w:r w:rsidR="0068493C" w:rsidRPr="00310756">
              <w:rPr>
                <w:rFonts w:cs="Simplified Arabic" w:hint="cs"/>
                <w:color w:val="000000"/>
                <w:rtl/>
              </w:rPr>
              <w:t xml:space="preserve"> </w:t>
            </w:r>
            <w:r w:rsidR="006E7E61" w:rsidRPr="00310756">
              <w:rPr>
                <w:rFonts w:cs="Simplified Arabic"/>
                <w:color w:val="000000"/>
                <w:rtl/>
              </w:rPr>
              <w:t xml:space="preserve"> نظرة عامة</w:t>
            </w:r>
          </w:p>
        </w:tc>
        <w:tc>
          <w:tcPr>
            <w:tcW w:w="0" w:type="auto"/>
            <w:vAlign w:val="center"/>
          </w:tcPr>
          <w:p w:rsidR="006E7E61" w:rsidRPr="00310756" w:rsidRDefault="00453F19" w:rsidP="00B4037F">
            <w:pPr>
              <w:jc w:val="center"/>
              <w:rPr>
                <w:color w:val="000000"/>
                <w:rtl/>
              </w:rPr>
            </w:pPr>
            <w:r w:rsidRPr="00310756">
              <w:rPr>
                <w:rFonts w:hint="cs"/>
                <w:color w:val="000000"/>
                <w:rtl/>
              </w:rPr>
              <w:t>31</w:t>
            </w:r>
          </w:p>
        </w:tc>
      </w:tr>
      <w:tr w:rsidR="006E7E61" w:rsidRPr="00310756" w:rsidTr="0099561D">
        <w:trPr>
          <w:cantSplit/>
          <w:trHeight w:val="340"/>
          <w:jc w:val="center"/>
        </w:trPr>
        <w:tc>
          <w:tcPr>
            <w:tcW w:w="1462" w:type="dxa"/>
            <w:vAlign w:val="center"/>
          </w:tcPr>
          <w:p w:rsidR="006E7E61" w:rsidRDefault="006E7E61" w:rsidP="00B4037F">
            <w:pPr>
              <w:rPr>
                <w:rFonts w:cs="Simplified Arabic"/>
                <w:color w:val="000000"/>
                <w:rtl/>
              </w:rPr>
            </w:pPr>
          </w:p>
        </w:tc>
        <w:tc>
          <w:tcPr>
            <w:tcW w:w="6697" w:type="dxa"/>
            <w:vAlign w:val="center"/>
          </w:tcPr>
          <w:p w:rsidR="006E7E61" w:rsidRPr="00310756" w:rsidRDefault="00453F19" w:rsidP="0067365D">
            <w:pPr>
              <w:rPr>
                <w:rFonts w:cs="Simplified Arabic"/>
                <w:color w:val="000000"/>
                <w:rtl/>
              </w:rPr>
            </w:pPr>
            <w:r w:rsidRPr="00310756">
              <w:rPr>
                <w:rFonts w:cs="Simplified Arabic" w:hint="cs"/>
                <w:color w:val="000000"/>
                <w:rtl/>
              </w:rPr>
              <w:t>2.3</w:t>
            </w:r>
            <w:r w:rsidR="0068493C" w:rsidRPr="00310756">
              <w:rPr>
                <w:rFonts w:cs="Simplified Arabic" w:hint="cs"/>
                <w:color w:val="000000"/>
                <w:rtl/>
              </w:rPr>
              <w:t xml:space="preserve"> </w:t>
            </w:r>
            <w:r w:rsidR="00FC1667" w:rsidRPr="00310756">
              <w:rPr>
                <w:rFonts w:cs="Simplified Arabic"/>
                <w:color w:val="000000"/>
                <w:rtl/>
              </w:rPr>
              <w:t xml:space="preserve"> منهجية إعداد الحسابات </w:t>
            </w:r>
            <w:r w:rsidR="00000996" w:rsidRPr="00310756">
              <w:rPr>
                <w:rFonts w:cs="Simplified Arabic" w:hint="cs"/>
                <w:color w:val="000000"/>
                <w:rtl/>
              </w:rPr>
              <w:t>الصحية</w:t>
            </w:r>
            <w:r w:rsidR="006E7E61" w:rsidRPr="00310756">
              <w:rPr>
                <w:rFonts w:cs="Simplified Arabic"/>
                <w:color w:val="000000"/>
                <w:rtl/>
              </w:rPr>
              <w:t xml:space="preserve"> الفلسطينية</w:t>
            </w:r>
          </w:p>
        </w:tc>
        <w:tc>
          <w:tcPr>
            <w:tcW w:w="0" w:type="auto"/>
            <w:vAlign w:val="center"/>
          </w:tcPr>
          <w:p w:rsidR="006E7E61" w:rsidRPr="00310756" w:rsidRDefault="00453F19" w:rsidP="00B4037F">
            <w:pPr>
              <w:jc w:val="center"/>
              <w:rPr>
                <w:color w:val="000000"/>
                <w:rtl/>
              </w:rPr>
            </w:pPr>
            <w:r w:rsidRPr="00310756">
              <w:rPr>
                <w:rFonts w:hint="cs"/>
                <w:color w:val="000000"/>
                <w:rtl/>
              </w:rPr>
              <w:t>31</w:t>
            </w:r>
          </w:p>
        </w:tc>
      </w:tr>
      <w:tr w:rsidR="006F7A3D" w:rsidTr="00770A7C">
        <w:trPr>
          <w:cantSplit/>
          <w:trHeight w:hRule="exact" w:val="80"/>
          <w:jc w:val="center"/>
        </w:trPr>
        <w:tc>
          <w:tcPr>
            <w:tcW w:w="1462" w:type="dxa"/>
            <w:vAlign w:val="center"/>
          </w:tcPr>
          <w:p w:rsidR="006F7A3D" w:rsidRDefault="006F7A3D" w:rsidP="00B4037F">
            <w:pPr>
              <w:rPr>
                <w:rFonts w:cs="Simplified Arabic"/>
                <w:color w:val="000000"/>
                <w:rtl/>
              </w:rPr>
            </w:pPr>
          </w:p>
        </w:tc>
        <w:tc>
          <w:tcPr>
            <w:tcW w:w="6697" w:type="dxa"/>
            <w:vAlign w:val="center"/>
          </w:tcPr>
          <w:p w:rsidR="006F7A3D" w:rsidRDefault="006F7A3D" w:rsidP="00B4037F">
            <w:pPr>
              <w:rPr>
                <w:rFonts w:cs="Simplified Arabic"/>
                <w:b/>
                <w:bCs/>
                <w:color w:val="000000"/>
                <w:rtl/>
              </w:rPr>
            </w:pPr>
          </w:p>
        </w:tc>
        <w:tc>
          <w:tcPr>
            <w:tcW w:w="0" w:type="auto"/>
            <w:vAlign w:val="center"/>
          </w:tcPr>
          <w:p w:rsidR="006F7A3D" w:rsidRDefault="006F7A3D" w:rsidP="00B4037F">
            <w:pPr>
              <w:jc w:val="center"/>
              <w:rPr>
                <w:rFonts w:cs="Simplified Arabic"/>
                <w:b/>
                <w:bCs/>
                <w:color w:val="000000"/>
                <w:rtl/>
              </w:rPr>
            </w:pPr>
          </w:p>
        </w:tc>
      </w:tr>
      <w:tr w:rsidR="00336CB8" w:rsidTr="00770A7C">
        <w:trPr>
          <w:cantSplit/>
          <w:trHeight w:val="340"/>
          <w:jc w:val="center"/>
        </w:trPr>
        <w:tc>
          <w:tcPr>
            <w:tcW w:w="1462" w:type="dxa"/>
            <w:vAlign w:val="center"/>
          </w:tcPr>
          <w:p w:rsidR="00336CB8" w:rsidRDefault="00336CB8" w:rsidP="009C228F">
            <w:pPr>
              <w:rPr>
                <w:rFonts w:cs="Simplified Arabic"/>
                <w:color w:val="000000"/>
                <w:rtl/>
              </w:rPr>
            </w:pPr>
            <w:r>
              <w:rPr>
                <w:rFonts w:cs="Simplified Arabic"/>
                <w:color w:val="000000"/>
                <w:rtl/>
              </w:rPr>
              <w:t xml:space="preserve">الفصل </w:t>
            </w:r>
            <w:r w:rsidR="009C228F">
              <w:rPr>
                <w:rFonts w:cs="Simplified Arabic" w:hint="cs"/>
                <w:color w:val="000000"/>
                <w:rtl/>
              </w:rPr>
              <w:t>الرابع</w:t>
            </w:r>
            <w:r>
              <w:rPr>
                <w:rFonts w:cs="Simplified Arabic"/>
                <w:color w:val="000000"/>
                <w:rtl/>
              </w:rPr>
              <w:t>:</w:t>
            </w:r>
          </w:p>
        </w:tc>
        <w:tc>
          <w:tcPr>
            <w:tcW w:w="6697" w:type="dxa"/>
            <w:vAlign w:val="center"/>
          </w:tcPr>
          <w:p w:rsidR="00336CB8" w:rsidRPr="009C228F" w:rsidRDefault="00000996" w:rsidP="00767B60">
            <w:pPr>
              <w:rPr>
                <w:rFonts w:cs="Simplified Arabic"/>
                <w:b/>
                <w:bCs/>
                <w:color w:val="000000"/>
                <w:rtl/>
              </w:rPr>
            </w:pPr>
            <w:r>
              <w:rPr>
                <w:rFonts w:cs="Simplified Arabic" w:hint="cs"/>
                <w:b/>
                <w:bCs/>
                <w:color w:val="000000"/>
                <w:rtl/>
              </w:rPr>
              <w:t>الجودة</w:t>
            </w:r>
          </w:p>
        </w:tc>
        <w:tc>
          <w:tcPr>
            <w:tcW w:w="0" w:type="auto"/>
            <w:vAlign w:val="center"/>
          </w:tcPr>
          <w:p w:rsidR="00336CB8" w:rsidRDefault="009C228F" w:rsidP="00B4037F">
            <w:pPr>
              <w:jc w:val="center"/>
              <w:rPr>
                <w:b/>
                <w:bCs/>
                <w:color w:val="000000"/>
                <w:rtl/>
              </w:rPr>
            </w:pPr>
            <w:r>
              <w:rPr>
                <w:rFonts w:hint="cs"/>
                <w:b/>
                <w:bCs/>
                <w:color w:val="000000"/>
                <w:rtl/>
              </w:rPr>
              <w:t>35</w:t>
            </w:r>
          </w:p>
        </w:tc>
      </w:tr>
      <w:tr w:rsidR="00C33673" w:rsidTr="00770A7C">
        <w:trPr>
          <w:cantSplit/>
          <w:trHeight w:val="340"/>
          <w:jc w:val="center"/>
        </w:trPr>
        <w:tc>
          <w:tcPr>
            <w:tcW w:w="1462" w:type="dxa"/>
            <w:vAlign w:val="center"/>
          </w:tcPr>
          <w:p w:rsidR="00C33673" w:rsidRDefault="00C33673" w:rsidP="009C228F">
            <w:pPr>
              <w:rPr>
                <w:rFonts w:cs="Simplified Arabic"/>
                <w:color w:val="000000"/>
                <w:rtl/>
              </w:rPr>
            </w:pPr>
          </w:p>
        </w:tc>
        <w:tc>
          <w:tcPr>
            <w:tcW w:w="6697" w:type="dxa"/>
            <w:vAlign w:val="center"/>
          </w:tcPr>
          <w:p w:rsidR="00C33673" w:rsidRPr="00C33673" w:rsidRDefault="00C33673" w:rsidP="00767B60">
            <w:pPr>
              <w:rPr>
                <w:rFonts w:cs="Simplified Arabic"/>
                <w:color w:val="000000"/>
                <w:rtl/>
              </w:rPr>
            </w:pPr>
            <w:r w:rsidRPr="00C33673">
              <w:rPr>
                <w:rFonts w:cs="Simplified Arabic" w:hint="cs"/>
                <w:color w:val="000000"/>
                <w:rtl/>
              </w:rPr>
              <w:t>1.4 الدقة</w:t>
            </w:r>
          </w:p>
        </w:tc>
        <w:tc>
          <w:tcPr>
            <w:tcW w:w="0" w:type="auto"/>
            <w:vAlign w:val="center"/>
          </w:tcPr>
          <w:p w:rsidR="00C33673" w:rsidRPr="00770A7C" w:rsidRDefault="00770A7C" w:rsidP="00B4037F">
            <w:pPr>
              <w:jc w:val="center"/>
              <w:rPr>
                <w:color w:val="000000"/>
                <w:rtl/>
              </w:rPr>
            </w:pPr>
            <w:r w:rsidRPr="00770A7C">
              <w:rPr>
                <w:rFonts w:hint="cs"/>
                <w:color w:val="000000"/>
                <w:rtl/>
              </w:rPr>
              <w:t>35</w:t>
            </w:r>
          </w:p>
        </w:tc>
      </w:tr>
      <w:tr w:rsidR="00C33673" w:rsidTr="00770A7C">
        <w:trPr>
          <w:cantSplit/>
          <w:trHeight w:val="340"/>
          <w:jc w:val="center"/>
        </w:trPr>
        <w:tc>
          <w:tcPr>
            <w:tcW w:w="1462" w:type="dxa"/>
            <w:vAlign w:val="center"/>
          </w:tcPr>
          <w:p w:rsidR="00C33673" w:rsidRDefault="00C33673" w:rsidP="009C228F">
            <w:pPr>
              <w:rPr>
                <w:rFonts w:cs="Simplified Arabic"/>
                <w:color w:val="000000"/>
                <w:rtl/>
              </w:rPr>
            </w:pPr>
          </w:p>
        </w:tc>
        <w:tc>
          <w:tcPr>
            <w:tcW w:w="6697" w:type="dxa"/>
            <w:vAlign w:val="center"/>
          </w:tcPr>
          <w:p w:rsidR="00C33673" w:rsidRPr="00C33673" w:rsidRDefault="00C33673" w:rsidP="00767B60">
            <w:pPr>
              <w:rPr>
                <w:rFonts w:cs="Simplified Arabic"/>
                <w:color w:val="000000"/>
                <w:rtl/>
              </w:rPr>
            </w:pPr>
            <w:r w:rsidRPr="00C33673">
              <w:rPr>
                <w:rFonts w:cs="Simplified Arabic" w:hint="cs"/>
                <w:color w:val="000000"/>
                <w:rtl/>
              </w:rPr>
              <w:t>2.4 مقارنة البيانات</w:t>
            </w:r>
          </w:p>
        </w:tc>
        <w:tc>
          <w:tcPr>
            <w:tcW w:w="0" w:type="auto"/>
            <w:vAlign w:val="center"/>
          </w:tcPr>
          <w:p w:rsidR="00C33673" w:rsidRPr="00770A7C" w:rsidRDefault="00770A7C" w:rsidP="00B4037F">
            <w:pPr>
              <w:jc w:val="center"/>
              <w:rPr>
                <w:color w:val="000000"/>
                <w:rtl/>
              </w:rPr>
            </w:pPr>
            <w:r w:rsidRPr="00770A7C">
              <w:rPr>
                <w:rFonts w:hint="cs"/>
                <w:color w:val="000000"/>
                <w:rtl/>
              </w:rPr>
              <w:t>35</w:t>
            </w:r>
          </w:p>
        </w:tc>
      </w:tr>
      <w:tr w:rsidR="00C33673" w:rsidTr="00770A7C">
        <w:trPr>
          <w:cantSplit/>
          <w:trHeight w:val="340"/>
          <w:jc w:val="center"/>
        </w:trPr>
        <w:tc>
          <w:tcPr>
            <w:tcW w:w="1462" w:type="dxa"/>
            <w:vAlign w:val="center"/>
          </w:tcPr>
          <w:p w:rsidR="00C33673" w:rsidRDefault="00C33673" w:rsidP="009C228F">
            <w:pPr>
              <w:rPr>
                <w:rFonts w:cs="Simplified Arabic"/>
                <w:color w:val="000000"/>
                <w:rtl/>
              </w:rPr>
            </w:pPr>
          </w:p>
        </w:tc>
        <w:tc>
          <w:tcPr>
            <w:tcW w:w="6697" w:type="dxa"/>
            <w:vAlign w:val="center"/>
          </w:tcPr>
          <w:p w:rsidR="00C33673" w:rsidRPr="00C33673" w:rsidRDefault="00C33673" w:rsidP="00C33673">
            <w:pPr>
              <w:jc w:val="both"/>
              <w:rPr>
                <w:rFonts w:ascii="Simplified Arabic" w:hAnsi="Simplified Arabic" w:cs="Simplified Arabic"/>
                <w:rtl/>
              </w:rPr>
            </w:pPr>
            <w:r w:rsidRPr="00C33673">
              <w:rPr>
                <w:rFonts w:ascii="Simplified Arabic" w:hAnsi="Simplified Arabic" w:cs="Simplified Arabic" w:hint="cs"/>
                <w:rtl/>
              </w:rPr>
              <w:t>3.4 جودة البيانات</w:t>
            </w:r>
          </w:p>
        </w:tc>
        <w:tc>
          <w:tcPr>
            <w:tcW w:w="0" w:type="auto"/>
            <w:vAlign w:val="center"/>
          </w:tcPr>
          <w:p w:rsidR="00C33673" w:rsidRPr="00770A7C" w:rsidRDefault="00770A7C" w:rsidP="00B4037F">
            <w:pPr>
              <w:jc w:val="center"/>
              <w:rPr>
                <w:color w:val="000000"/>
                <w:rtl/>
              </w:rPr>
            </w:pPr>
            <w:r w:rsidRPr="00770A7C">
              <w:rPr>
                <w:rFonts w:hint="cs"/>
                <w:color w:val="000000"/>
                <w:rtl/>
              </w:rPr>
              <w:t>35</w:t>
            </w:r>
          </w:p>
        </w:tc>
      </w:tr>
      <w:tr w:rsidR="00C33673" w:rsidTr="00770A7C">
        <w:trPr>
          <w:cantSplit/>
          <w:trHeight w:val="340"/>
          <w:jc w:val="center"/>
        </w:trPr>
        <w:tc>
          <w:tcPr>
            <w:tcW w:w="1462" w:type="dxa"/>
            <w:vAlign w:val="center"/>
          </w:tcPr>
          <w:p w:rsidR="00C33673" w:rsidRDefault="00C33673" w:rsidP="009C228F">
            <w:pPr>
              <w:rPr>
                <w:rFonts w:cs="Simplified Arabic"/>
                <w:color w:val="000000"/>
                <w:rtl/>
              </w:rPr>
            </w:pPr>
          </w:p>
        </w:tc>
        <w:tc>
          <w:tcPr>
            <w:tcW w:w="6697" w:type="dxa"/>
            <w:vAlign w:val="center"/>
          </w:tcPr>
          <w:p w:rsidR="00C33673" w:rsidRPr="00C33673" w:rsidRDefault="00C33673" w:rsidP="00C33673">
            <w:pPr>
              <w:jc w:val="both"/>
              <w:rPr>
                <w:rFonts w:ascii="Simplified Arabic" w:hAnsi="Simplified Arabic" w:cs="Simplified Arabic"/>
                <w:rtl/>
              </w:rPr>
            </w:pPr>
            <w:r w:rsidRPr="00C33673">
              <w:rPr>
                <w:rFonts w:ascii="Simplified Arabic" w:hAnsi="Simplified Arabic" w:cs="Simplified Arabic" w:hint="cs"/>
                <w:rtl/>
              </w:rPr>
              <w:t>4.4 الملاحظات الفنية</w:t>
            </w:r>
          </w:p>
        </w:tc>
        <w:tc>
          <w:tcPr>
            <w:tcW w:w="0" w:type="auto"/>
            <w:vAlign w:val="center"/>
          </w:tcPr>
          <w:p w:rsidR="00C33673" w:rsidRPr="00770A7C" w:rsidRDefault="00770A7C" w:rsidP="00B4037F">
            <w:pPr>
              <w:jc w:val="center"/>
              <w:rPr>
                <w:color w:val="000000"/>
                <w:rtl/>
              </w:rPr>
            </w:pPr>
            <w:r w:rsidRPr="00770A7C">
              <w:rPr>
                <w:rFonts w:hint="cs"/>
                <w:color w:val="000000"/>
                <w:rtl/>
              </w:rPr>
              <w:t>36</w:t>
            </w:r>
          </w:p>
        </w:tc>
      </w:tr>
      <w:tr w:rsidR="00E0134E" w:rsidRPr="00E0134E" w:rsidTr="00770A7C">
        <w:trPr>
          <w:cantSplit/>
          <w:trHeight w:val="227"/>
          <w:jc w:val="center"/>
        </w:trPr>
        <w:tc>
          <w:tcPr>
            <w:tcW w:w="1462" w:type="dxa"/>
            <w:vAlign w:val="center"/>
          </w:tcPr>
          <w:p w:rsidR="00E0134E" w:rsidRPr="00E0134E" w:rsidRDefault="00E0134E" w:rsidP="00B4037F">
            <w:pPr>
              <w:rPr>
                <w:rFonts w:cs="Simplified Arabic"/>
                <w:color w:val="000000"/>
                <w:sz w:val="12"/>
                <w:szCs w:val="12"/>
                <w:rtl/>
              </w:rPr>
            </w:pPr>
          </w:p>
        </w:tc>
        <w:tc>
          <w:tcPr>
            <w:tcW w:w="6697" w:type="dxa"/>
            <w:vAlign w:val="center"/>
          </w:tcPr>
          <w:p w:rsidR="00E0134E" w:rsidRPr="00E0134E" w:rsidRDefault="00E0134E" w:rsidP="00B4037F">
            <w:pPr>
              <w:pStyle w:val="Heading7"/>
              <w:rPr>
                <w:rFonts w:cs="Simplified Arabic"/>
                <w:color w:val="000000"/>
                <w:sz w:val="12"/>
                <w:szCs w:val="12"/>
                <w:rtl/>
              </w:rPr>
            </w:pPr>
          </w:p>
        </w:tc>
        <w:tc>
          <w:tcPr>
            <w:tcW w:w="0" w:type="auto"/>
            <w:vAlign w:val="center"/>
          </w:tcPr>
          <w:p w:rsidR="00E0134E" w:rsidRPr="00E0134E" w:rsidRDefault="00E0134E" w:rsidP="00B4037F">
            <w:pPr>
              <w:jc w:val="center"/>
              <w:rPr>
                <w:b/>
                <w:bCs/>
                <w:color w:val="000000"/>
                <w:sz w:val="12"/>
                <w:szCs w:val="12"/>
              </w:rPr>
            </w:pPr>
          </w:p>
        </w:tc>
      </w:tr>
      <w:tr w:rsidR="00336CB8" w:rsidTr="00770A7C">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pStyle w:val="Heading7"/>
              <w:rPr>
                <w:rFonts w:cs="Simplified Arabic"/>
                <w:color w:val="000000"/>
                <w:rtl/>
              </w:rPr>
            </w:pPr>
            <w:r>
              <w:rPr>
                <w:rFonts w:cs="Simplified Arabic"/>
                <w:color w:val="000000"/>
                <w:rtl/>
              </w:rPr>
              <w:t>الجداول</w:t>
            </w:r>
            <w:r w:rsidR="00767B60">
              <w:rPr>
                <w:rFonts w:cs="Simplified Arabic" w:hint="cs"/>
                <w:color w:val="000000"/>
                <w:rtl/>
              </w:rPr>
              <w:t xml:space="preserve"> الإحصائية</w:t>
            </w:r>
          </w:p>
        </w:tc>
        <w:tc>
          <w:tcPr>
            <w:tcW w:w="0" w:type="auto"/>
            <w:vAlign w:val="center"/>
          </w:tcPr>
          <w:p w:rsidR="00336CB8" w:rsidRDefault="00A04F23" w:rsidP="00B4037F">
            <w:pPr>
              <w:jc w:val="center"/>
              <w:rPr>
                <w:b/>
                <w:bCs/>
                <w:color w:val="000000"/>
                <w:rtl/>
              </w:rPr>
            </w:pPr>
            <w:r>
              <w:rPr>
                <w:b/>
                <w:bCs/>
                <w:color w:val="000000"/>
              </w:rPr>
              <w:t>37</w:t>
            </w:r>
          </w:p>
        </w:tc>
      </w:tr>
    </w:tbl>
    <w:p w:rsidR="00AD66A8" w:rsidRDefault="00AD66A8" w:rsidP="00B4037F">
      <w:pPr>
        <w:bidi w:val="0"/>
        <w:rPr>
          <w:rFonts w:cs="Simplified Arabic"/>
          <w:color w:val="000000"/>
        </w:rPr>
      </w:pPr>
      <w:bookmarkStart w:id="1" w:name="OLE_LINK6"/>
      <w:r>
        <w:rPr>
          <w:rFonts w:cs="Simplified Arabic"/>
          <w:color w:val="000000"/>
          <w:rtl/>
        </w:rPr>
        <w:br w:type="page"/>
      </w:r>
    </w:p>
    <w:p w:rsidR="00BA765D" w:rsidRDefault="00BA765D">
      <w:pPr>
        <w:bidi w:val="0"/>
        <w:rPr>
          <w:rFonts w:cs="Simplified Arabic"/>
          <w:b/>
          <w:bCs/>
          <w:sz w:val="28"/>
          <w:szCs w:val="28"/>
          <w:rtl/>
        </w:rPr>
      </w:pPr>
      <w:r>
        <w:rPr>
          <w:rFonts w:cs="Simplified Arabic"/>
          <w:b/>
          <w:bCs/>
          <w:sz w:val="28"/>
          <w:szCs w:val="28"/>
          <w:rtl/>
        </w:rPr>
        <w:lastRenderedPageBreak/>
        <w:br w:type="page"/>
      </w:r>
    </w:p>
    <w:p w:rsidR="00404062" w:rsidRPr="00C16B68" w:rsidRDefault="00404062" w:rsidP="00B4037F">
      <w:pPr>
        <w:jc w:val="center"/>
        <w:rPr>
          <w:rFonts w:cs="Simplified Arabic"/>
          <w:b/>
          <w:bCs/>
          <w:sz w:val="28"/>
          <w:szCs w:val="28"/>
          <w:rtl/>
        </w:rPr>
      </w:pPr>
      <w:r w:rsidRPr="00C16B68">
        <w:rPr>
          <w:rFonts w:cs="Simplified Arabic"/>
          <w:b/>
          <w:bCs/>
          <w:sz w:val="28"/>
          <w:szCs w:val="28"/>
          <w:rtl/>
        </w:rPr>
        <w:lastRenderedPageBreak/>
        <w:t xml:space="preserve">قائمة </w:t>
      </w:r>
      <w:r>
        <w:rPr>
          <w:rFonts w:cs="Simplified Arabic" w:hint="cs"/>
          <w:b/>
          <w:bCs/>
          <w:sz w:val="28"/>
          <w:szCs w:val="28"/>
          <w:rtl/>
        </w:rPr>
        <w:t>ال</w:t>
      </w:r>
      <w:r w:rsidRPr="00C16B68">
        <w:rPr>
          <w:rFonts w:cs="Simplified Arabic" w:hint="cs"/>
          <w:b/>
          <w:bCs/>
          <w:sz w:val="28"/>
          <w:szCs w:val="28"/>
          <w:rtl/>
        </w:rPr>
        <w:t>جداول</w:t>
      </w:r>
    </w:p>
    <w:p w:rsidR="00EC5313" w:rsidRPr="004C5042" w:rsidRDefault="00EC5313" w:rsidP="00B4037F">
      <w:pPr>
        <w:bidi w:val="0"/>
        <w:jc w:val="center"/>
        <w:rPr>
          <w:rFonts w:cs="Simplified Arabic"/>
          <w:b/>
          <w:bCs/>
          <w:color w:val="000000"/>
        </w:rPr>
      </w:pPr>
    </w:p>
    <w:tbl>
      <w:tblPr>
        <w:bidiVisual/>
        <w:tblW w:w="8881" w:type="dxa"/>
        <w:jc w:val="center"/>
        <w:tblLook w:val="0000"/>
      </w:tblPr>
      <w:tblGrid>
        <w:gridCol w:w="993"/>
        <w:gridCol w:w="7075"/>
        <w:gridCol w:w="813"/>
      </w:tblGrid>
      <w:tr w:rsidR="00B70082" w:rsidTr="00BE5560">
        <w:trPr>
          <w:trHeight w:val="20"/>
          <w:tblHeader/>
          <w:jc w:val="center"/>
        </w:trPr>
        <w:tc>
          <w:tcPr>
            <w:tcW w:w="993" w:type="dxa"/>
          </w:tcPr>
          <w:p w:rsidR="00B70082" w:rsidRDefault="00B70082" w:rsidP="00B4037F">
            <w:pPr>
              <w:rPr>
                <w:rFonts w:cs="Simplified Arabic"/>
                <w:b/>
                <w:bCs/>
                <w:color w:val="000000"/>
                <w:rtl/>
              </w:rPr>
            </w:pPr>
            <w:r>
              <w:rPr>
                <w:rFonts w:cs="Simplified Arabic"/>
                <w:b/>
                <w:bCs/>
                <w:color w:val="000000"/>
                <w:rtl/>
              </w:rPr>
              <w:t>الجدول</w:t>
            </w:r>
          </w:p>
        </w:tc>
        <w:tc>
          <w:tcPr>
            <w:tcW w:w="7075" w:type="dxa"/>
          </w:tcPr>
          <w:p w:rsidR="00B70082" w:rsidRDefault="00B70082" w:rsidP="00B4037F">
            <w:pPr>
              <w:rPr>
                <w:rFonts w:cs="Simplified Arabic"/>
                <w:b/>
                <w:bCs/>
                <w:color w:val="000000"/>
                <w:rtl/>
              </w:rPr>
            </w:pPr>
          </w:p>
        </w:tc>
        <w:tc>
          <w:tcPr>
            <w:tcW w:w="0" w:type="auto"/>
            <w:vAlign w:val="center"/>
          </w:tcPr>
          <w:p w:rsidR="00B70082" w:rsidRDefault="00B70082" w:rsidP="00B4037F">
            <w:pPr>
              <w:jc w:val="center"/>
              <w:rPr>
                <w:rFonts w:cs="Simplified Arabic"/>
                <w:b/>
                <w:bCs/>
                <w:color w:val="000000"/>
                <w:rtl/>
              </w:rPr>
            </w:pPr>
            <w:r>
              <w:rPr>
                <w:rFonts w:cs="Simplified Arabic"/>
                <w:b/>
                <w:bCs/>
                <w:color w:val="000000"/>
                <w:rtl/>
              </w:rPr>
              <w:t>الصفحة</w:t>
            </w:r>
          </w:p>
        </w:tc>
      </w:tr>
      <w:tr w:rsidR="00B70082" w:rsidRPr="003255DA" w:rsidTr="00BE5560">
        <w:trPr>
          <w:trHeight w:val="20"/>
          <w:tblHeader/>
          <w:jc w:val="center"/>
        </w:trPr>
        <w:tc>
          <w:tcPr>
            <w:tcW w:w="993" w:type="dxa"/>
          </w:tcPr>
          <w:p w:rsidR="00B70082" w:rsidRDefault="00B70082" w:rsidP="00B4037F">
            <w:pPr>
              <w:pStyle w:val="Title"/>
              <w:bidi/>
              <w:spacing w:after="0"/>
              <w:jc w:val="left"/>
              <w:rPr>
                <w:rFonts w:cs="Simplified Arabic"/>
                <w:color w:val="000000"/>
                <w:sz w:val="24"/>
                <w:szCs w:val="24"/>
                <w:rtl/>
                <w:lang w:eastAsia="ar-SA" w:bidi="ar-SA"/>
              </w:rPr>
            </w:pPr>
          </w:p>
        </w:tc>
        <w:tc>
          <w:tcPr>
            <w:tcW w:w="7075" w:type="dxa"/>
            <w:vAlign w:val="center"/>
          </w:tcPr>
          <w:p w:rsidR="00B70082" w:rsidRDefault="00B70082" w:rsidP="00B4037F">
            <w:pPr>
              <w:pStyle w:val="Title"/>
              <w:bidi/>
              <w:spacing w:after="0"/>
              <w:jc w:val="left"/>
              <w:rPr>
                <w:rFonts w:cs="Simplified Arabic"/>
                <w:b w:val="0"/>
                <w:bCs w:val="0"/>
                <w:snapToGrid w:val="0"/>
                <w:color w:val="000000"/>
                <w:sz w:val="24"/>
                <w:szCs w:val="24"/>
                <w:rtl/>
              </w:rPr>
            </w:pPr>
          </w:p>
        </w:tc>
        <w:tc>
          <w:tcPr>
            <w:tcW w:w="0" w:type="auto"/>
            <w:vAlign w:val="center"/>
          </w:tcPr>
          <w:p w:rsidR="00B70082" w:rsidRDefault="00B70082" w:rsidP="00B4037F">
            <w:pPr>
              <w:jc w:val="center"/>
              <w:rPr>
                <w:b/>
                <w:bCs/>
                <w:color w:val="000000"/>
                <w:rtl/>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1</w:t>
            </w:r>
            <w:r>
              <w:rPr>
                <w:rFonts w:cs="Simplified Arabic"/>
                <w:sz w:val="24"/>
                <w:szCs w:val="24"/>
                <w:rtl/>
              </w:rPr>
              <w:t>:</w:t>
            </w:r>
          </w:p>
        </w:tc>
        <w:tc>
          <w:tcPr>
            <w:tcW w:w="7075" w:type="dxa"/>
            <w:vAlign w:val="center"/>
          </w:tcPr>
          <w:p w:rsidR="00B70082" w:rsidRPr="00835997" w:rsidRDefault="00B70082" w:rsidP="009A4177">
            <w:pPr>
              <w:pStyle w:val="Title"/>
              <w:bidi/>
              <w:spacing w:after="0"/>
              <w:jc w:val="left"/>
              <w:rPr>
                <w:rFonts w:cs="Simplified Arabic"/>
                <w:b w:val="0"/>
                <w:bCs w:val="0"/>
                <w:color w:val="000000"/>
                <w:sz w:val="24"/>
                <w:szCs w:val="24"/>
                <w:lang w:val="en-US" w:eastAsia="ar-SA" w:bidi="ar-SA"/>
              </w:rPr>
            </w:pPr>
            <w:r w:rsidRPr="00835997">
              <w:rPr>
                <w:rFonts w:cs="Simplified Arabic"/>
                <w:b w:val="0"/>
                <w:bCs w:val="0"/>
                <w:sz w:val="24"/>
                <w:szCs w:val="24"/>
                <w:rtl/>
              </w:rPr>
              <w:t>مؤشر</w:t>
            </w:r>
            <w:r w:rsidR="00404062">
              <w:rPr>
                <w:rFonts w:cs="Simplified Arabic"/>
                <w:b w:val="0"/>
                <w:bCs w:val="0"/>
                <w:sz w:val="24"/>
                <w:szCs w:val="24"/>
                <w:rtl/>
              </w:rPr>
              <w:t xml:space="preserve">ات مختارة في </w:t>
            </w:r>
            <w:r w:rsidR="00D510F7">
              <w:rPr>
                <w:rFonts w:cs="Simplified Arabic" w:hint="cs"/>
                <w:b w:val="0"/>
                <w:bCs w:val="0"/>
                <w:sz w:val="24"/>
                <w:szCs w:val="24"/>
                <w:rtl/>
              </w:rPr>
              <w:t>فلسطين</w:t>
            </w:r>
            <w:r w:rsidR="00404062" w:rsidRPr="007935E1">
              <w:rPr>
                <w:rFonts w:ascii="Simplified Arabic" w:hAnsi="Simplified Arabic" w:cs="Simplified Arabic"/>
                <w:b w:val="0"/>
                <w:bCs w:val="0"/>
                <w:sz w:val="24"/>
                <w:szCs w:val="24"/>
                <w:rtl/>
              </w:rPr>
              <w:t xml:space="preserve"> </w:t>
            </w:r>
            <w:r w:rsidR="004D7A6D">
              <w:rPr>
                <w:rFonts w:ascii="Simplified Arabic" w:hAnsi="Simplified Arabic" w:cs="Simplified Arabic" w:hint="cs"/>
                <w:b w:val="0"/>
                <w:bCs w:val="0"/>
                <w:sz w:val="24"/>
                <w:szCs w:val="24"/>
                <w:rtl/>
              </w:rPr>
              <w:t>للأعوام</w:t>
            </w:r>
            <w:r w:rsidRPr="007935E1">
              <w:rPr>
                <w:rFonts w:ascii="Simplified Arabic" w:hAnsi="Simplified Arabic" w:cs="Simplified Arabic"/>
                <w:b w:val="0"/>
                <w:bCs w:val="0"/>
                <w:sz w:val="24"/>
                <w:szCs w:val="24"/>
                <w:rtl/>
              </w:rPr>
              <w:t xml:space="preserve"> </w:t>
            </w:r>
            <w:r w:rsidR="009A4177">
              <w:rPr>
                <w:rFonts w:ascii="Simplified Arabic" w:hAnsi="Simplified Arabic" w:cs="Simplified Arabic" w:hint="cs"/>
                <w:b w:val="0"/>
                <w:bCs w:val="0"/>
                <w:sz w:val="24"/>
                <w:szCs w:val="24"/>
                <w:rtl/>
              </w:rPr>
              <w:t>2015</w:t>
            </w:r>
            <w:r w:rsidR="007773F5">
              <w:rPr>
                <w:rFonts w:ascii="Simplified Arabic" w:hAnsi="Simplified Arabic" w:cs="Simplified Arabic" w:hint="cs"/>
                <w:b w:val="0"/>
                <w:bCs w:val="0"/>
                <w:sz w:val="24"/>
                <w:szCs w:val="24"/>
                <w:rtl/>
              </w:rPr>
              <w:t xml:space="preserve">، </w:t>
            </w:r>
            <w:r w:rsidR="005B0B31">
              <w:rPr>
                <w:rFonts w:ascii="Times New Roman" w:cs="Simplified Arabic" w:hint="cs"/>
                <w:b w:val="0"/>
                <w:bCs w:val="0"/>
                <w:sz w:val="24"/>
                <w:szCs w:val="24"/>
                <w:rtl/>
              </w:rPr>
              <w:t>201</w:t>
            </w:r>
            <w:r w:rsidR="009A4177">
              <w:rPr>
                <w:rFonts w:ascii="Times New Roman" w:cs="Simplified Arabic" w:hint="cs"/>
                <w:b w:val="0"/>
                <w:bCs w:val="0"/>
                <w:sz w:val="24"/>
                <w:szCs w:val="24"/>
                <w:rtl/>
              </w:rPr>
              <w:t>6</w:t>
            </w:r>
            <w:r w:rsidR="00334F14" w:rsidRPr="00835997">
              <w:rPr>
                <w:rFonts w:cs="Simplified Arabic"/>
                <w:rtl/>
              </w:rPr>
              <w:t xml:space="preserve"> </w:t>
            </w:r>
          </w:p>
        </w:tc>
        <w:tc>
          <w:tcPr>
            <w:tcW w:w="0" w:type="auto"/>
          </w:tcPr>
          <w:p w:rsidR="00B70082" w:rsidRDefault="005B0B31" w:rsidP="00B4037F">
            <w:pPr>
              <w:pStyle w:val="Heading7"/>
              <w:jc w:val="center"/>
              <w:rPr>
                <w:color w:val="000000"/>
                <w:rtl/>
              </w:rPr>
            </w:pPr>
            <w:r>
              <w:rPr>
                <w:color w:val="000000"/>
              </w:rPr>
              <w:t>39</w:t>
            </w: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4037F">
            <w:pPr>
              <w:pStyle w:val="Title"/>
              <w:bidi/>
              <w:spacing w:after="0"/>
              <w:jc w:val="both"/>
              <w:rPr>
                <w:rFonts w:cs="Simplified Arabic"/>
                <w:b w:val="0"/>
                <w:bCs w:val="0"/>
                <w:snapToGrid w:val="0"/>
                <w:color w:val="000000"/>
                <w:sz w:val="8"/>
                <w:szCs w:val="8"/>
                <w:rtl/>
              </w:rPr>
            </w:pPr>
          </w:p>
        </w:tc>
        <w:tc>
          <w:tcPr>
            <w:tcW w:w="0" w:type="auto"/>
          </w:tcPr>
          <w:p w:rsidR="00B70082" w:rsidRPr="00BE5560" w:rsidRDefault="00B70082" w:rsidP="00B4037F">
            <w:pPr>
              <w:jc w:val="center"/>
              <w:rPr>
                <w:b/>
                <w:bCs/>
                <w:color w:val="000000"/>
                <w:sz w:val="8"/>
                <w:szCs w:val="8"/>
                <w:rtl/>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2</w:t>
            </w:r>
            <w:r>
              <w:rPr>
                <w:rFonts w:cs="Simplified Arabic"/>
                <w:sz w:val="24"/>
                <w:szCs w:val="24"/>
                <w:rtl/>
              </w:rPr>
              <w:t>:</w:t>
            </w:r>
          </w:p>
        </w:tc>
        <w:tc>
          <w:tcPr>
            <w:tcW w:w="7075" w:type="dxa"/>
            <w:vAlign w:val="center"/>
          </w:tcPr>
          <w:p w:rsidR="00B70082" w:rsidRPr="005904DD" w:rsidRDefault="005904DD" w:rsidP="009A4177">
            <w:pPr>
              <w:pStyle w:val="Title"/>
              <w:bidi/>
              <w:spacing w:after="0"/>
              <w:jc w:val="both"/>
              <w:rPr>
                <w:rFonts w:ascii="Simplified Arabic" w:hAnsi="Simplified Arabic" w:cs="Simplified Arabic"/>
                <w:b w:val="0"/>
                <w:bCs w:val="0"/>
                <w:color w:val="000000"/>
                <w:sz w:val="24"/>
                <w:szCs w:val="24"/>
                <w:rtl/>
                <w:lang w:val="en-US" w:eastAsia="ar-SA"/>
              </w:rPr>
            </w:pPr>
            <w:r w:rsidRPr="005904DD">
              <w:rPr>
                <w:rFonts w:ascii="Simplified Arabic" w:hAnsi="Simplified Arabic" w:cs="Simplified Arabic"/>
                <w:b w:val="0"/>
                <w:bCs w:val="0"/>
                <w:sz w:val="24"/>
                <w:szCs w:val="24"/>
                <w:rtl/>
              </w:rPr>
              <w:t>التوزيع النسبي للإنفاق</w:t>
            </w:r>
            <w:r w:rsidR="003D6A51">
              <w:rPr>
                <w:rFonts w:ascii="Simplified Arabic" w:hAnsi="Simplified Arabic" w:cs="Simplified Arabic" w:hint="cs"/>
                <w:b w:val="0"/>
                <w:bCs w:val="0"/>
                <w:sz w:val="24"/>
                <w:szCs w:val="24"/>
                <w:rtl/>
              </w:rPr>
              <w:t xml:space="preserve"> الجاري</w:t>
            </w:r>
            <w:r w:rsidRPr="005904DD">
              <w:rPr>
                <w:rFonts w:ascii="Simplified Arabic" w:hAnsi="Simplified Arabic" w:cs="Simplified Arabic"/>
                <w:b w:val="0"/>
                <w:bCs w:val="0"/>
                <w:sz w:val="24"/>
                <w:szCs w:val="24"/>
                <w:rtl/>
              </w:rPr>
              <w:t xml:space="preserve"> على الصحة في فلسطين حسب نظم التمويل للأعوام</w:t>
            </w:r>
            <w:r w:rsidR="007647FA">
              <w:rPr>
                <w:rFonts w:ascii="Simplified Arabic" w:hAnsi="Simplified Arabic" w:cs="Simplified Arabic" w:hint="cs"/>
                <w:b w:val="0"/>
                <w:bCs w:val="0"/>
                <w:sz w:val="24"/>
                <w:szCs w:val="24"/>
                <w:rtl/>
              </w:rPr>
              <w:t xml:space="preserve">    </w:t>
            </w:r>
            <w:r w:rsidRPr="005904DD">
              <w:rPr>
                <w:rFonts w:ascii="Simplified Arabic" w:hAnsi="Simplified Arabic" w:cs="Simplified Arabic"/>
                <w:b w:val="0"/>
                <w:bCs w:val="0"/>
                <w:sz w:val="24"/>
                <w:szCs w:val="24"/>
                <w:rtl/>
              </w:rPr>
              <w:t xml:space="preserve"> </w:t>
            </w:r>
            <w:r w:rsidR="009A4177">
              <w:rPr>
                <w:rFonts w:asciiTheme="majorBidi" w:hAnsiTheme="majorBidi" w:cstheme="majorBidi" w:hint="cs"/>
                <w:b w:val="0"/>
                <w:bCs w:val="0"/>
                <w:sz w:val="24"/>
                <w:szCs w:val="24"/>
                <w:rtl/>
              </w:rPr>
              <w:t>2015</w:t>
            </w:r>
            <w:r w:rsidRPr="002975E1">
              <w:rPr>
                <w:rFonts w:asciiTheme="majorBidi" w:hAnsiTheme="majorBidi" w:cstheme="majorBidi"/>
                <w:b w:val="0"/>
                <w:bCs w:val="0"/>
                <w:sz w:val="24"/>
                <w:szCs w:val="24"/>
                <w:rtl/>
              </w:rPr>
              <w:t>، 201</w:t>
            </w:r>
            <w:r w:rsidR="009A4177">
              <w:rPr>
                <w:rFonts w:asciiTheme="majorBidi" w:hAnsiTheme="majorBidi" w:cstheme="majorBidi" w:hint="cs"/>
                <w:b w:val="0"/>
                <w:bCs w:val="0"/>
                <w:sz w:val="24"/>
                <w:szCs w:val="24"/>
                <w:rtl/>
              </w:rPr>
              <w:t>6</w:t>
            </w:r>
          </w:p>
        </w:tc>
        <w:tc>
          <w:tcPr>
            <w:tcW w:w="0" w:type="auto"/>
          </w:tcPr>
          <w:p w:rsidR="00B70082" w:rsidRDefault="005904DD" w:rsidP="00B4037F">
            <w:pPr>
              <w:jc w:val="center"/>
              <w:rPr>
                <w:b/>
                <w:bCs/>
                <w:color w:val="000000"/>
                <w:rtl/>
              </w:rPr>
            </w:pPr>
            <w:r>
              <w:rPr>
                <w:b/>
                <w:bCs/>
                <w:color w:val="000000"/>
              </w:rPr>
              <w:t>39</w:t>
            </w: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0" w:type="auto"/>
          </w:tcPr>
          <w:p w:rsidR="00B70082" w:rsidRPr="00BE5560" w:rsidRDefault="00B70082" w:rsidP="00BE5560">
            <w:pPr>
              <w:pStyle w:val="Title"/>
              <w:bidi/>
              <w:spacing w:after="0"/>
              <w:jc w:val="both"/>
              <w:rPr>
                <w:rFonts w:cs="Simplified Arabic"/>
                <w:color w:val="000000"/>
                <w:sz w:val="8"/>
                <w:szCs w:val="8"/>
                <w:rtl/>
                <w:lang w:eastAsia="ar-SA" w:bidi="ar-SA"/>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3</w:t>
            </w:r>
            <w:r>
              <w:rPr>
                <w:rFonts w:hAnsi="Arial" w:cs="Simplified Arabic"/>
                <w:sz w:val="24"/>
                <w:szCs w:val="24"/>
                <w:rtl/>
              </w:rPr>
              <w:t>:</w:t>
            </w:r>
          </w:p>
        </w:tc>
        <w:tc>
          <w:tcPr>
            <w:tcW w:w="7075" w:type="dxa"/>
            <w:vAlign w:val="center"/>
          </w:tcPr>
          <w:p w:rsidR="00B70082" w:rsidRPr="00835997" w:rsidRDefault="005904DD" w:rsidP="009A4177">
            <w:pPr>
              <w:pStyle w:val="Title"/>
              <w:bidi/>
              <w:spacing w:after="0"/>
              <w:jc w:val="lowKashida"/>
              <w:rPr>
                <w:rFonts w:cs="Simplified Arabic"/>
                <w:b w:val="0"/>
                <w:bCs w:val="0"/>
                <w:color w:val="000000"/>
                <w:sz w:val="24"/>
                <w:szCs w:val="24"/>
                <w:rtl/>
                <w:lang w:eastAsia="ar-SA"/>
              </w:rPr>
            </w:pPr>
            <w:r w:rsidRPr="005904DD">
              <w:rPr>
                <w:rFonts w:cs="Simplified Arabic"/>
                <w:b w:val="0"/>
                <w:bCs w:val="0"/>
                <w:sz w:val="24"/>
                <w:szCs w:val="24"/>
                <w:rtl/>
              </w:rPr>
              <w:t>التوزيع النسبي للإ</w:t>
            </w:r>
            <w:r>
              <w:rPr>
                <w:rFonts w:cs="Simplified Arabic"/>
                <w:b w:val="0"/>
                <w:bCs w:val="0"/>
                <w:sz w:val="24"/>
                <w:szCs w:val="24"/>
                <w:rtl/>
              </w:rPr>
              <w:t>نفاق الجاري على الصحة في فلسطين</w:t>
            </w:r>
            <w:r w:rsidRPr="005904DD">
              <w:rPr>
                <w:rFonts w:cs="Simplified Arabic"/>
                <w:b w:val="0"/>
                <w:bCs w:val="0"/>
                <w:sz w:val="24"/>
                <w:szCs w:val="24"/>
                <w:rtl/>
              </w:rPr>
              <w:t xml:space="preserve"> حسب وكلاء التمويل للأعوام </w:t>
            </w:r>
            <w:r w:rsidR="009A4177">
              <w:rPr>
                <w:rFonts w:asciiTheme="majorBidi" w:hAnsiTheme="majorBidi" w:cstheme="majorBidi" w:hint="cs"/>
                <w:b w:val="0"/>
                <w:bCs w:val="0"/>
                <w:sz w:val="24"/>
                <w:szCs w:val="24"/>
                <w:rtl/>
              </w:rPr>
              <w:t>2015</w:t>
            </w:r>
            <w:r w:rsidRPr="002975E1">
              <w:rPr>
                <w:rFonts w:asciiTheme="majorBidi" w:hAnsiTheme="majorBidi" w:cstheme="majorBidi"/>
                <w:b w:val="0"/>
                <w:bCs w:val="0"/>
                <w:sz w:val="24"/>
                <w:szCs w:val="24"/>
                <w:rtl/>
              </w:rPr>
              <w:t xml:space="preserve">، </w:t>
            </w:r>
            <w:r w:rsidR="009A4177">
              <w:rPr>
                <w:rFonts w:asciiTheme="majorBidi" w:hAnsiTheme="majorBidi" w:cstheme="majorBidi" w:hint="cs"/>
                <w:b w:val="0"/>
                <w:bCs w:val="0"/>
                <w:sz w:val="24"/>
                <w:szCs w:val="24"/>
                <w:rtl/>
              </w:rPr>
              <w:t>2016</w:t>
            </w:r>
          </w:p>
        </w:tc>
        <w:tc>
          <w:tcPr>
            <w:tcW w:w="0" w:type="auto"/>
          </w:tcPr>
          <w:p w:rsidR="00B70082" w:rsidRDefault="005904DD" w:rsidP="00B4037F">
            <w:pPr>
              <w:pStyle w:val="Heading7"/>
              <w:jc w:val="center"/>
              <w:rPr>
                <w:color w:val="000000"/>
                <w:rtl/>
              </w:rPr>
            </w:pPr>
            <w:r>
              <w:rPr>
                <w:color w:val="000000"/>
              </w:rPr>
              <w:t>40</w:t>
            </w: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E5560">
            <w:pPr>
              <w:pStyle w:val="Title"/>
              <w:bidi/>
              <w:spacing w:after="0"/>
              <w:jc w:val="both"/>
              <w:rPr>
                <w:rFonts w:cs="Simplified Arabic"/>
                <w:color w:val="000000"/>
                <w:sz w:val="8"/>
                <w:szCs w:val="8"/>
                <w:rtl/>
                <w:lang w:eastAsia="ar-SA" w:bidi="ar-SA"/>
              </w:rPr>
            </w:pPr>
          </w:p>
        </w:tc>
        <w:tc>
          <w:tcPr>
            <w:tcW w:w="0" w:type="auto"/>
          </w:tcPr>
          <w:p w:rsidR="00B70082" w:rsidRPr="00BE5560" w:rsidRDefault="00B70082" w:rsidP="00BE5560">
            <w:pPr>
              <w:pStyle w:val="Title"/>
              <w:bidi/>
              <w:spacing w:after="0"/>
              <w:jc w:val="both"/>
              <w:rPr>
                <w:rFonts w:cs="Simplified Arabic"/>
                <w:color w:val="000000"/>
                <w:sz w:val="8"/>
                <w:szCs w:val="8"/>
                <w:rtl/>
                <w:lang w:eastAsia="ar-SA" w:bidi="ar-SA"/>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4</w:t>
            </w:r>
            <w:r>
              <w:rPr>
                <w:rFonts w:hAnsi="Arial" w:cs="Simplified Arabic"/>
                <w:sz w:val="24"/>
                <w:szCs w:val="24"/>
                <w:rtl/>
              </w:rPr>
              <w:t>:</w:t>
            </w:r>
          </w:p>
        </w:tc>
        <w:tc>
          <w:tcPr>
            <w:tcW w:w="7075" w:type="dxa"/>
            <w:vAlign w:val="center"/>
          </w:tcPr>
          <w:p w:rsidR="00B70082" w:rsidRPr="00835997" w:rsidRDefault="005904DD" w:rsidP="009A4177">
            <w:pPr>
              <w:pStyle w:val="Title"/>
              <w:bidi/>
              <w:spacing w:after="0"/>
              <w:jc w:val="lowKashida"/>
              <w:rPr>
                <w:rFonts w:cs="Simplified Arabic"/>
                <w:color w:val="000000"/>
                <w:rtl/>
              </w:rPr>
            </w:pPr>
            <w:r w:rsidRPr="005904DD">
              <w:rPr>
                <w:rFonts w:cs="Simplified Arabic"/>
                <w:b w:val="0"/>
                <w:bCs w:val="0"/>
                <w:sz w:val="24"/>
                <w:szCs w:val="24"/>
                <w:rtl/>
              </w:rPr>
              <w:t>الإ</w:t>
            </w:r>
            <w:r>
              <w:rPr>
                <w:rFonts w:cs="Simplified Arabic"/>
                <w:b w:val="0"/>
                <w:bCs w:val="0"/>
                <w:sz w:val="24"/>
                <w:szCs w:val="24"/>
                <w:rtl/>
              </w:rPr>
              <w:t>نفاق الجاري على الصحة في فلسطين</w:t>
            </w:r>
            <w:r w:rsidRPr="005904DD">
              <w:rPr>
                <w:rFonts w:cs="Simplified Arabic"/>
                <w:b w:val="0"/>
                <w:bCs w:val="0"/>
                <w:sz w:val="24"/>
                <w:szCs w:val="24"/>
                <w:rtl/>
              </w:rPr>
              <w:t xml:space="preserve"> حسب نظم التمويل ووكلاء التمويل الصحي للأعوام </w:t>
            </w:r>
            <w:r w:rsidR="009A4177">
              <w:rPr>
                <w:rFonts w:asciiTheme="majorBidi" w:hAnsiTheme="majorBidi" w:cstheme="majorBidi" w:hint="cs"/>
                <w:b w:val="0"/>
                <w:bCs w:val="0"/>
                <w:sz w:val="24"/>
                <w:szCs w:val="24"/>
                <w:rtl/>
              </w:rPr>
              <w:t>2015</w:t>
            </w:r>
            <w:r w:rsidRPr="002975E1">
              <w:rPr>
                <w:rFonts w:asciiTheme="majorBidi" w:hAnsiTheme="majorBidi" w:cstheme="majorBidi"/>
                <w:b w:val="0"/>
                <w:bCs w:val="0"/>
                <w:sz w:val="24"/>
                <w:szCs w:val="24"/>
                <w:rtl/>
              </w:rPr>
              <w:t>، 201</w:t>
            </w:r>
            <w:r w:rsidR="009A4177">
              <w:rPr>
                <w:rFonts w:asciiTheme="majorBidi" w:hAnsiTheme="majorBidi" w:cstheme="majorBidi" w:hint="cs"/>
                <w:b w:val="0"/>
                <w:bCs w:val="0"/>
                <w:sz w:val="24"/>
                <w:szCs w:val="24"/>
                <w:rtl/>
              </w:rPr>
              <w:t>6</w:t>
            </w:r>
          </w:p>
        </w:tc>
        <w:tc>
          <w:tcPr>
            <w:tcW w:w="0" w:type="auto"/>
          </w:tcPr>
          <w:p w:rsidR="00B70082" w:rsidRDefault="009267E7" w:rsidP="00B4037F">
            <w:pPr>
              <w:jc w:val="center"/>
              <w:rPr>
                <w:b/>
                <w:bCs/>
                <w:color w:val="000000"/>
                <w:rtl/>
              </w:rPr>
            </w:pPr>
            <w:r>
              <w:rPr>
                <w:b/>
                <w:bCs/>
                <w:color w:val="000000"/>
              </w:rPr>
              <w:t>41</w:t>
            </w:r>
          </w:p>
          <w:p w:rsidR="00B70082" w:rsidRDefault="00B70082" w:rsidP="00B4037F">
            <w:pPr>
              <w:rPr>
                <w:b/>
                <w:bCs/>
                <w:color w:val="000000"/>
                <w:rtl/>
              </w:rPr>
            </w:pP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E5560">
            <w:pPr>
              <w:pStyle w:val="Title"/>
              <w:bidi/>
              <w:spacing w:after="0"/>
              <w:jc w:val="both"/>
              <w:rPr>
                <w:rFonts w:cs="Simplified Arabic"/>
                <w:color w:val="000000"/>
                <w:sz w:val="8"/>
                <w:szCs w:val="8"/>
                <w:rtl/>
                <w:lang w:eastAsia="ar-SA" w:bidi="ar-SA"/>
              </w:rPr>
            </w:pPr>
          </w:p>
        </w:tc>
        <w:tc>
          <w:tcPr>
            <w:tcW w:w="0" w:type="auto"/>
          </w:tcPr>
          <w:p w:rsidR="00B70082" w:rsidRPr="00BE5560" w:rsidRDefault="00B70082" w:rsidP="00BE5560">
            <w:pPr>
              <w:pStyle w:val="Title"/>
              <w:bidi/>
              <w:spacing w:after="0"/>
              <w:jc w:val="both"/>
              <w:rPr>
                <w:rFonts w:cs="Simplified Arabic"/>
                <w:color w:val="000000"/>
                <w:sz w:val="8"/>
                <w:szCs w:val="8"/>
                <w:rtl/>
                <w:lang w:eastAsia="ar-SA" w:bidi="ar-SA"/>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5</w:t>
            </w:r>
            <w:r>
              <w:rPr>
                <w:rFonts w:hAnsi="Arial" w:cs="Simplified Arabic"/>
                <w:sz w:val="24"/>
                <w:szCs w:val="24"/>
                <w:rtl/>
              </w:rPr>
              <w:t>:</w:t>
            </w:r>
          </w:p>
        </w:tc>
        <w:tc>
          <w:tcPr>
            <w:tcW w:w="7075" w:type="dxa"/>
            <w:vAlign w:val="center"/>
          </w:tcPr>
          <w:p w:rsidR="00B70082" w:rsidRPr="00835997" w:rsidRDefault="005904DD" w:rsidP="009A4177">
            <w:pPr>
              <w:jc w:val="both"/>
              <w:rPr>
                <w:rFonts w:cs="Simplified Arabic"/>
                <w:color w:val="000000"/>
                <w:rtl/>
                <w:lang w:eastAsia="ar-JO"/>
              </w:rPr>
            </w:pPr>
            <w:r w:rsidRPr="005904DD">
              <w:rPr>
                <w:rFonts w:cs="Simplified Arabic"/>
                <w:rtl/>
              </w:rPr>
              <w:t>الإ</w:t>
            </w:r>
            <w:r>
              <w:rPr>
                <w:rFonts w:cs="Simplified Arabic"/>
                <w:rtl/>
              </w:rPr>
              <w:t>نفاق الجاري على الصحة في فلسطين</w:t>
            </w:r>
            <w:r w:rsidR="00215EAC">
              <w:rPr>
                <w:rFonts w:cs="Simplified Arabic"/>
                <w:rtl/>
              </w:rPr>
              <w:t xml:space="preserve"> حسب نظم التمويل وع</w:t>
            </w:r>
            <w:r w:rsidR="00215EAC">
              <w:rPr>
                <w:rFonts w:cs="Simplified Arabic" w:hint="cs"/>
                <w:rtl/>
              </w:rPr>
              <w:t>ا</w:t>
            </w:r>
            <w:r w:rsidRPr="005904DD">
              <w:rPr>
                <w:rFonts w:cs="Simplified Arabic"/>
                <w:rtl/>
              </w:rPr>
              <w:t>ئد</w:t>
            </w:r>
            <w:r w:rsidR="00215EAC">
              <w:rPr>
                <w:rFonts w:cs="Simplified Arabic" w:hint="cs"/>
                <w:rtl/>
              </w:rPr>
              <w:t>ات</w:t>
            </w:r>
            <w:r w:rsidRPr="005904DD">
              <w:rPr>
                <w:rFonts w:cs="Simplified Arabic"/>
                <w:rtl/>
              </w:rPr>
              <w:t xml:space="preserve"> التمويل الصحي للأعوام </w:t>
            </w:r>
            <w:r w:rsidR="009A4177">
              <w:rPr>
                <w:rFonts w:asciiTheme="majorBidi" w:hAnsiTheme="majorBidi" w:cstheme="majorBidi" w:hint="cs"/>
                <w:rtl/>
              </w:rPr>
              <w:t>2015</w:t>
            </w:r>
            <w:r w:rsidRPr="002975E1">
              <w:rPr>
                <w:rFonts w:asciiTheme="majorBidi" w:hAnsiTheme="majorBidi" w:cstheme="majorBidi"/>
                <w:rtl/>
              </w:rPr>
              <w:t>، 20</w:t>
            </w:r>
            <w:r w:rsidR="009A4177">
              <w:rPr>
                <w:rFonts w:asciiTheme="majorBidi" w:hAnsiTheme="majorBidi" w:cstheme="majorBidi" w:hint="cs"/>
                <w:rtl/>
              </w:rPr>
              <w:t>16</w:t>
            </w:r>
          </w:p>
        </w:tc>
        <w:tc>
          <w:tcPr>
            <w:tcW w:w="0" w:type="auto"/>
          </w:tcPr>
          <w:p w:rsidR="00B70082" w:rsidRDefault="009267E7" w:rsidP="00B4037F">
            <w:pPr>
              <w:pStyle w:val="Heading7"/>
              <w:jc w:val="center"/>
              <w:rPr>
                <w:color w:val="000000"/>
                <w:rtl/>
              </w:rPr>
            </w:pPr>
            <w:r>
              <w:rPr>
                <w:color w:val="000000"/>
              </w:rPr>
              <w:t>42</w:t>
            </w: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E5560">
            <w:pPr>
              <w:pStyle w:val="Title"/>
              <w:bidi/>
              <w:spacing w:after="0"/>
              <w:jc w:val="both"/>
              <w:rPr>
                <w:rFonts w:cs="Simplified Arabic"/>
                <w:color w:val="000000"/>
                <w:sz w:val="8"/>
                <w:szCs w:val="8"/>
                <w:rtl/>
                <w:lang w:eastAsia="ar-SA" w:bidi="ar-SA"/>
              </w:rPr>
            </w:pPr>
          </w:p>
        </w:tc>
        <w:tc>
          <w:tcPr>
            <w:tcW w:w="0" w:type="auto"/>
          </w:tcPr>
          <w:p w:rsidR="00B70082" w:rsidRPr="00BE5560" w:rsidRDefault="00B70082" w:rsidP="00BE5560">
            <w:pPr>
              <w:pStyle w:val="Title"/>
              <w:bidi/>
              <w:spacing w:after="0"/>
              <w:jc w:val="both"/>
              <w:rPr>
                <w:rFonts w:cs="Simplified Arabic"/>
                <w:color w:val="000000"/>
                <w:sz w:val="8"/>
                <w:szCs w:val="8"/>
                <w:rtl/>
                <w:lang w:eastAsia="ar-SA" w:bidi="ar-SA"/>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6</w:t>
            </w:r>
            <w:r>
              <w:rPr>
                <w:rFonts w:hAnsi="Arial" w:cs="Simplified Arabic"/>
                <w:sz w:val="24"/>
                <w:szCs w:val="24"/>
                <w:rtl/>
              </w:rPr>
              <w:t>:</w:t>
            </w:r>
          </w:p>
        </w:tc>
        <w:tc>
          <w:tcPr>
            <w:tcW w:w="7075" w:type="dxa"/>
            <w:vAlign w:val="center"/>
          </w:tcPr>
          <w:p w:rsidR="00B70082" w:rsidRPr="00835997" w:rsidRDefault="005904DD" w:rsidP="009A4177">
            <w:pPr>
              <w:jc w:val="both"/>
              <w:rPr>
                <w:rFonts w:cs="Simplified Arabic"/>
                <w:color w:val="000000"/>
                <w:rtl/>
              </w:rPr>
            </w:pPr>
            <w:r w:rsidRPr="005904DD">
              <w:rPr>
                <w:rFonts w:cs="Simplified Arabic"/>
                <w:rtl/>
              </w:rPr>
              <w:t>الإ</w:t>
            </w:r>
            <w:r>
              <w:rPr>
                <w:rFonts w:cs="Simplified Arabic"/>
                <w:rtl/>
              </w:rPr>
              <w:t>نفاق الجاري على الصحة في فلسطين</w:t>
            </w:r>
            <w:r w:rsidRPr="005904DD">
              <w:rPr>
                <w:rFonts w:cs="Simplified Arabic"/>
                <w:rtl/>
              </w:rPr>
              <w:t xml:space="preserve"> حسب نظم التمويل ومزودي الخدمات الصحية للأعوام </w:t>
            </w:r>
            <w:r w:rsidR="009A4177">
              <w:rPr>
                <w:rFonts w:asciiTheme="majorBidi" w:hAnsiTheme="majorBidi" w:cstheme="majorBidi" w:hint="cs"/>
                <w:rtl/>
              </w:rPr>
              <w:t>2015</w:t>
            </w:r>
            <w:r w:rsidRPr="002975E1">
              <w:rPr>
                <w:rFonts w:asciiTheme="majorBidi" w:hAnsiTheme="majorBidi" w:cstheme="majorBidi"/>
                <w:rtl/>
              </w:rPr>
              <w:t>، 20</w:t>
            </w:r>
            <w:r w:rsidR="009A4177">
              <w:rPr>
                <w:rFonts w:asciiTheme="majorBidi" w:hAnsiTheme="majorBidi" w:cstheme="majorBidi" w:hint="cs"/>
                <w:rtl/>
              </w:rPr>
              <w:t>16</w:t>
            </w:r>
          </w:p>
        </w:tc>
        <w:tc>
          <w:tcPr>
            <w:tcW w:w="0" w:type="auto"/>
          </w:tcPr>
          <w:p w:rsidR="00B70082" w:rsidRDefault="009267E7" w:rsidP="00B4037F">
            <w:pPr>
              <w:pStyle w:val="Heading7"/>
              <w:jc w:val="center"/>
              <w:rPr>
                <w:color w:val="000000"/>
                <w:rtl/>
              </w:rPr>
            </w:pPr>
            <w:r>
              <w:rPr>
                <w:color w:val="000000"/>
              </w:rPr>
              <w:t>43</w:t>
            </w: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E5560">
            <w:pPr>
              <w:pStyle w:val="Title"/>
              <w:bidi/>
              <w:spacing w:after="0"/>
              <w:jc w:val="both"/>
              <w:rPr>
                <w:rFonts w:cs="Simplified Arabic"/>
                <w:color w:val="000000"/>
                <w:sz w:val="8"/>
                <w:szCs w:val="8"/>
                <w:rtl/>
                <w:lang w:eastAsia="ar-SA" w:bidi="ar-SA"/>
              </w:rPr>
            </w:pPr>
          </w:p>
        </w:tc>
        <w:tc>
          <w:tcPr>
            <w:tcW w:w="0" w:type="auto"/>
          </w:tcPr>
          <w:p w:rsidR="00B70082" w:rsidRPr="00BE5560" w:rsidRDefault="00B70082" w:rsidP="00BE5560">
            <w:pPr>
              <w:pStyle w:val="Title"/>
              <w:bidi/>
              <w:spacing w:after="0"/>
              <w:jc w:val="both"/>
              <w:rPr>
                <w:rFonts w:cs="Simplified Arabic"/>
                <w:color w:val="000000"/>
                <w:sz w:val="8"/>
                <w:szCs w:val="8"/>
                <w:rtl/>
                <w:lang w:eastAsia="ar-SA" w:bidi="ar-SA"/>
              </w:rPr>
            </w:pPr>
          </w:p>
        </w:tc>
      </w:tr>
      <w:tr w:rsidR="00B70082" w:rsidTr="00BE5560">
        <w:trPr>
          <w:trHeight w:val="2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7</w:t>
            </w:r>
            <w:r>
              <w:rPr>
                <w:rFonts w:hAnsi="Arial" w:cs="Simplified Arabic"/>
                <w:sz w:val="24"/>
                <w:szCs w:val="24"/>
                <w:rtl/>
              </w:rPr>
              <w:t>:</w:t>
            </w:r>
          </w:p>
        </w:tc>
        <w:tc>
          <w:tcPr>
            <w:tcW w:w="7075" w:type="dxa"/>
            <w:vAlign w:val="center"/>
          </w:tcPr>
          <w:p w:rsidR="00B70082" w:rsidRPr="00835997" w:rsidRDefault="005904DD" w:rsidP="009A4177">
            <w:pPr>
              <w:jc w:val="both"/>
              <w:rPr>
                <w:rFonts w:cs="Simplified Arabic"/>
                <w:color w:val="000000"/>
                <w:rtl/>
              </w:rPr>
            </w:pPr>
            <w:r w:rsidRPr="005904DD">
              <w:rPr>
                <w:rFonts w:cs="Simplified Arabic"/>
                <w:rtl/>
              </w:rPr>
              <w:t xml:space="preserve">الإنفاق الجاري على الصحة في </w:t>
            </w:r>
            <w:r w:rsidR="009D0685">
              <w:rPr>
                <w:rFonts w:cs="Simplified Arabic" w:hint="cs"/>
                <w:rtl/>
              </w:rPr>
              <w:t>فلسطين</w:t>
            </w:r>
            <w:r w:rsidRPr="005904DD">
              <w:rPr>
                <w:rFonts w:cs="Simplified Arabic"/>
                <w:rtl/>
              </w:rPr>
              <w:t xml:space="preserve"> حسب نظم التمويل ووظائف الرعاية الصحية للأعوام </w:t>
            </w:r>
            <w:r w:rsidRPr="002975E1">
              <w:rPr>
                <w:rFonts w:asciiTheme="majorBidi" w:hAnsiTheme="majorBidi" w:cstheme="majorBidi"/>
                <w:rtl/>
              </w:rPr>
              <w:t>201</w:t>
            </w:r>
            <w:r w:rsidR="009A4177">
              <w:rPr>
                <w:rFonts w:asciiTheme="majorBidi" w:hAnsiTheme="majorBidi" w:cstheme="majorBidi" w:hint="cs"/>
                <w:rtl/>
              </w:rPr>
              <w:t>5</w:t>
            </w:r>
            <w:r w:rsidRPr="002975E1">
              <w:rPr>
                <w:rFonts w:asciiTheme="majorBidi" w:hAnsiTheme="majorBidi" w:cstheme="majorBidi"/>
                <w:rtl/>
              </w:rPr>
              <w:t xml:space="preserve">، </w:t>
            </w:r>
            <w:r w:rsidR="009A4177">
              <w:rPr>
                <w:rFonts w:asciiTheme="majorBidi" w:hAnsiTheme="majorBidi" w:cstheme="majorBidi" w:hint="cs"/>
                <w:rtl/>
              </w:rPr>
              <w:t>2016</w:t>
            </w:r>
          </w:p>
        </w:tc>
        <w:tc>
          <w:tcPr>
            <w:tcW w:w="0" w:type="auto"/>
          </w:tcPr>
          <w:p w:rsidR="00B70082" w:rsidRDefault="008E1843" w:rsidP="00B4037F">
            <w:pPr>
              <w:jc w:val="center"/>
              <w:rPr>
                <w:b/>
                <w:bCs/>
                <w:color w:val="000000"/>
                <w:rtl/>
              </w:rPr>
            </w:pPr>
            <w:r>
              <w:rPr>
                <w:b/>
                <w:bCs/>
                <w:color w:val="000000"/>
              </w:rPr>
              <w:t>44</w:t>
            </w:r>
          </w:p>
        </w:tc>
      </w:tr>
      <w:tr w:rsidR="00B70082" w:rsidRPr="00BE5560" w:rsidTr="00BE5560">
        <w:trPr>
          <w:trHeight w:val="20"/>
          <w:jc w:val="center"/>
        </w:trPr>
        <w:tc>
          <w:tcPr>
            <w:tcW w:w="993" w:type="dxa"/>
          </w:tcPr>
          <w:p w:rsidR="00B70082" w:rsidRPr="00BE5560" w:rsidRDefault="00B70082" w:rsidP="00B4037F">
            <w:pPr>
              <w:pStyle w:val="Title"/>
              <w:bidi/>
              <w:spacing w:after="0"/>
              <w:jc w:val="both"/>
              <w:rPr>
                <w:rFonts w:cs="Simplified Arabic"/>
                <w:color w:val="000000"/>
                <w:sz w:val="8"/>
                <w:szCs w:val="8"/>
                <w:rtl/>
                <w:lang w:eastAsia="ar-SA" w:bidi="ar-SA"/>
              </w:rPr>
            </w:pPr>
          </w:p>
        </w:tc>
        <w:tc>
          <w:tcPr>
            <w:tcW w:w="7075" w:type="dxa"/>
            <w:vAlign w:val="center"/>
          </w:tcPr>
          <w:p w:rsidR="00B70082" w:rsidRPr="00BE5560" w:rsidRDefault="00B70082" w:rsidP="00BE5560">
            <w:pPr>
              <w:pStyle w:val="Title"/>
              <w:bidi/>
              <w:spacing w:after="0"/>
              <w:jc w:val="both"/>
              <w:rPr>
                <w:rFonts w:cs="Simplified Arabic"/>
                <w:color w:val="000000"/>
                <w:sz w:val="8"/>
                <w:szCs w:val="8"/>
                <w:rtl/>
                <w:lang w:eastAsia="ar-SA" w:bidi="ar-SA"/>
              </w:rPr>
            </w:pPr>
          </w:p>
        </w:tc>
        <w:tc>
          <w:tcPr>
            <w:tcW w:w="0" w:type="auto"/>
          </w:tcPr>
          <w:p w:rsidR="00B70082" w:rsidRPr="00BE5560" w:rsidRDefault="00B70082" w:rsidP="00BE5560">
            <w:pPr>
              <w:pStyle w:val="Title"/>
              <w:bidi/>
              <w:spacing w:after="0"/>
              <w:jc w:val="both"/>
              <w:rPr>
                <w:rFonts w:cs="Simplified Arabic"/>
                <w:color w:val="000000"/>
                <w:sz w:val="8"/>
                <w:szCs w:val="8"/>
                <w:rtl/>
                <w:lang w:eastAsia="ar-SA" w:bidi="ar-SA"/>
              </w:rPr>
            </w:pPr>
          </w:p>
        </w:tc>
      </w:tr>
      <w:tr w:rsidR="005904DD" w:rsidTr="00BE5560">
        <w:trPr>
          <w:trHeight w:val="20"/>
          <w:jc w:val="center"/>
        </w:trPr>
        <w:tc>
          <w:tcPr>
            <w:tcW w:w="993" w:type="dxa"/>
          </w:tcPr>
          <w:p w:rsidR="005904DD" w:rsidRDefault="005904DD" w:rsidP="005904DD">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Pr>
                <w:rFonts w:asciiTheme="majorBidi" w:hAnsiTheme="majorBidi" w:cstheme="majorBidi" w:hint="cs"/>
                <w:sz w:val="24"/>
                <w:szCs w:val="24"/>
                <w:rtl/>
              </w:rPr>
              <w:t>8</w:t>
            </w:r>
            <w:r>
              <w:rPr>
                <w:rFonts w:hAnsi="Arial" w:cs="Simplified Arabic"/>
                <w:sz w:val="24"/>
                <w:szCs w:val="24"/>
                <w:rtl/>
              </w:rPr>
              <w:t>:</w:t>
            </w:r>
          </w:p>
        </w:tc>
        <w:tc>
          <w:tcPr>
            <w:tcW w:w="7075" w:type="dxa"/>
            <w:vAlign w:val="center"/>
          </w:tcPr>
          <w:p w:rsidR="005904DD" w:rsidRPr="005904DD" w:rsidRDefault="00E406EC" w:rsidP="009A4177">
            <w:pPr>
              <w:rPr>
                <w:rFonts w:ascii="Simplified Arabic" w:hAnsi="Simplified Arabic" w:cs="Simplified Arabic"/>
                <w:kern w:val="28"/>
                <w:rtl/>
                <w:lang w:val="en-GB" w:eastAsia="en-US" w:bidi="ar-JO"/>
              </w:rPr>
            </w:pPr>
            <w:r>
              <w:rPr>
                <w:rFonts w:ascii="Simplified Arabic" w:hAnsi="Simplified Arabic" w:cs="Simplified Arabic" w:hint="cs"/>
                <w:kern w:val="28"/>
                <w:rtl/>
                <w:lang w:val="en-GB" w:eastAsia="en-US" w:bidi="ar-JO"/>
              </w:rPr>
              <w:t>الإنفاق</w:t>
            </w:r>
            <w:r w:rsidR="005904DD">
              <w:rPr>
                <w:rFonts w:ascii="Simplified Arabic" w:hAnsi="Simplified Arabic" w:cs="Simplified Arabic"/>
                <w:kern w:val="28"/>
                <w:rtl/>
                <w:lang w:val="en-GB" w:eastAsia="en-US" w:bidi="ar-JO"/>
              </w:rPr>
              <w:t xml:space="preserve"> الجاري على الصحة في فلسطين</w:t>
            </w:r>
            <w:r w:rsidR="005904DD">
              <w:rPr>
                <w:rFonts w:ascii="Simplified Arabic" w:hAnsi="Simplified Arabic" w:cs="Simplified Arabic" w:hint="cs"/>
                <w:kern w:val="28"/>
                <w:rtl/>
                <w:lang w:val="en-GB" w:eastAsia="en-US" w:bidi="ar-JO"/>
              </w:rPr>
              <w:t xml:space="preserve"> </w:t>
            </w:r>
            <w:r w:rsidR="005904DD" w:rsidRPr="005904DD">
              <w:rPr>
                <w:rFonts w:ascii="Simplified Arabic" w:hAnsi="Simplified Arabic" w:cs="Simplified Arabic"/>
                <w:kern w:val="28"/>
                <w:rtl/>
                <w:lang w:val="en-GB" w:eastAsia="en-US" w:bidi="ar-JO"/>
              </w:rPr>
              <w:t xml:space="preserve">حسب مزودي الخدمات الصحية ووظائف الرعاية الصحية للأعوام </w:t>
            </w:r>
            <w:r w:rsidR="005904DD" w:rsidRPr="002975E1">
              <w:rPr>
                <w:rFonts w:asciiTheme="majorBidi" w:hAnsiTheme="majorBidi" w:cstheme="majorBidi"/>
                <w:kern w:val="28"/>
                <w:rtl/>
                <w:lang w:val="en-GB" w:eastAsia="en-US" w:bidi="ar-JO"/>
              </w:rPr>
              <w:t>201</w:t>
            </w:r>
            <w:r w:rsidR="009A4177">
              <w:rPr>
                <w:rFonts w:asciiTheme="majorBidi" w:hAnsiTheme="majorBidi" w:cstheme="majorBidi" w:hint="cs"/>
                <w:kern w:val="28"/>
                <w:rtl/>
                <w:lang w:val="en-GB" w:eastAsia="en-US" w:bidi="ar-JO"/>
              </w:rPr>
              <w:t>5</w:t>
            </w:r>
            <w:r w:rsidR="005904DD" w:rsidRPr="002975E1">
              <w:rPr>
                <w:rFonts w:asciiTheme="majorBidi" w:hAnsiTheme="majorBidi" w:cstheme="majorBidi"/>
                <w:kern w:val="28"/>
                <w:rtl/>
                <w:lang w:val="en-GB" w:eastAsia="en-US" w:bidi="ar-JO"/>
              </w:rPr>
              <w:t>، 201</w:t>
            </w:r>
            <w:r w:rsidR="009A4177">
              <w:rPr>
                <w:rFonts w:asciiTheme="majorBidi" w:hAnsiTheme="majorBidi" w:cstheme="majorBidi" w:hint="cs"/>
                <w:kern w:val="28"/>
                <w:rtl/>
                <w:lang w:val="en-GB" w:eastAsia="en-US" w:bidi="ar-JO"/>
              </w:rPr>
              <w:t>6</w:t>
            </w:r>
          </w:p>
        </w:tc>
        <w:tc>
          <w:tcPr>
            <w:tcW w:w="0" w:type="auto"/>
          </w:tcPr>
          <w:p w:rsidR="005904DD" w:rsidRDefault="006140FC" w:rsidP="00B4037F">
            <w:pPr>
              <w:jc w:val="center"/>
              <w:rPr>
                <w:b/>
                <w:bCs/>
                <w:color w:val="000000"/>
                <w:rtl/>
              </w:rPr>
            </w:pPr>
            <w:r>
              <w:rPr>
                <w:rFonts w:hint="cs"/>
                <w:b/>
                <w:bCs/>
                <w:color w:val="000000"/>
                <w:rtl/>
              </w:rPr>
              <w:t>46</w:t>
            </w:r>
          </w:p>
        </w:tc>
      </w:tr>
      <w:bookmarkEnd w:id="1"/>
    </w:tbl>
    <w:p w:rsidR="00EC5313" w:rsidRDefault="00EC5313" w:rsidP="00B4037F">
      <w:pPr>
        <w:jc w:val="center"/>
        <w:rPr>
          <w:rFonts w:cs="Simplified Arabic"/>
          <w:b/>
          <w:bCs/>
          <w:color w:val="000000"/>
          <w:sz w:val="28"/>
          <w:szCs w:val="28"/>
          <w:rtl/>
        </w:rPr>
      </w:pPr>
    </w:p>
    <w:p w:rsidR="002A0A17" w:rsidRDefault="00EC5313" w:rsidP="00B4037F">
      <w:pPr>
        <w:rPr>
          <w:color w:val="000000"/>
          <w:rtl/>
          <w:lang w:val="en-GB"/>
        </w:rPr>
      </w:pPr>
      <w:r>
        <w:rPr>
          <w:rFonts w:cs="Simplified Arabic"/>
          <w:b/>
          <w:bCs/>
          <w:color w:val="000000"/>
          <w:sz w:val="28"/>
          <w:szCs w:val="28"/>
          <w:rtl/>
        </w:rPr>
        <w:br w:type="page"/>
      </w:r>
      <w:r w:rsidR="00535B5F">
        <w:rPr>
          <w:color w:val="000000"/>
          <w:rtl/>
          <w:lang w:val="en-GB"/>
        </w:rPr>
        <w:lastRenderedPageBreak/>
        <w:t xml:space="preserve"> </w:t>
      </w:r>
    </w:p>
    <w:p w:rsidR="002A0A17" w:rsidRDefault="002A0A17" w:rsidP="00B4037F">
      <w:pPr>
        <w:bidi w:val="0"/>
        <w:rPr>
          <w:color w:val="000000"/>
          <w:rtl/>
          <w:lang w:val="en-GB"/>
        </w:rPr>
      </w:pPr>
      <w:r>
        <w:rPr>
          <w:color w:val="000000"/>
          <w:rtl/>
          <w:lang w:val="en-GB"/>
        </w:rPr>
        <w:br w:type="page"/>
      </w:r>
    </w:p>
    <w:p w:rsidR="002A0A17" w:rsidRPr="00043B48" w:rsidRDefault="002A0A17" w:rsidP="00B4037F">
      <w:pPr>
        <w:jc w:val="center"/>
        <w:rPr>
          <w:rFonts w:cs="Simplified Arabic"/>
          <w:b/>
          <w:bCs/>
          <w:color w:val="000000"/>
          <w:sz w:val="28"/>
          <w:szCs w:val="28"/>
          <w:rtl/>
        </w:rPr>
      </w:pPr>
      <w:r w:rsidRPr="00043B48">
        <w:rPr>
          <w:rFonts w:cs="Simplified Arabic"/>
          <w:b/>
          <w:bCs/>
          <w:color w:val="000000"/>
          <w:sz w:val="28"/>
          <w:szCs w:val="28"/>
          <w:rtl/>
        </w:rPr>
        <w:lastRenderedPageBreak/>
        <w:t>المقدمة</w:t>
      </w:r>
    </w:p>
    <w:p w:rsidR="002A0A17" w:rsidRDefault="002A0A17" w:rsidP="00B4037F">
      <w:pPr>
        <w:jc w:val="both"/>
        <w:rPr>
          <w:rFonts w:cs="Simplified Arabic"/>
          <w:color w:val="000000"/>
          <w:sz w:val="20"/>
          <w:szCs w:val="20"/>
          <w:rtl/>
        </w:rPr>
      </w:pPr>
    </w:p>
    <w:p w:rsidR="002A0A17" w:rsidRDefault="002A0A17" w:rsidP="00B4037F">
      <w:pPr>
        <w:jc w:val="both"/>
        <w:rPr>
          <w:rFonts w:cs="Simplified Arabic"/>
          <w:color w:val="000000"/>
          <w:rtl/>
        </w:rPr>
      </w:pPr>
      <w:r>
        <w:rPr>
          <w:rFonts w:cs="Simplified Arabic"/>
          <w:color w:val="000000"/>
          <w:rtl/>
        </w:rPr>
        <w:t xml:space="preserve">ضمن سعي الجهاز المركزي للإحصاء الفلسطيني </w:t>
      </w:r>
      <w:r>
        <w:rPr>
          <w:rFonts w:cs="Simplified Arabic" w:hint="cs"/>
          <w:color w:val="000000"/>
          <w:rtl/>
        </w:rPr>
        <w:t>لإنتاج</w:t>
      </w:r>
      <w:r w:rsidR="00632A21">
        <w:rPr>
          <w:rFonts w:cs="Simplified Arabic"/>
          <w:color w:val="000000"/>
          <w:rtl/>
        </w:rPr>
        <w:t xml:space="preserve"> الرقم </w:t>
      </w:r>
      <w:r w:rsidR="00632A21">
        <w:rPr>
          <w:rFonts w:cs="Simplified Arabic" w:hint="cs"/>
          <w:color w:val="000000"/>
          <w:rtl/>
        </w:rPr>
        <w:t>الإحصائي</w:t>
      </w:r>
      <w:r>
        <w:rPr>
          <w:rFonts w:cs="Simplified Arabic"/>
          <w:color w:val="000000"/>
          <w:rtl/>
        </w:rPr>
        <w:t xml:space="preserve"> وتوفير المعلومات الإحصائية لصانعي القرار، فقد ارتأى الجهاز العمل على تأسيس نظام الحسابات الصحية الفلسطينية ليعكس واقع الإنفاق على الصحة في </w:t>
      </w:r>
      <w:r>
        <w:rPr>
          <w:rFonts w:cs="Simplified Arabic" w:hint="cs"/>
          <w:color w:val="000000"/>
          <w:rtl/>
        </w:rPr>
        <w:t>فلسطين</w:t>
      </w:r>
      <w:r>
        <w:rPr>
          <w:rFonts w:cs="Simplified Arabic"/>
          <w:color w:val="000000"/>
          <w:rtl/>
        </w:rPr>
        <w:t>. حيث تقدم الحسابات الصحية وصفا</w:t>
      </w:r>
      <w:r>
        <w:rPr>
          <w:rFonts w:cs="Simplified Arabic" w:hint="cs"/>
          <w:color w:val="000000"/>
          <w:rtl/>
        </w:rPr>
        <w:t>ً</w:t>
      </w:r>
      <w:r>
        <w:rPr>
          <w:rFonts w:cs="Simplified Arabic"/>
          <w:color w:val="000000"/>
          <w:rtl/>
        </w:rPr>
        <w:t xml:space="preserve"> إحصائيا</w:t>
      </w:r>
      <w:r>
        <w:rPr>
          <w:rFonts w:cs="Simplified Arabic" w:hint="cs"/>
          <w:color w:val="000000"/>
          <w:rtl/>
        </w:rPr>
        <w:t>ً</w:t>
      </w:r>
      <w:r>
        <w:rPr>
          <w:rFonts w:cs="Simplified Arabic"/>
          <w:color w:val="000000"/>
          <w:rtl/>
        </w:rPr>
        <w:t xml:space="preserve"> منظما</w:t>
      </w:r>
      <w:r>
        <w:rPr>
          <w:rFonts w:cs="Simplified Arabic" w:hint="cs"/>
          <w:color w:val="000000"/>
          <w:rtl/>
        </w:rPr>
        <w:t>ً</w:t>
      </w:r>
      <w:r>
        <w:rPr>
          <w:rFonts w:cs="Simplified Arabic"/>
          <w:color w:val="000000"/>
          <w:rtl/>
        </w:rPr>
        <w:t xml:space="preserve"> للقطاع الصحي ككل، وبنفس الوقت تعمل على توفير البيانات الإحصائية المفصلة عن التعاملات التي تجري بين مختلف الأطراف في المجتمع الصحي من جهة، وبين الاقتصاد المحلي وباقي دول العالم من جهة أخرى، بالإضافة إلى الوقوف على اتجاهات النمو في الاقتصاد الوطني من سنة لأخرى ومراقبة الأداء الاقتصادي الصحي وتقلباته عبر السنوات،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 </w:t>
      </w:r>
    </w:p>
    <w:p w:rsidR="002A0A17" w:rsidRDefault="002A0A17" w:rsidP="00B4037F">
      <w:pPr>
        <w:pStyle w:val="BodyText"/>
        <w:jc w:val="both"/>
        <w:rPr>
          <w:rFonts w:cs="Simplified Arabic"/>
          <w:color w:val="000000"/>
          <w:sz w:val="24"/>
          <w:szCs w:val="24"/>
          <w:rtl/>
        </w:rPr>
      </w:pPr>
    </w:p>
    <w:p w:rsidR="002A0A17" w:rsidRDefault="002A0A17" w:rsidP="004E6290">
      <w:pPr>
        <w:pStyle w:val="BodyText"/>
        <w:jc w:val="both"/>
        <w:rPr>
          <w:rFonts w:cs="Simplified Arabic"/>
          <w:color w:val="000000"/>
          <w:sz w:val="24"/>
          <w:szCs w:val="24"/>
          <w:rtl/>
          <w:lang w:bidi="ar-JO"/>
        </w:rPr>
      </w:pPr>
      <w:r>
        <w:rPr>
          <w:rFonts w:cs="Simplified Arabic"/>
          <w:color w:val="000000"/>
          <w:sz w:val="24"/>
          <w:szCs w:val="24"/>
          <w:rtl/>
        </w:rPr>
        <w:t>تبنى الجهاز المركزي للإحصاء الفلسطيني</w:t>
      </w:r>
      <w:r w:rsidR="00BB7B0A">
        <w:rPr>
          <w:rFonts w:cs="Simplified Arabic" w:hint="cs"/>
          <w:color w:val="000000"/>
          <w:sz w:val="24"/>
          <w:szCs w:val="24"/>
          <w:rtl/>
        </w:rPr>
        <w:t xml:space="preserve"> بالتعاون </w:t>
      </w:r>
      <w:r w:rsidR="00EC458F">
        <w:rPr>
          <w:rFonts w:cs="Simplified Arabic" w:hint="cs"/>
          <w:color w:val="000000"/>
          <w:sz w:val="24"/>
          <w:szCs w:val="24"/>
          <w:rtl/>
        </w:rPr>
        <w:t>مع</w:t>
      </w:r>
      <w:r w:rsidR="00BB7B0A">
        <w:rPr>
          <w:rFonts w:cs="Simplified Arabic" w:hint="cs"/>
          <w:color w:val="000000"/>
          <w:sz w:val="24"/>
          <w:szCs w:val="24"/>
          <w:rtl/>
        </w:rPr>
        <w:t xml:space="preserve"> وزارة الصحة</w:t>
      </w:r>
      <w:r>
        <w:rPr>
          <w:rFonts w:cs="Simplified Arabic"/>
          <w:color w:val="000000"/>
          <w:sz w:val="24"/>
          <w:szCs w:val="24"/>
          <w:rtl/>
        </w:rPr>
        <w:t xml:space="preserve"> </w:t>
      </w:r>
      <w:r w:rsidR="002D5D33" w:rsidRPr="002D5D33">
        <w:rPr>
          <w:rFonts w:cs="Simplified Arabic" w:hint="cs"/>
          <w:color w:val="000000"/>
          <w:sz w:val="24"/>
          <w:szCs w:val="24"/>
          <w:rtl/>
        </w:rPr>
        <w:t>نظام الحسابات الصحية</w:t>
      </w:r>
      <w:r w:rsidR="00BB7B0A">
        <w:rPr>
          <w:rFonts w:cs="Simplified Arabic" w:hint="cs"/>
          <w:color w:val="000000"/>
          <w:sz w:val="24"/>
          <w:szCs w:val="24"/>
          <w:rtl/>
        </w:rPr>
        <w:t xml:space="preserve"> الموحد</w:t>
      </w:r>
      <w:r w:rsidR="002D5D33" w:rsidRPr="002D5D33">
        <w:rPr>
          <w:rFonts w:cs="Simplified Arabic" w:hint="cs"/>
          <w:color w:val="000000"/>
          <w:sz w:val="24"/>
          <w:szCs w:val="24"/>
          <w:rtl/>
        </w:rPr>
        <w:t xml:space="preserve"> (طبعة 2011)، </w:t>
      </w:r>
      <w:r>
        <w:rPr>
          <w:rFonts w:cs="Simplified Arabic"/>
          <w:color w:val="000000"/>
          <w:sz w:val="24"/>
          <w:szCs w:val="24"/>
          <w:rtl/>
        </w:rPr>
        <w:t xml:space="preserve"> كإطار عمل دليلي شامل </w:t>
      </w:r>
      <w:r w:rsidR="00AC29BA">
        <w:rPr>
          <w:rFonts w:cs="Simplified Arabic" w:hint="cs"/>
          <w:color w:val="000000"/>
          <w:sz w:val="24"/>
          <w:szCs w:val="24"/>
          <w:rtl/>
        </w:rPr>
        <w:t>وموحد لت</w:t>
      </w:r>
      <w:r>
        <w:rPr>
          <w:rFonts w:cs="Simplified Arabic"/>
          <w:color w:val="000000"/>
          <w:sz w:val="24"/>
          <w:szCs w:val="24"/>
          <w:rtl/>
        </w:rPr>
        <w:t>وج</w:t>
      </w:r>
      <w:r w:rsidR="00AC29BA">
        <w:rPr>
          <w:rFonts w:cs="Simplified Arabic" w:hint="cs"/>
          <w:color w:val="000000"/>
          <w:sz w:val="24"/>
          <w:szCs w:val="24"/>
          <w:rtl/>
        </w:rPr>
        <w:t>ي</w:t>
      </w:r>
      <w:r>
        <w:rPr>
          <w:rFonts w:cs="Simplified Arabic"/>
          <w:color w:val="000000"/>
          <w:sz w:val="24"/>
          <w:szCs w:val="24"/>
          <w:rtl/>
        </w:rPr>
        <w:t xml:space="preserve">ه كافة الجهود الإحصائية المبذولة في الحقل </w:t>
      </w:r>
      <w:r>
        <w:rPr>
          <w:rFonts w:cs="Simplified Arabic" w:hint="cs"/>
          <w:color w:val="000000"/>
          <w:sz w:val="24"/>
          <w:szCs w:val="24"/>
          <w:rtl/>
        </w:rPr>
        <w:t>الصحي</w:t>
      </w:r>
      <w:r w:rsidR="00016718">
        <w:rPr>
          <w:rFonts w:cs="Simplified Arabic" w:hint="cs"/>
          <w:color w:val="000000"/>
          <w:sz w:val="24"/>
          <w:szCs w:val="24"/>
          <w:rtl/>
        </w:rPr>
        <w:t xml:space="preserve"> لإصدار بيانات </w:t>
      </w:r>
      <w:r w:rsidR="00390AB1">
        <w:rPr>
          <w:rFonts w:cs="Simplified Arabic" w:hint="cs"/>
          <w:color w:val="000000"/>
          <w:sz w:val="24"/>
          <w:szCs w:val="24"/>
          <w:rtl/>
        </w:rPr>
        <w:t xml:space="preserve">الأعوام </w:t>
      </w:r>
      <w:r w:rsidR="00016718">
        <w:rPr>
          <w:rFonts w:cs="Simplified Arabic" w:hint="cs"/>
          <w:color w:val="000000"/>
          <w:sz w:val="24"/>
          <w:szCs w:val="24"/>
          <w:rtl/>
        </w:rPr>
        <w:t xml:space="preserve"> </w:t>
      </w:r>
      <w:r w:rsidR="004E6290">
        <w:rPr>
          <w:rFonts w:cs="Simplified Arabic" w:hint="cs"/>
          <w:color w:val="000000"/>
          <w:sz w:val="24"/>
          <w:szCs w:val="24"/>
          <w:rtl/>
        </w:rPr>
        <w:t>2015</w:t>
      </w:r>
      <w:r w:rsidR="00016718">
        <w:rPr>
          <w:rFonts w:cs="Simplified Arabic" w:hint="cs"/>
          <w:color w:val="000000"/>
          <w:sz w:val="24"/>
          <w:szCs w:val="24"/>
          <w:rtl/>
        </w:rPr>
        <w:t>-201</w:t>
      </w:r>
      <w:r w:rsidR="00390AB1">
        <w:rPr>
          <w:rFonts w:cs="Simplified Arabic" w:hint="cs"/>
          <w:color w:val="000000"/>
          <w:sz w:val="24"/>
          <w:szCs w:val="24"/>
          <w:rtl/>
        </w:rPr>
        <w:t>6</w:t>
      </w:r>
      <w:r>
        <w:rPr>
          <w:rFonts w:cs="Simplified Arabic"/>
          <w:color w:val="000000"/>
          <w:sz w:val="24"/>
          <w:szCs w:val="24"/>
          <w:rtl/>
        </w:rPr>
        <w:t>.</w:t>
      </w:r>
      <w:r w:rsidR="007647FA">
        <w:rPr>
          <w:rFonts w:cs="Simplified Arabic" w:hint="cs"/>
          <w:color w:val="000000"/>
          <w:sz w:val="24"/>
          <w:szCs w:val="24"/>
          <w:rtl/>
        </w:rPr>
        <w:t xml:space="preserve">  </w:t>
      </w:r>
      <w:r>
        <w:rPr>
          <w:rFonts w:cs="Simplified Arabic"/>
          <w:color w:val="000000"/>
          <w:sz w:val="24"/>
          <w:szCs w:val="24"/>
          <w:rtl/>
        </w:rPr>
        <w:t>حيث عمل الجهاز</w:t>
      </w:r>
      <w:r w:rsidR="00016718">
        <w:rPr>
          <w:rFonts w:cs="Simplified Arabic" w:hint="cs"/>
          <w:color w:val="000000"/>
          <w:sz w:val="24"/>
          <w:szCs w:val="24"/>
          <w:rtl/>
        </w:rPr>
        <w:t xml:space="preserve"> سابقاً،</w:t>
      </w:r>
      <w:r>
        <w:rPr>
          <w:rFonts w:cs="Simplified Arabic"/>
          <w:color w:val="000000"/>
          <w:sz w:val="24"/>
          <w:szCs w:val="24"/>
          <w:rtl/>
        </w:rPr>
        <w:t xml:space="preserve"> </w:t>
      </w:r>
      <w:r>
        <w:rPr>
          <w:rFonts w:cs="Simplified Arabic" w:hint="cs"/>
          <w:color w:val="000000"/>
          <w:sz w:val="24"/>
          <w:szCs w:val="24"/>
          <w:rtl/>
        </w:rPr>
        <w:t>بالتعاون مع وزارة</w:t>
      </w:r>
      <w:r w:rsidR="00767B60">
        <w:rPr>
          <w:rFonts w:cs="Simplified Arabic" w:hint="cs"/>
          <w:color w:val="000000"/>
          <w:sz w:val="24"/>
          <w:szCs w:val="24"/>
          <w:rtl/>
        </w:rPr>
        <w:t xml:space="preserve"> الصحة</w:t>
      </w:r>
      <w:r w:rsidR="00AC29BA">
        <w:rPr>
          <w:rFonts w:cs="Simplified Arabic" w:hint="cs"/>
          <w:color w:val="000000"/>
          <w:sz w:val="24"/>
          <w:szCs w:val="24"/>
          <w:rtl/>
        </w:rPr>
        <w:t xml:space="preserve"> على</w:t>
      </w:r>
      <w:r>
        <w:rPr>
          <w:rFonts w:cs="Simplified Arabic"/>
          <w:color w:val="000000"/>
          <w:sz w:val="24"/>
          <w:szCs w:val="24"/>
          <w:rtl/>
        </w:rPr>
        <w:t xml:space="preserve"> إصدار سلسلة زمنية لبيانات الحسابات الصحية الفلسطينية للأعوام </w:t>
      </w:r>
      <w:r>
        <w:rPr>
          <w:rFonts w:cs="Simplified Arabic"/>
          <w:color w:val="000000"/>
          <w:sz w:val="24"/>
          <w:szCs w:val="24"/>
        </w:rPr>
        <w:t>2000</w:t>
      </w:r>
      <w:r>
        <w:rPr>
          <w:rFonts w:cs="Simplified Arabic"/>
          <w:color w:val="000000"/>
          <w:sz w:val="24"/>
          <w:szCs w:val="24"/>
          <w:rtl/>
        </w:rPr>
        <w:t>-</w:t>
      </w:r>
      <w:r w:rsidR="00AC29BA">
        <w:rPr>
          <w:rFonts w:cs="Simplified Arabic"/>
          <w:color w:val="000000"/>
          <w:sz w:val="24"/>
          <w:szCs w:val="24"/>
        </w:rPr>
        <w:t>2014</w:t>
      </w:r>
      <w:r w:rsidR="00AC29BA">
        <w:rPr>
          <w:rFonts w:cs="Simplified Arabic" w:hint="cs"/>
          <w:color w:val="000000"/>
          <w:sz w:val="24"/>
          <w:szCs w:val="24"/>
          <w:rtl/>
        </w:rPr>
        <w:t xml:space="preserve"> باعتماد </w:t>
      </w:r>
      <w:r w:rsidR="00AC29BA" w:rsidRPr="00AC29BA">
        <w:rPr>
          <w:rFonts w:cs="Simplified Arabic"/>
          <w:color w:val="000000"/>
          <w:sz w:val="24"/>
          <w:szCs w:val="24"/>
          <w:rtl/>
        </w:rPr>
        <w:t>نظام الحسابات الصحية</w:t>
      </w:r>
      <w:r w:rsidR="00AC29BA" w:rsidRPr="00AC29BA">
        <w:rPr>
          <w:rFonts w:cs="Simplified Arabic" w:hint="cs"/>
          <w:color w:val="000000"/>
          <w:sz w:val="24"/>
          <w:szCs w:val="24"/>
          <w:rtl/>
        </w:rPr>
        <w:t xml:space="preserve"> 2000 الصادر عن منظمة التعاون الاقتصادي والتنمية</w:t>
      </w:r>
      <w:r w:rsidR="00AC29BA" w:rsidRPr="00AC29BA">
        <w:rPr>
          <w:rFonts w:cs="Simplified Arabic"/>
          <w:color w:val="000000"/>
          <w:sz w:val="24"/>
          <w:szCs w:val="24"/>
          <w:rtl/>
        </w:rPr>
        <w:t xml:space="preserve"> </w:t>
      </w:r>
      <w:r w:rsidR="00D85330">
        <w:rPr>
          <w:rFonts w:cs="Simplified Arabic"/>
          <w:color w:val="000000"/>
          <w:sz w:val="24"/>
          <w:szCs w:val="24"/>
        </w:rPr>
        <w:t>(OECD)</w:t>
      </w:r>
      <w:r w:rsidR="00D85330">
        <w:rPr>
          <w:rFonts w:cs="Simplified Arabic" w:hint="cs"/>
          <w:color w:val="000000"/>
          <w:sz w:val="24"/>
          <w:szCs w:val="24"/>
          <w:rtl/>
        </w:rPr>
        <w:t>،</w:t>
      </w:r>
      <w:r>
        <w:rPr>
          <w:rFonts w:cs="Simplified Arabic"/>
          <w:color w:val="000000"/>
          <w:sz w:val="24"/>
          <w:szCs w:val="24"/>
          <w:rtl/>
        </w:rPr>
        <w:t xml:space="preserve"> بما تطلبه ذلك من دراسة وتدقيق في تجارب الدول من حيث المنهجيات والفرضيات المستخدمة</w:t>
      </w:r>
      <w:r>
        <w:rPr>
          <w:rFonts w:cs="Simplified Arabic" w:hint="cs"/>
          <w:color w:val="000000"/>
          <w:sz w:val="24"/>
          <w:szCs w:val="24"/>
          <w:rtl/>
        </w:rPr>
        <w:t>،</w:t>
      </w:r>
      <w:r>
        <w:rPr>
          <w:rFonts w:cs="Simplified Arabic"/>
          <w:color w:val="000000"/>
          <w:sz w:val="24"/>
          <w:szCs w:val="24"/>
          <w:rtl/>
        </w:rPr>
        <w:t xml:space="preserve"> والتي تأثرت بشكل كبير بحداثة التجربة في العمل على موضوع الحسابات الصحية</w:t>
      </w:r>
      <w:r w:rsidR="00767B60">
        <w:rPr>
          <w:rFonts w:cs="Simplified Arabic" w:hint="cs"/>
          <w:color w:val="000000"/>
          <w:sz w:val="24"/>
          <w:szCs w:val="24"/>
          <w:rtl/>
        </w:rPr>
        <w:t>.</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rPr>
      </w:pPr>
      <w:r>
        <w:rPr>
          <w:rFonts w:cs="Simplified Arabic"/>
          <w:color w:val="000000"/>
          <w:sz w:val="24"/>
          <w:szCs w:val="24"/>
          <w:rtl/>
        </w:rPr>
        <w:t xml:space="preserve">تمحور الهدف الرئيسي للمشروع حول بناء نظام حسابات صحية فلسطيني، وتوفير قاعدة بيانات حول الإنفاق على قطاع الخدمات الصحية من قبل مقدمي هذه الخدمات في </w:t>
      </w:r>
      <w:r>
        <w:rPr>
          <w:rFonts w:cs="Simplified Arabic" w:hint="cs"/>
          <w:color w:val="000000"/>
          <w:sz w:val="24"/>
          <w:szCs w:val="24"/>
          <w:rtl/>
        </w:rPr>
        <w:t>فلسطين</w:t>
      </w:r>
      <w:r>
        <w:rPr>
          <w:rFonts w:cs="Simplified Arabic"/>
          <w:color w:val="000000"/>
          <w:sz w:val="24"/>
          <w:szCs w:val="24"/>
          <w:rtl/>
        </w:rPr>
        <w:t>.</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rPr>
      </w:pPr>
      <w:r>
        <w:rPr>
          <w:rFonts w:cs="Simplified Arabic"/>
          <w:color w:val="000000"/>
          <w:sz w:val="24"/>
          <w:szCs w:val="24"/>
          <w:rtl/>
        </w:rPr>
        <w:t xml:space="preserve">نأمل أن يساهم هذا التقرير في مساعدة المخططين وصناع القرار في مراقبة وتحسين النظام الصحي في </w:t>
      </w:r>
      <w:r>
        <w:rPr>
          <w:rFonts w:cs="Simplified Arabic" w:hint="cs"/>
          <w:color w:val="000000"/>
          <w:sz w:val="24"/>
          <w:szCs w:val="24"/>
          <w:rtl/>
        </w:rPr>
        <w:t>فلسطين</w:t>
      </w:r>
      <w:r>
        <w:rPr>
          <w:rFonts w:cs="Simplified Arabic"/>
          <w:color w:val="000000"/>
          <w:sz w:val="24"/>
          <w:szCs w:val="24"/>
          <w:rtl/>
        </w:rPr>
        <w:t xml:space="preserve">، وأن ينير درب متخذي القرار وصانعي السياسات الصحية في مسيرة التنمية الوطنية الشاملة. </w:t>
      </w:r>
    </w:p>
    <w:p w:rsidR="002A0A17" w:rsidRDefault="002A0A17" w:rsidP="00B4037F">
      <w:pPr>
        <w:pStyle w:val="BodyText"/>
        <w:rPr>
          <w:rFonts w:cs="Simplified Arabic"/>
          <w:color w:val="000000"/>
          <w:sz w:val="24"/>
          <w:szCs w:val="24"/>
          <w:rtl/>
        </w:rPr>
      </w:pPr>
    </w:p>
    <w:p w:rsidR="002A0A17" w:rsidRDefault="002A0A17" w:rsidP="00B4037F">
      <w:pPr>
        <w:jc w:val="center"/>
        <w:rPr>
          <w:rFonts w:cs="Simplified Arabic"/>
          <w:color w:val="000000"/>
          <w:rtl/>
        </w:rPr>
      </w:pPr>
      <w:r>
        <w:rPr>
          <w:rFonts w:cs="Simplified Arabic"/>
          <w:color w:val="000000"/>
          <w:rtl/>
        </w:rPr>
        <w:t>والله ولي التوفيق،،،</w:t>
      </w: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tbl>
      <w:tblPr>
        <w:bidiVisual/>
        <w:tblW w:w="0" w:type="auto"/>
        <w:jc w:val="center"/>
        <w:tblBorders>
          <w:insideH w:val="single" w:sz="4" w:space="0" w:color="auto"/>
        </w:tblBorders>
        <w:tblLayout w:type="fixed"/>
        <w:tblLook w:val="0000"/>
      </w:tblPr>
      <w:tblGrid>
        <w:gridCol w:w="7193"/>
        <w:gridCol w:w="1808"/>
      </w:tblGrid>
      <w:tr w:rsidR="002A0A17" w:rsidTr="004E5A85">
        <w:trPr>
          <w:trHeight w:val="340"/>
          <w:jc w:val="center"/>
        </w:trPr>
        <w:tc>
          <w:tcPr>
            <w:tcW w:w="7193" w:type="dxa"/>
            <w:tcBorders>
              <w:top w:val="nil"/>
              <w:left w:val="nil"/>
              <w:bottom w:val="nil"/>
              <w:right w:val="nil"/>
            </w:tcBorders>
          </w:tcPr>
          <w:p w:rsidR="002A0A17" w:rsidRDefault="002A0A17" w:rsidP="0031727E">
            <w:pPr>
              <w:rPr>
                <w:rFonts w:cs="Simplified Arabic"/>
                <w:bCs/>
                <w:color w:val="000000"/>
                <w:rtl/>
              </w:rPr>
            </w:pPr>
            <w:r>
              <w:rPr>
                <w:rFonts w:cs="Simplified Arabic" w:hint="cs"/>
                <w:bCs/>
                <w:color w:val="000000"/>
                <w:rtl/>
                <w:lang w:bidi="ar-JO"/>
              </w:rPr>
              <w:t>شباط</w:t>
            </w:r>
            <w:r>
              <w:rPr>
                <w:rFonts w:cs="Simplified Arabic"/>
                <w:bCs/>
                <w:color w:val="000000"/>
                <w:rtl/>
              </w:rPr>
              <w:t xml:space="preserve">، </w:t>
            </w:r>
            <w:r w:rsidR="0031727E">
              <w:rPr>
                <w:rFonts w:cs="Simplified Arabic"/>
                <w:b/>
                <w:color w:val="000000"/>
              </w:rPr>
              <w:t>2018</w:t>
            </w:r>
          </w:p>
        </w:tc>
        <w:tc>
          <w:tcPr>
            <w:tcW w:w="1808" w:type="dxa"/>
            <w:tcBorders>
              <w:top w:val="nil"/>
              <w:left w:val="nil"/>
              <w:bottom w:val="nil"/>
              <w:right w:val="nil"/>
            </w:tcBorders>
          </w:tcPr>
          <w:p w:rsidR="002A0A17" w:rsidRDefault="002A0A17" w:rsidP="00B4037F">
            <w:pPr>
              <w:tabs>
                <w:tab w:val="left" w:pos="365"/>
              </w:tabs>
              <w:jc w:val="center"/>
              <w:rPr>
                <w:rFonts w:cs="Simplified Arabic"/>
                <w:bCs/>
                <w:color w:val="000000"/>
                <w:rtl/>
              </w:rPr>
            </w:pPr>
            <w:r>
              <w:rPr>
                <w:rFonts w:cs="Simplified Arabic"/>
                <w:bCs/>
                <w:color w:val="000000"/>
                <w:rtl/>
              </w:rPr>
              <w:t>علا عوض</w:t>
            </w:r>
          </w:p>
          <w:p w:rsidR="002A0A17" w:rsidRDefault="002A0A17" w:rsidP="00B4037F">
            <w:pPr>
              <w:tabs>
                <w:tab w:val="left" w:pos="365"/>
              </w:tabs>
              <w:jc w:val="center"/>
              <w:rPr>
                <w:rFonts w:cs="Simplified Arabic"/>
                <w:bCs/>
                <w:color w:val="000000"/>
                <w:rtl/>
              </w:rPr>
            </w:pPr>
            <w:r>
              <w:rPr>
                <w:rFonts w:cs="Simplified Arabic"/>
                <w:bCs/>
                <w:color w:val="000000"/>
                <w:rtl/>
              </w:rPr>
              <w:t>رئيس الجهاز</w:t>
            </w:r>
          </w:p>
          <w:p w:rsidR="002A0A17" w:rsidRDefault="002A0A17" w:rsidP="00B4037F">
            <w:pPr>
              <w:jc w:val="center"/>
              <w:rPr>
                <w:rFonts w:cs="Simplified Arabic"/>
                <w:bCs/>
                <w:color w:val="000000"/>
                <w:rtl/>
              </w:rPr>
            </w:pPr>
          </w:p>
        </w:tc>
      </w:tr>
    </w:tbl>
    <w:p w:rsidR="00EC5313" w:rsidRPr="002A0A17" w:rsidRDefault="002A0A17" w:rsidP="00B4037F">
      <w:pPr>
        <w:bidi w:val="0"/>
        <w:rPr>
          <w:rFonts w:cs="Simplified Arabic"/>
          <w:b/>
          <w:bCs/>
          <w:color w:val="000000"/>
        </w:rPr>
      </w:pPr>
      <w:r>
        <w:rPr>
          <w:rFonts w:cs="Simplified Arabic"/>
          <w:b/>
          <w:bCs/>
          <w:color w:val="000000"/>
          <w:rtl/>
        </w:rPr>
        <w:br w:type="page"/>
      </w:r>
    </w:p>
    <w:sectPr w:rsidR="00EC5313" w:rsidRPr="002A0A17" w:rsidSect="00C60563">
      <w:headerReference w:type="default" r:id="rId13"/>
      <w:footerReference w:type="default" r:id="rId14"/>
      <w:pgSz w:w="11907" w:h="16840" w:code="9"/>
      <w:pgMar w:top="1418" w:right="1418" w:bottom="1418" w:left="1418" w:header="709" w:footer="709" w:gutter="0"/>
      <w:pgNumType w:start="21"/>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EE5" w:rsidRDefault="000A4EE5">
      <w:pPr>
        <w:rPr>
          <w:rtl/>
        </w:rPr>
      </w:pPr>
      <w:r>
        <w:separator/>
      </w:r>
    </w:p>
  </w:endnote>
  <w:endnote w:type="continuationSeparator" w:id="0">
    <w:p w:rsidR="000A4EE5" w:rsidRDefault="000A4EE5">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EE5" w:rsidRDefault="000A4EE5">
      <w:pPr>
        <w:rPr>
          <w:rtl/>
        </w:rPr>
      </w:pPr>
      <w:r>
        <w:separator/>
      </w:r>
    </w:p>
  </w:footnote>
  <w:footnote w:type="continuationSeparator" w:id="0">
    <w:p w:rsidR="000A4EE5" w:rsidRDefault="000A4EE5">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rsidP="002E4645">
    <w:pPr>
      <w:pStyle w:val="Header"/>
      <w:rPr>
        <w:rFonts w:cs="Simplified Arabic"/>
        <w:sz w:val="16"/>
        <w:szCs w:val="16"/>
        <w:rtl/>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 xml:space="preserve">الصحية </w:t>
    </w:r>
    <w:r w:rsidR="00A52129">
      <w:rPr>
        <w:rFonts w:cs="Simplified Arabic" w:hint="cs"/>
        <w:sz w:val="16"/>
        <w:szCs w:val="16"/>
        <w:rtl/>
      </w:rPr>
      <w:t xml:space="preserve">الفلسطينية </w:t>
    </w:r>
    <w:r w:rsidR="002E4645">
      <w:rPr>
        <w:rFonts w:cs="Simplified Arabic" w:hint="cs"/>
        <w:sz w:val="16"/>
        <w:szCs w:val="16"/>
        <w:rtl/>
      </w:rPr>
      <w:t>2016</w:t>
    </w:r>
  </w:p>
  <w:p w:rsidR="00EF3961" w:rsidRPr="00670713" w:rsidRDefault="00EF3961" w:rsidP="00EF3961">
    <w:pPr>
      <w:pStyle w:val="Header"/>
      <w:rPr>
        <w:rFonts w:cs="Simplified Arabic"/>
        <w:sz w:val="16"/>
        <w:szCs w:val="16"/>
        <w:rtl/>
        <w:lang w:bidi="ar-J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5">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13EE416D"/>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9">
    <w:nsid w:val="19BB5401"/>
    <w:multiLevelType w:val="hybridMultilevel"/>
    <w:tmpl w:val="4852F784"/>
    <w:lvl w:ilvl="0" w:tplc="98DEE9AA">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1">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7">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18">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5">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6">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29">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1">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2">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3">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4">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5">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5"/>
  </w:num>
  <w:num w:numId="2">
    <w:abstractNumId w:val="13"/>
  </w:num>
  <w:num w:numId="3">
    <w:abstractNumId w:val="15"/>
  </w:num>
  <w:num w:numId="4">
    <w:abstractNumId w:val="36"/>
  </w:num>
  <w:num w:numId="5">
    <w:abstractNumId w:val="0"/>
  </w:num>
  <w:num w:numId="6">
    <w:abstractNumId w:val="23"/>
  </w:num>
  <w:num w:numId="7">
    <w:abstractNumId w:val="28"/>
  </w:num>
  <w:num w:numId="8">
    <w:abstractNumId w:val="16"/>
  </w:num>
  <w:num w:numId="9">
    <w:abstractNumId w:val="11"/>
  </w:num>
  <w:num w:numId="10">
    <w:abstractNumId w:val="3"/>
  </w:num>
  <w:num w:numId="11">
    <w:abstractNumId w:val="20"/>
  </w:num>
  <w:num w:numId="12">
    <w:abstractNumId w:val="31"/>
  </w:num>
  <w:num w:numId="13">
    <w:abstractNumId w:val="34"/>
  </w:num>
  <w:num w:numId="14">
    <w:abstractNumId w:val="5"/>
  </w:num>
  <w:num w:numId="15">
    <w:abstractNumId w:val="10"/>
  </w:num>
  <w:num w:numId="16">
    <w:abstractNumId w:val="2"/>
  </w:num>
  <w:num w:numId="17">
    <w:abstractNumId w:val="12"/>
  </w:num>
  <w:num w:numId="18">
    <w:abstractNumId w:val="32"/>
  </w:num>
  <w:num w:numId="19">
    <w:abstractNumId w:val="8"/>
  </w:num>
  <w:num w:numId="20">
    <w:abstractNumId w:val="14"/>
  </w:num>
  <w:num w:numId="21">
    <w:abstractNumId w:val="24"/>
  </w:num>
  <w:num w:numId="22">
    <w:abstractNumId w:val="7"/>
  </w:num>
  <w:num w:numId="23">
    <w:abstractNumId w:val="33"/>
  </w:num>
  <w:num w:numId="24">
    <w:abstractNumId w:val="6"/>
  </w:num>
  <w:num w:numId="25">
    <w:abstractNumId w:val="30"/>
  </w:num>
  <w:num w:numId="26">
    <w:abstractNumId w:val="1"/>
  </w:num>
  <w:num w:numId="27">
    <w:abstractNumId w:val="27"/>
  </w:num>
  <w:num w:numId="28">
    <w:abstractNumId w:val="22"/>
  </w:num>
  <w:num w:numId="29">
    <w:abstractNumId w:val="19"/>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7"/>
  </w:num>
  <w:num w:numId="33">
    <w:abstractNumId w:val="4"/>
  </w:num>
  <w:num w:numId="34">
    <w:abstractNumId w:val="29"/>
  </w:num>
  <w:num w:numId="35">
    <w:abstractNumId w:val="26"/>
  </w:num>
  <w:num w:numId="36">
    <w:abstractNumId w:val="21"/>
  </w:num>
  <w:num w:numId="37">
    <w:abstractNumId w:val="35"/>
  </w:num>
  <w:num w:numId="38">
    <w:abstractNumId w:val="18"/>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20"/>
  <w:displayHorizontalDrawingGridEvery w:val="2"/>
  <w:characterSpacingControl w:val="doNotCompress"/>
  <w:hdrShapeDefaults>
    <o:shapedefaults v:ext="edit" spidmax="270338"/>
  </w:hdrShapeDefaults>
  <w:footnotePr>
    <w:footnote w:id="-1"/>
    <w:footnote w:id="0"/>
  </w:footnotePr>
  <w:endnotePr>
    <w:endnote w:id="-1"/>
    <w:endnote w:id="0"/>
  </w:endnotePr>
  <w:compat/>
  <w:rsids>
    <w:rsidRoot w:val="00B70082"/>
    <w:rsid w:val="00000592"/>
    <w:rsid w:val="00000996"/>
    <w:rsid w:val="0000593B"/>
    <w:rsid w:val="00016718"/>
    <w:rsid w:val="0002136C"/>
    <w:rsid w:val="0002742E"/>
    <w:rsid w:val="000300A3"/>
    <w:rsid w:val="00032042"/>
    <w:rsid w:val="00036FCB"/>
    <w:rsid w:val="00037AD6"/>
    <w:rsid w:val="00043B48"/>
    <w:rsid w:val="00044794"/>
    <w:rsid w:val="000553BC"/>
    <w:rsid w:val="00083002"/>
    <w:rsid w:val="0008445B"/>
    <w:rsid w:val="000866F0"/>
    <w:rsid w:val="000873F5"/>
    <w:rsid w:val="00093129"/>
    <w:rsid w:val="00096DDA"/>
    <w:rsid w:val="000A4D64"/>
    <w:rsid w:val="000A4EE5"/>
    <w:rsid w:val="000A5869"/>
    <w:rsid w:val="000B353B"/>
    <w:rsid w:val="000B6207"/>
    <w:rsid w:val="000C4D38"/>
    <w:rsid w:val="000C6CAE"/>
    <w:rsid w:val="000C70E1"/>
    <w:rsid w:val="000C735E"/>
    <w:rsid w:val="000E610B"/>
    <w:rsid w:val="000F0D38"/>
    <w:rsid w:val="000F1545"/>
    <w:rsid w:val="000F1777"/>
    <w:rsid w:val="000F683D"/>
    <w:rsid w:val="00101238"/>
    <w:rsid w:val="00102D02"/>
    <w:rsid w:val="00104635"/>
    <w:rsid w:val="00105CF2"/>
    <w:rsid w:val="00107AD5"/>
    <w:rsid w:val="00120A17"/>
    <w:rsid w:val="001424C0"/>
    <w:rsid w:val="00152398"/>
    <w:rsid w:val="00152D94"/>
    <w:rsid w:val="00153389"/>
    <w:rsid w:val="00162D7E"/>
    <w:rsid w:val="00164434"/>
    <w:rsid w:val="00165238"/>
    <w:rsid w:val="00167A85"/>
    <w:rsid w:val="00176DB5"/>
    <w:rsid w:val="00177361"/>
    <w:rsid w:val="001863CF"/>
    <w:rsid w:val="00187368"/>
    <w:rsid w:val="001979AD"/>
    <w:rsid w:val="001A246A"/>
    <w:rsid w:val="001A3811"/>
    <w:rsid w:val="001A718A"/>
    <w:rsid w:val="001B3293"/>
    <w:rsid w:val="001B52FE"/>
    <w:rsid w:val="001B6C11"/>
    <w:rsid w:val="001C21FA"/>
    <w:rsid w:val="001D110F"/>
    <w:rsid w:val="001D4EA6"/>
    <w:rsid w:val="001D79F5"/>
    <w:rsid w:val="001E04FE"/>
    <w:rsid w:val="001E209D"/>
    <w:rsid w:val="001E33BF"/>
    <w:rsid w:val="001E362F"/>
    <w:rsid w:val="00202474"/>
    <w:rsid w:val="00203722"/>
    <w:rsid w:val="00203CDA"/>
    <w:rsid w:val="00212D98"/>
    <w:rsid w:val="00215EAC"/>
    <w:rsid w:val="002213AB"/>
    <w:rsid w:val="00226387"/>
    <w:rsid w:val="002311A3"/>
    <w:rsid w:val="002338FF"/>
    <w:rsid w:val="00241F0E"/>
    <w:rsid w:val="002436B1"/>
    <w:rsid w:val="0025225D"/>
    <w:rsid w:val="00267BB7"/>
    <w:rsid w:val="00277389"/>
    <w:rsid w:val="00277D6E"/>
    <w:rsid w:val="0028213D"/>
    <w:rsid w:val="00284259"/>
    <w:rsid w:val="0028544A"/>
    <w:rsid w:val="00293576"/>
    <w:rsid w:val="002963F5"/>
    <w:rsid w:val="002975E1"/>
    <w:rsid w:val="002A0A17"/>
    <w:rsid w:val="002B0AD0"/>
    <w:rsid w:val="002C7A13"/>
    <w:rsid w:val="002D1CC4"/>
    <w:rsid w:val="002D4F5E"/>
    <w:rsid w:val="002D5D33"/>
    <w:rsid w:val="002E4645"/>
    <w:rsid w:val="002E6B6F"/>
    <w:rsid w:val="002F1C9F"/>
    <w:rsid w:val="002F21CE"/>
    <w:rsid w:val="002F4FED"/>
    <w:rsid w:val="00300022"/>
    <w:rsid w:val="00301CD4"/>
    <w:rsid w:val="003024EF"/>
    <w:rsid w:val="00310756"/>
    <w:rsid w:val="0031727E"/>
    <w:rsid w:val="003174E1"/>
    <w:rsid w:val="0032445B"/>
    <w:rsid w:val="003255DA"/>
    <w:rsid w:val="003324FB"/>
    <w:rsid w:val="00334F14"/>
    <w:rsid w:val="003350F5"/>
    <w:rsid w:val="00336CB8"/>
    <w:rsid w:val="0034097B"/>
    <w:rsid w:val="00344F00"/>
    <w:rsid w:val="00347FA0"/>
    <w:rsid w:val="003500B2"/>
    <w:rsid w:val="003676ED"/>
    <w:rsid w:val="00372530"/>
    <w:rsid w:val="0038324D"/>
    <w:rsid w:val="00385711"/>
    <w:rsid w:val="00390AB1"/>
    <w:rsid w:val="003932B5"/>
    <w:rsid w:val="00393D55"/>
    <w:rsid w:val="003A358A"/>
    <w:rsid w:val="003A53FF"/>
    <w:rsid w:val="003A5585"/>
    <w:rsid w:val="003B204B"/>
    <w:rsid w:val="003B30AE"/>
    <w:rsid w:val="003B7445"/>
    <w:rsid w:val="003D02D0"/>
    <w:rsid w:val="003D08A0"/>
    <w:rsid w:val="003D4C2A"/>
    <w:rsid w:val="003D6A51"/>
    <w:rsid w:val="003E65C9"/>
    <w:rsid w:val="003E7B01"/>
    <w:rsid w:val="003F4038"/>
    <w:rsid w:val="003F73D3"/>
    <w:rsid w:val="00401C77"/>
    <w:rsid w:val="00404032"/>
    <w:rsid w:val="00404062"/>
    <w:rsid w:val="004061B4"/>
    <w:rsid w:val="00407D22"/>
    <w:rsid w:val="00411D44"/>
    <w:rsid w:val="00433B90"/>
    <w:rsid w:val="00441460"/>
    <w:rsid w:val="00447EF2"/>
    <w:rsid w:val="0045251F"/>
    <w:rsid w:val="00453F19"/>
    <w:rsid w:val="004633D0"/>
    <w:rsid w:val="004638F7"/>
    <w:rsid w:val="0046431D"/>
    <w:rsid w:val="004773C3"/>
    <w:rsid w:val="00481062"/>
    <w:rsid w:val="00486AE8"/>
    <w:rsid w:val="00486D02"/>
    <w:rsid w:val="004904F1"/>
    <w:rsid w:val="00491163"/>
    <w:rsid w:val="004A2343"/>
    <w:rsid w:val="004A7DA8"/>
    <w:rsid w:val="004C3867"/>
    <w:rsid w:val="004C5042"/>
    <w:rsid w:val="004C6891"/>
    <w:rsid w:val="004D7A6D"/>
    <w:rsid w:val="004E2ABB"/>
    <w:rsid w:val="004E38A6"/>
    <w:rsid w:val="004E6290"/>
    <w:rsid w:val="004F48B8"/>
    <w:rsid w:val="004F4A8F"/>
    <w:rsid w:val="004F4C08"/>
    <w:rsid w:val="004F60ED"/>
    <w:rsid w:val="00514301"/>
    <w:rsid w:val="00515872"/>
    <w:rsid w:val="00516516"/>
    <w:rsid w:val="005204FF"/>
    <w:rsid w:val="00521F50"/>
    <w:rsid w:val="00532EC1"/>
    <w:rsid w:val="005359BF"/>
    <w:rsid w:val="00535B5F"/>
    <w:rsid w:val="00546A63"/>
    <w:rsid w:val="00546B0A"/>
    <w:rsid w:val="0055074C"/>
    <w:rsid w:val="00552A5B"/>
    <w:rsid w:val="00555233"/>
    <w:rsid w:val="00555F07"/>
    <w:rsid w:val="00563FC8"/>
    <w:rsid w:val="00564B1D"/>
    <w:rsid w:val="005762A8"/>
    <w:rsid w:val="005771E0"/>
    <w:rsid w:val="00577D74"/>
    <w:rsid w:val="00582879"/>
    <w:rsid w:val="00585206"/>
    <w:rsid w:val="00585FAA"/>
    <w:rsid w:val="00587419"/>
    <w:rsid w:val="005904DD"/>
    <w:rsid w:val="00590D9F"/>
    <w:rsid w:val="0059282C"/>
    <w:rsid w:val="005A17F0"/>
    <w:rsid w:val="005A25FD"/>
    <w:rsid w:val="005A7E76"/>
    <w:rsid w:val="005B0B31"/>
    <w:rsid w:val="005B37A1"/>
    <w:rsid w:val="005B4813"/>
    <w:rsid w:val="005C266B"/>
    <w:rsid w:val="005D65E4"/>
    <w:rsid w:val="005E1B86"/>
    <w:rsid w:val="005E5B67"/>
    <w:rsid w:val="005E60A2"/>
    <w:rsid w:val="00610A21"/>
    <w:rsid w:val="00613BDC"/>
    <w:rsid w:val="006140FC"/>
    <w:rsid w:val="006216C0"/>
    <w:rsid w:val="00622FDA"/>
    <w:rsid w:val="0062665A"/>
    <w:rsid w:val="00631250"/>
    <w:rsid w:val="00632A21"/>
    <w:rsid w:val="006338D6"/>
    <w:rsid w:val="00642139"/>
    <w:rsid w:val="00645F8B"/>
    <w:rsid w:val="00663025"/>
    <w:rsid w:val="00665486"/>
    <w:rsid w:val="006672A7"/>
    <w:rsid w:val="0066778C"/>
    <w:rsid w:val="00670713"/>
    <w:rsid w:val="0067365D"/>
    <w:rsid w:val="00677621"/>
    <w:rsid w:val="006835DB"/>
    <w:rsid w:val="0068493C"/>
    <w:rsid w:val="00687A08"/>
    <w:rsid w:val="006A4F31"/>
    <w:rsid w:val="006B0494"/>
    <w:rsid w:val="006B212B"/>
    <w:rsid w:val="006C2BFA"/>
    <w:rsid w:val="006C4274"/>
    <w:rsid w:val="006C50C1"/>
    <w:rsid w:val="006D2509"/>
    <w:rsid w:val="006D2E1C"/>
    <w:rsid w:val="006D3E15"/>
    <w:rsid w:val="006E1123"/>
    <w:rsid w:val="006E1257"/>
    <w:rsid w:val="006E5694"/>
    <w:rsid w:val="006E7E61"/>
    <w:rsid w:val="006F786E"/>
    <w:rsid w:val="006F7A3D"/>
    <w:rsid w:val="0070400C"/>
    <w:rsid w:val="007116CC"/>
    <w:rsid w:val="0071349A"/>
    <w:rsid w:val="0072773E"/>
    <w:rsid w:val="00732BA8"/>
    <w:rsid w:val="00735EEF"/>
    <w:rsid w:val="00736EB6"/>
    <w:rsid w:val="007405C7"/>
    <w:rsid w:val="00741296"/>
    <w:rsid w:val="007640A1"/>
    <w:rsid w:val="007647FA"/>
    <w:rsid w:val="00767B60"/>
    <w:rsid w:val="00767DA2"/>
    <w:rsid w:val="007705B6"/>
    <w:rsid w:val="00770A7C"/>
    <w:rsid w:val="00771DAB"/>
    <w:rsid w:val="00776BB3"/>
    <w:rsid w:val="007773F5"/>
    <w:rsid w:val="0078788C"/>
    <w:rsid w:val="00792DFE"/>
    <w:rsid w:val="00793401"/>
    <w:rsid w:val="007935E1"/>
    <w:rsid w:val="00793B49"/>
    <w:rsid w:val="00794A68"/>
    <w:rsid w:val="007962FE"/>
    <w:rsid w:val="007968E7"/>
    <w:rsid w:val="0079773F"/>
    <w:rsid w:val="007A011B"/>
    <w:rsid w:val="007A385A"/>
    <w:rsid w:val="007B3722"/>
    <w:rsid w:val="007B4EF8"/>
    <w:rsid w:val="007B53E9"/>
    <w:rsid w:val="007C3C95"/>
    <w:rsid w:val="007D3D21"/>
    <w:rsid w:val="007D5E3F"/>
    <w:rsid w:val="007E0652"/>
    <w:rsid w:val="007E19B4"/>
    <w:rsid w:val="007E20AA"/>
    <w:rsid w:val="007E2608"/>
    <w:rsid w:val="007E3BC5"/>
    <w:rsid w:val="007E69C7"/>
    <w:rsid w:val="007F3AFC"/>
    <w:rsid w:val="00800A20"/>
    <w:rsid w:val="00814A4F"/>
    <w:rsid w:val="00835997"/>
    <w:rsid w:val="0083605D"/>
    <w:rsid w:val="008463F2"/>
    <w:rsid w:val="008518B0"/>
    <w:rsid w:val="00853600"/>
    <w:rsid w:val="00855675"/>
    <w:rsid w:val="00856BC0"/>
    <w:rsid w:val="0086648D"/>
    <w:rsid w:val="00871472"/>
    <w:rsid w:val="00883732"/>
    <w:rsid w:val="00887B00"/>
    <w:rsid w:val="008A16DA"/>
    <w:rsid w:val="008A262B"/>
    <w:rsid w:val="008A2EA6"/>
    <w:rsid w:val="008A3FAE"/>
    <w:rsid w:val="008A682F"/>
    <w:rsid w:val="008A72C4"/>
    <w:rsid w:val="008A7F3E"/>
    <w:rsid w:val="008C38A4"/>
    <w:rsid w:val="008D1930"/>
    <w:rsid w:val="008E1362"/>
    <w:rsid w:val="008E1843"/>
    <w:rsid w:val="008F31E5"/>
    <w:rsid w:val="008F71C0"/>
    <w:rsid w:val="00903E71"/>
    <w:rsid w:val="00913CAD"/>
    <w:rsid w:val="009170DB"/>
    <w:rsid w:val="0091789F"/>
    <w:rsid w:val="00921112"/>
    <w:rsid w:val="00921726"/>
    <w:rsid w:val="00921E9B"/>
    <w:rsid w:val="009234C1"/>
    <w:rsid w:val="0092648C"/>
    <w:rsid w:val="009267E7"/>
    <w:rsid w:val="00927A77"/>
    <w:rsid w:val="00934CAF"/>
    <w:rsid w:val="00940AC8"/>
    <w:rsid w:val="00947D61"/>
    <w:rsid w:val="0095171E"/>
    <w:rsid w:val="00954AC1"/>
    <w:rsid w:val="00962170"/>
    <w:rsid w:val="009672EF"/>
    <w:rsid w:val="00970429"/>
    <w:rsid w:val="00986A9C"/>
    <w:rsid w:val="0099185B"/>
    <w:rsid w:val="0099561D"/>
    <w:rsid w:val="00995DC6"/>
    <w:rsid w:val="00996D72"/>
    <w:rsid w:val="009A1B10"/>
    <w:rsid w:val="009A3BB9"/>
    <w:rsid w:val="009A4177"/>
    <w:rsid w:val="009A6C9B"/>
    <w:rsid w:val="009B4170"/>
    <w:rsid w:val="009B686F"/>
    <w:rsid w:val="009C228F"/>
    <w:rsid w:val="009C5798"/>
    <w:rsid w:val="009D0685"/>
    <w:rsid w:val="009D4524"/>
    <w:rsid w:val="009D52A3"/>
    <w:rsid w:val="009D7570"/>
    <w:rsid w:val="009E7B37"/>
    <w:rsid w:val="009F5476"/>
    <w:rsid w:val="009F7194"/>
    <w:rsid w:val="00A01E69"/>
    <w:rsid w:val="00A02FB5"/>
    <w:rsid w:val="00A033C3"/>
    <w:rsid w:val="00A04364"/>
    <w:rsid w:val="00A04F23"/>
    <w:rsid w:val="00A122F2"/>
    <w:rsid w:val="00A16477"/>
    <w:rsid w:val="00A23979"/>
    <w:rsid w:val="00A24BF9"/>
    <w:rsid w:val="00A267A8"/>
    <w:rsid w:val="00A42FF9"/>
    <w:rsid w:val="00A4334D"/>
    <w:rsid w:val="00A52129"/>
    <w:rsid w:val="00A5696F"/>
    <w:rsid w:val="00A65482"/>
    <w:rsid w:val="00A6576C"/>
    <w:rsid w:val="00A73875"/>
    <w:rsid w:val="00A74B67"/>
    <w:rsid w:val="00A84E42"/>
    <w:rsid w:val="00A9406F"/>
    <w:rsid w:val="00A9550A"/>
    <w:rsid w:val="00A96DF8"/>
    <w:rsid w:val="00AA1B8B"/>
    <w:rsid w:val="00AA2B36"/>
    <w:rsid w:val="00AA41EA"/>
    <w:rsid w:val="00AA6117"/>
    <w:rsid w:val="00AB09D1"/>
    <w:rsid w:val="00AB3A1C"/>
    <w:rsid w:val="00AC0CCF"/>
    <w:rsid w:val="00AC29BA"/>
    <w:rsid w:val="00AC5B45"/>
    <w:rsid w:val="00AD2671"/>
    <w:rsid w:val="00AD66A8"/>
    <w:rsid w:val="00AE2369"/>
    <w:rsid w:val="00AE491E"/>
    <w:rsid w:val="00AE7374"/>
    <w:rsid w:val="00AF5104"/>
    <w:rsid w:val="00AF55E4"/>
    <w:rsid w:val="00AF71E6"/>
    <w:rsid w:val="00B01401"/>
    <w:rsid w:val="00B01628"/>
    <w:rsid w:val="00B03B99"/>
    <w:rsid w:val="00B05920"/>
    <w:rsid w:val="00B060E4"/>
    <w:rsid w:val="00B06DB1"/>
    <w:rsid w:val="00B13161"/>
    <w:rsid w:val="00B17AAB"/>
    <w:rsid w:val="00B22BBD"/>
    <w:rsid w:val="00B25CDA"/>
    <w:rsid w:val="00B350ED"/>
    <w:rsid w:val="00B36E13"/>
    <w:rsid w:val="00B4037F"/>
    <w:rsid w:val="00B41B8C"/>
    <w:rsid w:val="00B42781"/>
    <w:rsid w:val="00B44C16"/>
    <w:rsid w:val="00B46D62"/>
    <w:rsid w:val="00B51F66"/>
    <w:rsid w:val="00B533B1"/>
    <w:rsid w:val="00B5546F"/>
    <w:rsid w:val="00B70082"/>
    <w:rsid w:val="00B72ED2"/>
    <w:rsid w:val="00B81314"/>
    <w:rsid w:val="00B83FFE"/>
    <w:rsid w:val="00B8521D"/>
    <w:rsid w:val="00B860E0"/>
    <w:rsid w:val="00B90738"/>
    <w:rsid w:val="00BA26A9"/>
    <w:rsid w:val="00BA56FC"/>
    <w:rsid w:val="00BA765D"/>
    <w:rsid w:val="00BB47BF"/>
    <w:rsid w:val="00BB7B0A"/>
    <w:rsid w:val="00BC2A69"/>
    <w:rsid w:val="00BD0655"/>
    <w:rsid w:val="00BD434D"/>
    <w:rsid w:val="00BD46BE"/>
    <w:rsid w:val="00BD7380"/>
    <w:rsid w:val="00BE5560"/>
    <w:rsid w:val="00BE5682"/>
    <w:rsid w:val="00BF196A"/>
    <w:rsid w:val="00BF32F1"/>
    <w:rsid w:val="00C0534C"/>
    <w:rsid w:val="00C1069F"/>
    <w:rsid w:val="00C123EB"/>
    <w:rsid w:val="00C263E4"/>
    <w:rsid w:val="00C311EA"/>
    <w:rsid w:val="00C33673"/>
    <w:rsid w:val="00C376CA"/>
    <w:rsid w:val="00C41A5A"/>
    <w:rsid w:val="00C47EA1"/>
    <w:rsid w:val="00C60563"/>
    <w:rsid w:val="00C73478"/>
    <w:rsid w:val="00C75469"/>
    <w:rsid w:val="00C76EDE"/>
    <w:rsid w:val="00C77B07"/>
    <w:rsid w:val="00C80014"/>
    <w:rsid w:val="00C80E24"/>
    <w:rsid w:val="00C86206"/>
    <w:rsid w:val="00C86F6D"/>
    <w:rsid w:val="00C90831"/>
    <w:rsid w:val="00C914ED"/>
    <w:rsid w:val="00C948CE"/>
    <w:rsid w:val="00CA12DF"/>
    <w:rsid w:val="00CA1654"/>
    <w:rsid w:val="00CA3A90"/>
    <w:rsid w:val="00CB0296"/>
    <w:rsid w:val="00CB7778"/>
    <w:rsid w:val="00CC114D"/>
    <w:rsid w:val="00CC7862"/>
    <w:rsid w:val="00CD4660"/>
    <w:rsid w:val="00CE7CBA"/>
    <w:rsid w:val="00CF276C"/>
    <w:rsid w:val="00CF31E6"/>
    <w:rsid w:val="00D0411C"/>
    <w:rsid w:val="00D04744"/>
    <w:rsid w:val="00D16784"/>
    <w:rsid w:val="00D2068F"/>
    <w:rsid w:val="00D23D70"/>
    <w:rsid w:val="00D24352"/>
    <w:rsid w:val="00D30FA4"/>
    <w:rsid w:val="00D46335"/>
    <w:rsid w:val="00D47C8B"/>
    <w:rsid w:val="00D510F7"/>
    <w:rsid w:val="00D64BB7"/>
    <w:rsid w:val="00D65D31"/>
    <w:rsid w:val="00D73DE7"/>
    <w:rsid w:val="00D80B9B"/>
    <w:rsid w:val="00D83418"/>
    <w:rsid w:val="00D85330"/>
    <w:rsid w:val="00D905AC"/>
    <w:rsid w:val="00D95BCE"/>
    <w:rsid w:val="00DA176F"/>
    <w:rsid w:val="00DA1BB4"/>
    <w:rsid w:val="00DA4163"/>
    <w:rsid w:val="00DA6128"/>
    <w:rsid w:val="00DB3DD5"/>
    <w:rsid w:val="00DB6760"/>
    <w:rsid w:val="00DC3DDB"/>
    <w:rsid w:val="00DD2877"/>
    <w:rsid w:val="00DD2A53"/>
    <w:rsid w:val="00DD30F9"/>
    <w:rsid w:val="00DF37E1"/>
    <w:rsid w:val="00DF571A"/>
    <w:rsid w:val="00E0134E"/>
    <w:rsid w:val="00E01D7B"/>
    <w:rsid w:val="00E05AE2"/>
    <w:rsid w:val="00E066DA"/>
    <w:rsid w:val="00E1636E"/>
    <w:rsid w:val="00E2187B"/>
    <w:rsid w:val="00E21F8F"/>
    <w:rsid w:val="00E268E9"/>
    <w:rsid w:val="00E27A2B"/>
    <w:rsid w:val="00E27E7D"/>
    <w:rsid w:val="00E347AA"/>
    <w:rsid w:val="00E3587A"/>
    <w:rsid w:val="00E406EC"/>
    <w:rsid w:val="00E442E0"/>
    <w:rsid w:val="00E56D6F"/>
    <w:rsid w:val="00E6077C"/>
    <w:rsid w:val="00E72AF5"/>
    <w:rsid w:val="00E75D91"/>
    <w:rsid w:val="00E82A22"/>
    <w:rsid w:val="00E9142E"/>
    <w:rsid w:val="00E97834"/>
    <w:rsid w:val="00EB313F"/>
    <w:rsid w:val="00EB3343"/>
    <w:rsid w:val="00EC1310"/>
    <w:rsid w:val="00EC458F"/>
    <w:rsid w:val="00EC5313"/>
    <w:rsid w:val="00EC711D"/>
    <w:rsid w:val="00ED0D18"/>
    <w:rsid w:val="00ED624E"/>
    <w:rsid w:val="00EE1436"/>
    <w:rsid w:val="00EE3128"/>
    <w:rsid w:val="00EE424D"/>
    <w:rsid w:val="00EE5897"/>
    <w:rsid w:val="00EE6B06"/>
    <w:rsid w:val="00EF3961"/>
    <w:rsid w:val="00F10E2A"/>
    <w:rsid w:val="00F1433D"/>
    <w:rsid w:val="00F32FB9"/>
    <w:rsid w:val="00F43F16"/>
    <w:rsid w:val="00F5251F"/>
    <w:rsid w:val="00F54609"/>
    <w:rsid w:val="00F61133"/>
    <w:rsid w:val="00F64999"/>
    <w:rsid w:val="00F66E19"/>
    <w:rsid w:val="00F73649"/>
    <w:rsid w:val="00F73A8C"/>
    <w:rsid w:val="00F769FC"/>
    <w:rsid w:val="00F81B46"/>
    <w:rsid w:val="00F82DE0"/>
    <w:rsid w:val="00F86B59"/>
    <w:rsid w:val="00F86C0C"/>
    <w:rsid w:val="00F904FA"/>
    <w:rsid w:val="00F93A54"/>
    <w:rsid w:val="00F93B15"/>
    <w:rsid w:val="00F944DC"/>
    <w:rsid w:val="00FC0A75"/>
    <w:rsid w:val="00FC1667"/>
    <w:rsid w:val="00FD25C4"/>
    <w:rsid w:val="00FD616E"/>
    <w:rsid w:val="00FE041C"/>
    <w:rsid w:val="00FE18CE"/>
    <w:rsid w:val="00FE6737"/>
    <w:rsid w:val="00FF1E45"/>
    <w:rsid w:val="00FF51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649"/>
    <w:pPr>
      <w:bidi/>
    </w:pPr>
    <w:rPr>
      <w:rFonts w:ascii="Times New Roman" w:hAnsi="Times New Roman" w:cs="Times New Roman"/>
      <w:sz w:val="24"/>
      <w:szCs w:val="24"/>
      <w:lang w:eastAsia="ar-SA"/>
    </w:rPr>
  </w:style>
  <w:style w:type="paragraph" w:styleId="Heading1">
    <w:name w:val="heading 1"/>
    <w:basedOn w:val="Normal"/>
    <w:next w:val="Normal"/>
    <w:qFormat/>
    <w:rsid w:val="00F73649"/>
    <w:pPr>
      <w:keepNext/>
      <w:jc w:val="center"/>
      <w:outlineLvl w:val="0"/>
    </w:pPr>
    <w:rPr>
      <w:b/>
      <w:bCs/>
      <w:sz w:val="20"/>
      <w:szCs w:val="32"/>
      <w:lang w:eastAsia="en-US"/>
    </w:rPr>
  </w:style>
  <w:style w:type="paragraph" w:styleId="Heading2">
    <w:name w:val="heading 2"/>
    <w:basedOn w:val="Normal"/>
    <w:next w:val="Normal"/>
    <w:qFormat/>
    <w:rsid w:val="00F73649"/>
    <w:pPr>
      <w:keepNext/>
      <w:jc w:val="center"/>
      <w:outlineLvl w:val="1"/>
    </w:pPr>
    <w:rPr>
      <w:b/>
      <w:bCs/>
      <w:sz w:val="32"/>
      <w:szCs w:val="40"/>
      <w:lang w:eastAsia="en-US"/>
    </w:rPr>
  </w:style>
  <w:style w:type="paragraph" w:styleId="Heading3">
    <w:name w:val="heading 3"/>
    <w:basedOn w:val="Normal"/>
    <w:next w:val="Normal"/>
    <w:qFormat/>
    <w:rsid w:val="00F73649"/>
    <w:pPr>
      <w:keepNext/>
      <w:jc w:val="center"/>
      <w:outlineLvl w:val="2"/>
    </w:pPr>
    <w:rPr>
      <w:b/>
      <w:bCs/>
      <w:sz w:val="20"/>
      <w:szCs w:val="44"/>
      <w:lang w:eastAsia="en-US"/>
    </w:rPr>
  </w:style>
  <w:style w:type="paragraph" w:styleId="Heading4">
    <w:name w:val="heading 4"/>
    <w:basedOn w:val="Normal"/>
    <w:next w:val="Normal"/>
    <w:qFormat/>
    <w:rsid w:val="00F73649"/>
    <w:pPr>
      <w:keepNext/>
      <w:jc w:val="center"/>
      <w:outlineLvl w:val="3"/>
    </w:pPr>
    <w:rPr>
      <w:b/>
      <w:bCs/>
      <w:sz w:val="44"/>
      <w:szCs w:val="44"/>
      <w:lang w:eastAsia="en-US"/>
    </w:rPr>
  </w:style>
  <w:style w:type="paragraph" w:styleId="Heading5">
    <w:name w:val="heading 5"/>
    <w:basedOn w:val="Normal"/>
    <w:next w:val="Normal"/>
    <w:qFormat/>
    <w:rsid w:val="00F73649"/>
    <w:pPr>
      <w:keepNext/>
      <w:ind w:left="360"/>
      <w:jc w:val="center"/>
      <w:outlineLvl w:val="4"/>
    </w:pPr>
    <w:rPr>
      <w:b/>
      <w:bCs/>
      <w:sz w:val="28"/>
      <w:szCs w:val="28"/>
    </w:rPr>
  </w:style>
  <w:style w:type="paragraph" w:styleId="Heading6">
    <w:name w:val="heading 6"/>
    <w:basedOn w:val="Normal"/>
    <w:next w:val="Normal"/>
    <w:qFormat/>
    <w:rsid w:val="00F73649"/>
    <w:pPr>
      <w:keepNext/>
      <w:jc w:val="center"/>
      <w:outlineLvl w:val="5"/>
    </w:pPr>
    <w:rPr>
      <w:sz w:val="44"/>
      <w:szCs w:val="44"/>
      <w:lang w:eastAsia="en-US"/>
    </w:rPr>
  </w:style>
  <w:style w:type="paragraph" w:styleId="Heading7">
    <w:name w:val="heading 7"/>
    <w:basedOn w:val="Normal"/>
    <w:next w:val="Normal"/>
    <w:qFormat/>
    <w:rsid w:val="00F73649"/>
    <w:pPr>
      <w:keepNext/>
      <w:outlineLvl w:val="6"/>
    </w:pPr>
    <w:rPr>
      <w:b/>
      <w:bCs/>
      <w:lang w:eastAsia="en-US"/>
    </w:rPr>
  </w:style>
  <w:style w:type="paragraph" w:styleId="Heading8">
    <w:name w:val="heading 8"/>
    <w:basedOn w:val="Normal"/>
    <w:next w:val="Normal"/>
    <w:qFormat/>
    <w:rsid w:val="00F73649"/>
    <w:pPr>
      <w:keepNext/>
      <w:outlineLvl w:val="7"/>
    </w:pPr>
    <w:rPr>
      <w:b/>
      <w:bCs/>
      <w:u w:val="single"/>
      <w:lang w:val="en-GB" w:eastAsia="en-US"/>
    </w:rPr>
  </w:style>
  <w:style w:type="paragraph" w:styleId="Heading9">
    <w:name w:val="heading 9"/>
    <w:basedOn w:val="Normal"/>
    <w:next w:val="Normal"/>
    <w:qFormat/>
    <w:rsid w:val="00F73649"/>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73649"/>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F73649"/>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F73649"/>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F73649"/>
    <w:rPr>
      <w:b/>
      <w:bCs/>
      <w:sz w:val="28"/>
      <w:szCs w:val="28"/>
      <w:lang w:eastAsia="ar-SA"/>
    </w:rPr>
  </w:style>
  <w:style w:type="character" w:customStyle="1" w:styleId="Heading5Char">
    <w:name w:val="Heading 5 Char"/>
    <w:basedOn w:val="DefaultParagraphFont"/>
    <w:semiHidden/>
    <w:rsid w:val="00F73649"/>
    <w:rPr>
      <w:b/>
      <w:bCs/>
      <w:i/>
      <w:iCs/>
      <w:sz w:val="26"/>
      <w:szCs w:val="26"/>
      <w:lang w:eastAsia="ar-SA"/>
    </w:rPr>
  </w:style>
  <w:style w:type="character" w:customStyle="1" w:styleId="Heading6Char">
    <w:name w:val="Heading 6 Char"/>
    <w:basedOn w:val="DefaultParagraphFont"/>
    <w:semiHidden/>
    <w:rsid w:val="00F73649"/>
    <w:rPr>
      <w:b/>
      <w:bCs/>
      <w:lang w:eastAsia="ar-SA"/>
    </w:rPr>
  </w:style>
  <w:style w:type="character" w:customStyle="1" w:styleId="Heading7Char">
    <w:name w:val="Heading 7 Char"/>
    <w:basedOn w:val="DefaultParagraphFont"/>
    <w:semiHidden/>
    <w:rsid w:val="00F73649"/>
    <w:rPr>
      <w:sz w:val="24"/>
      <w:szCs w:val="24"/>
      <w:lang w:eastAsia="ar-SA"/>
    </w:rPr>
  </w:style>
  <w:style w:type="character" w:customStyle="1" w:styleId="Heading8Char">
    <w:name w:val="Heading 8 Char"/>
    <w:basedOn w:val="DefaultParagraphFont"/>
    <w:semiHidden/>
    <w:rsid w:val="00F73649"/>
    <w:rPr>
      <w:i/>
      <w:iCs/>
      <w:sz w:val="24"/>
      <w:szCs w:val="24"/>
      <w:lang w:eastAsia="ar-SA"/>
    </w:rPr>
  </w:style>
  <w:style w:type="character" w:customStyle="1" w:styleId="Heading9Char">
    <w:name w:val="Heading 9 Char"/>
    <w:basedOn w:val="DefaultParagraphFont"/>
    <w:semiHidden/>
    <w:rsid w:val="00F73649"/>
    <w:rPr>
      <w:rFonts w:ascii="Cambria" w:eastAsia="Times New Roman" w:hAnsi="Cambria" w:cs="Times New Roman"/>
      <w:lang w:eastAsia="ar-SA"/>
    </w:rPr>
  </w:style>
  <w:style w:type="character" w:styleId="Hyperlink">
    <w:name w:val="Hyperlink"/>
    <w:basedOn w:val="DefaultParagraphFont"/>
    <w:semiHidden/>
    <w:rsid w:val="00F73649"/>
    <w:rPr>
      <w:rFonts w:ascii="Times New Roman" w:hAnsi="Times New Roman" w:cs="Times New Roman"/>
      <w:color w:val="0000FF"/>
      <w:u w:val="single"/>
    </w:rPr>
  </w:style>
  <w:style w:type="paragraph" w:styleId="Title">
    <w:name w:val="Title"/>
    <w:basedOn w:val="Normal"/>
    <w:next w:val="Normal"/>
    <w:qFormat/>
    <w:rsid w:val="00F73649"/>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F73649"/>
    <w:rPr>
      <w:rFonts w:ascii="Cambria" w:eastAsia="Times New Roman" w:hAnsi="Cambria" w:cs="Times New Roman"/>
      <w:b/>
      <w:bCs/>
      <w:kern w:val="28"/>
      <w:sz w:val="32"/>
      <w:szCs w:val="32"/>
      <w:lang w:eastAsia="ar-SA"/>
    </w:rPr>
  </w:style>
  <w:style w:type="paragraph" w:styleId="Header">
    <w:name w:val="header"/>
    <w:basedOn w:val="Normal"/>
    <w:uiPriority w:val="99"/>
    <w:rsid w:val="00F73649"/>
    <w:pPr>
      <w:tabs>
        <w:tab w:val="center" w:pos="4153"/>
        <w:tab w:val="right" w:pos="8306"/>
      </w:tabs>
    </w:pPr>
    <w:rPr>
      <w:sz w:val="20"/>
      <w:szCs w:val="20"/>
      <w:lang w:eastAsia="en-US"/>
    </w:rPr>
  </w:style>
  <w:style w:type="character" w:customStyle="1" w:styleId="HeaderChar">
    <w:name w:val="Header Char"/>
    <w:basedOn w:val="DefaultParagraphFont"/>
    <w:uiPriority w:val="99"/>
    <w:rsid w:val="00F73649"/>
    <w:rPr>
      <w:rFonts w:ascii="Times New Roman" w:hAnsi="Times New Roman" w:cs="Times New Roman"/>
      <w:sz w:val="24"/>
      <w:szCs w:val="24"/>
      <w:lang w:eastAsia="ar-SA"/>
    </w:rPr>
  </w:style>
  <w:style w:type="paragraph" w:styleId="Caption">
    <w:name w:val="caption"/>
    <w:basedOn w:val="Normal"/>
    <w:next w:val="Normal"/>
    <w:qFormat/>
    <w:rsid w:val="00F73649"/>
    <w:pPr>
      <w:tabs>
        <w:tab w:val="right" w:pos="6377"/>
      </w:tabs>
      <w:snapToGrid w:val="0"/>
      <w:jc w:val="center"/>
    </w:pPr>
    <w:rPr>
      <w:b/>
      <w:bCs/>
      <w:szCs w:val="28"/>
      <w:lang w:eastAsia="en-US"/>
    </w:rPr>
  </w:style>
  <w:style w:type="paragraph" w:styleId="BodyText">
    <w:name w:val="Body Text"/>
    <w:basedOn w:val="Normal"/>
    <w:semiHidden/>
    <w:rsid w:val="00F73649"/>
    <w:rPr>
      <w:sz w:val="28"/>
      <w:szCs w:val="20"/>
      <w:lang w:eastAsia="en-US"/>
    </w:rPr>
  </w:style>
  <w:style w:type="character" w:customStyle="1" w:styleId="BodyTextChar">
    <w:name w:val="Body Text Char"/>
    <w:basedOn w:val="DefaultParagraphFont"/>
    <w:semiHidden/>
    <w:rsid w:val="00F73649"/>
    <w:rPr>
      <w:rFonts w:ascii="Times New Roman" w:hAnsi="Times New Roman" w:cs="Times New Roman"/>
      <w:sz w:val="24"/>
      <w:szCs w:val="24"/>
      <w:lang w:eastAsia="ar-SA"/>
    </w:rPr>
  </w:style>
  <w:style w:type="character" w:styleId="FootnoteReference">
    <w:name w:val="footnote reference"/>
    <w:basedOn w:val="DefaultParagraphFont"/>
    <w:semiHidden/>
    <w:rsid w:val="00F73649"/>
    <w:rPr>
      <w:rFonts w:ascii="Times New Roman" w:hAnsi="Times New Roman" w:cs="Times New Roman"/>
      <w:vertAlign w:val="superscript"/>
    </w:rPr>
  </w:style>
  <w:style w:type="paragraph" w:styleId="BodyText2">
    <w:name w:val="Body Text 2"/>
    <w:basedOn w:val="Normal"/>
    <w:semiHidden/>
    <w:rsid w:val="00F73649"/>
  </w:style>
  <w:style w:type="character" w:customStyle="1" w:styleId="BodyText2Char">
    <w:name w:val="Body Text 2 Char"/>
    <w:basedOn w:val="DefaultParagraphFont"/>
    <w:semiHidden/>
    <w:rsid w:val="00F73649"/>
    <w:rPr>
      <w:rFonts w:ascii="Times New Roman" w:hAnsi="Times New Roman" w:cs="Times New Roman"/>
      <w:sz w:val="24"/>
      <w:szCs w:val="24"/>
      <w:lang w:eastAsia="ar-SA"/>
    </w:rPr>
  </w:style>
  <w:style w:type="paragraph" w:styleId="BlockText">
    <w:name w:val="Block Text"/>
    <w:basedOn w:val="Normal"/>
    <w:semiHidden/>
    <w:rsid w:val="00F73649"/>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F73649"/>
    <w:pPr>
      <w:spacing w:after="240"/>
      <w:ind w:hanging="1"/>
    </w:pPr>
    <w:rPr>
      <w:szCs w:val="20"/>
      <w:lang w:eastAsia="en-US" w:bidi="ar-JO"/>
    </w:rPr>
  </w:style>
  <w:style w:type="character" w:customStyle="1" w:styleId="BodyTextIndent2Char">
    <w:name w:val="Body Text Indent 2 Char"/>
    <w:basedOn w:val="DefaultParagraphFont"/>
    <w:semiHidden/>
    <w:rsid w:val="00F73649"/>
    <w:rPr>
      <w:rFonts w:ascii="Times New Roman" w:hAnsi="Times New Roman" w:cs="Times New Roman"/>
      <w:sz w:val="24"/>
      <w:szCs w:val="24"/>
      <w:lang w:eastAsia="ar-SA"/>
    </w:rPr>
  </w:style>
  <w:style w:type="paragraph" w:customStyle="1" w:styleId="xl34">
    <w:name w:val="xl34"/>
    <w:basedOn w:val="Normal"/>
    <w:rsid w:val="00F73649"/>
    <w:pPr>
      <w:bidi w:val="0"/>
      <w:spacing w:before="100" w:after="100"/>
    </w:pPr>
    <w:rPr>
      <w:szCs w:val="28"/>
      <w:lang w:val="en-GB" w:eastAsia="en-US" w:bidi="ar-JO"/>
    </w:rPr>
  </w:style>
  <w:style w:type="paragraph" w:styleId="Subtitle">
    <w:name w:val="Subtitle"/>
    <w:basedOn w:val="Normal"/>
    <w:qFormat/>
    <w:rsid w:val="00F73649"/>
    <w:pPr>
      <w:spacing w:after="240"/>
      <w:jc w:val="center"/>
    </w:pPr>
    <w:rPr>
      <w:b/>
      <w:bCs/>
      <w:szCs w:val="20"/>
      <w:lang w:val="en-GB" w:eastAsia="en-US" w:bidi="ar-JO"/>
    </w:rPr>
  </w:style>
  <w:style w:type="character" w:customStyle="1" w:styleId="SubtitleChar">
    <w:name w:val="Subtitle Char"/>
    <w:basedOn w:val="DefaultParagraphFont"/>
    <w:rsid w:val="00F73649"/>
    <w:rPr>
      <w:rFonts w:ascii="Cambria" w:eastAsia="Times New Roman" w:hAnsi="Cambria" w:cs="Times New Roman"/>
      <w:sz w:val="24"/>
      <w:szCs w:val="24"/>
      <w:lang w:eastAsia="ar-SA"/>
    </w:rPr>
  </w:style>
  <w:style w:type="paragraph" w:styleId="BodyTextIndent3">
    <w:name w:val="Body Text Indent 3"/>
    <w:basedOn w:val="Normal"/>
    <w:semiHidden/>
    <w:rsid w:val="00F73649"/>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F73649"/>
    <w:rPr>
      <w:rFonts w:ascii="Times New Roman" w:hAnsi="Times New Roman" w:cs="Times New Roman"/>
      <w:sz w:val="16"/>
      <w:szCs w:val="16"/>
      <w:lang w:eastAsia="ar-SA"/>
    </w:rPr>
  </w:style>
  <w:style w:type="paragraph" w:styleId="FootnoteText">
    <w:name w:val="footnote text"/>
    <w:basedOn w:val="Normal"/>
    <w:semiHidden/>
    <w:rsid w:val="00F73649"/>
    <w:pPr>
      <w:bidi w:val="0"/>
      <w:spacing w:after="120"/>
    </w:pPr>
    <w:rPr>
      <w:sz w:val="20"/>
      <w:szCs w:val="20"/>
      <w:lang w:val="en-GB" w:eastAsia="en-US" w:bidi="ar-JO"/>
    </w:rPr>
  </w:style>
  <w:style w:type="character" w:customStyle="1" w:styleId="FootnoteTextChar">
    <w:name w:val="Footnote Text Char"/>
    <w:basedOn w:val="DefaultParagraphFont"/>
    <w:semiHidden/>
    <w:rsid w:val="00F73649"/>
    <w:rPr>
      <w:rFonts w:ascii="Times New Roman" w:hAnsi="Times New Roman" w:cs="Times New Roman"/>
      <w:sz w:val="20"/>
      <w:szCs w:val="20"/>
      <w:lang w:eastAsia="ar-SA"/>
    </w:rPr>
  </w:style>
  <w:style w:type="paragraph" w:customStyle="1" w:styleId="xl32">
    <w:name w:val="xl32"/>
    <w:basedOn w:val="Normal"/>
    <w:rsid w:val="00F73649"/>
    <w:pPr>
      <w:bidi w:val="0"/>
      <w:spacing w:before="100" w:beforeAutospacing="1" w:after="100" w:afterAutospacing="1"/>
    </w:pPr>
    <w:rPr>
      <w:b/>
      <w:bCs/>
      <w:noProof/>
      <w:szCs w:val="28"/>
    </w:rPr>
  </w:style>
  <w:style w:type="character" w:styleId="PageNumber">
    <w:name w:val="page number"/>
    <w:basedOn w:val="DefaultParagraphFont"/>
    <w:semiHidden/>
    <w:rsid w:val="00F73649"/>
    <w:rPr>
      <w:rFonts w:ascii="Times New Roman" w:hAnsi="Times New Roman" w:cs="Times New Roman"/>
    </w:rPr>
  </w:style>
  <w:style w:type="paragraph" w:styleId="Footer">
    <w:name w:val="footer"/>
    <w:basedOn w:val="Normal"/>
    <w:semiHidden/>
    <w:rsid w:val="00F73649"/>
    <w:pPr>
      <w:tabs>
        <w:tab w:val="center" w:pos="4153"/>
        <w:tab w:val="right" w:pos="8306"/>
      </w:tabs>
    </w:pPr>
    <w:rPr>
      <w:sz w:val="20"/>
      <w:szCs w:val="20"/>
      <w:lang w:eastAsia="en-US"/>
    </w:rPr>
  </w:style>
  <w:style w:type="character" w:customStyle="1" w:styleId="FooterChar">
    <w:name w:val="Footer Char"/>
    <w:basedOn w:val="DefaultParagraphFont"/>
    <w:semiHidden/>
    <w:rsid w:val="00F73649"/>
    <w:rPr>
      <w:rFonts w:ascii="Times New Roman" w:hAnsi="Times New Roman" w:cs="Times New Roman"/>
      <w:sz w:val="24"/>
      <w:szCs w:val="24"/>
      <w:lang w:eastAsia="ar-SA"/>
    </w:rPr>
  </w:style>
  <w:style w:type="character" w:styleId="FollowedHyperlink">
    <w:name w:val="FollowedHyperlink"/>
    <w:basedOn w:val="DefaultParagraphFont"/>
    <w:semiHidden/>
    <w:rsid w:val="00F73649"/>
    <w:rPr>
      <w:rFonts w:ascii="Times New Roman" w:hAnsi="Times New Roman" w:cs="Times New Roman"/>
      <w:color w:val="800080"/>
      <w:u w:val="single"/>
    </w:rPr>
  </w:style>
  <w:style w:type="paragraph" w:styleId="BodyText3">
    <w:name w:val="Body Text 3"/>
    <w:basedOn w:val="Normal"/>
    <w:semiHidden/>
    <w:rsid w:val="00F73649"/>
    <w:pPr>
      <w:jc w:val="center"/>
    </w:pPr>
    <w:rPr>
      <w:b/>
      <w:bCs/>
      <w:sz w:val="22"/>
      <w:szCs w:val="22"/>
    </w:rPr>
  </w:style>
  <w:style w:type="character" w:customStyle="1" w:styleId="BodyText3Char">
    <w:name w:val="Body Text 3 Char"/>
    <w:basedOn w:val="DefaultParagraphFont"/>
    <w:semiHidden/>
    <w:rsid w:val="00F73649"/>
    <w:rPr>
      <w:rFonts w:ascii="Times New Roman" w:hAnsi="Times New Roman" w:cs="Times New Roman"/>
      <w:sz w:val="16"/>
      <w:szCs w:val="16"/>
      <w:lang w:eastAsia="ar-SA"/>
    </w:rPr>
  </w:style>
  <w:style w:type="paragraph" w:styleId="NormalWeb">
    <w:name w:val="Normal (Web)"/>
    <w:basedOn w:val="Normal"/>
    <w:semiHidden/>
    <w:rsid w:val="00F73649"/>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73649"/>
    <w:pPr>
      <w:bidi w:val="0"/>
      <w:spacing w:before="100" w:beforeAutospacing="1" w:after="100" w:afterAutospacing="1"/>
    </w:pPr>
    <w:rPr>
      <w:b/>
      <w:bCs/>
    </w:rPr>
  </w:style>
  <w:style w:type="paragraph" w:styleId="BalloonText">
    <w:name w:val="Balloon Text"/>
    <w:basedOn w:val="Normal"/>
    <w:rsid w:val="00F73649"/>
    <w:rPr>
      <w:rFonts w:ascii="Tahoma" w:hAnsi="Tahoma"/>
      <w:sz w:val="16"/>
      <w:szCs w:val="16"/>
    </w:rPr>
  </w:style>
  <w:style w:type="character" w:customStyle="1" w:styleId="BalloonTextChar">
    <w:name w:val="Balloon Text Char"/>
    <w:basedOn w:val="DefaultParagraphFont"/>
    <w:rsid w:val="00F73649"/>
    <w:rPr>
      <w:rFonts w:ascii="Tahoma" w:hAnsi="Tahoma" w:cs="Tahoma"/>
      <w:sz w:val="16"/>
      <w:szCs w:val="16"/>
      <w:lang w:eastAsia="ar-SA" w:bidi="ar-SA"/>
    </w:rPr>
  </w:style>
  <w:style w:type="paragraph" w:customStyle="1" w:styleId="a">
    <w:name w:val="نص في بالون"/>
    <w:basedOn w:val="Normal"/>
    <w:rsid w:val="00F73649"/>
    <w:rPr>
      <w:rFonts w:ascii="Tahoma" w:hAnsi="Tahoma"/>
      <w:sz w:val="16"/>
      <w:szCs w:val="16"/>
    </w:rPr>
  </w:style>
  <w:style w:type="character" w:customStyle="1" w:styleId="mediumtext1">
    <w:name w:val="medium_text1"/>
    <w:basedOn w:val="DefaultParagraphFont"/>
    <w:rsid w:val="00F73649"/>
    <w:rPr>
      <w:rFonts w:ascii="Times New Roman" w:hAnsi="Times New Roman" w:cs="Times New Roman"/>
      <w:sz w:val="32"/>
      <w:szCs w:val="32"/>
    </w:rPr>
  </w:style>
  <w:style w:type="character" w:customStyle="1" w:styleId="longtext">
    <w:name w:val="long_text"/>
    <w:basedOn w:val="DefaultParagraphFont"/>
    <w:rsid w:val="00F73649"/>
    <w:rPr>
      <w:rFonts w:ascii="Times New Roman" w:hAnsi="Times New Roman" w:cs="Times New Roman"/>
    </w:rPr>
  </w:style>
  <w:style w:type="character" w:customStyle="1" w:styleId="longtext1">
    <w:name w:val="long_text1"/>
    <w:basedOn w:val="DefaultParagraphFont"/>
    <w:rsid w:val="00F73649"/>
    <w:rPr>
      <w:rFonts w:ascii="Times New Roman" w:hAnsi="Times New Roman" w:cs="Times New Roman"/>
      <w:spacing w:val="408"/>
      <w:sz w:val="22"/>
      <w:szCs w:val="22"/>
    </w:rPr>
  </w:style>
  <w:style w:type="paragraph" w:styleId="EndnoteText">
    <w:name w:val="endnote text"/>
    <w:basedOn w:val="Normal"/>
    <w:semiHidden/>
    <w:rsid w:val="00F73649"/>
    <w:rPr>
      <w:sz w:val="20"/>
      <w:szCs w:val="20"/>
    </w:rPr>
  </w:style>
  <w:style w:type="character" w:customStyle="1" w:styleId="EndnoteTextChar">
    <w:name w:val="Endnote Text Char"/>
    <w:basedOn w:val="DefaultParagraphFont"/>
    <w:semiHidden/>
    <w:rsid w:val="00F73649"/>
    <w:rPr>
      <w:rFonts w:ascii="Times New Roman" w:hAnsi="Times New Roman" w:cs="Times New Roman"/>
      <w:sz w:val="20"/>
      <w:szCs w:val="20"/>
      <w:lang w:eastAsia="ar-SA"/>
    </w:rPr>
  </w:style>
  <w:style w:type="character" w:styleId="EndnoteReference">
    <w:name w:val="endnote reference"/>
    <w:basedOn w:val="DefaultParagraphFont"/>
    <w:semiHidden/>
    <w:rsid w:val="00F73649"/>
    <w:rPr>
      <w:rFonts w:ascii="Times New Roman" w:hAnsi="Times New Roman" w:cs="Times New Roman"/>
      <w:vertAlign w:val="superscript"/>
    </w:rPr>
  </w:style>
  <w:style w:type="paragraph" w:styleId="ListParagraph">
    <w:name w:val="List Paragraph"/>
    <w:basedOn w:val="Normal"/>
    <w:uiPriority w:val="34"/>
    <w:qFormat/>
    <w:rsid w:val="006338D6"/>
    <w:pPr>
      <w:ind w:left="720"/>
      <w:contextualSpacing/>
    </w:pPr>
  </w:style>
</w:styles>
</file>

<file path=word/webSettings.xml><?xml version="1.0" encoding="utf-8"?>
<w:webSettings xmlns:r="http://schemas.openxmlformats.org/officeDocument/2006/relationships" xmlns:w="http://schemas.openxmlformats.org/wordprocessingml/2006/main">
  <w:divs>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estinian.ministry.of.health@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png@01D362CD.684275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1E0D1-ED96-4392-9905-E8AC0227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7358</CharactersWithSpaces>
  <SharedDoc>false</SharedDoc>
  <HLinks>
    <vt:vector size="12" baseType="variant">
      <vt:variant>
        <vt:i4>7405666</vt:i4>
      </vt:variant>
      <vt:variant>
        <vt:i4>6</vt:i4>
      </vt:variant>
      <vt:variant>
        <vt:i4>0</vt:i4>
      </vt:variant>
      <vt:variant>
        <vt:i4>5</vt:i4>
      </vt:variant>
      <vt:variant>
        <vt:lpwstr>http://www.moh.ps/</vt:lpwstr>
      </vt:variant>
      <vt:variant>
        <vt:lpwstr/>
      </vt:variant>
      <vt:variant>
        <vt:i4>5308479</vt:i4>
      </vt:variant>
      <vt:variant>
        <vt:i4>3</vt:i4>
      </vt:variant>
      <vt:variant>
        <vt:i4>0</vt:i4>
      </vt:variant>
      <vt:variant>
        <vt:i4>5</vt:i4>
      </vt:variant>
      <vt:variant>
        <vt:lpwstr>mailto:Palestinian.ministry.of.health@gmail.com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6</cp:revision>
  <cp:lastPrinted>2018-01-30T08:07:00Z</cp:lastPrinted>
  <dcterms:created xsi:type="dcterms:W3CDTF">2018-01-30T07:31:00Z</dcterms:created>
  <dcterms:modified xsi:type="dcterms:W3CDTF">2018-02-15T12:37:00Z</dcterms:modified>
</cp:coreProperties>
</file>