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580" w:rsidRPr="00F74BAA" w:rsidRDefault="000504AB">
      <w:pPr>
        <w:pStyle w:val="Title"/>
        <w:rPr>
          <w:color w:val="000000" w:themeColor="text1"/>
          <w:szCs w:val="24"/>
          <w:rtl/>
        </w:rPr>
      </w:pPr>
      <w:r>
        <w:rPr>
          <w:color w:val="000000" w:themeColor="text1"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216">
            <v:textbox style="mso-next-textbox:#_x0000_s1026">
              <w:txbxContent>
                <w:p w:rsidR="0014219D" w:rsidRPr="008F7D25" w:rsidRDefault="0014219D" w:rsidP="00F60ACF">
                  <w:pPr>
                    <w:pStyle w:val="Heading3"/>
                    <w:rPr>
                      <w:sz w:val="24"/>
                      <w:szCs w:val="24"/>
                      <w:rtl/>
                    </w:rPr>
                  </w:pPr>
                  <w:r w:rsidRPr="008F7D25">
                    <w:rPr>
                      <w:rFonts w:hint="cs"/>
                      <w:sz w:val="24"/>
                      <w:szCs w:val="24"/>
                      <w:rtl/>
                    </w:rPr>
                    <w:t>18.1</w:t>
                  </w:r>
                </w:p>
              </w:txbxContent>
            </v:textbox>
          </v:shape>
        </w:pict>
      </w:r>
      <w:r w:rsidR="00A80580" w:rsidRPr="00F74BAA">
        <w:rPr>
          <w:rFonts w:hint="cs"/>
          <w:color w:val="000000" w:themeColor="text1"/>
          <w:szCs w:val="24"/>
          <w:rtl/>
        </w:rPr>
        <w:t>النقل والاتصالات</w:t>
      </w:r>
    </w:p>
    <w:p w:rsidR="00C27288" w:rsidRPr="005B3DB6" w:rsidRDefault="00C27288" w:rsidP="00C27288">
      <w:pPr>
        <w:jc w:val="lowKashida"/>
        <w:rPr>
          <w:rFonts w:ascii="Simplified Arabic" w:hAnsi="Simplified Arabic"/>
          <w:b/>
          <w:bCs/>
          <w:color w:val="000000" w:themeColor="text1"/>
          <w:sz w:val="20"/>
          <w:rtl/>
        </w:rPr>
      </w:pPr>
      <w:r w:rsidRPr="005B3DB6">
        <w:rPr>
          <w:rFonts w:ascii="Simplified Arabic" w:hAnsi="Simplified Arabic"/>
          <w:b/>
          <w:bCs/>
          <w:color w:val="000000" w:themeColor="text1"/>
          <w:sz w:val="20"/>
          <w:rtl/>
        </w:rPr>
        <w:t xml:space="preserve">النقل والتخزين: </w:t>
      </w:r>
    </w:p>
    <w:p w:rsidR="00147A17" w:rsidRPr="005B3DB6" w:rsidRDefault="00147A17" w:rsidP="004C16E8">
      <w:pPr>
        <w:jc w:val="lowKashida"/>
        <w:rPr>
          <w:rFonts w:ascii="Simplified Arabic" w:hAnsi="Simplified Arabic"/>
          <w:color w:val="000000" w:themeColor="text1"/>
          <w:sz w:val="20"/>
          <w:rtl/>
        </w:rPr>
      </w:pPr>
      <w:r w:rsidRPr="005B3DB6">
        <w:rPr>
          <w:rFonts w:ascii="Simplified Arabic" w:hAnsi="Simplified Arabic"/>
          <w:color w:val="000000" w:themeColor="text1"/>
          <w:sz w:val="20"/>
          <w:rtl/>
        </w:rPr>
        <w:t xml:space="preserve">بلغ عدد المؤسسات العاملة في النقل والتخزين لعام </w:t>
      </w:r>
      <w:r w:rsidR="004C16E8" w:rsidRPr="005B3DB6">
        <w:rPr>
          <w:rFonts w:ascii="Simplified Arabic" w:hAnsi="Simplified Arabic"/>
          <w:color w:val="000000" w:themeColor="text1"/>
          <w:sz w:val="20"/>
        </w:rPr>
        <w:t>2016</w:t>
      </w:r>
      <w:r w:rsidRPr="005B3DB6">
        <w:rPr>
          <w:rFonts w:ascii="Simplified Arabic" w:hAnsi="Simplified Arabic"/>
          <w:color w:val="000000" w:themeColor="text1"/>
          <w:sz w:val="20"/>
          <w:rtl/>
        </w:rPr>
        <w:t xml:space="preserve"> في فلسطين </w:t>
      </w:r>
      <w:r w:rsidR="00845ED5" w:rsidRPr="005B3DB6">
        <w:rPr>
          <w:rFonts w:ascii="Simplified Arabic" w:hAnsi="Simplified Arabic" w:hint="cs"/>
          <w:color w:val="000000" w:themeColor="text1"/>
          <w:sz w:val="20"/>
          <w:rtl/>
        </w:rPr>
        <w:t>1,123</w:t>
      </w:r>
      <w:r w:rsidRPr="005B3DB6">
        <w:rPr>
          <w:rFonts w:ascii="Simplified Arabic" w:hAnsi="Simplified Arabic"/>
          <w:color w:val="000000" w:themeColor="text1"/>
          <w:sz w:val="20"/>
          <w:rtl/>
        </w:rPr>
        <w:t xml:space="preserve"> مؤسسة يعمل فيها </w:t>
      </w:r>
      <w:r w:rsidRPr="005B3DB6">
        <w:rPr>
          <w:rFonts w:ascii="Simplified Arabic" w:hAnsi="Simplified Arabic" w:hint="cs"/>
          <w:color w:val="000000" w:themeColor="text1"/>
          <w:sz w:val="20"/>
          <w:rtl/>
        </w:rPr>
        <w:t>7,</w:t>
      </w:r>
      <w:r w:rsidR="00845ED5" w:rsidRPr="005B3DB6">
        <w:rPr>
          <w:rFonts w:ascii="Simplified Arabic" w:hAnsi="Simplified Arabic" w:hint="cs"/>
          <w:color w:val="000000" w:themeColor="text1"/>
          <w:sz w:val="20"/>
          <w:rtl/>
        </w:rPr>
        <w:t>614</w:t>
      </w:r>
      <w:r w:rsidRPr="005B3DB6">
        <w:rPr>
          <w:rFonts w:ascii="Simplified Arabic" w:hAnsi="Simplified Arabic"/>
          <w:color w:val="000000" w:themeColor="text1"/>
          <w:sz w:val="20"/>
          <w:rtl/>
        </w:rPr>
        <w:t xml:space="preserve"> عاملا، وبلغ حجم الإنتاج المتحقق من أنشطة النقل والتخزين </w:t>
      </w:r>
      <w:r w:rsidRPr="005B3DB6">
        <w:rPr>
          <w:rFonts w:ascii="Simplified Arabic" w:hAnsi="Simplified Arabic" w:hint="cs"/>
          <w:color w:val="000000" w:themeColor="text1"/>
          <w:sz w:val="20"/>
          <w:rtl/>
        </w:rPr>
        <w:t>1</w:t>
      </w:r>
      <w:r w:rsidR="00845ED5" w:rsidRPr="005B3DB6">
        <w:rPr>
          <w:rFonts w:ascii="Simplified Arabic" w:hAnsi="Simplified Arabic" w:hint="cs"/>
          <w:color w:val="000000" w:themeColor="text1"/>
          <w:sz w:val="20"/>
          <w:rtl/>
        </w:rPr>
        <w:t>88</w:t>
      </w:r>
      <w:r w:rsidRPr="005B3DB6">
        <w:rPr>
          <w:rFonts w:ascii="Simplified Arabic" w:hAnsi="Simplified Arabic" w:hint="cs"/>
          <w:color w:val="000000" w:themeColor="text1"/>
          <w:sz w:val="20"/>
          <w:rtl/>
        </w:rPr>
        <w:t>.</w:t>
      </w:r>
      <w:r w:rsidR="00845ED5" w:rsidRPr="005B3DB6">
        <w:rPr>
          <w:rFonts w:ascii="Simplified Arabic" w:hAnsi="Simplified Arabic" w:hint="cs"/>
          <w:color w:val="000000" w:themeColor="text1"/>
          <w:sz w:val="20"/>
          <w:rtl/>
        </w:rPr>
        <w:t>1</w:t>
      </w:r>
      <w:r w:rsidRPr="005B3DB6">
        <w:rPr>
          <w:rFonts w:ascii="Simplified Arabic" w:hAnsi="Simplified Arabic"/>
          <w:color w:val="000000" w:themeColor="text1"/>
          <w:sz w:val="20"/>
          <w:rtl/>
        </w:rPr>
        <w:t xml:space="preserve"> مليون دولار، وبلغ حجم الاستهلاك الوسيط </w:t>
      </w:r>
      <w:r w:rsidR="00845ED5" w:rsidRPr="005B3DB6">
        <w:rPr>
          <w:rFonts w:ascii="Simplified Arabic" w:hAnsi="Simplified Arabic" w:hint="cs"/>
          <w:color w:val="000000" w:themeColor="text1"/>
          <w:sz w:val="20"/>
          <w:rtl/>
        </w:rPr>
        <w:t>86</w:t>
      </w:r>
      <w:r w:rsidRPr="005B3DB6">
        <w:rPr>
          <w:rFonts w:ascii="Simplified Arabic" w:hAnsi="Simplified Arabic" w:hint="cs"/>
          <w:color w:val="000000" w:themeColor="text1"/>
          <w:sz w:val="20"/>
          <w:rtl/>
        </w:rPr>
        <w:t>.</w:t>
      </w:r>
      <w:r w:rsidR="00845ED5" w:rsidRPr="005B3DB6">
        <w:rPr>
          <w:rFonts w:ascii="Simplified Arabic" w:hAnsi="Simplified Arabic" w:hint="cs"/>
          <w:color w:val="000000" w:themeColor="text1"/>
          <w:sz w:val="20"/>
          <w:rtl/>
        </w:rPr>
        <w:t>7</w:t>
      </w:r>
      <w:r w:rsidRPr="005B3DB6">
        <w:rPr>
          <w:rFonts w:ascii="Simplified Arabic" w:hAnsi="Simplified Arabic"/>
          <w:color w:val="000000" w:themeColor="text1"/>
          <w:sz w:val="20"/>
          <w:rtl/>
        </w:rPr>
        <w:t xml:space="preserve"> مليون دولار وبلغ حجم القيمة المضافة التي حققتها تلك الأنشطة </w:t>
      </w:r>
      <w:r w:rsidRPr="005B3DB6">
        <w:rPr>
          <w:rFonts w:ascii="Simplified Arabic" w:hAnsi="Simplified Arabic"/>
          <w:color w:val="000000" w:themeColor="text1"/>
          <w:sz w:val="20"/>
        </w:rPr>
        <w:t>10</w:t>
      </w:r>
      <w:r w:rsidR="00845ED5" w:rsidRPr="005B3DB6">
        <w:rPr>
          <w:rFonts w:ascii="Simplified Arabic" w:hAnsi="Simplified Arabic"/>
          <w:color w:val="000000" w:themeColor="text1"/>
          <w:sz w:val="20"/>
        </w:rPr>
        <w:t>1</w:t>
      </w:r>
      <w:r w:rsidRPr="005B3DB6">
        <w:rPr>
          <w:rFonts w:ascii="Simplified Arabic" w:hAnsi="Simplified Arabic"/>
          <w:color w:val="000000" w:themeColor="text1"/>
          <w:sz w:val="20"/>
        </w:rPr>
        <w:t>.</w:t>
      </w:r>
      <w:r w:rsidR="00845ED5" w:rsidRPr="005B3DB6">
        <w:rPr>
          <w:rFonts w:ascii="Simplified Arabic" w:hAnsi="Simplified Arabic"/>
          <w:color w:val="000000" w:themeColor="text1"/>
          <w:sz w:val="20"/>
        </w:rPr>
        <w:t>4</w:t>
      </w:r>
      <w:r w:rsidRPr="005B3DB6">
        <w:rPr>
          <w:rFonts w:ascii="Simplified Arabic" w:hAnsi="Simplified Arabic"/>
          <w:color w:val="000000" w:themeColor="text1"/>
          <w:sz w:val="20"/>
          <w:rtl/>
        </w:rPr>
        <w:t xml:space="preserve">  مليون دولار.</w:t>
      </w:r>
    </w:p>
    <w:p w:rsidR="006C782D" w:rsidRPr="005B3DB6" w:rsidRDefault="006C782D" w:rsidP="006C782D">
      <w:pPr>
        <w:jc w:val="lowKashida"/>
        <w:rPr>
          <w:rFonts w:ascii="Simplified Arabic" w:hAnsi="Simplified Arabic"/>
          <w:color w:val="000000" w:themeColor="text1"/>
          <w:sz w:val="20"/>
          <w:rtl/>
        </w:rPr>
      </w:pPr>
    </w:p>
    <w:p w:rsidR="00EE0231" w:rsidRPr="005B3DB6" w:rsidRDefault="00EE0231" w:rsidP="00EE0231">
      <w:pPr>
        <w:jc w:val="lowKashida"/>
        <w:rPr>
          <w:rFonts w:ascii="Simplified Arabic" w:hAnsi="Simplified Arabic"/>
          <w:b/>
          <w:bCs/>
          <w:color w:val="000000" w:themeColor="text1"/>
          <w:sz w:val="20"/>
          <w:rtl/>
        </w:rPr>
      </w:pPr>
      <w:r w:rsidRPr="005B3DB6">
        <w:rPr>
          <w:rFonts w:ascii="Simplified Arabic" w:hAnsi="Simplified Arabic"/>
          <w:b/>
          <w:bCs/>
          <w:color w:val="000000" w:themeColor="text1"/>
          <w:sz w:val="20"/>
          <w:rtl/>
        </w:rPr>
        <w:t>المركبات المرخصة:</w:t>
      </w:r>
    </w:p>
    <w:p w:rsidR="00EE0231" w:rsidRPr="005B3DB6" w:rsidRDefault="00EE0231" w:rsidP="000A6549">
      <w:pPr>
        <w:pStyle w:val="BodyText3"/>
        <w:ind w:right="57"/>
        <w:jc w:val="both"/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</w:rPr>
      </w:pPr>
      <w:r w:rsidRPr="005B3DB6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 xml:space="preserve">بلغ عدد المركبات المرخصة خلال العام </w:t>
      </w:r>
      <w:r w:rsidR="000A6549" w:rsidRPr="005B3DB6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2016</w:t>
      </w:r>
      <w:r w:rsidRPr="005B3DB6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 xml:space="preserve"> </w:t>
      </w:r>
      <w:r w:rsidRPr="005B3DB6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 xml:space="preserve"> في الضفة الغربية </w:t>
      </w:r>
      <w:r w:rsidR="000A6549" w:rsidRPr="005B3DB6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202</w:t>
      </w:r>
      <w:r w:rsidRPr="005B3DB6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>,</w:t>
      </w:r>
      <w:r w:rsidR="000A6549" w:rsidRPr="005B3DB6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270</w:t>
      </w:r>
      <w:r w:rsidRPr="005B3DB6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 xml:space="preserve"> </w:t>
      </w:r>
      <w:r w:rsidRPr="005B3DB6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>مركبة، حيث كانت النسبة الاعلى من المركبات المرخصه هي للسيارات الخاصة حيث بلغت نسبتها 7</w:t>
      </w:r>
      <w:r w:rsidR="000A6549" w:rsidRPr="005B3DB6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7</w:t>
      </w:r>
      <w:r w:rsidRPr="005B3DB6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>.</w:t>
      </w:r>
      <w:r w:rsidR="000A6549" w:rsidRPr="005B3DB6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9</w:t>
      </w:r>
      <w:r w:rsidRPr="005B3DB6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>% من مجموع المركبات المرخصة في الضفة الغربية، تليها الشاحنات والسيارات التجارية حيث بلغت 1</w:t>
      </w:r>
      <w:r w:rsidR="000A6549" w:rsidRPr="005B3DB6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4</w:t>
      </w:r>
      <w:r w:rsidRPr="005B3DB6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>.</w:t>
      </w:r>
      <w:r w:rsidR="000A6549" w:rsidRPr="005B3DB6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4</w:t>
      </w:r>
      <w:r w:rsidRPr="005B3DB6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>%، تليها سيارات الاجرة الت</w:t>
      </w:r>
      <w:r w:rsidRPr="005B3DB6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ا</w:t>
      </w:r>
      <w:r w:rsidRPr="005B3DB6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 xml:space="preserve">كسي بنسبة </w:t>
      </w:r>
      <w:r w:rsidR="000A6549" w:rsidRPr="005B3DB6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4</w:t>
      </w:r>
      <w:r w:rsidRPr="005B3DB6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>.</w:t>
      </w:r>
      <w:r w:rsidR="000A6549" w:rsidRPr="005B3DB6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5</w:t>
      </w:r>
      <w:r w:rsidRPr="005B3DB6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>%، بينما شكلت باقي المركبات ما نسبته 3.</w:t>
      </w:r>
      <w:r w:rsidR="000A6549" w:rsidRPr="005B3DB6">
        <w:rPr>
          <w:rFonts w:ascii="Simplified Arabic" w:hAnsi="Simplified Arabic" w:cs="Simplified Arabic" w:hint="cs"/>
          <w:b w:val="0"/>
          <w:bCs w:val="0"/>
          <w:color w:val="000000" w:themeColor="text1"/>
          <w:sz w:val="20"/>
          <w:szCs w:val="20"/>
          <w:rtl/>
        </w:rPr>
        <w:t>2</w:t>
      </w:r>
      <w:r w:rsidRPr="005B3DB6">
        <w:rPr>
          <w:rFonts w:ascii="Simplified Arabic" w:hAnsi="Simplified Arabic" w:cs="Simplified Arabic"/>
          <w:b w:val="0"/>
          <w:bCs w:val="0"/>
          <w:color w:val="000000" w:themeColor="text1"/>
          <w:sz w:val="20"/>
          <w:szCs w:val="20"/>
          <w:rtl/>
        </w:rPr>
        <w:t>%.</w:t>
      </w:r>
    </w:p>
    <w:p w:rsidR="005C5A0A" w:rsidRPr="005B3DB6" w:rsidRDefault="005C5A0A" w:rsidP="007237B8">
      <w:pPr>
        <w:jc w:val="lowKashida"/>
        <w:rPr>
          <w:b/>
          <w:bCs/>
          <w:color w:val="000000" w:themeColor="text1"/>
          <w:sz w:val="20"/>
          <w:rtl/>
        </w:rPr>
      </w:pPr>
    </w:p>
    <w:p w:rsidR="005C5A0A" w:rsidRPr="005B3DB6" w:rsidRDefault="005C5A0A" w:rsidP="007237B8">
      <w:pPr>
        <w:jc w:val="lowKashida"/>
        <w:rPr>
          <w:color w:val="000000" w:themeColor="text1"/>
          <w:sz w:val="20"/>
          <w:rtl/>
        </w:rPr>
      </w:pPr>
    </w:p>
    <w:p w:rsidR="00A80580" w:rsidRPr="005B3DB6" w:rsidRDefault="00A80580">
      <w:pPr>
        <w:spacing w:line="240" w:lineRule="exact"/>
        <w:jc w:val="lowKashida"/>
        <w:rPr>
          <w:b/>
          <w:bCs/>
          <w:color w:val="000000" w:themeColor="text1"/>
          <w:sz w:val="10"/>
          <w:szCs w:val="10"/>
          <w:rtl/>
        </w:rPr>
      </w:pPr>
    </w:p>
    <w:p w:rsidR="00A80580" w:rsidRPr="005B3DB6" w:rsidRDefault="00A80580">
      <w:pPr>
        <w:jc w:val="center"/>
        <w:rPr>
          <w:color w:val="000000" w:themeColor="text1"/>
          <w:rtl/>
        </w:rPr>
      </w:pPr>
    </w:p>
    <w:p w:rsidR="00A23E87" w:rsidRPr="005B3DB6" w:rsidRDefault="00A23E87" w:rsidP="00B35D25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</w:p>
    <w:p w:rsidR="00A23E87" w:rsidRPr="005B3DB6" w:rsidRDefault="00A23E87" w:rsidP="00A23E87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  <w:sectPr w:rsidR="00A23E87" w:rsidRPr="005B3DB6" w:rsidSect="003604E0">
          <w:headerReference w:type="default" r:id="rId8"/>
          <w:footerReference w:type="even" r:id="rId9"/>
          <w:footerReference w:type="default" r:id="rId10"/>
          <w:endnotePr>
            <w:numFmt w:val="lowerLetter"/>
          </w:endnotePr>
          <w:type w:val="continuous"/>
          <w:pgSz w:w="9639" w:h="13608" w:code="9"/>
          <w:pgMar w:top="1134" w:right="1134" w:bottom="1134" w:left="1134" w:header="680" w:footer="680" w:gutter="0"/>
          <w:pgNumType w:start="207"/>
          <w:cols w:space="720"/>
          <w:bidi/>
          <w:rtlGutter/>
        </w:sectPr>
      </w:pPr>
    </w:p>
    <w:p w:rsidR="00E34B4E" w:rsidRPr="005B3DB6" w:rsidRDefault="00E34B4E" w:rsidP="00E34B4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أهم المؤشرات الاقتصادية لأنشطة النقل والتخزين حسب النشاط الاقتصادي، 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E34B4E" w:rsidRPr="005B3DB6" w:rsidRDefault="00E34B4E" w:rsidP="00E34B4E">
      <w:pPr>
        <w:pStyle w:val="BodyText"/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>Main Economic Indicators for Transport and Storage Activities by Economic Activity, 2016</w:t>
      </w:r>
    </w:p>
    <w:p w:rsidR="00E34B4E" w:rsidRPr="005B3DB6" w:rsidRDefault="00E34B4E" w:rsidP="00E34B4E">
      <w:pPr>
        <w:pStyle w:val="BodyText"/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68"/>
        <w:gridCol w:w="701"/>
        <w:gridCol w:w="1336"/>
        <w:gridCol w:w="1337"/>
        <w:gridCol w:w="558"/>
        <w:gridCol w:w="630"/>
        <w:gridCol w:w="1337"/>
        <w:gridCol w:w="1188"/>
        <w:gridCol w:w="3119"/>
      </w:tblGrid>
      <w:tr w:rsidR="00E34B4E" w:rsidRPr="005B3DB6" w:rsidTr="001F6089">
        <w:trPr>
          <w:trHeight w:val="312"/>
          <w:jc w:val="center"/>
        </w:trPr>
        <w:tc>
          <w:tcPr>
            <w:tcW w:w="6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4E" w:rsidRPr="005B3DB6" w:rsidRDefault="00E34B4E" w:rsidP="001F6089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القيمة بالألف دولار أمريكي                                                                        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       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      </w:t>
            </w:r>
          </w:p>
        </w:tc>
        <w:tc>
          <w:tcPr>
            <w:tcW w:w="627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4E" w:rsidRPr="005B3DB6" w:rsidRDefault="00E34B4E" w:rsidP="001F6089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Value in 1000 USD</w:t>
            </w:r>
          </w:p>
        </w:tc>
      </w:tr>
      <w:tr w:rsidR="00E34B4E" w:rsidRPr="005B3DB6" w:rsidTr="001F6089">
        <w:trPr>
          <w:trHeight w:val="312"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E34B4E" w:rsidRPr="005B3DB6" w:rsidRDefault="00E34B4E" w:rsidP="001F6089">
            <w:pPr>
              <w:pStyle w:val="Heading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</w:p>
          <w:p w:rsidR="00E34B4E" w:rsidRPr="005B3DB6" w:rsidRDefault="00E34B4E" w:rsidP="001F6089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37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4B4E" w:rsidRPr="005B3DB6" w:rsidRDefault="00E34B4E" w:rsidP="001F6089">
            <w:pPr>
              <w:pStyle w:val="Footer"/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  <w:tc>
          <w:tcPr>
            <w:tcW w:w="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E34B4E" w:rsidRPr="005B3DB6" w:rsidRDefault="00E34B4E" w:rsidP="001F6089">
            <w:pPr>
              <w:ind w:right="114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Indicators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vAlign w:val="center"/>
          </w:tcPr>
          <w:p w:rsidR="00E34B4E" w:rsidRPr="005B3DB6" w:rsidRDefault="00E34B4E" w:rsidP="001F6089">
            <w:pPr>
              <w:pStyle w:val="Heading4"/>
              <w:rPr>
                <w:rFonts w:ascii="Arial" w:hAnsi="Arial" w:cs="Simplified Arabic"/>
                <w:color w:val="000000" w:themeColor="text1"/>
                <w:sz w:val="16"/>
              </w:rPr>
            </w:pPr>
          </w:p>
          <w:p w:rsidR="00E34B4E" w:rsidRPr="005B3DB6" w:rsidRDefault="00E34B4E" w:rsidP="001F6089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E34B4E" w:rsidRPr="005B3DB6" w:rsidTr="001F6089">
        <w:trPr>
          <w:trHeight w:val="312"/>
          <w:jc w:val="center"/>
        </w:trPr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E34B4E" w:rsidRPr="005B3DB6" w:rsidRDefault="00E34B4E" w:rsidP="001F6089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vAlign w:val="center"/>
          </w:tcPr>
          <w:p w:rsidR="00E34B4E" w:rsidRPr="005B3DB6" w:rsidRDefault="00E34B4E" w:rsidP="001F6089">
            <w:pPr>
              <w:pStyle w:val="BodyText2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عدد المؤسسات</w:t>
            </w:r>
          </w:p>
          <w:p w:rsidR="00E34B4E" w:rsidRPr="005B3DB6" w:rsidRDefault="00E34B4E" w:rsidP="001F6089">
            <w:pPr>
              <w:bidi w:val="0"/>
              <w:jc w:val="center"/>
              <w:rPr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No. of Ent.</w:t>
            </w:r>
          </w:p>
        </w:tc>
        <w:tc>
          <w:tcPr>
            <w:tcW w:w="1336" w:type="dxa"/>
            <w:tcBorders>
              <w:top w:val="nil"/>
              <w:bottom w:val="single" w:sz="4" w:space="0" w:color="auto"/>
            </w:tcBorders>
            <w:vAlign w:val="center"/>
          </w:tcPr>
          <w:p w:rsidR="00E34B4E" w:rsidRPr="005B3DB6" w:rsidRDefault="00E34B4E" w:rsidP="001F6089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عدد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 العاملين</w:t>
            </w:r>
          </w:p>
          <w:p w:rsidR="00E34B4E" w:rsidRPr="005B3DB6" w:rsidRDefault="00E34B4E" w:rsidP="001F6089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No. of Employed Persons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center"/>
          </w:tcPr>
          <w:p w:rsidR="00E34B4E" w:rsidRPr="005B3DB6" w:rsidRDefault="00E34B4E" w:rsidP="001F6089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  <w:p w:rsidR="00E34B4E" w:rsidRPr="005B3DB6" w:rsidRDefault="00E34B4E" w:rsidP="001F6089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Compensation of Employees</w:t>
            </w:r>
          </w:p>
        </w:tc>
        <w:tc>
          <w:tcPr>
            <w:tcW w:w="118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34B4E" w:rsidRPr="005B3DB6" w:rsidRDefault="00E34B4E" w:rsidP="001F6089">
            <w:pPr>
              <w:pStyle w:val="Heading8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5B3DB6">
              <w:rPr>
                <w:rFonts w:cs="Simplified Arabic"/>
                <w:b w:val="0"/>
                <w:bCs w:val="0"/>
                <w:color w:val="000000" w:themeColor="text1"/>
                <w:rtl/>
              </w:rPr>
              <w:t>الإنتاج</w:t>
            </w:r>
          </w:p>
          <w:p w:rsidR="00E34B4E" w:rsidRPr="005B3DB6" w:rsidRDefault="00E34B4E" w:rsidP="001F6089">
            <w:pPr>
              <w:pStyle w:val="Heading7"/>
              <w:jc w:val="center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  <w:t>Output</w:t>
            </w:r>
          </w:p>
        </w:tc>
        <w:tc>
          <w:tcPr>
            <w:tcW w:w="1337" w:type="dxa"/>
            <w:tcBorders>
              <w:top w:val="nil"/>
              <w:bottom w:val="single" w:sz="4" w:space="0" w:color="auto"/>
            </w:tcBorders>
            <w:vAlign w:val="center"/>
          </w:tcPr>
          <w:p w:rsidR="00E34B4E" w:rsidRPr="005B3DB6" w:rsidRDefault="00E34B4E" w:rsidP="001F6089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  <w:p w:rsidR="00E34B4E" w:rsidRPr="005B3DB6" w:rsidRDefault="00E34B4E" w:rsidP="001F6089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Intermediate Consumption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  <w:vAlign w:val="center"/>
          </w:tcPr>
          <w:p w:rsidR="00E34B4E" w:rsidRPr="005B3DB6" w:rsidRDefault="00E34B4E" w:rsidP="001F6089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القيمة المضافة</w:t>
            </w:r>
          </w:p>
          <w:p w:rsidR="00E34B4E" w:rsidRPr="005B3DB6" w:rsidRDefault="00E34B4E" w:rsidP="001F6089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Value Added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vAlign w:val="center"/>
          </w:tcPr>
          <w:p w:rsidR="00E34B4E" w:rsidRPr="005B3DB6" w:rsidRDefault="00E34B4E" w:rsidP="001F6089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E34B4E" w:rsidRPr="005B3DB6" w:rsidTr="001F6089">
        <w:trPr>
          <w:trHeight w:val="312"/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4B4E" w:rsidRPr="005B3DB6" w:rsidRDefault="00E34B4E" w:rsidP="001F6089">
            <w:pPr>
              <w:pStyle w:val="Heading9"/>
              <w:ind w:left="113"/>
              <w:rPr>
                <w:rFonts w:cs="Simplified Arabic"/>
                <w:snapToGrid/>
                <w:color w:val="000000" w:themeColor="text1"/>
                <w:rtl/>
              </w:rPr>
            </w:pPr>
            <w:r w:rsidRPr="005B3DB6">
              <w:rPr>
                <w:rFonts w:cs="Simplified Arabic"/>
                <w:snapToGrid/>
                <w:color w:val="000000" w:themeColor="text1"/>
                <w:rtl/>
              </w:rPr>
              <w:t>المجموع الكلي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E34B4E" w:rsidRPr="00F86124" w:rsidRDefault="00E34B4E" w:rsidP="001F6089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1,123</w:t>
            </w:r>
            <w:r w:rsidRPr="00F8612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7,614 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38,387.3 </w:t>
            </w:r>
          </w:p>
        </w:tc>
        <w:tc>
          <w:tcPr>
            <w:tcW w:w="118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188,061.3 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86,650.6 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101,410.7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E34B4E" w:rsidRPr="005B3DB6" w:rsidRDefault="00E34B4E" w:rsidP="001F6089">
            <w:pPr>
              <w:bidi w:val="0"/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Grand Total</w:t>
            </w:r>
          </w:p>
        </w:tc>
      </w:tr>
      <w:tr w:rsidR="00E34B4E" w:rsidRPr="005B3DB6" w:rsidTr="001F6089">
        <w:trPr>
          <w:trHeight w:val="312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4B4E" w:rsidRPr="005B3DB6" w:rsidRDefault="00E34B4E" w:rsidP="001F6089">
            <w:pPr>
              <w:ind w:left="11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لنقل البرى والنقل عبر خطوط الأنابيب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4B4E" w:rsidRPr="00F86124" w:rsidRDefault="00E34B4E" w:rsidP="001F608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 xml:space="preserve">805   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5,864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30,906.8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151,804.6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75,369.3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76,435.3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B4E" w:rsidRPr="005B3DB6" w:rsidRDefault="00E34B4E" w:rsidP="001F6089">
            <w:pPr>
              <w:bidi w:val="0"/>
              <w:ind w:left="113"/>
              <w:jc w:val="both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Land Transport and Transport Via Pipelines</w:t>
            </w:r>
          </w:p>
        </w:tc>
      </w:tr>
      <w:tr w:rsidR="00E34B4E" w:rsidRPr="005B3DB6" w:rsidTr="001F6089">
        <w:trPr>
          <w:trHeight w:val="312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34B4E" w:rsidRPr="005B3DB6" w:rsidRDefault="00E34B4E" w:rsidP="001F6089">
            <w:pPr>
              <w:ind w:left="11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التخزين وانشطة الدعم للنقل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34B4E" w:rsidRPr="005C18C4" w:rsidRDefault="00E34B4E" w:rsidP="001F608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298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1,306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4,721.4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22,834.6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8,646.3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14,188.3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34B4E" w:rsidRPr="005B3DB6" w:rsidRDefault="00E34B4E" w:rsidP="001F6089">
            <w:pPr>
              <w:bidi w:val="0"/>
              <w:ind w:left="11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Warehousing and Support Activities for Transportation</w:t>
            </w:r>
          </w:p>
        </w:tc>
      </w:tr>
      <w:tr w:rsidR="00E34B4E" w:rsidRPr="005B3DB6" w:rsidTr="001F6089">
        <w:trPr>
          <w:trHeight w:val="312"/>
          <w:jc w:val="center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4E" w:rsidRPr="005B3DB6" w:rsidRDefault="00E34B4E" w:rsidP="001F6089">
            <w:pPr>
              <w:ind w:left="11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انشطة البريد ونقل الرسائل والطرود</w:t>
            </w:r>
          </w:p>
        </w:tc>
        <w:tc>
          <w:tcPr>
            <w:tcW w:w="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4B4E" w:rsidRPr="005C18C4" w:rsidRDefault="00E34B4E" w:rsidP="001F6089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444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2,759.1</w:t>
            </w:r>
          </w:p>
        </w:tc>
        <w:tc>
          <w:tcPr>
            <w:tcW w:w="11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13,422.1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2,635.0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4B4E" w:rsidRPr="005C18C4" w:rsidRDefault="00E34B4E" w:rsidP="001F6089">
            <w:pPr>
              <w:bidi w:val="0"/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C18C4">
              <w:rPr>
                <w:rFonts w:ascii="Arial" w:hAnsi="Arial" w:cs="Arial"/>
                <w:color w:val="000000" w:themeColor="text1"/>
                <w:sz w:val="16"/>
                <w:szCs w:val="16"/>
              </w:rPr>
              <w:t>10,787.1</w:t>
            </w: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E34B4E" w:rsidRPr="005B3DB6" w:rsidRDefault="00E34B4E" w:rsidP="001F6089">
            <w:pPr>
              <w:bidi w:val="0"/>
              <w:ind w:left="113"/>
              <w:jc w:val="both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Postal and Courier Activities</w:t>
            </w:r>
          </w:p>
        </w:tc>
      </w:tr>
    </w:tbl>
    <w:p w:rsidR="00E34B4E" w:rsidRDefault="00E34B4E" w:rsidP="009F5283">
      <w:pPr>
        <w:jc w:val="center"/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</w:pPr>
    </w:p>
    <w:p w:rsidR="00E34B4E" w:rsidRDefault="00E34B4E" w:rsidP="009F5283">
      <w:pPr>
        <w:jc w:val="center"/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</w:pPr>
    </w:p>
    <w:p w:rsidR="00E34B4E" w:rsidRDefault="00E34B4E" w:rsidP="009F5283">
      <w:pPr>
        <w:jc w:val="center"/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</w:pPr>
    </w:p>
    <w:p w:rsidR="00E34B4E" w:rsidRDefault="00E34B4E" w:rsidP="009F5283">
      <w:pPr>
        <w:jc w:val="center"/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</w:pPr>
    </w:p>
    <w:p w:rsidR="00E34B4E" w:rsidRDefault="00E34B4E" w:rsidP="009F5283">
      <w:pPr>
        <w:jc w:val="center"/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</w:pPr>
    </w:p>
    <w:p w:rsidR="00E34B4E" w:rsidRDefault="00E34B4E" w:rsidP="009F5283">
      <w:pPr>
        <w:jc w:val="center"/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</w:pPr>
    </w:p>
    <w:p w:rsidR="00E34B4E" w:rsidRDefault="00E34B4E" w:rsidP="009F5283">
      <w:pPr>
        <w:jc w:val="center"/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</w:pPr>
    </w:p>
    <w:p w:rsidR="00E34B4E" w:rsidRDefault="00E34B4E" w:rsidP="009F5283">
      <w:pPr>
        <w:jc w:val="center"/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</w:pPr>
    </w:p>
    <w:p w:rsidR="00E34B4E" w:rsidRDefault="00E34B4E" w:rsidP="009F5283">
      <w:pPr>
        <w:jc w:val="center"/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</w:pPr>
    </w:p>
    <w:p w:rsidR="00E34B4E" w:rsidRDefault="00E34B4E" w:rsidP="009F5283">
      <w:pPr>
        <w:jc w:val="center"/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</w:pPr>
    </w:p>
    <w:p w:rsidR="00E34B4E" w:rsidRDefault="00E34B4E" w:rsidP="009F5283">
      <w:pPr>
        <w:jc w:val="center"/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</w:pPr>
    </w:p>
    <w:p w:rsidR="00E34B4E" w:rsidRDefault="00E34B4E" w:rsidP="009F5283">
      <w:pPr>
        <w:jc w:val="center"/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</w:pPr>
    </w:p>
    <w:p w:rsidR="00675660" w:rsidRPr="005B3DB6" w:rsidRDefault="00675660" w:rsidP="009F5283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</w:rPr>
      </w:pP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عدد المركبات المرخصة في </w:t>
      </w:r>
      <w:r w:rsidR="00812795"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الضفة الغربية*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</w:t>
      </w:r>
      <w:r w:rsidR="00DA165E"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المحافظة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, ونوع المركبة، </w:t>
      </w:r>
      <w:r w:rsidR="009F5283"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675660" w:rsidRPr="005B3DB6" w:rsidRDefault="00675660" w:rsidP="009F5283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>Licensed Road Vehicles in</w:t>
      </w:r>
      <w:r w:rsidR="00CC63BC"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the</w:t>
      </w:r>
      <w:r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</w:t>
      </w:r>
      <w:r w:rsidR="00812795"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West Bank* </w:t>
      </w:r>
      <w:r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by </w:t>
      </w:r>
      <w:r w:rsidR="00DA165E"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>Governorate</w:t>
      </w:r>
      <w:r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, and Type of Vehicle, </w:t>
      </w:r>
      <w:r w:rsidR="009F5283"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A23E87" w:rsidRPr="00D95E02" w:rsidRDefault="00A23E87" w:rsidP="00A23E87">
      <w:pPr>
        <w:bidi w:val="0"/>
        <w:jc w:val="center"/>
        <w:rPr>
          <w:rFonts w:ascii="Arial" w:hAnsi="Arial"/>
          <w:b/>
          <w:bCs/>
          <w:color w:val="000000" w:themeColor="text1"/>
          <w:sz w:val="10"/>
          <w:szCs w:val="10"/>
        </w:rPr>
      </w:pPr>
    </w:p>
    <w:tbl>
      <w:tblPr>
        <w:tblW w:w="12474" w:type="dxa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1523"/>
        <w:gridCol w:w="869"/>
        <w:gridCol w:w="933"/>
        <w:gridCol w:w="807"/>
        <w:gridCol w:w="988"/>
        <w:gridCol w:w="1068"/>
        <w:gridCol w:w="13"/>
        <w:gridCol w:w="741"/>
        <w:gridCol w:w="755"/>
        <w:gridCol w:w="1011"/>
        <w:gridCol w:w="826"/>
        <w:gridCol w:w="921"/>
        <w:gridCol w:w="974"/>
        <w:gridCol w:w="1045"/>
      </w:tblGrid>
      <w:tr w:rsidR="00EB396C" w:rsidRPr="005B3DB6" w:rsidTr="00924A6A">
        <w:trPr>
          <w:trHeight w:val="312"/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5B3DB6" w:rsidRDefault="00EB396C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Governorate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مركبات اخرى </w:t>
            </w:r>
          </w:p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Other Vehicles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شاحنات وسيارات تجارية</w:t>
            </w:r>
          </w:p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Trucks and Commercial Cars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جرارات</w:t>
            </w:r>
          </w:p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Road Tractors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جرارات زراعية</w:t>
            </w:r>
          </w:p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Agricultural Tractors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مقطورات ونصف مقطورات</w:t>
            </w:r>
          </w:p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Trailers and Semi-Trailers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باصات عمومية</w:t>
            </w:r>
          </w:p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Public Buses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باصات خصوصية</w:t>
            </w:r>
          </w:p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Private Buses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دراجات نارية ودراجات نارية صغيرة</w:t>
            </w:r>
          </w:p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Motorcycles and Moped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سيارات أجرة "تاكسي"</w:t>
            </w:r>
          </w:p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Taxis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سيارات خاصة</w:t>
            </w:r>
          </w:p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Private Cars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  <w:p w:rsidR="00EB396C" w:rsidRPr="005B3DB6" w:rsidRDefault="00EB396C" w:rsidP="00D757CC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396C" w:rsidRPr="005B3DB6" w:rsidRDefault="00C77A26" w:rsidP="003945FE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Simplified Arabic" w:hAnsi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</w:tr>
      <w:tr w:rsidR="00E1463A" w:rsidRPr="005B3DB6" w:rsidTr="00EE342F">
        <w:trPr>
          <w:trHeight w:val="312"/>
          <w:jc w:val="center"/>
        </w:trPr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1463A" w:rsidRPr="005B3DB6" w:rsidRDefault="00E1463A" w:rsidP="00EE0231">
            <w:pPr>
              <w:pStyle w:val="BodyText3"/>
              <w:bidi w:val="0"/>
              <w:ind w:right="57"/>
              <w:jc w:val="left"/>
              <w:rPr>
                <w:color w:val="000000" w:themeColor="text1"/>
                <w:sz w:val="16"/>
              </w:rPr>
            </w:pPr>
            <w:r w:rsidRPr="005B3DB6">
              <w:rPr>
                <w:color w:val="000000" w:themeColor="text1"/>
                <w:sz w:val="16"/>
              </w:rPr>
              <w:t>West Bank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372</w:t>
            </w:r>
          </w:p>
        </w:tc>
        <w:tc>
          <w:tcPr>
            <w:tcW w:w="917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29,219</w:t>
            </w:r>
          </w:p>
        </w:tc>
        <w:tc>
          <w:tcPr>
            <w:tcW w:w="793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971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814</w:t>
            </w:r>
          </w:p>
        </w:tc>
        <w:tc>
          <w:tcPr>
            <w:tcW w:w="1050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2,103</w:t>
            </w:r>
          </w:p>
        </w:tc>
        <w:tc>
          <w:tcPr>
            <w:tcW w:w="741" w:type="dxa"/>
            <w:gridSpan w:val="2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878</w:t>
            </w:r>
          </w:p>
        </w:tc>
        <w:tc>
          <w:tcPr>
            <w:tcW w:w="742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1,063</w:t>
            </w: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1,086</w:t>
            </w:r>
          </w:p>
        </w:tc>
        <w:tc>
          <w:tcPr>
            <w:tcW w:w="812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9,130</w:t>
            </w:r>
          </w:p>
        </w:tc>
        <w:tc>
          <w:tcPr>
            <w:tcW w:w="905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157,573</w:t>
            </w:r>
          </w:p>
        </w:tc>
        <w:tc>
          <w:tcPr>
            <w:tcW w:w="958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202,270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1463A" w:rsidRPr="005B3DB6" w:rsidRDefault="00E1463A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color w:val="000000" w:themeColor="text1"/>
                <w:sz w:val="16"/>
              </w:rPr>
            </w:pPr>
            <w:r w:rsidRPr="005B3DB6">
              <w:rPr>
                <w:rFonts w:ascii="Simplified Arabic" w:hAnsi="Simplified Arabic" w:cs="Simplified Arabic"/>
                <w:color w:val="000000" w:themeColor="text1"/>
                <w:sz w:val="16"/>
                <w:rtl/>
              </w:rPr>
              <w:t>الضفة الغربية</w:t>
            </w:r>
          </w:p>
        </w:tc>
      </w:tr>
      <w:tr w:rsidR="00E1463A" w:rsidRPr="005B3DB6" w:rsidTr="00EE342F">
        <w:trPr>
          <w:trHeight w:val="312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1463A" w:rsidRPr="005B3DB6" w:rsidRDefault="00E1463A" w:rsidP="00EE0231">
            <w:pPr>
              <w:pStyle w:val="BodyText3"/>
              <w:bidi w:val="0"/>
              <w:ind w:right="57"/>
              <w:jc w:val="left"/>
              <w:rPr>
                <w:b w:val="0"/>
                <w:bCs w:val="0"/>
                <w:color w:val="000000" w:themeColor="text1"/>
                <w:sz w:val="16"/>
                <w:rtl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Jenin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17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3,897</w:t>
            </w:r>
          </w:p>
        </w:tc>
        <w:tc>
          <w:tcPr>
            <w:tcW w:w="793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971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186</w:t>
            </w:r>
          </w:p>
        </w:tc>
        <w:tc>
          <w:tcPr>
            <w:tcW w:w="1050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547</w:t>
            </w:r>
          </w:p>
        </w:tc>
        <w:tc>
          <w:tcPr>
            <w:tcW w:w="741" w:type="dxa"/>
            <w:gridSpan w:val="2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193</w:t>
            </w:r>
          </w:p>
        </w:tc>
        <w:tc>
          <w:tcPr>
            <w:tcW w:w="742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125</w:t>
            </w:r>
          </w:p>
        </w:tc>
        <w:tc>
          <w:tcPr>
            <w:tcW w:w="994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107</w:t>
            </w:r>
          </w:p>
        </w:tc>
        <w:tc>
          <w:tcPr>
            <w:tcW w:w="812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1,143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14,913</w:t>
            </w:r>
          </w:p>
        </w:tc>
        <w:tc>
          <w:tcPr>
            <w:tcW w:w="95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21,126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1463A" w:rsidRPr="005B3DB6" w:rsidRDefault="00E1463A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  <w:rtl/>
              </w:rPr>
              <w:t>جنين</w:t>
            </w:r>
          </w:p>
        </w:tc>
      </w:tr>
      <w:tr w:rsidR="00E1463A" w:rsidRPr="005B3DB6" w:rsidTr="00EE342F">
        <w:trPr>
          <w:trHeight w:val="312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1463A" w:rsidRPr="005B3DB6" w:rsidRDefault="00E1463A" w:rsidP="00EE0231">
            <w:pPr>
              <w:pStyle w:val="BodyText3"/>
              <w:bidi w:val="0"/>
              <w:ind w:right="57"/>
              <w:jc w:val="left"/>
              <w:rPr>
                <w:b w:val="0"/>
                <w:bCs w:val="0"/>
                <w:color w:val="000000" w:themeColor="text1"/>
                <w:sz w:val="16"/>
                <w:rtl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Tubas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17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93</w:t>
            </w:r>
          </w:p>
        </w:tc>
        <w:tc>
          <w:tcPr>
            <w:tcW w:w="793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71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050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741" w:type="dxa"/>
            <w:gridSpan w:val="2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42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94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812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852</w:t>
            </w:r>
          </w:p>
        </w:tc>
        <w:tc>
          <w:tcPr>
            <w:tcW w:w="95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1,004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1463A" w:rsidRPr="005B3DB6" w:rsidRDefault="00E1463A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  <w:rtl/>
              </w:rPr>
              <w:t>طوباس</w:t>
            </w:r>
          </w:p>
        </w:tc>
      </w:tr>
      <w:tr w:rsidR="00E1463A" w:rsidRPr="005B3DB6" w:rsidTr="00EE342F">
        <w:trPr>
          <w:trHeight w:val="312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E1463A" w:rsidRPr="005B3DB6" w:rsidRDefault="00E1463A" w:rsidP="00EE0231">
            <w:pPr>
              <w:bidi w:val="0"/>
              <w:ind w:left="-83" w:firstLine="8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Tulkarm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17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1,400</w:t>
            </w:r>
          </w:p>
        </w:tc>
        <w:tc>
          <w:tcPr>
            <w:tcW w:w="793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71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1050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81</w:t>
            </w:r>
          </w:p>
        </w:tc>
        <w:tc>
          <w:tcPr>
            <w:tcW w:w="741" w:type="dxa"/>
            <w:gridSpan w:val="2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67</w:t>
            </w:r>
          </w:p>
        </w:tc>
        <w:tc>
          <w:tcPr>
            <w:tcW w:w="742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994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812" w:type="dxa"/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703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  <w:hideMark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9,745</w:t>
            </w:r>
          </w:p>
        </w:tc>
        <w:tc>
          <w:tcPr>
            <w:tcW w:w="95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12,183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1463A" w:rsidRPr="005B3DB6" w:rsidRDefault="00E1463A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  <w:rtl/>
              </w:rPr>
              <w:t>طولكرم</w:t>
            </w:r>
          </w:p>
        </w:tc>
      </w:tr>
      <w:tr w:rsidR="00E1463A" w:rsidRPr="005B3DB6" w:rsidTr="00EE342F">
        <w:trPr>
          <w:trHeight w:val="312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1463A" w:rsidRPr="005B3DB6" w:rsidRDefault="00E1463A" w:rsidP="00EE0231">
            <w:pPr>
              <w:bidi w:val="0"/>
              <w:ind w:left="-83" w:firstLine="8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Nablus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917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2,957</w:t>
            </w:r>
          </w:p>
        </w:tc>
        <w:tc>
          <w:tcPr>
            <w:tcW w:w="793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71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72</w:t>
            </w:r>
          </w:p>
        </w:tc>
        <w:tc>
          <w:tcPr>
            <w:tcW w:w="1050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185</w:t>
            </w:r>
          </w:p>
        </w:tc>
        <w:tc>
          <w:tcPr>
            <w:tcW w:w="741" w:type="dxa"/>
            <w:gridSpan w:val="2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98</w:t>
            </w:r>
          </w:p>
        </w:tc>
        <w:tc>
          <w:tcPr>
            <w:tcW w:w="74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177</w:t>
            </w:r>
          </w:p>
        </w:tc>
        <w:tc>
          <w:tcPr>
            <w:tcW w:w="994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151</w:t>
            </w:r>
          </w:p>
        </w:tc>
        <w:tc>
          <w:tcPr>
            <w:tcW w:w="81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1,653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25,550</w:t>
            </w:r>
          </w:p>
        </w:tc>
        <w:tc>
          <w:tcPr>
            <w:tcW w:w="95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30,870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463A" w:rsidRPr="005B3DB6" w:rsidRDefault="00E1463A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  <w:rtl/>
              </w:rPr>
              <w:t>نابلس</w:t>
            </w:r>
          </w:p>
        </w:tc>
      </w:tr>
      <w:tr w:rsidR="00E1463A" w:rsidRPr="005B3DB6" w:rsidTr="00EE342F">
        <w:trPr>
          <w:trHeight w:val="312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1463A" w:rsidRPr="005B3DB6" w:rsidRDefault="00E1463A" w:rsidP="00EE0231">
            <w:pPr>
              <w:bidi w:val="0"/>
              <w:ind w:left="-83" w:firstLine="8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Qalqiliya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17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1,046</w:t>
            </w:r>
          </w:p>
        </w:tc>
        <w:tc>
          <w:tcPr>
            <w:tcW w:w="793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71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46</w:t>
            </w:r>
          </w:p>
        </w:tc>
        <w:tc>
          <w:tcPr>
            <w:tcW w:w="1050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741" w:type="dxa"/>
            <w:gridSpan w:val="2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74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32</w:t>
            </w:r>
          </w:p>
        </w:tc>
        <w:tc>
          <w:tcPr>
            <w:tcW w:w="994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74</w:t>
            </w:r>
          </w:p>
        </w:tc>
        <w:tc>
          <w:tcPr>
            <w:tcW w:w="81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4,256</w:t>
            </w:r>
          </w:p>
        </w:tc>
        <w:tc>
          <w:tcPr>
            <w:tcW w:w="95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5,789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463A" w:rsidRPr="005B3DB6" w:rsidRDefault="00E1463A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  <w:rtl/>
              </w:rPr>
              <w:t>قلقيلية</w:t>
            </w:r>
          </w:p>
        </w:tc>
      </w:tr>
      <w:tr w:rsidR="00E1463A" w:rsidRPr="005B3DB6" w:rsidTr="00EE342F">
        <w:trPr>
          <w:trHeight w:val="312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1463A" w:rsidRPr="005B3DB6" w:rsidRDefault="00E1463A" w:rsidP="00EE0231">
            <w:pPr>
              <w:bidi w:val="0"/>
              <w:ind w:left="-83" w:firstLine="8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Salfit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917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70</w:t>
            </w:r>
          </w:p>
        </w:tc>
        <w:tc>
          <w:tcPr>
            <w:tcW w:w="793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71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50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741" w:type="dxa"/>
            <w:gridSpan w:val="2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4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94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81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42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1,033</w:t>
            </w:r>
          </w:p>
        </w:tc>
        <w:tc>
          <w:tcPr>
            <w:tcW w:w="95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1,183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463A" w:rsidRPr="005B3DB6" w:rsidRDefault="00E1463A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  <w:rtl/>
              </w:rPr>
              <w:t>سلفيت</w:t>
            </w:r>
          </w:p>
        </w:tc>
      </w:tr>
      <w:tr w:rsidR="00E1463A" w:rsidRPr="005B3DB6" w:rsidTr="00EE342F">
        <w:trPr>
          <w:trHeight w:val="312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1463A" w:rsidRPr="005B3DB6" w:rsidRDefault="00E1463A" w:rsidP="00EE0231">
            <w:pPr>
              <w:bidi w:val="0"/>
              <w:ind w:left="-83" w:firstLine="8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Ramallah &amp; Al Bireh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308</w:t>
            </w:r>
          </w:p>
        </w:tc>
        <w:tc>
          <w:tcPr>
            <w:tcW w:w="917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11,153</w:t>
            </w:r>
          </w:p>
        </w:tc>
        <w:tc>
          <w:tcPr>
            <w:tcW w:w="793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71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130</w:t>
            </w:r>
          </w:p>
        </w:tc>
        <w:tc>
          <w:tcPr>
            <w:tcW w:w="1050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959</w:t>
            </w:r>
          </w:p>
        </w:tc>
        <w:tc>
          <w:tcPr>
            <w:tcW w:w="741" w:type="dxa"/>
            <w:gridSpan w:val="2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197</w:t>
            </w:r>
          </w:p>
        </w:tc>
        <w:tc>
          <w:tcPr>
            <w:tcW w:w="74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270</w:t>
            </w:r>
          </w:p>
        </w:tc>
        <w:tc>
          <w:tcPr>
            <w:tcW w:w="994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377</w:t>
            </w:r>
          </w:p>
        </w:tc>
        <w:tc>
          <w:tcPr>
            <w:tcW w:w="81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2,795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56,553</w:t>
            </w:r>
          </w:p>
        </w:tc>
        <w:tc>
          <w:tcPr>
            <w:tcW w:w="95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72,746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463A" w:rsidRPr="005B3DB6" w:rsidRDefault="00E1463A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  <w:rtl/>
              </w:rPr>
              <w:t>رام الله والبيرة</w:t>
            </w:r>
          </w:p>
        </w:tc>
      </w:tr>
      <w:tr w:rsidR="00E1463A" w:rsidRPr="005B3DB6" w:rsidTr="00EE342F">
        <w:trPr>
          <w:trHeight w:val="312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1463A" w:rsidRPr="005B3DB6" w:rsidRDefault="00E1463A" w:rsidP="00EE0231">
            <w:pPr>
              <w:bidi w:val="0"/>
              <w:ind w:left="-83" w:firstLine="8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Jericho</w:t>
            </w: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Al Aghwar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17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372</w:t>
            </w:r>
          </w:p>
        </w:tc>
        <w:tc>
          <w:tcPr>
            <w:tcW w:w="793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971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1050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26</w:t>
            </w:r>
          </w:p>
        </w:tc>
        <w:tc>
          <w:tcPr>
            <w:tcW w:w="741" w:type="dxa"/>
            <w:gridSpan w:val="2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45</w:t>
            </w:r>
          </w:p>
        </w:tc>
        <w:tc>
          <w:tcPr>
            <w:tcW w:w="74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23</w:t>
            </w:r>
          </w:p>
        </w:tc>
        <w:tc>
          <w:tcPr>
            <w:tcW w:w="994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242</w:t>
            </w:r>
          </w:p>
        </w:tc>
        <w:tc>
          <w:tcPr>
            <w:tcW w:w="81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136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2,081</w:t>
            </w:r>
          </w:p>
        </w:tc>
        <w:tc>
          <w:tcPr>
            <w:tcW w:w="95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2,965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463A" w:rsidRPr="005B3DB6" w:rsidRDefault="00E1463A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  <w:rtl/>
              </w:rPr>
              <w:t>أريحا والأغوار</w:t>
            </w:r>
          </w:p>
        </w:tc>
      </w:tr>
      <w:tr w:rsidR="00E1463A" w:rsidRPr="005B3DB6" w:rsidTr="00EE342F">
        <w:trPr>
          <w:trHeight w:val="312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1463A" w:rsidRPr="005B3DB6" w:rsidRDefault="00E1463A" w:rsidP="00EE0231">
            <w:pPr>
              <w:bidi w:val="0"/>
              <w:ind w:left="-83" w:firstLine="8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Jerusalem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17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116</w:t>
            </w:r>
          </w:p>
        </w:tc>
        <w:tc>
          <w:tcPr>
            <w:tcW w:w="793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71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1050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41" w:type="dxa"/>
            <w:gridSpan w:val="2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74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27</w:t>
            </w:r>
          </w:p>
        </w:tc>
        <w:tc>
          <w:tcPr>
            <w:tcW w:w="994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81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679</w:t>
            </w:r>
          </w:p>
        </w:tc>
        <w:tc>
          <w:tcPr>
            <w:tcW w:w="95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849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463A" w:rsidRPr="005B3DB6" w:rsidRDefault="00E1463A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  <w:rtl/>
              </w:rPr>
              <w:t>القدس</w:t>
            </w:r>
          </w:p>
        </w:tc>
      </w:tr>
      <w:tr w:rsidR="00E1463A" w:rsidRPr="005B3DB6" w:rsidTr="00EE342F">
        <w:trPr>
          <w:trHeight w:val="312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1463A" w:rsidRPr="005B3DB6" w:rsidRDefault="00E1463A" w:rsidP="00EE0231">
            <w:pPr>
              <w:bidi w:val="0"/>
              <w:ind w:left="-83" w:firstLine="8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Bethlehem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17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1,812</w:t>
            </w:r>
          </w:p>
        </w:tc>
        <w:tc>
          <w:tcPr>
            <w:tcW w:w="793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971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38</w:t>
            </w:r>
          </w:p>
        </w:tc>
        <w:tc>
          <w:tcPr>
            <w:tcW w:w="1050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34</w:t>
            </w:r>
          </w:p>
        </w:tc>
        <w:tc>
          <w:tcPr>
            <w:tcW w:w="741" w:type="dxa"/>
            <w:gridSpan w:val="2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54</w:t>
            </w:r>
          </w:p>
        </w:tc>
        <w:tc>
          <w:tcPr>
            <w:tcW w:w="74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66</w:t>
            </w:r>
          </w:p>
        </w:tc>
        <w:tc>
          <w:tcPr>
            <w:tcW w:w="994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81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735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15,214</w:t>
            </w:r>
          </w:p>
        </w:tc>
        <w:tc>
          <w:tcPr>
            <w:tcW w:w="95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18,011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463A" w:rsidRPr="005B3DB6" w:rsidRDefault="00E1463A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  <w:rtl/>
              </w:rPr>
              <w:t>بيت لحم</w:t>
            </w:r>
          </w:p>
        </w:tc>
      </w:tr>
      <w:tr w:rsidR="00E1463A" w:rsidRPr="005B3DB6" w:rsidTr="00EE342F">
        <w:trPr>
          <w:trHeight w:val="312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1463A" w:rsidRPr="005B3DB6" w:rsidRDefault="00E1463A" w:rsidP="00EE0231">
            <w:pPr>
              <w:bidi w:val="0"/>
              <w:ind w:left="-83" w:firstLine="8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Hebron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917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6,190</w:t>
            </w:r>
          </w:p>
        </w:tc>
        <w:tc>
          <w:tcPr>
            <w:tcW w:w="793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71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231</w:t>
            </w:r>
          </w:p>
        </w:tc>
        <w:tc>
          <w:tcPr>
            <w:tcW w:w="1050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188</w:t>
            </w:r>
          </w:p>
        </w:tc>
        <w:tc>
          <w:tcPr>
            <w:tcW w:w="741" w:type="dxa"/>
            <w:gridSpan w:val="2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195</w:t>
            </w:r>
          </w:p>
        </w:tc>
        <w:tc>
          <w:tcPr>
            <w:tcW w:w="74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215</w:t>
            </w:r>
          </w:p>
        </w:tc>
        <w:tc>
          <w:tcPr>
            <w:tcW w:w="994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29</w:t>
            </w:r>
          </w:p>
        </w:tc>
        <w:tc>
          <w:tcPr>
            <w:tcW w:w="81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1,637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26,591</w:t>
            </w:r>
          </w:p>
        </w:tc>
        <w:tc>
          <w:tcPr>
            <w:tcW w:w="95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35,290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1463A" w:rsidRPr="005B3DB6" w:rsidRDefault="00E1463A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 w:hint="cs"/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  <w:rtl/>
              </w:rPr>
              <w:t>الخليل</w:t>
            </w:r>
          </w:p>
        </w:tc>
      </w:tr>
      <w:tr w:rsidR="00E1463A" w:rsidRPr="005B3DB6" w:rsidTr="00EE342F">
        <w:trPr>
          <w:trHeight w:val="312"/>
          <w:jc w:val="center"/>
        </w:trPr>
        <w:tc>
          <w:tcPr>
            <w:tcW w:w="149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1463A" w:rsidRPr="005B3DB6" w:rsidRDefault="00E1463A" w:rsidP="00EE0231">
            <w:pPr>
              <w:bidi w:val="0"/>
              <w:ind w:left="-83" w:firstLine="83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Not Stated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917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113</w:t>
            </w:r>
          </w:p>
        </w:tc>
        <w:tc>
          <w:tcPr>
            <w:tcW w:w="793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71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050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741" w:type="dxa"/>
            <w:gridSpan w:val="2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74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994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812" w:type="dxa"/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0</w:t>
            </w:r>
          </w:p>
        </w:tc>
        <w:tc>
          <w:tcPr>
            <w:tcW w:w="905" w:type="dxa"/>
            <w:tcBorders>
              <w:top w:val="nil"/>
              <w:bottom w:val="nil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color w:val="000000" w:themeColor="text1"/>
                <w:sz w:val="16"/>
                <w:szCs w:val="16"/>
              </w:rPr>
              <w:t>106</w:t>
            </w:r>
          </w:p>
        </w:tc>
        <w:tc>
          <w:tcPr>
            <w:tcW w:w="958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1463A" w:rsidRPr="00F7013B" w:rsidRDefault="00E1463A" w:rsidP="00F7013B">
            <w:pPr>
              <w:bidi w:val="0"/>
              <w:ind w:firstLineChars="100" w:firstLine="161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7013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254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1463A" w:rsidRPr="005B3DB6" w:rsidRDefault="00E1463A" w:rsidP="00EE342F">
            <w:pPr>
              <w:pStyle w:val="BodyText3"/>
              <w:ind w:right="57"/>
              <w:jc w:val="left"/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ascii="Simplified Arabic" w:hAnsi="Simplified Arabic" w:cs="Simplified Arabic"/>
                <w:b w:val="0"/>
                <w:bCs w:val="0"/>
                <w:color w:val="000000" w:themeColor="text1"/>
                <w:sz w:val="16"/>
                <w:rtl/>
              </w:rPr>
              <w:t xml:space="preserve">غير مبين </w:t>
            </w:r>
          </w:p>
        </w:tc>
      </w:tr>
      <w:tr w:rsidR="00E1463A" w:rsidRPr="005B3DB6" w:rsidTr="00924A6A">
        <w:trPr>
          <w:trHeight w:val="312"/>
          <w:jc w:val="center"/>
        </w:trPr>
        <w:tc>
          <w:tcPr>
            <w:tcW w:w="6097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:rsidR="00E1463A" w:rsidRPr="005B3DB6" w:rsidRDefault="00E1463A" w:rsidP="00F25A66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*Data doesn’t include those </w:t>
            </w: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parts of Jerusalem which was annexed forcefully by Israel following its occupation of the West Bank in 1967</w:t>
            </w:r>
            <w:r w:rsidRPr="005B3D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.</w:t>
            </w:r>
          </w:p>
          <w:p w:rsidR="00E1463A" w:rsidRPr="005B3DB6" w:rsidRDefault="00E1463A">
            <w:pPr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616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E1463A" w:rsidRPr="005B3DB6" w:rsidRDefault="00E1463A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*</w:t>
            </w:r>
            <w:r w:rsidRPr="005B3DB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 xml:space="preserve"> البيانات لا تشمل ذلك الجزء من محافظة القدس الذي ضمته إسرائيل عنوة بعيد احتلاله</w:t>
            </w:r>
            <w:r w:rsidRPr="005B3DB6">
              <w:rPr>
                <w:color w:val="000000" w:themeColor="text1"/>
                <w:sz w:val="16"/>
                <w:szCs w:val="16"/>
                <w:rtl/>
              </w:rPr>
              <w:t>ا</w:t>
            </w:r>
            <w:r w:rsidRPr="005B3DB6">
              <w:rPr>
                <w:rFonts w:hint="cs"/>
                <w:color w:val="000000" w:themeColor="text1"/>
                <w:sz w:val="16"/>
                <w:szCs w:val="16"/>
              </w:rPr>
              <w:t xml:space="preserve"> </w:t>
            </w:r>
            <w:r w:rsidRPr="005B3DB6"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  <w:t>للضفة الغربية عام 1967</w:t>
            </w:r>
          </w:p>
        </w:tc>
      </w:tr>
    </w:tbl>
    <w:p w:rsidR="00675660" w:rsidRPr="005B3DB6" w:rsidRDefault="00675660" w:rsidP="002B7EA4">
      <w:pPr>
        <w:rPr>
          <w:rFonts w:ascii="Arial" w:hAnsi="Arial" w:cs="Arial"/>
          <w:b/>
          <w:bCs/>
          <w:color w:val="000000" w:themeColor="text1"/>
          <w:sz w:val="18"/>
          <w:szCs w:val="18"/>
        </w:rPr>
        <w:sectPr w:rsidR="00675660" w:rsidRPr="005B3DB6" w:rsidSect="00D315AC">
          <w:headerReference w:type="default" r:id="rId11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208"/>
          <w:cols w:space="720"/>
          <w:bidi/>
          <w:rtlGutter/>
        </w:sectPr>
      </w:pPr>
    </w:p>
    <w:p w:rsidR="00A80580" w:rsidRPr="005B3DB6" w:rsidRDefault="00A80580" w:rsidP="00E30BB9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>عدد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المركبات المسجلة لأول مرة </w:t>
      </w:r>
      <w:r w:rsidR="00DA165E"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في </w:t>
      </w:r>
      <w:r w:rsidR="00DA165E"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الضفة الغربية*</w:t>
      </w:r>
      <w:r w:rsidR="00DA165E"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نوع المركبة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E30BB9" w:rsidRPr="005B3DB6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DA165E" w:rsidRPr="005B3DB6" w:rsidRDefault="00DA165E" w:rsidP="00DA165E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</w:t>
      </w:r>
      <w:r w:rsidR="00A80580"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>New Registered Road Vehicles</w:t>
      </w:r>
      <w:r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in</w:t>
      </w:r>
      <w:r w:rsidR="001E5F8F"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the</w:t>
      </w:r>
      <w:r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West Bank*</w:t>
      </w:r>
      <w:r w:rsidR="00A80580"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by </w:t>
      </w:r>
    </w:p>
    <w:p w:rsidR="00A80580" w:rsidRPr="005B3DB6" w:rsidRDefault="00A80580" w:rsidP="00E30BB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Type of Vehicle, </w:t>
      </w:r>
      <w:r w:rsidR="00E30BB9" w:rsidRPr="005B3DB6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6665A0" w:rsidRPr="005B3DB6" w:rsidRDefault="006665A0" w:rsidP="006665A0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797"/>
        <w:gridCol w:w="1135"/>
        <w:gridCol w:w="1205"/>
        <w:gridCol w:w="2801"/>
      </w:tblGrid>
      <w:tr w:rsidR="00DA165E" w:rsidRPr="005B3DB6" w:rsidTr="00924A6A">
        <w:trPr>
          <w:cantSplit/>
          <w:trHeight w:val="312"/>
          <w:jc w:val="center"/>
        </w:trPr>
        <w:tc>
          <w:tcPr>
            <w:tcW w:w="2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5B3DB6" w:rsidRDefault="00DA165E">
            <w:pPr>
              <w:pStyle w:val="Heading4"/>
              <w:rPr>
                <w:rFonts w:ascii="Arial" w:hAnsi="Arial" w:cs="Simplified Arabic"/>
                <w:color w:val="000000" w:themeColor="text1"/>
                <w:sz w:val="16"/>
                <w:rtl/>
              </w:rPr>
            </w:pPr>
            <w:r w:rsidRPr="005B3DB6">
              <w:rPr>
                <w:rFonts w:ascii="Arial" w:hAnsi="Arial" w:cs="Simplified Arabic"/>
                <w:color w:val="000000" w:themeColor="text1"/>
                <w:sz w:val="16"/>
                <w:rtl/>
              </w:rPr>
              <w:t>نوع المركبة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5B3DB6" w:rsidRDefault="00DA165E" w:rsidP="00DA165E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Simplified Arabic" w:hAnsi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عدد</w:t>
            </w:r>
            <w:r w:rsidRPr="005B3DB6"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  <w:t xml:space="preserve"> المركبات المسجلة لأول</w:t>
            </w:r>
            <w:r w:rsidR="00F2763E" w:rsidRPr="005B3DB6">
              <w:rPr>
                <w:rFonts w:ascii="Simplified Arabic" w:hAnsi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مرة</w:t>
            </w:r>
          </w:p>
        </w:tc>
        <w:tc>
          <w:tcPr>
            <w:tcW w:w="28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165E" w:rsidRPr="005B3DB6" w:rsidRDefault="00DA165E">
            <w:pPr>
              <w:pStyle w:val="Heading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Type of Vehicle</w:t>
            </w:r>
          </w:p>
        </w:tc>
      </w:tr>
      <w:tr w:rsidR="00DA165E" w:rsidRPr="005B3DB6" w:rsidTr="00924A6A">
        <w:trPr>
          <w:cantSplit/>
          <w:trHeight w:val="312"/>
          <w:jc w:val="center"/>
        </w:trPr>
        <w:tc>
          <w:tcPr>
            <w:tcW w:w="27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5B3DB6" w:rsidRDefault="00DA165E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5B3DB6" w:rsidRDefault="00DA165E" w:rsidP="00A91389">
            <w:pPr>
              <w:pStyle w:val="Heading2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Number of New Registered Road Vehicles</w:t>
            </w:r>
          </w:p>
        </w:tc>
        <w:tc>
          <w:tcPr>
            <w:tcW w:w="28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65E" w:rsidRPr="005B3DB6" w:rsidRDefault="00DA165E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</w:p>
        </w:tc>
      </w:tr>
      <w:tr w:rsidR="0015698C" w:rsidRPr="005B3DB6" w:rsidTr="00924A6A">
        <w:trPr>
          <w:cantSplit/>
          <w:trHeight w:val="312"/>
          <w:jc w:val="center"/>
        </w:trPr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ind w:left="114"/>
              <w:rPr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5B3DB6" w:rsidRDefault="000D2D70" w:rsidP="00FC6797">
            <w:pPr>
              <w:ind w:firstLine="1002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26,328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bidi w:val="0"/>
              <w:ind w:left="113"/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snapToGrid w:val="0"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15698C" w:rsidRPr="005B3DB6" w:rsidTr="00924A6A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ind w:left="114"/>
              <w:rPr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color w:val="000000" w:themeColor="text1"/>
                <w:sz w:val="16"/>
                <w:szCs w:val="16"/>
                <w:rtl/>
              </w:rPr>
              <w:t>سيارات خاصة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5B3DB6" w:rsidRDefault="000D2D70" w:rsidP="00FC6797">
            <w:pPr>
              <w:ind w:firstLine="100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21,686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Private Cars</w:t>
            </w:r>
          </w:p>
        </w:tc>
      </w:tr>
      <w:tr w:rsidR="0015698C" w:rsidRPr="005B3DB6" w:rsidTr="00924A6A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ind w:left="114"/>
              <w:rPr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color w:val="000000" w:themeColor="text1"/>
                <w:sz w:val="16"/>
                <w:szCs w:val="16"/>
                <w:rtl/>
              </w:rPr>
              <w:t>سيارات أجرة (تكسي)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5B3DB6" w:rsidRDefault="000D2D70" w:rsidP="00FC6797">
            <w:pPr>
              <w:ind w:firstLine="100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1,492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Taxis</w:t>
            </w:r>
          </w:p>
        </w:tc>
      </w:tr>
      <w:tr w:rsidR="0015698C" w:rsidRPr="005B3DB6" w:rsidTr="00924A6A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ind w:left="114"/>
              <w:rPr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color w:val="000000" w:themeColor="text1"/>
                <w:sz w:val="16"/>
                <w:szCs w:val="16"/>
                <w:rtl/>
              </w:rPr>
              <w:t>دراجات نارية و دراجات نارية صغيرة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5B3DB6" w:rsidRDefault="000D2D70" w:rsidP="00FC6797">
            <w:pPr>
              <w:ind w:firstLine="100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459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Motorcycles and Moped</w:t>
            </w:r>
          </w:p>
        </w:tc>
      </w:tr>
      <w:tr w:rsidR="0015698C" w:rsidRPr="005B3DB6" w:rsidTr="00924A6A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ind w:left="114"/>
              <w:rPr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color w:val="000000" w:themeColor="text1"/>
                <w:sz w:val="16"/>
                <w:szCs w:val="16"/>
                <w:rtl/>
              </w:rPr>
              <w:t>باصات</w:t>
            </w:r>
            <w:r w:rsidRPr="005B3DB6">
              <w:rPr>
                <w:rFonts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B3DB6">
              <w:rPr>
                <w:color w:val="000000" w:themeColor="text1"/>
                <w:sz w:val="16"/>
                <w:szCs w:val="16"/>
                <w:rtl/>
              </w:rPr>
              <w:t>(عمومية / خصوصية)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5B3DB6" w:rsidRDefault="000D2D70" w:rsidP="00FC6797">
            <w:pPr>
              <w:ind w:firstLine="1002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249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Buses(Public/ Private)</w:t>
            </w:r>
          </w:p>
        </w:tc>
      </w:tr>
      <w:tr w:rsidR="0015698C" w:rsidRPr="005B3DB6" w:rsidTr="00924A6A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ind w:left="114"/>
              <w:rPr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color w:val="000000" w:themeColor="text1"/>
                <w:sz w:val="16"/>
                <w:szCs w:val="16"/>
                <w:rtl/>
              </w:rPr>
              <w:t>مقطورات ونصف مقطورات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5B3DB6" w:rsidRDefault="000D2D70" w:rsidP="00FC6797">
            <w:pPr>
              <w:ind w:firstLine="100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700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Trailers and Semi-Trailers </w:t>
            </w:r>
          </w:p>
        </w:tc>
      </w:tr>
      <w:tr w:rsidR="0015698C" w:rsidRPr="005B3DB6" w:rsidTr="00924A6A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ind w:left="114"/>
              <w:rPr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color w:val="000000" w:themeColor="text1"/>
                <w:sz w:val="16"/>
                <w:szCs w:val="16"/>
                <w:rtl/>
              </w:rPr>
              <w:t>جرارات زراعية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5B3DB6" w:rsidRDefault="000D2D70" w:rsidP="00FC6797">
            <w:pPr>
              <w:ind w:firstLine="100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86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Agricultural Tractors</w:t>
            </w:r>
          </w:p>
        </w:tc>
      </w:tr>
      <w:tr w:rsidR="0015698C" w:rsidRPr="005B3DB6" w:rsidTr="00924A6A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ind w:left="114"/>
              <w:rPr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color w:val="000000" w:themeColor="text1"/>
                <w:sz w:val="16"/>
                <w:szCs w:val="16"/>
                <w:rtl/>
              </w:rPr>
              <w:t>جرارات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5B3DB6" w:rsidRDefault="000D2D70" w:rsidP="00FC6797">
            <w:pPr>
              <w:ind w:firstLine="100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Road Tractors</w:t>
            </w:r>
          </w:p>
        </w:tc>
      </w:tr>
      <w:tr w:rsidR="0015698C" w:rsidRPr="005B3DB6" w:rsidTr="00924A6A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ind w:left="114"/>
              <w:rPr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color w:val="000000" w:themeColor="text1"/>
                <w:sz w:val="16"/>
                <w:szCs w:val="16"/>
                <w:rtl/>
              </w:rPr>
              <w:t>شاحنات وسيارات تجارية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5698C" w:rsidRPr="005B3DB6" w:rsidRDefault="000D2D70" w:rsidP="00FC6797">
            <w:pPr>
              <w:ind w:firstLine="100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1,628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>Trucks and Commercial Cars</w:t>
            </w:r>
          </w:p>
        </w:tc>
      </w:tr>
      <w:tr w:rsidR="0015698C" w:rsidRPr="005B3DB6" w:rsidTr="00924A6A">
        <w:trPr>
          <w:cantSplit/>
          <w:trHeight w:val="312"/>
          <w:jc w:val="center"/>
        </w:trPr>
        <w:tc>
          <w:tcPr>
            <w:tcW w:w="2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ind w:left="114"/>
              <w:rPr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color w:val="000000" w:themeColor="text1"/>
                <w:sz w:val="16"/>
                <w:szCs w:val="16"/>
                <w:rtl/>
              </w:rPr>
              <w:t>مركبات أخرى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698C" w:rsidRPr="005B3DB6" w:rsidRDefault="000D2D70" w:rsidP="00FC6797">
            <w:pPr>
              <w:ind w:firstLine="1002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25</w:t>
            </w:r>
          </w:p>
        </w:tc>
        <w:tc>
          <w:tcPr>
            <w:tcW w:w="2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98C" w:rsidRPr="005B3DB6" w:rsidRDefault="0015698C" w:rsidP="00924A6A">
            <w:pPr>
              <w:bidi w:val="0"/>
              <w:ind w:left="113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  <w:t xml:space="preserve">Other Vehicles </w:t>
            </w:r>
          </w:p>
        </w:tc>
      </w:tr>
      <w:tr w:rsidR="00281249" w:rsidRPr="005B3DB6" w:rsidTr="00924A6A">
        <w:trPr>
          <w:cantSplit/>
          <w:trHeight w:val="312"/>
          <w:jc w:val="center"/>
        </w:trPr>
        <w:tc>
          <w:tcPr>
            <w:tcW w:w="39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249" w:rsidRPr="005B3DB6" w:rsidRDefault="00281249" w:rsidP="00A91389">
            <w:pPr>
              <w:bidi w:val="0"/>
              <w:jc w:val="right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 البيانات لا تشمل ذلك الجزء من محافظة القدس الذي ضمته اسرائيل عنوة بعيد احتلالها للضفة الغربية عام 1967.</w:t>
            </w:r>
          </w:p>
        </w:tc>
        <w:tc>
          <w:tcPr>
            <w:tcW w:w="400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759" w:rsidRPr="005B3DB6" w:rsidRDefault="002D0759" w:rsidP="00882E2B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*Data doesn’t include those </w:t>
            </w: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part</w:t>
            </w:r>
            <w:r w:rsidR="00882E2B"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s</w:t>
            </w: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of Jerusalem which was annexed forcefully by Israel following its occupation of the West Bank in 1967</w:t>
            </w:r>
            <w:r w:rsidRPr="005B3D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.</w:t>
            </w:r>
          </w:p>
          <w:p w:rsidR="00281249" w:rsidRPr="005B3DB6" w:rsidRDefault="00281249" w:rsidP="002B7EA4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</w:tr>
    </w:tbl>
    <w:p w:rsidR="00A80580" w:rsidRPr="005B3DB6" w:rsidRDefault="00A80580">
      <w:pPr>
        <w:jc w:val="center"/>
        <w:rPr>
          <w:color w:val="000000" w:themeColor="text1"/>
          <w:szCs w:val="24"/>
          <w:rtl/>
        </w:rPr>
      </w:pPr>
    </w:p>
    <w:p w:rsidR="00A80580" w:rsidRPr="005B3DB6" w:rsidRDefault="00A80580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</w:p>
    <w:p w:rsidR="00A80580" w:rsidRPr="005B3DB6" w:rsidRDefault="00A80580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</w:p>
    <w:p w:rsidR="00A80580" w:rsidRPr="005B3DB6" w:rsidRDefault="00A80580">
      <w:pPr>
        <w:bidi w:val="0"/>
        <w:jc w:val="center"/>
        <w:rPr>
          <w:rFonts w:ascii="Arial" w:hAnsi="Arial" w:cs="Arial"/>
          <w:b/>
          <w:bCs/>
          <w:color w:val="000000" w:themeColor="text1"/>
          <w:szCs w:val="24"/>
          <w:rtl/>
        </w:rPr>
      </w:pPr>
    </w:p>
    <w:p w:rsidR="00A80580" w:rsidRPr="005B3DB6" w:rsidRDefault="00A80580">
      <w:pPr>
        <w:bidi w:val="0"/>
        <w:jc w:val="center"/>
        <w:rPr>
          <w:rFonts w:ascii="Arial" w:hAnsi="Arial" w:cs="Arial"/>
          <w:b/>
          <w:bCs/>
          <w:color w:val="000000" w:themeColor="text1"/>
          <w:szCs w:val="24"/>
        </w:rPr>
        <w:sectPr w:rsidR="00A80580" w:rsidRPr="005B3DB6" w:rsidSect="00E34B4E">
          <w:headerReference w:type="default" r:id="rId12"/>
          <w:footerReference w:type="default" r:id="rId13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10"/>
          <w:cols w:space="720"/>
          <w:bidi/>
          <w:rtlGutter/>
        </w:sectPr>
      </w:pPr>
    </w:p>
    <w:p w:rsidR="00A80580" w:rsidRPr="005B3DB6" w:rsidRDefault="00A80580" w:rsidP="00F13BE4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>أهم المعدلات المستخلصة لأنشطة النقل والتخزين،</w:t>
      </w:r>
      <w:r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F13BE4" w:rsidRPr="005B3DB6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A80580" w:rsidRPr="005B3DB6" w:rsidRDefault="00A80580" w:rsidP="00F13BE4">
      <w:pPr>
        <w:pStyle w:val="BodyText"/>
        <w:pBdr>
          <w:bar w:val="single" w:sz="4" w:color="auto"/>
        </w:pBdr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5B3DB6">
        <w:rPr>
          <w:rFonts w:ascii="Arial" w:hAnsi="Arial"/>
          <w:b/>
          <w:bCs/>
          <w:color w:val="000000" w:themeColor="text1"/>
          <w:sz w:val="18"/>
          <w:szCs w:val="18"/>
        </w:rPr>
        <w:t>Selected Ratios for Transport</w:t>
      </w:r>
      <w:r w:rsidR="00DE09D5" w:rsidRPr="005B3DB6">
        <w:rPr>
          <w:rFonts w:ascii="Arial" w:hAnsi="Arial"/>
          <w:b/>
          <w:bCs/>
          <w:color w:val="000000" w:themeColor="text1"/>
          <w:sz w:val="18"/>
          <w:szCs w:val="18"/>
        </w:rPr>
        <w:t xml:space="preserve"> and</w:t>
      </w:r>
      <w:r w:rsidR="008F0255" w:rsidRPr="005B3DB6">
        <w:rPr>
          <w:rFonts w:ascii="Arial" w:hAnsi="Arial"/>
          <w:b/>
          <w:bCs/>
          <w:color w:val="000000" w:themeColor="text1"/>
          <w:sz w:val="18"/>
          <w:szCs w:val="18"/>
        </w:rPr>
        <w:t xml:space="preserve"> Storage</w:t>
      </w:r>
      <w:r w:rsidRPr="005B3DB6">
        <w:rPr>
          <w:rFonts w:ascii="Arial" w:hAnsi="Arial"/>
          <w:b/>
          <w:bCs/>
          <w:color w:val="000000" w:themeColor="text1"/>
          <w:sz w:val="18"/>
          <w:szCs w:val="18"/>
        </w:rPr>
        <w:t xml:space="preserve"> Activities, </w:t>
      </w:r>
      <w:r w:rsidR="00F13BE4" w:rsidRPr="005B3DB6">
        <w:rPr>
          <w:rFonts w:ascii="Arial" w:hAnsi="Arial"/>
          <w:b/>
          <w:bCs/>
          <w:color w:val="000000" w:themeColor="text1"/>
          <w:sz w:val="18"/>
          <w:szCs w:val="18"/>
        </w:rPr>
        <w:t>2016</w:t>
      </w:r>
      <w:r w:rsidR="0014098F" w:rsidRPr="005B3DB6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14098F" w:rsidRPr="005B3DB6">
        <w:rPr>
          <w:rFonts w:ascii="Arial" w:hAnsi="Arial"/>
          <w:b/>
          <w:bCs/>
          <w:color w:val="000000" w:themeColor="text1"/>
          <w:sz w:val="18"/>
          <w:szCs w:val="18"/>
        </w:rPr>
        <w:t>Main</w:t>
      </w:r>
    </w:p>
    <w:p w:rsidR="00A80580" w:rsidRPr="005B3DB6" w:rsidRDefault="00A80580">
      <w:pPr>
        <w:pStyle w:val="BodyText"/>
        <w:pBdr>
          <w:bar w:val="single" w:sz="4" w:color="auto"/>
        </w:pBdr>
        <w:jc w:val="center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908"/>
        <w:gridCol w:w="1344"/>
        <w:gridCol w:w="3686"/>
      </w:tblGrid>
      <w:tr w:rsidR="008F0255" w:rsidRPr="005B3DB6" w:rsidTr="004858EC">
        <w:trPr>
          <w:cantSplit/>
          <w:trHeight w:val="312"/>
          <w:jc w:val="center"/>
        </w:trPr>
        <w:tc>
          <w:tcPr>
            <w:tcW w:w="2908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F0255" w:rsidRPr="005B3DB6" w:rsidRDefault="008F0255">
            <w:pPr>
              <w:pStyle w:val="Heading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F0255" w:rsidRPr="005B3DB6" w:rsidRDefault="008F0255" w:rsidP="008F0255">
            <w:pPr>
              <w:pStyle w:val="Heading1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8F0255" w:rsidRPr="005B3DB6" w:rsidRDefault="008F0255" w:rsidP="008F0255">
            <w:pPr>
              <w:bidi w:val="0"/>
              <w:ind w:right="57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8F0255" w:rsidRPr="005B3DB6" w:rsidRDefault="008F0255">
            <w:pPr>
              <w:pStyle w:val="Heading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Indicators</w:t>
            </w:r>
          </w:p>
        </w:tc>
      </w:tr>
      <w:tr w:rsidR="00147A17" w:rsidRPr="005B3DB6" w:rsidTr="004858EC">
        <w:trPr>
          <w:cantSplit/>
          <w:trHeight w:val="312"/>
          <w:jc w:val="center"/>
        </w:trPr>
        <w:tc>
          <w:tcPr>
            <w:tcW w:w="2908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left="142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نصيب 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العامل 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ب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أ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جر من التعويضات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بالدولا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ر</w:t>
            </w:r>
          </w:p>
        </w:tc>
        <w:tc>
          <w:tcPr>
            <w:tcW w:w="1344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4858EC" w:rsidRDefault="00EE7CFD" w:rsidP="004858EC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58EC">
              <w:rPr>
                <w:rFonts w:ascii="Arial" w:hAnsi="Arial" w:cs="Arial"/>
                <w:color w:val="000000" w:themeColor="text1"/>
                <w:sz w:val="16"/>
                <w:szCs w:val="16"/>
              </w:rPr>
              <w:t>6,106.8</w:t>
            </w:r>
          </w:p>
        </w:tc>
        <w:tc>
          <w:tcPr>
            <w:tcW w:w="3686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Compensation per Wage Employee in (USD)</w:t>
            </w:r>
          </w:p>
        </w:tc>
      </w:tr>
      <w:tr w:rsidR="00147A17" w:rsidRPr="005B3DB6" w:rsidTr="004858EC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left="142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نصيب العامل 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من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الإنتاج بالدولار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4858EC" w:rsidRDefault="00EE7CFD" w:rsidP="004858EC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58EC">
              <w:rPr>
                <w:rFonts w:ascii="Arial" w:hAnsi="Arial" w:cs="Arial"/>
                <w:color w:val="000000" w:themeColor="text1"/>
                <w:sz w:val="16"/>
                <w:szCs w:val="16"/>
              </w:rPr>
              <w:t>24,699.4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Output per Employed Person in (USD)</w:t>
            </w:r>
          </w:p>
        </w:tc>
      </w:tr>
      <w:tr w:rsidR="00147A17" w:rsidRPr="005B3DB6" w:rsidTr="004858EC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left="142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نصيب العامل </w:t>
            </w:r>
            <w:r w:rsidRPr="005B3DB6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ب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أ</w:t>
            </w:r>
            <w:r w:rsidRPr="005B3DB6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جر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B3DB6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الإنتاج </w:t>
            </w:r>
            <w:r w:rsidRPr="005B3DB6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بالدولار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4858EC" w:rsidRDefault="00EE7CFD" w:rsidP="004858EC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58EC">
              <w:rPr>
                <w:rFonts w:ascii="Arial" w:hAnsi="Arial" w:cs="Arial"/>
                <w:color w:val="000000" w:themeColor="text1"/>
                <w:sz w:val="16"/>
                <w:szCs w:val="16"/>
              </w:rPr>
              <w:t>29,917.5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Output per Wage Employee in (USD)</w:t>
            </w:r>
          </w:p>
          <w:p w:rsidR="00147A17" w:rsidRPr="005B3DB6" w:rsidRDefault="00147A17" w:rsidP="00D03223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</w:p>
        </w:tc>
      </w:tr>
      <w:tr w:rsidR="00147A17" w:rsidRPr="005B3DB6" w:rsidTr="004858EC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left="142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نصيب العامل من القيمة المضافة </w:t>
            </w:r>
            <w:r w:rsidRPr="005B3DB6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بالدولار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4858EC" w:rsidRDefault="00EE7CFD" w:rsidP="004858EC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58EC">
              <w:rPr>
                <w:rFonts w:ascii="Arial" w:hAnsi="Arial" w:cs="Arial"/>
                <w:color w:val="000000" w:themeColor="text1"/>
                <w:sz w:val="16"/>
                <w:szCs w:val="16"/>
              </w:rPr>
              <w:t>13,319.0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Value Added per Employed Person  in (USD)</w:t>
            </w:r>
          </w:p>
        </w:tc>
      </w:tr>
      <w:tr w:rsidR="00147A17" w:rsidRPr="005B3DB6" w:rsidTr="004858EC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left="142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نصيب 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العامل 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بأجر من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القيمة المضافة </w:t>
            </w:r>
            <w:r w:rsidRPr="005B3DB6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بالدولار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4858EC" w:rsidRDefault="00EE7CFD" w:rsidP="004858EC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4858EC">
              <w:rPr>
                <w:rFonts w:ascii="Arial" w:hAnsi="Arial" w:cs="Arial"/>
                <w:color w:val="000000" w:themeColor="text1"/>
                <w:sz w:val="16"/>
                <w:szCs w:val="16"/>
              </w:rPr>
              <w:t>16,132.8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Value Added per Wage Employee in (USD)</w:t>
            </w:r>
          </w:p>
        </w:tc>
      </w:tr>
      <w:tr w:rsidR="00147A17" w:rsidRPr="005B3DB6" w:rsidTr="004858EC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left="142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4858EC" w:rsidRDefault="00EE7CFD" w:rsidP="004858EC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58EC">
              <w:rPr>
                <w:rFonts w:ascii="Arial" w:hAnsi="Arial" w:cs="Arial"/>
                <w:color w:val="000000" w:themeColor="text1"/>
                <w:sz w:val="16"/>
                <w:szCs w:val="16"/>
              </w:rPr>
              <w:t>53.9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Value Added to Output (%)</w:t>
            </w:r>
          </w:p>
        </w:tc>
      </w:tr>
      <w:tr w:rsidR="00147A17" w:rsidRPr="005B3DB6" w:rsidTr="004858EC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left="142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نسبة التعويضات إلى القيمة المضافة (%)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4858EC" w:rsidRDefault="00EE7CFD" w:rsidP="004858EC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58EC">
              <w:rPr>
                <w:rFonts w:ascii="Arial" w:hAnsi="Arial" w:cs="Arial"/>
                <w:color w:val="000000" w:themeColor="text1"/>
                <w:sz w:val="16"/>
                <w:szCs w:val="16"/>
              </w:rPr>
              <w:t>37.9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Compensation of Employees to Value Added (%)</w:t>
            </w:r>
          </w:p>
        </w:tc>
      </w:tr>
      <w:tr w:rsidR="00147A17" w:rsidRPr="005B3DB6" w:rsidTr="004858EC">
        <w:trPr>
          <w:cantSplit/>
          <w:trHeight w:val="312"/>
          <w:jc w:val="center"/>
        </w:trPr>
        <w:tc>
          <w:tcPr>
            <w:tcW w:w="2908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left="142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نسبة الاهتلاك السنوي إلى الإنتاج (%)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4858EC" w:rsidRDefault="00EE7CFD" w:rsidP="004858EC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4858EC">
              <w:rPr>
                <w:rFonts w:ascii="Arial" w:hAnsi="Arial" w:cs="Arial"/>
                <w:color w:val="000000" w:themeColor="text1"/>
                <w:sz w:val="16"/>
                <w:szCs w:val="16"/>
              </w:rPr>
              <w:t>8.4</w:t>
            </w: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03223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Annual Depreciation to Output (%)</w:t>
            </w:r>
          </w:p>
        </w:tc>
      </w:tr>
    </w:tbl>
    <w:p w:rsidR="00A80580" w:rsidRPr="005B3DB6" w:rsidRDefault="00A80580">
      <w:pPr>
        <w:rPr>
          <w:rFonts w:ascii="Arial" w:hAnsi="Arial" w:cs="Arial"/>
          <w:color w:val="000000" w:themeColor="text1"/>
          <w:sz w:val="18"/>
          <w:szCs w:val="18"/>
          <w:rtl/>
        </w:rPr>
      </w:pPr>
    </w:p>
    <w:p w:rsidR="00216D79" w:rsidRPr="005B3DB6" w:rsidRDefault="00216D79">
      <w:pPr>
        <w:rPr>
          <w:rFonts w:ascii="Arial" w:hAnsi="Arial" w:cs="Arial"/>
          <w:color w:val="000000" w:themeColor="text1"/>
          <w:sz w:val="18"/>
          <w:szCs w:val="18"/>
          <w:rtl/>
        </w:rPr>
      </w:pPr>
    </w:p>
    <w:p w:rsidR="00A80580" w:rsidRPr="005B3DB6" w:rsidRDefault="00A80580" w:rsidP="00DF4425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أهم المؤشرات الاقتصادية لأنشطة النقل 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–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القطاع </w:t>
      </w:r>
      <w:r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خارج المنشآت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DF4425" w:rsidRPr="005B3DB6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DF4425" w:rsidRPr="005B3DB6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A80580" w:rsidRPr="005B3DB6" w:rsidRDefault="00A80580" w:rsidP="00DF4425">
      <w:pPr>
        <w:pStyle w:val="Heading6"/>
        <w:bidi w:val="0"/>
        <w:jc w:val="center"/>
        <w:rPr>
          <w:rFonts w:cs="Simplified Arabic"/>
          <w:color w:val="000000" w:themeColor="text1"/>
          <w:sz w:val="18"/>
          <w:szCs w:val="18"/>
        </w:rPr>
      </w:pPr>
      <w:r w:rsidRPr="005B3DB6">
        <w:rPr>
          <w:rFonts w:cs="Simplified Arabic"/>
          <w:color w:val="000000" w:themeColor="text1"/>
          <w:sz w:val="18"/>
          <w:szCs w:val="18"/>
        </w:rPr>
        <w:t>Main Economic Indicators for Transport – Outside Sector,</w:t>
      </w:r>
      <w:r w:rsidR="00A15077" w:rsidRPr="005B3DB6">
        <w:rPr>
          <w:rFonts w:cs="Simplified Arabic"/>
          <w:color w:val="000000" w:themeColor="text1"/>
          <w:sz w:val="18"/>
          <w:szCs w:val="18"/>
        </w:rPr>
        <w:t xml:space="preserve"> </w:t>
      </w:r>
      <w:r w:rsidR="00DF4425" w:rsidRPr="005B3DB6">
        <w:rPr>
          <w:rFonts w:cs="Simplified Arabic"/>
          <w:color w:val="000000" w:themeColor="text1"/>
          <w:sz w:val="18"/>
          <w:szCs w:val="18"/>
        </w:rPr>
        <w:t>2014</w:t>
      </w:r>
      <w:r w:rsidRPr="005B3DB6">
        <w:rPr>
          <w:rFonts w:cs="Simplified Arabic"/>
          <w:color w:val="000000" w:themeColor="text1"/>
          <w:sz w:val="18"/>
          <w:szCs w:val="18"/>
        </w:rPr>
        <w:t>-</w:t>
      </w:r>
      <w:r w:rsidR="00DF4425" w:rsidRPr="005B3DB6">
        <w:rPr>
          <w:rFonts w:cs="Simplified Arabic"/>
          <w:color w:val="000000" w:themeColor="text1"/>
          <w:sz w:val="18"/>
          <w:szCs w:val="18"/>
        </w:rPr>
        <w:t>2016</w:t>
      </w:r>
    </w:p>
    <w:p w:rsidR="00A15077" w:rsidRPr="005B3DB6" w:rsidRDefault="00A15077" w:rsidP="00A15077">
      <w:pPr>
        <w:bidi w:val="0"/>
        <w:rPr>
          <w:rFonts w:ascii="Arial" w:hAnsi="Arial" w:cs="Arial"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1701"/>
        <w:gridCol w:w="1134"/>
        <w:gridCol w:w="992"/>
        <w:gridCol w:w="141"/>
        <w:gridCol w:w="285"/>
        <w:gridCol w:w="1134"/>
        <w:gridCol w:w="2551"/>
      </w:tblGrid>
      <w:tr w:rsidR="00A15077" w:rsidRPr="005B3DB6" w:rsidTr="001D6E2E">
        <w:trPr>
          <w:trHeight w:val="312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077" w:rsidRPr="005B3DB6" w:rsidRDefault="00A15077" w:rsidP="00DA66F4">
            <w:pPr>
              <w:pStyle w:val="BodyText3"/>
              <w:bidi w:val="0"/>
              <w:ind w:right="57"/>
              <w:jc w:val="right"/>
              <w:rPr>
                <w:rFonts w:cs="Simplified Arabic"/>
                <w:b w:val="0"/>
                <w:bCs w:val="0"/>
                <w:color w:val="000000" w:themeColor="text1"/>
                <w:sz w:val="16"/>
                <w:rtl/>
              </w:rPr>
            </w:pPr>
            <w:r w:rsidRPr="005B3DB6">
              <w:rPr>
                <w:rFonts w:cs="Simplified Arabic" w:hint="cs"/>
                <w:b w:val="0"/>
                <w:bCs w:val="0"/>
                <w:color w:val="000000" w:themeColor="text1"/>
                <w:sz w:val="16"/>
                <w:rtl/>
              </w:rPr>
              <w:t>القيمة بالألف دولار أمريكي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5077" w:rsidRPr="005B3DB6" w:rsidRDefault="00A15077" w:rsidP="00DA66F4">
            <w:pPr>
              <w:ind w:right="57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Value in 1000 </w:t>
            </w:r>
            <w:r w:rsidR="00891126"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USD</w:t>
            </w:r>
          </w:p>
        </w:tc>
      </w:tr>
      <w:tr w:rsidR="00A15077" w:rsidRPr="005B3DB6" w:rsidTr="000D6DBB">
        <w:trPr>
          <w:trHeight w:val="312"/>
          <w:jc w:val="center"/>
        </w:trPr>
        <w:tc>
          <w:tcPr>
            <w:tcW w:w="1701" w:type="dxa"/>
            <w:vMerge w:val="restart"/>
            <w:vAlign w:val="center"/>
          </w:tcPr>
          <w:p w:rsidR="00A15077" w:rsidRPr="005B3DB6" w:rsidRDefault="00A15077" w:rsidP="00DA66F4">
            <w:pPr>
              <w:bidi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  <w:tc>
          <w:tcPr>
            <w:tcW w:w="2267" w:type="dxa"/>
            <w:gridSpan w:val="3"/>
            <w:tcBorders>
              <w:right w:val="nil"/>
            </w:tcBorders>
            <w:vAlign w:val="center"/>
          </w:tcPr>
          <w:p w:rsidR="00A15077" w:rsidRPr="005B3DB6" w:rsidRDefault="00A15077" w:rsidP="00557E53">
            <w:pPr>
              <w:bidi w:val="0"/>
              <w:ind w:right="87"/>
              <w:jc w:val="right"/>
              <w:rPr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419" w:type="dxa"/>
            <w:gridSpan w:val="2"/>
            <w:tcBorders>
              <w:left w:val="nil"/>
            </w:tcBorders>
            <w:vAlign w:val="center"/>
          </w:tcPr>
          <w:p w:rsidR="00A15077" w:rsidRPr="005B3DB6" w:rsidRDefault="00A15077" w:rsidP="00557E53">
            <w:pPr>
              <w:bidi w:val="0"/>
              <w:ind w:left="85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2551" w:type="dxa"/>
            <w:vMerge w:val="restart"/>
            <w:vAlign w:val="center"/>
          </w:tcPr>
          <w:p w:rsidR="00A15077" w:rsidRPr="005B3DB6" w:rsidRDefault="00A15077" w:rsidP="00DA66F4">
            <w:pPr>
              <w:bidi w:val="0"/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Indicators</w:t>
            </w:r>
          </w:p>
        </w:tc>
      </w:tr>
      <w:tr w:rsidR="00DF4425" w:rsidRPr="005B3DB6" w:rsidTr="000D6DBB">
        <w:trPr>
          <w:trHeight w:val="312"/>
          <w:jc w:val="center"/>
        </w:trPr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:rsidR="00DF4425" w:rsidRPr="005B3DB6" w:rsidRDefault="00DF4425" w:rsidP="00DA66F4">
            <w:pPr>
              <w:bidi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DF4425" w:rsidRPr="005B3DB6" w:rsidRDefault="00DF4425" w:rsidP="00FC6797">
            <w:pPr>
              <w:pStyle w:val="Heading7"/>
              <w:bidi/>
              <w:jc w:val="center"/>
              <w:rPr>
                <w:b w:val="0"/>
                <w:bCs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DF4425" w:rsidRPr="005B3DB6" w:rsidRDefault="00DF4425" w:rsidP="00FC6797">
            <w:pPr>
              <w:pStyle w:val="Heading7"/>
              <w:bidi/>
              <w:jc w:val="center"/>
              <w:rPr>
                <w:b w:val="0"/>
                <w:bCs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560" w:type="dxa"/>
            <w:gridSpan w:val="3"/>
            <w:tcBorders>
              <w:bottom w:val="single" w:sz="4" w:space="0" w:color="auto"/>
            </w:tcBorders>
            <w:vAlign w:val="center"/>
          </w:tcPr>
          <w:p w:rsidR="00DF4425" w:rsidRPr="005B3DB6" w:rsidRDefault="00DF4425" w:rsidP="00DA66F4">
            <w:pPr>
              <w:pStyle w:val="Heading7"/>
              <w:bidi/>
              <w:jc w:val="center"/>
              <w:rPr>
                <w:b w:val="0"/>
                <w:bCs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hint="cs"/>
                <w:b w:val="0"/>
                <w:bCs w:val="0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2551" w:type="dxa"/>
            <w:vMerge/>
            <w:tcBorders>
              <w:bottom w:val="single" w:sz="4" w:space="0" w:color="auto"/>
            </w:tcBorders>
            <w:vAlign w:val="center"/>
          </w:tcPr>
          <w:p w:rsidR="00DF4425" w:rsidRPr="005B3DB6" w:rsidRDefault="00DF4425" w:rsidP="00DA66F4">
            <w:pPr>
              <w:bidi w:val="0"/>
              <w:jc w:val="center"/>
              <w:rPr>
                <w:color w:val="000000" w:themeColor="text1"/>
                <w:sz w:val="16"/>
                <w:szCs w:val="16"/>
              </w:rPr>
            </w:pPr>
          </w:p>
        </w:tc>
      </w:tr>
      <w:tr w:rsidR="00DF4425" w:rsidRPr="005B3DB6" w:rsidTr="000D6DBB">
        <w:trPr>
          <w:trHeight w:val="312"/>
          <w:jc w:val="center"/>
        </w:trPr>
        <w:tc>
          <w:tcPr>
            <w:tcW w:w="1701" w:type="dxa"/>
            <w:tcBorders>
              <w:bottom w:val="nil"/>
            </w:tcBorders>
            <w:vAlign w:val="center"/>
          </w:tcPr>
          <w:p w:rsidR="00DF4425" w:rsidRPr="005B3DB6" w:rsidRDefault="00DF4425" w:rsidP="00DA66F4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عدد المركبات</w:t>
            </w:r>
          </w:p>
        </w:tc>
        <w:tc>
          <w:tcPr>
            <w:tcW w:w="1134" w:type="dxa"/>
            <w:tcBorders>
              <w:bottom w:val="nil"/>
              <w:right w:val="nil"/>
            </w:tcBorders>
            <w:vAlign w:val="center"/>
          </w:tcPr>
          <w:p w:rsidR="00DF4425" w:rsidRPr="005B3DB6" w:rsidRDefault="00DF4425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hint="cs"/>
                <w:b w:val="0"/>
                <w:bCs w:val="0"/>
                <w:color w:val="000000" w:themeColor="text1"/>
                <w:sz w:val="16"/>
                <w:rtl/>
              </w:rPr>
              <w:t>11,060</w:t>
            </w:r>
          </w:p>
        </w:tc>
        <w:tc>
          <w:tcPr>
            <w:tcW w:w="1418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DF4425" w:rsidRPr="005B3DB6" w:rsidRDefault="00DF4425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10,848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:rsidR="00DF4425" w:rsidRPr="005B3DB6" w:rsidRDefault="00B64378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11,956</w:t>
            </w:r>
          </w:p>
        </w:tc>
        <w:tc>
          <w:tcPr>
            <w:tcW w:w="2551" w:type="dxa"/>
            <w:tcBorders>
              <w:bottom w:val="nil"/>
            </w:tcBorders>
            <w:vAlign w:val="center"/>
          </w:tcPr>
          <w:p w:rsidR="00DF4425" w:rsidRPr="005B3DB6" w:rsidRDefault="00DF4425" w:rsidP="00DA66F4">
            <w:pPr>
              <w:ind w:right="57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Number of Vehicles</w:t>
            </w:r>
          </w:p>
        </w:tc>
      </w:tr>
      <w:tr w:rsidR="00DF4425" w:rsidRPr="005B3DB6" w:rsidTr="000D6DBB">
        <w:trPr>
          <w:trHeight w:val="312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F4425" w:rsidRPr="005B3DB6" w:rsidRDefault="00DF4425" w:rsidP="002D3EA7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العاملين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DF4425" w:rsidRPr="005B3DB6" w:rsidRDefault="00DF4425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hint="cs"/>
                <w:b w:val="0"/>
                <w:bCs w:val="0"/>
                <w:color w:val="000000" w:themeColor="text1"/>
                <w:sz w:val="16"/>
                <w:rtl/>
              </w:rPr>
              <w:t>11,381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425" w:rsidRPr="005B3DB6" w:rsidRDefault="00DF4425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11,245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DF4425" w:rsidRPr="005B3DB6" w:rsidRDefault="00B64378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12,656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DF4425" w:rsidRPr="005B3DB6" w:rsidRDefault="00DF4425" w:rsidP="00EB396C">
            <w:pPr>
              <w:ind w:right="57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Number of Employed Persons </w:t>
            </w:r>
          </w:p>
        </w:tc>
      </w:tr>
      <w:tr w:rsidR="00DF4425" w:rsidRPr="005B3DB6" w:rsidTr="000D6DBB">
        <w:trPr>
          <w:trHeight w:val="312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F4425" w:rsidRPr="005B3DB6" w:rsidRDefault="00DF4425" w:rsidP="00DA66F4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DF4425" w:rsidRPr="005B3DB6" w:rsidRDefault="00DF4425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hint="cs"/>
                <w:b w:val="0"/>
                <w:bCs w:val="0"/>
                <w:color w:val="000000" w:themeColor="text1"/>
                <w:sz w:val="16"/>
                <w:rtl/>
              </w:rPr>
              <w:t>17,190.9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425" w:rsidRPr="005B3DB6" w:rsidRDefault="00DF4425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19,973.0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DF4425" w:rsidRPr="005B3DB6" w:rsidRDefault="00B64378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33,458.5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DF4425" w:rsidRPr="005B3DB6" w:rsidRDefault="00DF4425" w:rsidP="00DA66F4">
            <w:pPr>
              <w:ind w:right="57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Compensation of Employees</w:t>
            </w:r>
          </w:p>
        </w:tc>
      </w:tr>
      <w:tr w:rsidR="00DF4425" w:rsidRPr="005B3DB6" w:rsidTr="000D6DBB">
        <w:trPr>
          <w:trHeight w:val="312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F4425" w:rsidRPr="005B3DB6" w:rsidRDefault="00DF4425" w:rsidP="00DA66F4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الإنتاج 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DF4425" w:rsidRPr="005B3DB6" w:rsidRDefault="00DF4425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hint="cs"/>
                <w:b w:val="0"/>
                <w:bCs w:val="0"/>
                <w:color w:val="000000" w:themeColor="text1"/>
                <w:sz w:val="16"/>
                <w:rtl/>
              </w:rPr>
              <w:t>285,903.5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425" w:rsidRPr="005B3DB6" w:rsidRDefault="00DF4425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274,968.2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DF4425" w:rsidRPr="005B3DB6" w:rsidRDefault="00B64378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287,617.1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DF4425" w:rsidRPr="005B3DB6" w:rsidRDefault="00DF4425" w:rsidP="00DA66F4">
            <w:pPr>
              <w:ind w:right="57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Output</w:t>
            </w:r>
          </w:p>
        </w:tc>
      </w:tr>
      <w:tr w:rsidR="00DF4425" w:rsidRPr="005B3DB6" w:rsidTr="000D6DBB">
        <w:trPr>
          <w:trHeight w:val="312"/>
          <w:jc w:val="center"/>
        </w:trPr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DF4425" w:rsidRPr="005B3DB6" w:rsidRDefault="00DF4425" w:rsidP="00DA66F4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</w:tc>
        <w:tc>
          <w:tcPr>
            <w:tcW w:w="1134" w:type="dxa"/>
            <w:tcBorders>
              <w:top w:val="nil"/>
              <w:bottom w:val="nil"/>
              <w:right w:val="nil"/>
            </w:tcBorders>
            <w:vAlign w:val="center"/>
          </w:tcPr>
          <w:p w:rsidR="00DF4425" w:rsidRPr="005B3DB6" w:rsidRDefault="00DF4425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hint="cs"/>
                <w:b w:val="0"/>
                <w:bCs w:val="0"/>
                <w:color w:val="000000" w:themeColor="text1"/>
                <w:sz w:val="16"/>
                <w:rtl/>
              </w:rPr>
              <w:t>160,714.2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F4425" w:rsidRPr="005B3DB6" w:rsidRDefault="00DF4425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146,685.8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DF4425" w:rsidRPr="005B3DB6" w:rsidRDefault="00B64378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138,218.3</w:t>
            </w:r>
          </w:p>
        </w:tc>
        <w:tc>
          <w:tcPr>
            <w:tcW w:w="2551" w:type="dxa"/>
            <w:tcBorders>
              <w:top w:val="nil"/>
              <w:bottom w:val="nil"/>
            </w:tcBorders>
            <w:vAlign w:val="center"/>
          </w:tcPr>
          <w:p w:rsidR="00DF4425" w:rsidRPr="005B3DB6" w:rsidRDefault="00DF4425" w:rsidP="00DA66F4">
            <w:pPr>
              <w:ind w:right="57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Intermediate Consumption</w:t>
            </w:r>
          </w:p>
        </w:tc>
      </w:tr>
      <w:tr w:rsidR="00DF4425" w:rsidRPr="005B3DB6" w:rsidTr="000D6DBB">
        <w:trPr>
          <w:trHeight w:val="312"/>
          <w:jc w:val="center"/>
        </w:trPr>
        <w:tc>
          <w:tcPr>
            <w:tcW w:w="1701" w:type="dxa"/>
            <w:tcBorders>
              <w:top w:val="nil"/>
            </w:tcBorders>
            <w:vAlign w:val="center"/>
          </w:tcPr>
          <w:p w:rsidR="00DF4425" w:rsidRPr="005B3DB6" w:rsidRDefault="00DF4425" w:rsidP="00DA66F4">
            <w:pPr>
              <w:ind w:left="57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القيمة المضافة</w:t>
            </w:r>
          </w:p>
        </w:tc>
        <w:tc>
          <w:tcPr>
            <w:tcW w:w="1134" w:type="dxa"/>
            <w:tcBorders>
              <w:top w:val="nil"/>
              <w:right w:val="nil"/>
            </w:tcBorders>
            <w:vAlign w:val="center"/>
          </w:tcPr>
          <w:p w:rsidR="00DF4425" w:rsidRPr="005B3DB6" w:rsidRDefault="00DF4425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rFonts w:hint="cs"/>
                <w:b w:val="0"/>
                <w:bCs w:val="0"/>
                <w:color w:val="000000" w:themeColor="text1"/>
                <w:sz w:val="16"/>
                <w:rtl/>
              </w:rPr>
              <w:t>125,189.3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DF4425" w:rsidRPr="005B3DB6" w:rsidRDefault="00DF4425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128,282.4</w:t>
            </w:r>
          </w:p>
        </w:tc>
        <w:tc>
          <w:tcPr>
            <w:tcW w:w="1134" w:type="dxa"/>
            <w:tcBorders>
              <w:top w:val="nil"/>
              <w:left w:val="nil"/>
            </w:tcBorders>
            <w:vAlign w:val="center"/>
          </w:tcPr>
          <w:p w:rsidR="00DF4425" w:rsidRPr="005B3DB6" w:rsidRDefault="00B64378" w:rsidP="00FC6797">
            <w:pPr>
              <w:pStyle w:val="BodyText3"/>
              <w:bidi w:val="0"/>
              <w:ind w:right="57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149,398.8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DF4425" w:rsidRPr="005B3DB6" w:rsidRDefault="00DF4425" w:rsidP="00DA66F4">
            <w:pPr>
              <w:ind w:right="57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Value Added</w:t>
            </w:r>
          </w:p>
        </w:tc>
      </w:tr>
    </w:tbl>
    <w:p w:rsidR="00716D7A" w:rsidRPr="005B3DB6" w:rsidRDefault="00716D7A" w:rsidP="00A15077">
      <w:pPr>
        <w:bidi w:val="0"/>
        <w:jc w:val="center"/>
        <w:rPr>
          <w:color w:val="000000" w:themeColor="text1"/>
          <w:sz w:val="12"/>
          <w:szCs w:val="8"/>
        </w:rPr>
      </w:pPr>
    </w:p>
    <w:p w:rsidR="00A80580" w:rsidRPr="005B3DB6" w:rsidRDefault="00A80580">
      <w:pPr>
        <w:rPr>
          <w:rFonts w:ascii="Arial" w:hAnsi="Arial" w:cs="Arial"/>
          <w:color w:val="000000" w:themeColor="text1"/>
          <w:sz w:val="18"/>
          <w:szCs w:val="18"/>
        </w:rPr>
        <w:sectPr w:rsidR="00A80580" w:rsidRPr="005B3DB6" w:rsidSect="00094732">
          <w:headerReference w:type="default" r:id="rId14"/>
          <w:footerReference w:type="default" r:id="rId15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11"/>
          <w:cols w:space="720"/>
          <w:bidi/>
          <w:rtlGutter/>
        </w:sectPr>
      </w:pPr>
    </w:p>
    <w:p w:rsidR="00A80580" w:rsidRPr="005B3DB6" w:rsidRDefault="00A80580" w:rsidP="007A198C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lastRenderedPageBreak/>
        <w:t xml:space="preserve">أهم المؤشرات الاقتصادية لأنشطة النقل 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–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القطاع </w:t>
      </w:r>
      <w:r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خارج المنشآت 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حسب النشاط الاقتصادي،</w:t>
      </w:r>
      <w:r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7A198C" w:rsidRPr="005B3DB6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A80580" w:rsidRPr="005B3DB6" w:rsidRDefault="00A80580" w:rsidP="007A198C">
      <w:pPr>
        <w:pStyle w:val="Heading5"/>
        <w:jc w:val="center"/>
        <w:rPr>
          <w:rFonts w:cs="Simplified Arabic"/>
          <w:color w:val="000000" w:themeColor="text1"/>
          <w:sz w:val="18"/>
          <w:szCs w:val="18"/>
        </w:rPr>
      </w:pPr>
      <w:r w:rsidRPr="005B3DB6">
        <w:rPr>
          <w:rFonts w:cs="Simplified Arabic"/>
          <w:color w:val="000000" w:themeColor="text1"/>
          <w:sz w:val="18"/>
          <w:szCs w:val="18"/>
        </w:rPr>
        <w:t xml:space="preserve">Main Economic Indicators for Transport Outside Sector – by Economic Activity, </w:t>
      </w:r>
      <w:r w:rsidR="007A198C" w:rsidRPr="005B3DB6">
        <w:rPr>
          <w:rFonts w:cs="Simplified Arabic"/>
          <w:color w:val="000000" w:themeColor="text1"/>
          <w:sz w:val="18"/>
          <w:szCs w:val="18"/>
        </w:rPr>
        <w:t>2016</w:t>
      </w:r>
    </w:p>
    <w:p w:rsidR="00E87152" w:rsidRPr="005B3DB6" w:rsidRDefault="00E87152" w:rsidP="00E87152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35"/>
        <w:gridCol w:w="1128"/>
        <w:gridCol w:w="1498"/>
        <w:gridCol w:w="1477"/>
        <w:gridCol w:w="1100"/>
        <w:gridCol w:w="1484"/>
        <w:gridCol w:w="1308"/>
        <w:gridCol w:w="2344"/>
      </w:tblGrid>
      <w:tr w:rsidR="00B35D25" w:rsidRPr="005B3DB6" w:rsidTr="003F54B3">
        <w:trPr>
          <w:trHeight w:val="312"/>
          <w:jc w:val="center"/>
        </w:trPr>
        <w:tc>
          <w:tcPr>
            <w:tcW w:w="595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D25" w:rsidRPr="005B3DB6" w:rsidRDefault="00B35D25">
            <w:pPr>
              <w:pStyle w:val="Heading9"/>
              <w:rPr>
                <w:rFonts w:cs="Simplified Arabic"/>
                <w:b w:val="0"/>
                <w:bCs w:val="0"/>
                <w:color w:val="000000" w:themeColor="text1"/>
              </w:rPr>
            </w:pPr>
            <w:r w:rsidRPr="005B3DB6">
              <w:rPr>
                <w:rFonts w:cs="Simplified Arabic"/>
                <w:b w:val="0"/>
                <w:bCs w:val="0"/>
                <w:color w:val="000000" w:themeColor="text1"/>
                <w:rtl/>
              </w:rPr>
              <w:t xml:space="preserve">القيمة بالألف دولار أمريكي                                                              </w:t>
            </w:r>
            <w:r w:rsidRPr="005B3DB6">
              <w:rPr>
                <w:rFonts w:cs="Simplified Arabic"/>
                <w:b w:val="0"/>
                <w:bCs w:val="0"/>
                <w:color w:val="000000" w:themeColor="text1"/>
              </w:rPr>
              <w:t xml:space="preserve">                        </w:t>
            </w:r>
          </w:p>
        </w:tc>
        <w:tc>
          <w:tcPr>
            <w:tcW w:w="59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35D25" w:rsidRPr="005B3DB6" w:rsidRDefault="00B35D25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Value in 1000 </w:t>
            </w:r>
            <w:r w:rsidR="00891126"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USD</w:t>
            </w:r>
          </w:p>
        </w:tc>
      </w:tr>
      <w:tr w:rsidR="00B35D25" w:rsidRPr="005B3DB6" w:rsidTr="003F54B3">
        <w:trPr>
          <w:trHeight w:val="312"/>
          <w:jc w:val="center"/>
        </w:trPr>
        <w:tc>
          <w:tcPr>
            <w:tcW w:w="2037" w:type="dxa"/>
            <w:vMerge w:val="restart"/>
            <w:tcBorders>
              <w:bottom w:val="nil"/>
            </w:tcBorders>
            <w:vAlign w:val="center"/>
          </w:tcPr>
          <w:p w:rsidR="00B35D25" w:rsidRPr="005B3DB6" w:rsidRDefault="00B35D25">
            <w:pPr>
              <w:pStyle w:val="Heading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917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B35D25" w:rsidRPr="005B3DB6" w:rsidRDefault="00B35D25" w:rsidP="00583550">
            <w:pPr>
              <w:pStyle w:val="Footer"/>
              <w:ind w:left="105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 xml:space="preserve">المؤشرات                                           </w:t>
            </w: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5B3DB6" w:rsidRDefault="00B35D25">
            <w:pPr>
              <w:pStyle w:val="Footer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5B3DB6" w:rsidRDefault="00B35D25">
            <w:pPr>
              <w:pStyle w:val="Footer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4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35D25" w:rsidRPr="005B3DB6" w:rsidRDefault="00B35D25" w:rsidP="00583550">
            <w:pPr>
              <w:pStyle w:val="Footer"/>
              <w:bidi w:val="0"/>
              <w:ind w:left="180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Indicators</w:t>
            </w:r>
          </w:p>
        </w:tc>
        <w:tc>
          <w:tcPr>
            <w:tcW w:w="2237" w:type="dxa"/>
            <w:vMerge w:val="restart"/>
            <w:tcBorders>
              <w:bottom w:val="nil"/>
            </w:tcBorders>
            <w:vAlign w:val="center"/>
          </w:tcPr>
          <w:p w:rsidR="00B35D25" w:rsidRPr="005B3DB6" w:rsidRDefault="00B35D25">
            <w:pPr>
              <w:pStyle w:val="Heading9"/>
              <w:jc w:val="center"/>
              <w:rPr>
                <w:rFonts w:cs="Simplified Arabic"/>
                <w:color w:val="000000" w:themeColor="text1"/>
              </w:rPr>
            </w:pPr>
            <w:r w:rsidRPr="005B3DB6">
              <w:rPr>
                <w:rFonts w:cs="Simplified Arabic"/>
                <w:color w:val="000000" w:themeColor="text1"/>
              </w:rPr>
              <w:t>Economic Activity</w:t>
            </w:r>
          </w:p>
        </w:tc>
      </w:tr>
      <w:tr w:rsidR="00B35D25" w:rsidRPr="005B3DB6" w:rsidTr="003F54B3">
        <w:trPr>
          <w:trHeight w:val="312"/>
          <w:jc w:val="center"/>
        </w:trPr>
        <w:tc>
          <w:tcPr>
            <w:tcW w:w="2037" w:type="dxa"/>
            <w:vMerge/>
            <w:tcBorders>
              <w:bottom w:val="single" w:sz="4" w:space="0" w:color="auto"/>
            </w:tcBorders>
            <w:vAlign w:val="center"/>
          </w:tcPr>
          <w:p w:rsidR="00B35D25" w:rsidRPr="005B3DB6" w:rsidRDefault="00B35D25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5B3DB6" w:rsidRDefault="00B35D25">
            <w:pPr>
              <w:pStyle w:val="BodyText2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عدد المركبات</w:t>
            </w:r>
          </w:p>
          <w:p w:rsidR="00B35D25" w:rsidRPr="005B3DB6" w:rsidRDefault="00B35D25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No. of Vehicles</w:t>
            </w:r>
          </w:p>
        </w:tc>
        <w:tc>
          <w:tcPr>
            <w:tcW w:w="1430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5B3DB6" w:rsidRDefault="00B35D25" w:rsidP="008F0CC5">
            <w:pPr>
              <w:pStyle w:val="BodyText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="008F0CC5"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العاملين</w:t>
            </w:r>
          </w:p>
          <w:p w:rsidR="00B35D25" w:rsidRPr="005B3DB6" w:rsidRDefault="00B35D25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No. of </w:t>
            </w:r>
            <w:r w:rsidR="00EB396C"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Employed Persons</w:t>
            </w:r>
          </w:p>
        </w:tc>
        <w:tc>
          <w:tcPr>
            <w:tcW w:w="1410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5B3DB6" w:rsidRDefault="00B35D25">
            <w:pPr>
              <w:pStyle w:val="Heading8"/>
              <w:rPr>
                <w:rFonts w:cs="Simplified Arabic"/>
                <w:b w:val="0"/>
                <w:bCs w:val="0"/>
                <w:noProof/>
                <w:color w:val="000000" w:themeColor="text1"/>
                <w:rtl/>
              </w:rPr>
            </w:pPr>
            <w:r w:rsidRPr="005B3DB6">
              <w:rPr>
                <w:rFonts w:cs="Simplified Arabic"/>
                <w:b w:val="0"/>
                <w:bCs w:val="0"/>
                <w:noProof/>
                <w:color w:val="000000" w:themeColor="text1"/>
                <w:rtl/>
              </w:rPr>
              <w:t>تعويضات العاملين</w:t>
            </w:r>
          </w:p>
          <w:p w:rsidR="00B35D25" w:rsidRPr="005B3DB6" w:rsidRDefault="00B35D25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Compensation of Employees</w:t>
            </w:r>
          </w:p>
        </w:tc>
        <w:tc>
          <w:tcPr>
            <w:tcW w:w="1050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5B3DB6" w:rsidRDefault="00B35D25">
            <w:pPr>
              <w:pStyle w:val="Heading8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5B3DB6">
              <w:rPr>
                <w:rFonts w:cs="Simplified Arabic"/>
                <w:b w:val="0"/>
                <w:bCs w:val="0"/>
                <w:color w:val="000000" w:themeColor="text1"/>
                <w:rtl/>
              </w:rPr>
              <w:t>الإنتاج</w:t>
            </w:r>
          </w:p>
          <w:p w:rsidR="00B35D25" w:rsidRPr="005B3DB6" w:rsidRDefault="00B35D25">
            <w:pPr>
              <w:pStyle w:val="Heading4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</w:pPr>
            <w:r w:rsidRPr="005B3DB6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  <w:t>Output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5B3DB6" w:rsidRDefault="00B35D25">
            <w:pPr>
              <w:pStyle w:val="Heading8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5B3DB6">
              <w:rPr>
                <w:rFonts w:cs="Simplified Arabic"/>
                <w:b w:val="0"/>
                <w:bCs w:val="0"/>
                <w:color w:val="000000" w:themeColor="text1"/>
                <w:rtl/>
              </w:rPr>
              <w:t>الاستهلاك الوسيط</w:t>
            </w:r>
          </w:p>
          <w:p w:rsidR="00B35D25" w:rsidRPr="005B3DB6" w:rsidRDefault="00B35D25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Intermediate Consumption</w:t>
            </w:r>
          </w:p>
        </w:tc>
        <w:tc>
          <w:tcPr>
            <w:tcW w:w="1249" w:type="dxa"/>
            <w:tcBorders>
              <w:top w:val="nil"/>
              <w:bottom w:val="single" w:sz="4" w:space="0" w:color="auto"/>
            </w:tcBorders>
            <w:vAlign w:val="center"/>
          </w:tcPr>
          <w:p w:rsidR="00B35D25" w:rsidRPr="005B3DB6" w:rsidRDefault="00B35D25">
            <w:pPr>
              <w:pStyle w:val="Heading8"/>
              <w:rPr>
                <w:rFonts w:cs="Simplified Arabic"/>
                <w:b w:val="0"/>
                <w:bCs w:val="0"/>
                <w:color w:val="000000" w:themeColor="text1"/>
                <w:rtl/>
              </w:rPr>
            </w:pPr>
            <w:r w:rsidRPr="005B3DB6">
              <w:rPr>
                <w:rFonts w:cs="Simplified Arabic"/>
                <w:b w:val="0"/>
                <w:bCs w:val="0"/>
                <w:color w:val="000000" w:themeColor="text1"/>
                <w:rtl/>
              </w:rPr>
              <w:t>القيمة المضافة</w:t>
            </w:r>
          </w:p>
          <w:p w:rsidR="00B35D25" w:rsidRPr="005B3DB6" w:rsidRDefault="00B35D25">
            <w:pPr>
              <w:pStyle w:val="Heading4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rtl/>
              </w:rPr>
            </w:pPr>
            <w:r w:rsidRPr="005B3DB6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</w:rPr>
              <w:t>Value Added</w:t>
            </w:r>
          </w:p>
        </w:tc>
        <w:tc>
          <w:tcPr>
            <w:tcW w:w="2237" w:type="dxa"/>
            <w:vMerge/>
            <w:tcBorders>
              <w:bottom w:val="single" w:sz="4" w:space="0" w:color="auto"/>
            </w:tcBorders>
            <w:vAlign w:val="center"/>
          </w:tcPr>
          <w:p w:rsidR="00B35D25" w:rsidRPr="005B3DB6" w:rsidRDefault="00B35D25">
            <w:pPr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15698C" w:rsidRPr="005B3DB6" w:rsidTr="002E35C7">
        <w:trPr>
          <w:trHeight w:val="284"/>
          <w:jc w:val="center"/>
        </w:trPr>
        <w:tc>
          <w:tcPr>
            <w:tcW w:w="2037" w:type="dxa"/>
            <w:tcBorders>
              <w:top w:val="single" w:sz="4" w:space="0" w:color="auto"/>
              <w:bottom w:val="nil"/>
            </w:tcBorders>
            <w:vAlign w:val="center"/>
          </w:tcPr>
          <w:p w:rsidR="0015698C" w:rsidRPr="005B3DB6" w:rsidRDefault="0015698C" w:rsidP="00081C17">
            <w:pPr>
              <w:pStyle w:val="Heading1"/>
              <w:bidi w:val="0"/>
              <w:ind w:right="113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المجموع الكلي</w:t>
            </w:r>
          </w:p>
        </w:tc>
        <w:tc>
          <w:tcPr>
            <w:tcW w:w="1077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15698C" w:rsidRPr="00F43BE3" w:rsidRDefault="002674B1" w:rsidP="00081C17">
            <w:pPr>
              <w:pStyle w:val="BodyText3"/>
              <w:bidi w:val="0"/>
              <w:ind w:right="105"/>
              <w:jc w:val="right"/>
              <w:rPr>
                <w:rFonts w:eastAsia="Arial Unicode MS"/>
                <w:color w:val="000000" w:themeColor="text1"/>
                <w:sz w:val="16"/>
              </w:rPr>
            </w:pPr>
            <w:r w:rsidRPr="00F43BE3">
              <w:rPr>
                <w:color w:val="000000" w:themeColor="text1"/>
                <w:sz w:val="16"/>
              </w:rPr>
              <w:t>11,956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98C" w:rsidRPr="00F43BE3" w:rsidRDefault="002674B1" w:rsidP="00FC6797">
            <w:pPr>
              <w:pStyle w:val="BodyText3"/>
              <w:jc w:val="left"/>
              <w:rPr>
                <w:rFonts w:eastAsia="Arial Unicode MS"/>
                <w:color w:val="000000" w:themeColor="text1"/>
                <w:sz w:val="16"/>
                <w:rtl/>
              </w:rPr>
            </w:pPr>
            <w:r w:rsidRPr="00F43BE3">
              <w:rPr>
                <w:color w:val="000000" w:themeColor="text1"/>
                <w:sz w:val="16"/>
              </w:rPr>
              <w:t>12,656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98C" w:rsidRPr="00F43BE3" w:rsidRDefault="002674B1" w:rsidP="00FC6797">
            <w:pPr>
              <w:pStyle w:val="BodyText3"/>
              <w:bidi w:val="0"/>
              <w:jc w:val="right"/>
              <w:rPr>
                <w:rFonts w:eastAsia="Arial Unicode MS"/>
                <w:color w:val="000000" w:themeColor="text1"/>
                <w:sz w:val="16"/>
              </w:rPr>
            </w:pPr>
            <w:r w:rsidRPr="00F43BE3">
              <w:rPr>
                <w:color w:val="000000" w:themeColor="text1"/>
                <w:sz w:val="16"/>
              </w:rPr>
              <w:t>33,458.5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98C" w:rsidRPr="00F43BE3" w:rsidRDefault="002674B1" w:rsidP="00FC6797">
            <w:pPr>
              <w:pStyle w:val="BodyText3"/>
              <w:bidi w:val="0"/>
              <w:jc w:val="right"/>
              <w:rPr>
                <w:rFonts w:eastAsia="Arial Unicode MS"/>
                <w:color w:val="000000" w:themeColor="text1"/>
                <w:sz w:val="16"/>
              </w:rPr>
            </w:pPr>
            <w:r w:rsidRPr="00F43BE3">
              <w:rPr>
                <w:color w:val="000000" w:themeColor="text1"/>
                <w:sz w:val="16"/>
              </w:rPr>
              <w:t>287,617.1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98C" w:rsidRPr="00F43BE3" w:rsidRDefault="002674B1" w:rsidP="00FC6797">
            <w:pPr>
              <w:pStyle w:val="BodyText3"/>
              <w:bidi w:val="0"/>
              <w:jc w:val="right"/>
              <w:rPr>
                <w:rFonts w:eastAsia="Arial Unicode MS"/>
                <w:color w:val="000000" w:themeColor="text1"/>
                <w:sz w:val="16"/>
              </w:rPr>
            </w:pPr>
            <w:r w:rsidRPr="00F43BE3">
              <w:rPr>
                <w:color w:val="000000" w:themeColor="text1"/>
                <w:sz w:val="16"/>
              </w:rPr>
              <w:t>138,218.3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5698C" w:rsidRPr="00F43BE3" w:rsidRDefault="002674B1" w:rsidP="00FC6797">
            <w:pPr>
              <w:pStyle w:val="BodyText3"/>
              <w:bidi w:val="0"/>
              <w:jc w:val="right"/>
              <w:rPr>
                <w:rFonts w:eastAsia="Arial Unicode MS"/>
                <w:color w:val="000000" w:themeColor="text1"/>
                <w:sz w:val="16"/>
              </w:rPr>
            </w:pPr>
            <w:r w:rsidRPr="00F43BE3">
              <w:rPr>
                <w:color w:val="000000" w:themeColor="text1"/>
                <w:sz w:val="16"/>
              </w:rPr>
              <w:t>149,398.8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5698C" w:rsidRPr="005B3DB6" w:rsidRDefault="0015698C" w:rsidP="00081C17">
            <w:pPr>
              <w:ind w:right="113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Grand Total</w:t>
            </w:r>
          </w:p>
        </w:tc>
      </w:tr>
      <w:tr w:rsidR="0015698C" w:rsidRPr="005B3DB6" w:rsidTr="002E35C7">
        <w:trPr>
          <w:trHeight w:val="284"/>
          <w:jc w:val="center"/>
        </w:trPr>
        <w:tc>
          <w:tcPr>
            <w:tcW w:w="2037" w:type="dxa"/>
            <w:tcBorders>
              <w:top w:val="nil"/>
              <w:bottom w:val="nil"/>
            </w:tcBorders>
            <w:vAlign w:val="center"/>
          </w:tcPr>
          <w:p w:rsidR="0015698C" w:rsidRPr="005B3DB6" w:rsidRDefault="0015698C" w:rsidP="00081C17">
            <w:pPr>
              <w:bidi w:val="0"/>
              <w:ind w:right="113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أنو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ع النقل البري الأخرى للركاب غير المحددة  بموعد</w:t>
            </w:r>
          </w:p>
        </w:tc>
        <w:tc>
          <w:tcPr>
            <w:tcW w:w="1077" w:type="dxa"/>
            <w:tcBorders>
              <w:top w:val="nil"/>
              <w:bottom w:val="nil"/>
              <w:right w:val="nil"/>
            </w:tcBorders>
            <w:vAlign w:val="center"/>
          </w:tcPr>
          <w:p w:rsidR="0015698C" w:rsidRPr="005B3DB6" w:rsidRDefault="002674B1" w:rsidP="00081C17">
            <w:pPr>
              <w:pStyle w:val="BodyText3"/>
              <w:bidi w:val="0"/>
              <w:ind w:right="105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11,606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98C" w:rsidRPr="005B3DB6" w:rsidRDefault="002674B1" w:rsidP="00FC6797">
            <w:pPr>
              <w:pStyle w:val="BodyText3"/>
              <w:bidi w:val="0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12,306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98C" w:rsidRPr="005B3DB6" w:rsidRDefault="002F6A0A" w:rsidP="00FC6797">
            <w:pPr>
              <w:pStyle w:val="BodyText3"/>
              <w:bidi w:val="0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31,957.9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98C" w:rsidRPr="005B3DB6" w:rsidRDefault="002674B1" w:rsidP="00FC6797">
            <w:pPr>
              <w:pStyle w:val="BodyText3"/>
              <w:bidi w:val="0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273,277.9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98C" w:rsidRPr="005B3DB6" w:rsidRDefault="002674B1" w:rsidP="00FC6797">
            <w:pPr>
              <w:pStyle w:val="BodyText3"/>
              <w:bidi w:val="0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133,101.4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5698C" w:rsidRPr="005B3DB6" w:rsidRDefault="002674B1" w:rsidP="00FC6797">
            <w:pPr>
              <w:pStyle w:val="BodyText3"/>
              <w:bidi w:val="0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140,176.5</w:t>
            </w: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5698C" w:rsidRPr="005B3DB6" w:rsidRDefault="0015698C" w:rsidP="00081C17">
            <w:pPr>
              <w:bidi w:val="0"/>
              <w:ind w:left="113" w:right="11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Other Non-Scheduled Passenger Transport</w:t>
            </w:r>
          </w:p>
        </w:tc>
      </w:tr>
      <w:tr w:rsidR="0015698C" w:rsidRPr="005B3DB6" w:rsidTr="002E35C7">
        <w:trPr>
          <w:trHeight w:val="284"/>
          <w:jc w:val="center"/>
        </w:trPr>
        <w:tc>
          <w:tcPr>
            <w:tcW w:w="2037" w:type="dxa"/>
            <w:tcBorders>
              <w:top w:val="nil"/>
              <w:bottom w:val="single" w:sz="4" w:space="0" w:color="auto"/>
            </w:tcBorders>
            <w:vAlign w:val="center"/>
          </w:tcPr>
          <w:p w:rsidR="0015698C" w:rsidRPr="005B3DB6" w:rsidRDefault="0015698C" w:rsidP="00081C17">
            <w:pPr>
              <w:bidi w:val="0"/>
              <w:ind w:right="113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النقل البري للبضائع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15698C" w:rsidRPr="005B3DB6" w:rsidRDefault="002674B1" w:rsidP="00081C17">
            <w:pPr>
              <w:pStyle w:val="BodyText3"/>
              <w:bidi w:val="0"/>
              <w:ind w:right="105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350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698C" w:rsidRPr="005B3DB6" w:rsidRDefault="002674B1" w:rsidP="00FC6797">
            <w:pPr>
              <w:pStyle w:val="BodyText3"/>
              <w:bidi w:val="0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350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698C" w:rsidRPr="005B3DB6" w:rsidRDefault="002F6A0A" w:rsidP="00FC6797">
            <w:pPr>
              <w:pStyle w:val="BodyText3"/>
              <w:bidi w:val="0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1,500.6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698C" w:rsidRPr="005B3DB6" w:rsidRDefault="002674B1" w:rsidP="00FC6797">
            <w:pPr>
              <w:pStyle w:val="BodyText3"/>
              <w:bidi w:val="0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14,339.2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698C" w:rsidRPr="005B3DB6" w:rsidRDefault="002674B1" w:rsidP="00FC6797">
            <w:pPr>
              <w:pStyle w:val="BodyText3"/>
              <w:bidi w:val="0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5,116.9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5698C" w:rsidRPr="005B3DB6" w:rsidRDefault="002674B1" w:rsidP="00FC6797">
            <w:pPr>
              <w:pStyle w:val="BodyText3"/>
              <w:bidi w:val="0"/>
              <w:jc w:val="right"/>
              <w:rPr>
                <w:b w:val="0"/>
                <w:bCs w:val="0"/>
                <w:color w:val="000000" w:themeColor="text1"/>
                <w:sz w:val="16"/>
              </w:rPr>
            </w:pPr>
            <w:r w:rsidRPr="005B3DB6">
              <w:rPr>
                <w:b w:val="0"/>
                <w:bCs w:val="0"/>
                <w:color w:val="000000" w:themeColor="text1"/>
                <w:sz w:val="16"/>
              </w:rPr>
              <w:t>9,222.3</w:t>
            </w:r>
          </w:p>
        </w:tc>
        <w:tc>
          <w:tcPr>
            <w:tcW w:w="223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5698C" w:rsidRPr="005B3DB6" w:rsidRDefault="0015698C" w:rsidP="00081C17">
            <w:pPr>
              <w:ind w:right="113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Freight Transport by Road</w:t>
            </w:r>
          </w:p>
        </w:tc>
      </w:tr>
    </w:tbl>
    <w:p w:rsidR="00BC451D" w:rsidRPr="00583550" w:rsidRDefault="00BC451D" w:rsidP="00946F67">
      <w:pPr>
        <w:jc w:val="center"/>
        <w:rPr>
          <w:rFonts w:ascii="Arial" w:hAnsi="Arial" w:cs="Arial"/>
          <w:b/>
          <w:bCs/>
          <w:color w:val="000000" w:themeColor="text1"/>
          <w:sz w:val="14"/>
          <w:szCs w:val="14"/>
          <w:rtl/>
        </w:rPr>
      </w:pPr>
    </w:p>
    <w:p w:rsidR="002E35C7" w:rsidRDefault="002E35C7" w:rsidP="00094CF0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</w:p>
    <w:p w:rsidR="00A80580" w:rsidRPr="005B3DB6" w:rsidRDefault="00A80580" w:rsidP="00E34B4E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أهم المعدلات المستخلصة لأنشطة النقل 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–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القطاع </w:t>
      </w:r>
      <w:r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خارج المنشآت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="00E34B4E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2014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-</w:t>
      </w:r>
      <w:r w:rsidR="00E34B4E">
        <w:rPr>
          <w:rFonts w:ascii="Simplified Arabic" w:hAnsi="Simplified Arabic"/>
          <w:b/>
          <w:bCs/>
          <w:color w:val="000000" w:themeColor="text1"/>
          <w:sz w:val="18"/>
          <w:szCs w:val="18"/>
        </w:rPr>
        <w:t xml:space="preserve">2016 </w:t>
      </w:r>
    </w:p>
    <w:p w:rsidR="00A80580" w:rsidRPr="005B3DB6" w:rsidRDefault="00A80580" w:rsidP="00E34B4E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5B3DB6">
        <w:rPr>
          <w:rFonts w:ascii="Arial" w:hAnsi="Arial"/>
          <w:b/>
          <w:bCs/>
          <w:color w:val="000000" w:themeColor="text1"/>
          <w:sz w:val="18"/>
          <w:szCs w:val="18"/>
        </w:rPr>
        <w:t xml:space="preserve">Selected Ratios for Transport - Outside Sector, </w:t>
      </w:r>
      <w:r w:rsidR="00E34B4E">
        <w:rPr>
          <w:rFonts w:ascii="Arial" w:hAnsi="Arial"/>
          <w:b/>
          <w:bCs/>
          <w:color w:val="000000" w:themeColor="text1"/>
          <w:sz w:val="18"/>
          <w:szCs w:val="18"/>
        </w:rPr>
        <w:t>2014</w:t>
      </w:r>
      <w:r w:rsidRPr="005B3DB6">
        <w:rPr>
          <w:rFonts w:ascii="Arial" w:hAnsi="Arial"/>
          <w:b/>
          <w:bCs/>
          <w:color w:val="000000" w:themeColor="text1"/>
          <w:sz w:val="18"/>
          <w:szCs w:val="18"/>
        </w:rPr>
        <w:t>-</w:t>
      </w:r>
      <w:r w:rsidR="00E34B4E">
        <w:rPr>
          <w:rFonts w:ascii="Arial" w:hAnsi="Arial"/>
          <w:b/>
          <w:bCs/>
          <w:color w:val="000000" w:themeColor="text1"/>
          <w:sz w:val="18"/>
          <w:szCs w:val="18"/>
        </w:rPr>
        <w:t>2016</w:t>
      </w:r>
    </w:p>
    <w:p w:rsidR="0023206A" w:rsidRPr="005B3DB6" w:rsidRDefault="0023206A" w:rsidP="0023206A">
      <w:pPr>
        <w:bidi w:val="0"/>
        <w:jc w:val="center"/>
        <w:rPr>
          <w:rFonts w:ascii="Arial" w:hAnsi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334"/>
        <w:gridCol w:w="1313"/>
        <w:gridCol w:w="1314"/>
        <w:gridCol w:w="1314"/>
        <w:gridCol w:w="4199"/>
      </w:tblGrid>
      <w:tr w:rsidR="00B35D25" w:rsidRPr="005B3DB6" w:rsidTr="00583550">
        <w:trPr>
          <w:trHeight w:val="312"/>
          <w:jc w:val="center"/>
        </w:trPr>
        <w:tc>
          <w:tcPr>
            <w:tcW w:w="4138" w:type="dxa"/>
            <w:vMerge w:val="restart"/>
            <w:vAlign w:val="center"/>
          </w:tcPr>
          <w:p w:rsidR="00B35D25" w:rsidRPr="005B3DB6" w:rsidRDefault="00B35D25">
            <w:pPr>
              <w:pStyle w:val="Heading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  <w:tc>
          <w:tcPr>
            <w:tcW w:w="1253" w:type="dxa"/>
            <w:tcBorders>
              <w:left w:val="nil"/>
              <w:right w:val="nil"/>
            </w:tcBorders>
            <w:vAlign w:val="center"/>
          </w:tcPr>
          <w:p w:rsidR="00B35D25" w:rsidRPr="005B3DB6" w:rsidRDefault="00B35D25">
            <w:pPr>
              <w:pStyle w:val="Heading2"/>
              <w:jc w:val="both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2508" w:type="dxa"/>
            <w:gridSpan w:val="2"/>
            <w:tcBorders>
              <w:left w:val="nil"/>
            </w:tcBorders>
            <w:vAlign w:val="center"/>
          </w:tcPr>
          <w:p w:rsidR="00B35D25" w:rsidRPr="005B3DB6" w:rsidRDefault="00B35D25">
            <w:pPr>
              <w:pStyle w:val="Heading2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Year</w:t>
            </w:r>
          </w:p>
        </w:tc>
        <w:tc>
          <w:tcPr>
            <w:tcW w:w="4008" w:type="dxa"/>
            <w:vMerge w:val="restart"/>
            <w:vAlign w:val="center"/>
          </w:tcPr>
          <w:p w:rsidR="00B35D25" w:rsidRPr="005B3DB6" w:rsidRDefault="00B35D25">
            <w:pPr>
              <w:pStyle w:val="Heading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Indicators</w:t>
            </w:r>
          </w:p>
        </w:tc>
      </w:tr>
      <w:tr w:rsidR="001338F8" w:rsidRPr="005B3DB6" w:rsidTr="00583550">
        <w:trPr>
          <w:trHeight w:val="312"/>
          <w:jc w:val="center"/>
        </w:trPr>
        <w:tc>
          <w:tcPr>
            <w:tcW w:w="4138" w:type="dxa"/>
            <w:vMerge/>
            <w:tcBorders>
              <w:bottom w:val="nil"/>
            </w:tcBorders>
            <w:vAlign w:val="center"/>
          </w:tcPr>
          <w:p w:rsidR="001338F8" w:rsidRPr="005B3DB6" w:rsidRDefault="001338F8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1253" w:type="dxa"/>
            <w:tcBorders>
              <w:bottom w:val="nil"/>
            </w:tcBorders>
            <w:vAlign w:val="center"/>
          </w:tcPr>
          <w:p w:rsidR="001338F8" w:rsidRPr="005B3DB6" w:rsidRDefault="001338F8" w:rsidP="00FC679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2014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1338F8" w:rsidRPr="005B3DB6" w:rsidRDefault="001338F8" w:rsidP="00FC6797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2015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vAlign w:val="center"/>
          </w:tcPr>
          <w:p w:rsidR="001338F8" w:rsidRPr="005B3DB6" w:rsidRDefault="001338F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2016</w:t>
            </w:r>
          </w:p>
        </w:tc>
        <w:tc>
          <w:tcPr>
            <w:tcW w:w="4008" w:type="dxa"/>
            <w:vMerge/>
            <w:tcBorders>
              <w:bottom w:val="nil"/>
            </w:tcBorders>
            <w:vAlign w:val="center"/>
          </w:tcPr>
          <w:p w:rsidR="001338F8" w:rsidRPr="005B3DB6" w:rsidRDefault="001338F8">
            <w:pP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</w:tr>
      <w:tr w:rsidR="001338F8" w:rsidRPr="005B3DB6" w:rsidTr="002E35C7">
        <w:trPr>
          <w:trHeight w:val="284"/>
          <w:jc w:val="center"/>
        </w:trPr>
        <w:tc>
          <w:tcPr>
            <w:tcW w:w="4138" w:type="dxa"/>
            <w:tcBorders>
              <w:bottom w:val="nil"/>
            </w:tcBorders>
            <w:vAlign w:val="center"/>
          </w:tcPr>
          <w:p w:rsidR="001338F8" w:rsidRPr="005B3DB6" w:rsidRDefault="001338F8" w:rsidP="00FB7B2B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متوسط نصيب 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العامل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بأجر من التعويضات بالدولا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ر</w:t>
            </w:r>
          </w:p>
        </w:tc>
        <w:tc>
          <w:tcPr>
            <w:tcW w:w="1253" w:type="dxa"/>
            <w:tcBorders>
              <w:left w:val="nil"/>
              <w:bottom w:val="nil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6,057.4</w:t>
            </w: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6,445.0</w:t>
            </w:r>
          </w:p>
        </w:tc>
        <w:tc>
          <w:tcPr>
            <w:tcW w:w="1254" w:type="dxa"/>
            <w:tcBorders>
              <w:left w:val="nil"/>
              <w:bottom w:val="nil"/>
            </w:tcBorders>
            <w:vAlign w:val="center"/>
          </w:tcPr>
          <w:p w:rsidR="001338F8" w:rsidRPr="00EE54E7" w:rsidRDefault="00797BA1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EE54E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6,977.8</w:t>
            </w:r>
          </w:p>
        </w:tc>
        <w:tc>
          <w:tcPr>
            <w:tcW w:w="4008" w:type="dxa"/>
            <w:tcBorders>
              <w:bottom w:val="nil"/>
            </w:tcBorders>
            <w:vAlign w:val="center"/>
          </w:tcPr>
          <w:p w:rsidR="001338F8" w:rsidRPr="005B3DB6" w:rsidRDefault="001338F8" w:rsidP="00575FA2">
            <w:pPr>
              <w:ind w:left="-113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Annual Compensation per Wage  Employees (USD)</w:t>
            </w:r>
          </w:p>
        </w:tc>
      </w:tr>
      <w:tr w:rsidR="001338F8" w:rsidRPr="005B3DB6" w:rsidTr="002E35C7">
        <w:trPr>
          <w:trHeight w:val="284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1338F8" w:rsidRPr="005B3DB6" w:rsidRDefault="001338F8" w:rsidP="00A469A4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متوسط إنتاجية العامل بالدولا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25,121.1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24,452.5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1338F8" w:rsidRPr="00EE54E7" w:rsidRDefault="00797BA1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EE54E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22,725.8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1338F8" w:rsidRPr="005B3DB6" w:rsidRDefault="001338F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Output per Employee (USD)</w:t>
            </w:r>
          </w:p>
        </w:tc>
      </w:tr>
      <w:tr w:rsidR="001338F8" w:rsidRPr="005B3DB6" w:rsidTr="002E35C7">
        <w:trPr>
          <w:trHeight w:val="284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1338F8" w:rsidRPr="005B3DB6" w:rsidRDefault="001338F8" w:rsidP="00A469A4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متوسط إنتاجية العامل بأجر بالدولا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100,741.2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88,728.0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1338F8" w:rsidRPr="00EE54E7" w:rsidRDefault="00797BA1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EE54E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59,982.7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1338F8" w:rsidRPr="005B3DB6" w:rsidRDefault="001338F8" w:rsidP="00575FA2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Output per Wage  Employee (USD)</w:t>
            </w:r>
          </w:p>
        </w:tc>
      </w:tr>
      <w:tr w:rsidR="001338F8" w:rsidRPr="005B3DB6" w:rsidTr="002E35C7">
        <w:trPr>
          <w:trHeight w:val="284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1338F8" w:rsidRPr="005B3DB6" w:rsidRDefault="001338F8" w:rsidP="00891126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متوسط نصيب 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العامل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من القيمة المضافة بالدولا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10,999.9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11,408.0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1338F8" w:rsidRPr="00EE54E7" w:rsidRDefault="00797BA1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EE54E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11,804.6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1338F8" w:rsidRPr="005B3DB6" w:rsidRDefault="001338F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Value Added per Employee (USD)</w:t>
            </w:r>
          </w:p>
        </w:tc>
      </w:tr>
      <w:tr w:rsidR="001338F8" w:rsidRPr="005B3DB6" w:rsidTr="002E35C7">
        <w:trPr>
          <w:trHeight w:val="284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1338F8" w:rsidRPr="005B3DB6" w:rsidRDefault="001338F8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متوسط نصيب 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العامل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بأجر من القيمة المضافة بالدولا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ر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44,111.8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41,394.8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1338F8" w:rsidRPr="00EE54E7" w:rsidRDefault="00797BA1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EE54E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31,157.2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1338F8" w:rsidRPr="005B3DB6" w:rsidRDefault="001338F8" w:rsidP="00575FA2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Value Added per Wage  Employee (USD)</w:t>
            </w:r>
          </w:p>
        </w:tc>
      </w:tr>
      <w:tr w:rsidR="001338F8" w:rsidRPr="005B3DB6" w:rsidTr="002E35C7">
        <w:trPr>
          <w:trHeight w:val="284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1338F8" w:rsidRPr="005B3DB6" w:rsidRDefault="001338F8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نسبة القيمة المضافة إلى الإنتاج (%)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43.8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46.7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1338F8" w:rsidRPr="00EE54E7" w:rsidRDefault="00B21F8B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EE54E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51.9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1338F8" w:rsidRPr="005B3DB6" w:rsidRDefault="001338F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Value Added to Output (%)</w:t>
            </w:r>
          </w:p>
        </w:tc>
      </w:tr>
      <w:tr w:rsidR="001338F8" w:rsidRPr="005B3DB6" w:rsidTr="002E35C7">
        <w:trPr>
          <w:trHeight w:val="284"/>
          <w:jc w:val="center"/>
        </w:trPr>
        <w:tc>
          <w:tcPr>
            <w:tcW w:w="4138" w:type="dxa"/>
            <w:tcBorders>
              <w:top w:val="nil"/>
              <w:bottom w:val="nil"/>
            </w:tcBorders>
            <w:vAlign w:val="center"/>
          </w:tcPr>
          <w:p w:rsidR="001338F8" w:rsidRPr="005B3DB6" w:rsidRDefault="001338F8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نسبة التعويضات إلى القيمة المضافة (%)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13.7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15.6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</w:tcBorders>
            <w:vAlign w:val="center"/>
          </w:tcPr>
          <w:p w:rsidR="001338F8" w:rsidRPr="00EE54E7" w:rsidRDefault="00B21F8B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EE54E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22.4</w:t>
            </w:r>
          </w:p>
        </w:tc>
        <w:tc>
          <w:tcPr>
            <w:tcW w:w="4008" w:type="dxa"/>
            <w:tcBorders>
              <w:top w:val="nil"/>
              <w:bottom w:val="nil"/>
            </w:tcBorders>
            <w:vAlign w:val="center"/>
          </w:tcPr>
          <w:p w:rsidR="001338F8" w:rsidRPr="005B3DB6" w:rsidRDefault="001338F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Compensation of Employees to Value Added (%)</w:t>
            </w:r>
          </w:p>
        </w:tc>
      </w:tr>
      <w:tr w:rsidR="001338F8" w:rsidRPr="005B3DB6" w:rsidTr="002E35C7">
        <w:trPr>
          <w:trHeight w:val="284"/>
          <w:jc w:val="center"/>
        </w:trPr>
        <w:tc>
          <w:tcPr>
            <w:tcW w:w="4138" w:type="dxa"/>
            <w:tcBorders>
              <w:top w:val="nil"/>
              <w:bottom w:val="single" w:sz="4" w:space="0" w:color="auto"/>
            </w:tcBorders>
            <w:vAlign w:val="center"/>
          </w:tcPr>
          <w:p w:rsidR="001338F8" w:rsidRPr="005B3DB6" w:rsidRDefault="001338F8">
            <w:pPr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نسبة الاهتلاك السنوي إلى الإنتاج (%)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 w:hint="cs"/>
                <w:color w:val="000000" w:themeColor="text1"/>
                <w:sz w:val="16"/>
                <w:szCs w:val="16"/>
                <w:rtl/>
              </w:rPr>
              <w:t>8.8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338F8" w:rsidRPr="005B3DB6" w:rsidRDefault="001338F8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  <w:t>9.0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1338F8" w:rsidRPr="00EE54E7" w:rsidRDefault="00B21F8B" w:rsidP="00FC6797">
            <w:pPr>
              <w:rPr>
                <w:rFonts w:ascii="Arial" w:eastAsia="Arial Unicode MS" w:hAnsi="Arial" w:cs="Arial"/>
                <w:color w:val="000000" w:themeColor="text1"/>
                <w:sz w:val="16"/>
                <w:szCs w:val="16"/>
              </w:rPr>
            </w:pPr>
            <w:r w:rsidRPr="00EE54E7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/>
              </w:rPr>
              <w:t>10.7</w:t>
            </w:r>
          </w:p>
        </w:tc>
        <w:tc>
          <w:tcPr>
            <w:tcW w:w="4008" w:type="dxa"/>
            <w:tcBorders>
              <w:top w:val="nil"/>
              <w:bottom w:val="single" w:sz="4" w:space="0" w:color="auto"/>
            </w:tcBorders>
            <w:vAlign w:val="center"/>
          </w:tcPr>
          <w:p w:rsidR="001338F8" w:rsidRPr="005B3DB6" w:rsidRDefault="001338F8">
            <w:pPr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Annual Depreciation to Output (%)</w:t>
            </w:r>
          </w:p>
        </w:tc>
      </w:tr>
    </w:tbl>
    <w:p w:rsidR="00D53E72" w:rsidRPr="005B3DB6" w:rsidRDefault="00D53E72" w:rsidP="00D53E72">
      <w:pPr>
        <w:tabs>
          <w:tab w:val="left" w:pos="9638"/>
        </w:tabs>
        <w:jc w:val="lowKashida"/>
        <w:rPr>
          <w:b/>
          <w:bCs/>
          <w:color w:val="000000" w:themeColor="text1"/>
          <w:sz w:val="20"/>
          <w:rtl/>
        </w:rPr>
        <w:sectPr w:rsidR="00D53E72" w:rsidRPr="005B3DB6" w:rsidSect="00094732">
          <w:headerReference w:type="default" r:id="rId16"/>
          <w:footerReference w:type="default" r:id="rId17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212"/>
          <w:cols w:space="720"/>
          <w:bidi/>
          <w:rtlGutter/>
        </w:sectPr>
      </w:pPr>
    </w:p>
    <w:p w:rsidR="00D53E72" w:rsidRPr="005B3DB6" w:rsidRDefault="00D53E72" w:rsidP="00D53E72">
      <w:pPr>
        <w:tabs>
          <w:tab w:val="left" w:pos="9638"/>
        </w:tabs>
        <w:jc w:val="lowKashida"/>
        <w:rPr>
          <w:rFonts w:ascii="Simplified Arabic" w:hAnsi="Simplified Arabic"/>
          <w:b/>
          <w:bCs/>
          <w:color w:val="000000" w:themeColor="text1"/>
          <w:sz w:val="20"/>
          <w:rtl/>
        </w:rPr>
      </w:pPr>
      <w:r w:rsidRPr="005B3DB6">
        <w:rPr>
          <w:rFonts w:ascii="Simplified Arabic" w:hAnsi="Simplified Arabic"/>
          <w:b/>
          <w:bCs/>
          <w:color w:val="000000" w:themeColor="text1"/>
          <w:sz w:val="20"/>
          <w:rtl/>
        </w:rPr>
        <w:lastRenderedPageBreak/>
        <w:t>الاتصالات والمعلومات</w:t>
      </w:r>
      <w:r w:rsidR="00DC5D09" w:rsidRPr="005B3DB6">
        <w:rPr>
          <w:rFonts w:ascii="Simplified Arabic" w:hAnsi="Simplified Arabic"/>
          <w:b/>
          <w:bCs/>
          <w:color w:val="000000" w:themeColor="text1"/>
          <w:sz w:val="20"/>
          <w:rtl/>
        </w:rPr>
        <w:t>:</w:t>
      </w:r>
      <w:r w:rsidRPr="005B3DB6">
        <w:rPr>
          <w:rFonts w:ascii="Simplified Arabic" w:hAnsi="Simplified Arabic"/>
          <w:b/>
          <w:bCs/>
          <w:color w:val="000000" w:themeColor="text1"/>
          <w:sz w:val="20"/>
          <w:rtl/>
        </w:rPr>
        <w:t xml:space="preserve"> </w:t>
      </w:r>
    </w:p>
    <w:p w:rsidR="00147A17" w:rsidRPr="005B3DB6" w:rsidRDefault="00147A17" w:rsidP="00BF3D21">
      <w:pPr>
        <w:tabs>
          <w:tab w:val="left" w:pos="9638"/>
        </w:tabs>
        <w:jc w:val="lowKashida"/>
        <w:rPr>
          <w:rFonts w:ascii="Simplified Arabic" w:hAnsi="Simplified Arabic"/>
          <w:color w:val="000000" w:themeColor="text1"/>
          <w:sz w:val="20"/>
        </w:rPr>
      </w:pPr>
      <w:r w:rsidRPr="005B3DB6">
        <w:rPr>
          <w:rFonts w:ascii="Simplified Arabic" w:hAnsi="Simplified Arabic"/>
          <w:color w:val="000000" w:themeColor="text1"/>
          <w:sz w:val="20"/>
          <w:rtl/>
        </w:rPr>
        <w:t xml:space="preserve">بلغ عدد المؤسسات العاملة في أنشطة الاتصالات والمعلومات  لعام </w:t>
      </w:r>
      <w:r w:rsidR="00BF3D21" w:rsidRPr="005B3DB6">
        <w:rPr>
          <w:rFonts w:ascii="Simplified Arabic" w:hAnsi="Simplified Arabic" w:hint="cs"/>
          <w:color w:val="000000" w:themeColor="text1"/>
          <w:sz w:val="20"/>
          <w:rtl/>
        </w:rPr>
        <w:t>2016</w:t>
      </w:r>
      <w:r w:rsidRPr="005B3DB6">
        <w:rPr>
          <w:rFonts w:ascii="Simplified Arabic" w:hAnsi="Simplified Arabic"/>
          <w:color w:val="000000" w:themeColor="text1"/>
          <w:sz w:val="20"/>
          <w:rtl/>
        </w:rPr>
        <w:t xml:space="preserve"> في فلسطين</w:t>
      </w:r>
      <w:r w:rsidRPr="005B3DB6">
        <w:rPr>
          <w:rFonts w:ascii="Simplified Arabic" w:hAnsi="Simplified Arabic"/>
          <w:color w:val="000000" w:themeColor="text1"/>
          <w:rtl/>
        </w:rPr>
        <w:t xml:space="preserve"> </w:t>
      </w:r>
      <w:r w:rsidR="00BF3D21" w:rsidRPr="005B3DB6">
        <w:rPr>
          <w:rFonts w:ascii="Simplified Arabic" w:hAnsi="Simplified Arabic" w:hint="cs"/>
          <w:color w:val="000000" w:themeColor="text1"/>
          <w:sz w:val="20"/>
          <w:rtl/>
        </w:rPr>
        <w:t>633</w:t>
      </w:r>
      <w:r w:rsidRPr="005B3DB6">
        <w:rPr>
          <w:rFonts w:ascii="Simplified Arabic" w:hAnsi="Simplified Arabic"/>
          <w:color w:val="000000" w:themeColor="text1"/>
          <w:sz w:val="20"/>
          <w:rtl/>
        </w:rPr>
        <w:t xml:space="preserve"> مؤسسة,</w:t>
      </w:r>
      <w:r w:rsidRPr="005B3DB6">
        <w:rPr>
          <w:rFonts w:ascii="Simplified Arabic" w:hAnsi="Simplified Arabic" w:hint="cs"/>
          <w:color w:val="000000" w:themeColor="text1"/>
          <w:sz w:val="20"/>
          <w:rtl/>
        </w:rPr>
        <w:t xml:space="preserve"> يعمل فيها </w:t>
      </w:r>
      <w:r w:rsidR="00BF3D21" w:rsidRPr="005B3DB6">
        <w:rPr>
          <w:rFonts w:ascii="Simplified Arabic" w:hAnsi="Simplified Arabic" w:hint="cs"/>
          <w:color w:val="000000" w:themeColor="text1"/>
          <w:sz w:val="20"/>
          <w:rtl/>
        </w:rPr>
        <w:t>8</w:t>
      </w:r>
      <w:r w:rsidRPr="005B3DB6">
        <w:rPr>
          <w:rFonts w:ascii="Simplified Arabic" w:hAnsi="Simplified Arabic" w:hint="cs"/>
          <w:color w:val="000000" w:themeColor="text1"/>
          <w:sz w:val="20"/>
          <w:rtl/>
        </w:rPr>
        <w:t>,</w:t>
      </w:r>
      <w:r w:rsidR="00BF3D21" w:rsidRPr="005B3DB6">
        <w:rPr>
          <w:rFonts w:ascii="Simplified Arabic" w:hAnsi="Simplified Arabic" w:hint="cs"/>
          <w:color w:val="000000" w:themeColor="text1"/>
          <w:sz w:val="20"/>
          <w:rtl/>
        </w:rPr>
        <w:t>833</w:t>
      </w:r>
      <w:r w:rsidRPr="005B3DB6">
        <w:rPr>
          <w:rFonts w:ascii="Simplified Arabic" w:hAnsi="Simplified Arabic" w:hint="cs"/>
          <w:color w:val="000000" w:themeColor="text1"/>
          <w:sz w:val="20"/>
          <w:rtl/>
        </w:rPr>
        <w:t xml:space="preserve"> عاملا،</w:t>
      </w:r>
      <w:r w:rsidRPr="005B3DB6">
        <w:rPr>
          <w:rFonts w:ascii="Simplified Arabic" w:hAnsi="Simplified Arabic"/>
          <w:color w:val="000000" w:themeColor="text1"/>
          <w:sz w:val="20"/>
          <w:rtl/>
        </w:rPr>
        <w:t xml:space="preserve"> وبلغ حجم الإنتاج المتحقق من أنشطة الاتصالات والمعلومات </w:t>
      </w:r>
      <w:r w:rsidR="00BF3D21" w:rsidRPr="005B3DB6">
        <w:rPr>
          <w:rFonts w:ascii="Simplified Arabic" w:hAnsi="Simplified Arabic" w:hint="cs"/>
          <w:color w:val="000000" w:themeColor="text1"/>
          <w:sz w:val="20"/>
          <w:rtl/>
        </w:rPr>
        <w:t>814</w:t>
      </w:r>
      <w:r w:rsidRPr="005B3DB6">
        <w:rPr>
          <w:rFonts w:ascii="Simplified Arabic" w:hAnsi="Simplified Arabic" w:hint="cs"/>
          <w:color w:val="000000" w:themeColor="text1"/>
          <w:sz w:val="20"/>
          <w:rtl/>
        </w:rPr>
        <w:t>.</w:t>
      </w:r>
      <w:r w:rsidR="00BF3D21" w:rsidRPr="005B3DB6">
        <w:rPr>
          <w:rFonts w:ascii="Simplified Arabic" w:hAnsi="Simplified Arabic" w:hint="cs"/>
          <w:color w:val="000000" w:themeColor="text1"/>
          <w:sz w:val="20"/>
          <w:rtl/>
        </w:rPr>
        <w:t>3</w:t>
      </w:r>
      <w:r w:rsidRPr="005B3DB6">
        <w:rPr>
          <w:rFonts w:ascii="Simplified Arabic" w:hAnsi="Simplified Arabic"/>
          <w:color w:val="000000" w:themeColor="text1"/>
          <w:sz w:val="20"/>
          <w:rtl/>
        </w:rPr>
        <w:t xml:space="preserve"> مليون دولار، وبلغ حجم الاستهلاك الوسيط </w:t>
      </w:r>
      <w:r w:rsidR="00BF3D21" w:rsidRPr="005B3DB6">
        <w:rPr>
          <w:rFonts w:ascii="Simplified Arabic" w:hAnsi="Simplified Arabic" w:hint="cs"/>
          <w:color w:val="000000" w:themeColor="text1"/>
          <w:sz w:val="20"/>
          <w:rtl/>
        </w:rPr>
        <w:t>166</w:t>
      </w:r>
      <w:r w:rsidRPr="005B3DB6">
        <w:rPr>
          <w:rFonts w:ascii="Simplified Arabic" w:hAnsi="Simplified Arabic" w:hint="cs"/>
          <w:color w:val="000000" w:themeColor="text1"/>
          <w:sz w:val="20"/>
          <w:rtl/>
        </w:rPr>
        <w:t>.</w:t>
      </w:r>
      <w:r w:rsidR="00BF3D21" w:rsidRPr="005B3DB6">
        <w:rPr>
          <w:rFonts w:ascii="Simplified Arabic" w:hAnsi="Simplified Arabic" w:hint="cs"/>
          <w:color w:val="000000" w:themeColor="text1"/>
          <w:sz w:val="20"/>
          <w:rtl/>
        </w:rPr>
        <w:t>8</w:t>
      </w:r>
      <w:r w:rsidRPr="005B3DB6">
        <w:rPr>
          <w:rFonts w:ascii="Simplified Arabic" w:hAnsi="Simplified Arabic"/>
          <w:color w:val="000000" w:themeColor="text1"/>
          <w:sz w:val="20"/>
          <w:rtl/>
        </w:rPr>
        <w:t xml:space="preserve"> مليون دولار </w:t>
      </w:r>
      <w:r w:rsidRPr="005B3DB6">
        <w:rPr>
          <w:rFonts w:ascii="Simplified Arabic" w:hAnsi="Simplified Arabic" w:hint="cs"/>
          <w:color w:val="000000" w:themeColor="text1"/>
          <w:sz w:val="20"/>
          <w:rtl/>
        </w:rPr>
        <w:t xml:space="preserve">كما </w:t>
      </w:r>
      <w:r w:rsidRPr="005B3DB6">
        <w:rPr>
          <w:rFonts w:ascii="Simplified Arabic" w:hAnsi="Simplified Arabic"/>
          <w:color w:val="000000" w:themeColor="text1"/>
          <w:sz w:val="20"/>
          <w:rtl/>
        </w:rPr>
        <w:t xml:space="preserve">بلغ حجم القيمة المضافة التي حققتها تلك الأنشطة </w:t>
      </w:r>
      <w:r w:rsidR="00BF3D21" w:rsidRPr="005B3DB6">
        <w:rPr>
          <w:rFonts w:ascii="Simplified Arabic" w:hAnsi="Simplified Arabic" w:hint="cs"/>
          <w:color w:val="000000" w:themeColor="text1"/>
          <w:sz w:val="20"/>
          <w:rtl/>
        </w:rPr>
        <w:t>647</w:t>
      </w:r>
      <w:r w:rsidRPr="005B3DB6">
        <w:rPr>
          <w:rFonts w:ascii="Simplified Arabic" w:hAnsi="Simplified Arabic" w:hint="cs"/>
          <w:color w:val="000000" w:themeColor="text1"/>
          <w:sz w:val="20"/>
          <w:rtl/>
        </w:rPr>
        <w:t>.</w:t>
      </w:r>
      <w:r w:rsidR="00BF3D21" w:rsidRPr="005B3DB6">
        <w:rPr>
          <w:rFonts w:ascii="Simplified Arabic" w:hAnsi="Simplified Arabic" w:hint="cs"/>
          <w:color w:val="000000" w:themeColor="text1"/>
          <w:sz w:val="20"/>
          <w:rtl/>
        </w:rPr>
        <w:t>5</w:t>
      </w:r>
      <w:r w:rsidRPr="005B3DB6">
        <w:rPr>
          <w:rFonts w:ascii="Simplified Arabic" w:hAnsi="Simplified Arabic"/>
          <w:color w:val="000000" w:themeColor="text1"/>
          <w:sz w:val="20"/>
          <w:rtl/>
        </w:rPr>
        <w:t xml:space="preserve"> مليون دولار. </w:t>
      </w:r>
    </w:p>
    <w:p w:rsidR="00D53E72" w:rsidRPr="005B3DB6" w:rsidRDefault="00D53E72" w:rsidP="00D53E72">
      <w:pPr>
        <w:tabs>
          <w:tab w:val="left" w:pos="9638"/>
        </w:tabs>
        <w:jc w:val="lowKashida"/>
        <w:rPr>
          <w:color w:val="000000" w:themeColor="text1"/>
          <w:sz w:val="20"/>
          <w:rtl/>
        </w:rPr>
      </w:pPr>
    </w:p>
    <w:p w:rsidR="00D53E72" w:rsidRPr="005B3DB6" w:rsidRDefault="00D53E72" w:rsidP="00002739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عدد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خطوط </w:t>
      </w:r>
      <w:r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الهاتف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الرئيسية</w:t>
      </w:r>
      <w:r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وأعداد المشتركين في الهاتف الخلوي الفلسطيني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</w:t>
      </w:r>
      <w:r w:rsidR="0023206A"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المنطقة،</w:t>
      </w:r>
      <w:r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002739"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2014</w:t>
      </w:r>
      <w:r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-</w:t>
      </w:r>
      <w:r w:rsidR="00002739"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  <w:r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</w:p>
    <w:p w:rsidR="00D53E72" w:rsidRPr="005B3DB6" w:rsidRDefault="00D53E72" w:rsidP="00002739">
      <w:pPr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5B3DB6">
        <w:rPr>
          <w:rFonts w:ascii="Arial" w:hAnsi="Arial"/>
          <w:b/>
          <w:bCs/>
          <w:color w:val="000000" w:themeColor="text1"/>
          <w:sz w:val="18"/>
          <w:szCs w:val="18"/>
        </w:rPr>
        <w:t xml:space="preserve">Number of Main Telephone Lines and Number of Palestinian Cellular Phone Subscribers by Region, </w:t>
      </w:r>
      <w:r w:rsidR="00002739" w:rsidRPr="005B3DB6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2014</w:t>
      </w:r>
      <w:r w:rsidRPr="005B3DB6">
        <w:rPr>
          <w:rFonts w:ascii="Arial" w:hAnsi="Arial"/>
          <w:b/>
          <w:bCs/>
          <w:color w:val="000000" w:themeColor="text1"/>
          <w:sz w:val="18"/>
          <w:szCs w:val="18"/>
        </w:rPr>
        <w:t>-</w:t>
      </w:r>
      <w:r w:rsidR="00002739" w:rsidRPr="005B3DB6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>2016</w:t>
      </w:r>
    </w:p>
    <w:p w:rsidR="00D53E72" w:rsidRPr="005B3DB6" w:rsidRDefault="00D53E72" w:rsidP="00D53E72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147"/>
        <w:gridCol w:w="1113"/>
        <w:gridCol w:w="541"/>
        <w:gridCol w:w="167"/>
        <w:gridCol w:w="568"/>
        <w:gridCol w:w="992"/>
        <w:gridCol w:w="2410"/>
      </w:tblGrid>
      <w:tr w:rsidR="00D53E72" w:rsidRPr="005B3DB6" w:rsidTr="00E34B4E">
        <w:trPr>
          <w:trHeight w:val="312"/>
          <w:jc w:val="center"/>
        </w:trPr>
        <w:tc>
          <w:tcPr>
            <w:tcW w:w="21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E72" w:rsidRPr="005B3DB6" w:rsidRDefault="008F0F02" w:rsidP="006F469B">
            <w:pPr>
              <w:pStyle w:val="Heading2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المؤشر /</w:t>
            </w:r>
            <w:r w:rsidR="00D53E72"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السنة</w:t>
            </w:r>
          </w:p>
        </w:tc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53E72" w:rsidRPr="005B3DB6" w:rsidRDefault="00805689" w:rsidP="006F469B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D53E72"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المنطقة</w:t>
            </w:r>
          </w:p>
        </w:tc>
        <w:tc>
          <w:tcPr>
            <w:tcW w:w="17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5B3DB6" w:rsidRDefault="00805689" w:rsidP="006F469B">
            <w:pPr>
              <w:pStyle w:val="Heading3"/>
              <w:jc w:val="righ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 xml:space="preserve"> </w:t>
            </w:r>
            <w:r w:rsidR="00D53E72" w:rsidRPr="005B3DB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Region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E72" w:rsidRPr="005B3DB6" w:rsidRDefault="008F0F02" w:rsidP="008F0F02">
            <w:pPr>
              <w:pStyle w:val="Heading1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Indicator / Year</w:t>
            </w:r>
          </w:p>
        </w:tc>
      </w:tr>
      <w:tr w:rsidR="00D53E72" w:rsidRPr="005B3DB6" w:rsidTr="00E34B4E">
        <w:trPr>
          <w:trHeight w:val="312"/>
          <w:jc w:val="center"/>
        </w:trPr>
        <w:tc>
          <w:tcPr>
            <w:tcW w:w="21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5B3DB6" w:rsidRDefault="00D53E72" w:rsidP="006F469B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5B3DB6" w:rsidRDefault="007B77CF" w:rsidP="006F469B">
            <w:pPr>
              <w:pStyle w:val="BodyText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فلسطين</w:t>
            </w:r>
          </w:p>
          <w:p w:rsidR="00D53E72" w:rsidRPr="005B3DB6" w:rsidRDefault="007B77CF" w:rsidP="007B77CF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Palestine</w:t>
            </w:r>
            <w:r w:rsidR="00D53E72"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53E72" w:rsidRPr="005B3DB6" w:rsidRDefault="00D53E72" w:rsidP="006F469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الضفة الغربية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</w:t>
            </w:r>
          </w:p>
          <w:p w:rsidR="00D53E72" w:rsidRPr="005B3DB6" w:rsidRDefault="00D53E72" w:rsidP="00E34B4E">
            <w:pPr>
              <w:pStyle w:val="Heading5"/>
              <w:jc w:val="center"/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  <w:t>West</w:t>
            </w:r>
            <w:r w:rsidR="00E34B4E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  <w:t xml:space="preserve"> </w:t>
            </w:r>
            <w:r w:rsidRPr="005B3DB6">
              <w:rPr>
                <w:rFonts w:cs="Simplified Arabic"/>
                <w:b w:val="0"/>
                <w:bCs w:val="0"/>
                <w:color w:val="000000" w:themeColor="text1"/>
                <w:sz w:val="16"/>
                <w:szCs w:val="16"/>
              </w:rPr>
              <w:t>Bank*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5B3DB6" w:rsidRDefault="00D53E72" w:rsidP="006F469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قطاع غزة</w:t>
            </w:r>
          </w:p>
          <w:p w:rsidR="00D53E72" w:rsidRPr="005B3DB6" w:rsidRDefault="00D53E72" w:rsidP="006F469B">
            <w:pPr>
              <w:bidi w:val="0"/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Gaza Strip</w:t>
            </w: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E72" w:rsidRPr="005B3DB6" w:rsidRDefault="00D53E72" w:rsidP="006F469B">
            <w:pPr>
              <w:bidi w:val="0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15DEC" w:rsidRPr="005B3DB6" w:rsidTr="00E34B4E">
        <w:trPr>
          <w:trHeight w:val="312"/>
          <w:jc w:val="center"/>
        </w:trPr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DEC" w:rsidRPr="005B3DB6" w:rsidRDefault="00515DEC" w:rsidP="007F5C65">
            <w:pPr>
              <w:bidi w:val="0"/>
              <w:ind w:right="114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عدد خطوط  الهاتف الرئيسية 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515DEC" w:rsidRPr="005B3DB6" w:rsidRDefault="00515DEC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15DEC" w:rsidRPr="005B3DB6" w:rsidRDefault="00515DEC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15DEC" w:rsidRPr="005B3DB6" w:rsidRDefault="00515DEC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5DEC" w:rsidRPr="005B3DB6" w:rsidRDefault="00515DEC" w:rsidP="007F5C65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Main Telephone Lines</w:t>
            </w:r>
          </w:p>
        </w:tc>
      </w:tr>
      <w:tr w:rsidR="00AA75BD" w:rsidRPr="005B3DB6" w:rsidTr="00E34B4E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75BD" w:rsidRPr="005B3DB6" w:rsidRDefault="00AA75BD" w:rsidP="007F5C65">
            <w:pPr>
              <w:bidi w:val="0"/>
              <w:ind w:right="11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75BD" w:rsidRPr="005B3DB6" w:rsidRDefault="00AA75BD" w:rsidP="00FC679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403,118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BD" w:rsidRPr="005B3DB6" w:rsidRDefault="00AA75BD" w:rsidP="00FC679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280,498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75BD" w:rsidRPr="005B3DB6" w:rsidRDefault="00AA75BD" w:rsidP="00FC679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122,620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75BD" w:rsidRPr="005B3DB6" w:rsidRDefault="00AA75BD" w:rsidP="007F5C65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AA75BD" w:rsidRPr="005B3DB6" w:rsidTr="00E34B4E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75BD" w:rsidRPr="005B3DB6" w:rsidRDefault="00AA75BD" w:rsidP="007F5C65">
            <w:pPr>
              <w:bidi w:val="0"/>
              <w:ind w:right="11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75BD" w:rsidRPr="005B3DB6" w:rsidRDefault="00AA75BD" w:rsidP="00FC679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406,442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BD" w:rsidRPr="005B3DB6" w:rsidRDefault="00AA75BD" w:rsidP="00FC679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279,481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75BD" w:rsidRPr="005B3DB6" w:rsidRDefault="00AA75BD" w:rsidP="00FC679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126,961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75BD" w:rsidRPr="005B3DB6" w:rsidRDefault="00AA75BD" w:rsidP="007F5C65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147A17" w:rsidRPr="005B3DB6" w:rsidTr="00E34B4E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7A17" w:rsidRPr="005B3DB6" w:rsidRDefault="00AA75BD" w:rsidP="007F5C65">
            <w:pPr>
              <w:bidi w:val="0"/>
              <w:ind w:right="114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7A17" w:rsidRPr="005B3DB6" w:rsidRDefault="008B4EFE" w:rsidP="00FC6797">
            <w:pPr>
              <w:bidi w:val="0"/>
              <w:jc w:val="right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432,000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17" w:rsidRPr="005B3DB6" w:rsidRDefault="008B4EFE" w:rsidP="00FC679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294,316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7A17" w:rsidRPr="005B3DB6" w:rsidRDefault="008B4EFE" w:rsidP="00FC6797">
            <w:pPr>
              <w:bidi w:val="0"/>
              <w:jc w:val="right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137,684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7A17" w:rsidRPr="005B3DB6" w:rsidRDefault="00AA75BD" w:rsidP="007F5C65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AF6E67" w:rsidRPr="005B3DB6" w:rsidTr="00E34B4E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5B3DB6" w:rsidRDefault="00AF6E67" w:rsidP="007F5C65">
            <w:pPr>
              <w:ind w:right="114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أعداد المشتركين في الهاتف الخلوي الفلسطيني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F6E67" w:rsidRPr="005B3DB6" w:rsidRDefault="00AF6E67" w:rsidP="00F15ABD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6E67" w:rsidRPr="005B3DB6" w:rsidRDefault="00AF6E67" w:rsidP="00F15ABD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F6E67" w:rsidRPr="005B3DB6" w:rsidRDefault="00AF6E67" w:rsidP="00F15ABD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F6E67" w:rsidRPr="005B3DB6" w:rsidRDefault="00AF6E67" w:rsidP="007F5C65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Number of Palestinian Cellular phone Subscribers</w:t>
            </w:r>
          </w:p>
        </w:tc>
      </w:tr>
      <w:tr w:rsidR="00AA75BD" w:rsidRPr="005B3DB6" w:rsidTr="00E34B4E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75BD" w:rsidRPr="005B3DB6" w:rsidRDefault="00AA75BD" w:rsidP="007F5C65">
            <w:pPr>
              <w:bidi w:val="0"/>
              <w:ind w:right="114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2014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AA75BD" w:rsidRPr="005B3DB6" w:rsidRDefault="00AA75BD" w:rsidP="00EE54E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3,290,774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75BD" w:rsidRPr="005B3DB6" w:rsidRDefault="00AA75BD" w:rsidP="00EE54E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AA75BD" w:rsidRPr="005B3DB6" w:rsidRDefault="00AA75BD" w:rsidP="00EE54E7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A75BD" w:rsidRPr="005B3DB6" w:rsidRDefault="00AA75BD" w:rsidP="007F5C65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2014</w:t>
            </w:r>
          </w:p>
        </w:tc>
      </w:tr>
      <w:tr w:rsidR="00EE54E7" w:rsidRPr="005B3DB6" w:rsidTr="00E34B4E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54E7" w:rsidRPr="005B3DB6" w:rsidRDefault="00EE54E7" w:rsidP="007F5C65">
            <w:pPr>
              <w:bidi w:val="0"/>
              <w:ind w:right="114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2015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EE54E7" w:rsidRPr="005B3DB6" w:rsidRDefault="00EE54E7" w:rsidP="00EE54E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3,551,214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4E7" w:rsidRDefault="00EE54E7" w:rsidP="00EE54E7">
            <w:r w:rsidRPr="00D873A1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E54E7" w:rsidRDefault="00EE54E7" w:rsidP="00EE54E7">
            <w:r w:rsidRPr="0074337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54E7" w:rsidRPr="005B3DB6" w:rsidRDefault="00EE54E7" w:rsidP="007F5C65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2015</w:t>
            </w:r>
          </w:p>
        </w:tc>
      </w:tr>
      <w:tr w:rsidR="00EE54E7" w:rsidRPr="005B3DB6" w:rsidTr="00E34B4E">
        <w:trPr>
          <w:trHeight w:val="312"/>
          <w:jc w:val="center"/>
        </w:trPr>
        <w:tc>
          <w:tcPr>
            <w:tcW w:w="2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E7" w:rsidRPr="005B3DB6" w:rsidRDefault="00EE54E7" w:rsidP="007F5C65">
            <w:pPr>
              <w:bidi w:val="0"/>
              <w:ind w:right="114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2016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E54E7" w:rsidRPr="005B3DB6" w:rsidRDefault="00EE54E7" w:rsidP="00EE54E7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3,708,190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E54E7" w:rsidRDefault="00EE54E7" w:rsidP="00EE54E7">
            <w:r w:rsidRPr="00D873A1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54E7" w:rsidRDefault="00EE54E7" w:rsidP="00EE54E7">
            <w:r w:rsidRPr="0074337C">
              <w:rPr>
                <w:rFonts w:ascii="Arial" w:hAnsi="Arial"/>
                <w:color w:val="000000" w:themeColor="text1"/>
                <w:sz w:val="16"/>
                <w:szCs w:val="16"/>
              </w:rPr>
              <w:t>..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54E7" w:rsidRPr="005B3DB6" w:rsidRDefault="00EE54E7" w:rsidP="007F5C65">
            <w:pPr>
              <w:bidi w:val="0"/>
              <w:ind w:left="113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2016</w:t>
            </w:r>
          </w:p>
        </w:tc>
      </w:tr>
      <w:tr w:rsidR="00B21A34" w:rsidRPr="005B3DB6" w:rsidTr="007F5C65">
        <w:trPr>
          <w:trHeight w:val="312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21A34" w:rsidRPr="005B3DB6" w:rsidRDefault="00B21A34" w:rsidP="006F469B">
            <w:pPr>
              <w:bidi w:val="0"/>
              <w:jc w:val="right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* البيانات لا تشمل ذلك الجزء من محافظة القدس الذي ضمته اسرائيل عنوة بعيد احتلالها للضفة الغربية عام 1967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D0759" w:rsidRPr="005B3DB6" w:rsidRDefault="002D0759" w:rsidP="00FD2E6A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*Data doesn’t include those </w:t>
            </w: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part</w:t>
            </w:r>
            <w:r w:rsidR="00FD2E6A"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>s</w:t>
            </w: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of Jerusalem which was annexed forcefully by Israel following its occupation of the West Bank in 1967</w:t>
            </w:r>
            <w:r w:rsidRPr="005B3DB6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.</w:t>
            </w:r>
          </w:p>
          <w:p w:rsidR="00B21A34" w:rsidRPr="005B3DB6" w:rsidRDefault="00B21A34" w:rsidP="0023206A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  <w:rtl/>
              </w:rPr>
            </w:pPr>
          </w:p>
        </w:tc>
      </w:tr>
      <w:tr w:rsidR="00B21A34" w:rsidRPr="005B3DB6" w:rsidTr="00085A02">
        <w:trPr>
          <w:trHeight w:val="312"/>
          <w:jc w:val="center"/>
        </w:trPr>
        <w:tc>
          <w:tcPr>
            <w:tcW w:w="396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34" w:rsidRPr="005B3DB6" w:rsidRDefault="00B21A34" w:rsidP="007624E1">
            <w:pPr>
              <w:bidi w:val="0"/>
              <w:jc w:val="right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21A34" w:rsidRPr="005B3DB6" w:rsidRDefault="00B21A34" w:rsidP="007624E1">
            <w:pPr>
              <w:tabs>
                <w:tab w:val="right" w:pos="-107"/>
                <w:tab w:val="right" w:pos="35"/>
              </w:tabs>
              <w:bidi w:val="0"/>
              <w:rPr>
                <w:rFonts w:ascii="Arial" w:hAnsi="Arial"/>
                <w:snapToGrid w:val="0"/>
                <w:color w:val="000000" w:themeColor="text1"/>
                <w:sz w:val="16"/>
                <w:szCs w:val="16"/>
              </w:rPr>
            </w:pPr>
          </w:p>
        </w:tc>
      </w:tr>
    </w:tbl>
    <w:p w:rsidR="00D53E72" w:rsidRPr="005B3DB6" w:rsidRDefault="00D53E72" w:rsidP="00D53E72">
      <w:pPr>
        <w:bidi w:val="0"/>
        <w:jc w:val="right"/>
        <w:rPr>
          <w:rFonts w:ascii="Arial" w:hAnsi="Arial" w:cs="Arial"/>
          <w:b/>
          <w:bCs/>
          <w:color w:val="000000" w:themeColor="text1"/>
          <w:szCs w:val="24"/>
        </w:rPr>
      </w:pPr>
      <w:r w:rsidRPr="005B3DB6">
        <w:rPr>
          <w:rFonts w:ascii="Arial" w:hAnsi="Arial" w:cs="Arial"/>
          <w:b/>
          <w:bCs/>
          <w:color w:val="000000" w:themeColor="text1"/>
          <w:szCs w:val="24"/>
        </w:rPr>
        <w:tab/>
      </w:r>
    </w:p>
    <w:p w:rsidR="00D53E72" w:rsidRPr="005B3DB6" w:rsidRDefault="00D53E72" w:rsidP="00D53E72">
      <w:pPr>
        <w:jc w:val="center"/>
        <w:rPr>
          <w:rFonts w:ascii="Arial" w:hAnsi="Arial" w:cs="Arial"/>
          <w:color w:val="000000" w:themeColor="text1"/>
          <w:szCs w:val="18"/>
          <w:rtl/>
          <w:lang w:val="en-GB"/>
        </w:rPr>
        <w:sectPr w:rsidR="00D53E72" w:rsidRPr="005B3DB6" w:rsidSect="00CE14E1">
          <w:headerReference w:type="default" r:id="rId18"/>
          <w:footerReference w:type="default" r:id="rId19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213"/>
          <w:cols w:space="720"/>
          <w:bidi/>
          <w:rtlGutter/>
        </w:sectPr>
      </w:pPr>
    </w:p>
    <w:p w:rsidR="00AB11F7" w:rsidRPr="005B3DB6" w:rsidRDefault="00AB11F7" w:rsidP="005854B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>أهم المؤشرات الاقتصادية لأنشطة المعلومات و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الاتصالات حسب النشاط الاقتصادي، </w:t>
      </w:r>
      <w:r w:rsidR="005854B8" w:rsidRPr="005B3DB6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AB11F7" w:rsidRPr="005B3DB6" w:rsidRDefault="00AB11F7" w:rsidP="005854B8">
      <w:pPr>
        <w:pStyle w:val="BodyText"/>
        <w:bidi w:val="0"/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5B3DB6">
        <w:rPr>
          <w:rFonts w:ascii="Arial" w:hAnsi="Arial"/>
          <w:b/>
          <w:bCs/>
          <w:color w:val="000000" w:themeColor="text1"/>
          <w:sz w:val="18"/>
          <w:szCs w:val="18"/>
        </w:rPr>
        <w:t>Main Economic Indicators for Information and Commu</w:t>
      </w:r>
      <w:r w:rsidR="00EE736A" w:rsidRPr="005B3DB6">
        <w:rPr>
          <w:rFonts w:ascii="Arial" w:hAnsi="Arial"/>
          <w:b/>
          <w:bCs/>
          <w:color w:val="000000" w:themeColor="text1"/>
          <w:sz w:val="18"/>
          <w:szCs w:val="18"/>
        </w:rPr>
        <w:t xml:space="preserve">nication Activities by Economic </w:t>
      </w:r>
      <w:r w:rsidRPr="005B3DB6">
        <w:rPr>
          <w:rFonts w:ascii="Arial" w:hAnsi="Arial"/>
          <w:b/>
          <w:bCs/>
          <w:color w:val="000000" w:themeColor="text1"/>
          <w:sz w:val="18"/>
          <w:szCs w:val="18"/>
        </w:rPr>
        <w:t xml:space="preserve">Activity, </w:t>
      </w:r>
      <w:r w:rsidR="005854B8" w:rsidRPr="005B3DB6">
        <w:rPr>
          <w:rFonts w:ascii="Arial" w:hAnsi="Arial"/>
          <w:b/>
          <w:bCs/>
          <w:color w:val="000000" w:themeColor="text1"/>
          <w:sz w:val="18"/>
          <w:szCs w:val="18"/>
        </w:rPr>
        <w:t>2016</w:t>
      </w:r>
    </w:p>
    <w:p w:rsidR="00AB11F7" w:rsidRPr="005B3DB6" w:rsidRDefault="00AB11F7" w:rsidP="00AB11F7">
      <w:pPr>
        <w:bidi w:val="0"/>
        <w:rPr>
          <w:rFonts w:ascii="Arial" w:hAnsi="Arial" w:cs="Arial"/>
          <w:b/>
          <w:bCs/>
          <w:color w:val="000000" w:themeColor="text1"/>
          <w:sz w:val="10"/>
          <w:szCs w:val="10"/>
          <w:rtl/>
        </w:rPr>
      </w:pPr>
    </w:p>
    <w:tbl>
      <w:tblPr>
        <w:bidiVisual/>
        <w:tblW w:w="12190" w:type="dxa"/>
        <w:jc w:val="center"/>
        <w:tblInd w:w="-28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5938"/>
        <w:gridCol w:w="6252"/>
      </w:tblGrid>
      <w:tr w:rsidR="00AB11F7" w:rsidRPr="005B3DB6" w:rsidTr="00933136">
        <w:trPr>
          <w:cantSplit/>
          <w:trHeight w:val="130"/>
          <w:jc w:val="center"/>
        </w:trPr>
        <w:tc>
          <w:tcPr>
            <w:tcW w:w="5938" w:type="dxa"/>
            <w:vAlign w:val="bottom"/>
          </w:tcPr>
          <w:p w:rsidR="00AB11F7" w:rsidRPr="005B3DB6" w:rsidRDefault="00AB11F7" w:rsidP="008C474B">
            <w:pPr>
              <w:pStyle w:val="Heading3"/>
              <w:bidi w:val="0"/>
              <w:ind w:left="113" w:right="-79"/>
              <w:jc w:val="righ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  <w:tc>
          <w:tcPr>
            <w:tcW w:w="6252" w:type="dxa"/>
            <w:vAlign w:val="bottom"/>
          </w:tcPr>
          <w:p w:rsidR="00AB11F7" w:rsidRPr="005B3DB6" w:rsidRDefault="00AB11F7" w:rsidP="007118B7">
            <w:pPr>
              <w:pStyle w:val="Heading3"/>
              <w:bidi w:val="0"/>
              <w:ind w:left="57"/>
              <w:jc w:val="left"/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</w:pPr>
          </w:p>
        </w:tc>
      </w:tr>
    </w:tbl>
    <w:p w:rsidR="0026128A" w:rsidRPr="005B3DB6" w:rsidRDefault="008C474B" w:rsidP="008C474B">
      <w:pPr>
        <w:tabs>
          <w:tab w:val="left" w:pos="10499"/>
        </w:tabs>
        <w:rPr>
          <w:color w:val="000000" w:themeColor="text1"/>
          <w:sz w:val="6"/>
          <w:szCs w:val="2"/>
        </w:rPr>
      </w:pPr>
      <w:r>
        <w:rPr>
          <w:color w:val="000000" w:themeColor="text1"/>
          <w:sz w:val="6"/>
          <w:szCs w:val="2"/>
          <w:rtl/>
        </w:rPr>
        <w:tab/>
      </w: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373"/>
        <w:gridCol w:w="984"/>
        <w:gridCol w:w="1248"/>
        <w:gridCol w:w="1022"/>
        <w:gridCol w:w="445"/>
        <w:gridCol w:w="1144"/>
        <w:gridCol w:w="1469"/>
        <w:gridCol w:w="1413"/>
        <w:gridCol w:w="2376"/>
      </w:tblGrid>
      <w:tr w:rsidR="008C474B" w:rsidRPr="005B3DB6" w:rsidTr="008C474B">
        <w:trPr>
          <w:cantSplit/>
          <w:trHeight w:val="312"/>
          <w:jc w:val="center"/>
        </w:trPr>
        <w:tc>
          <w:tcPr>
            <w:tcW w:w="2265" w:type="dxa"/>
            <w:tcBorders>
              <w:top w:val="nil"/>
              <w:left w:val="nil"/>
              <w:right w:val="nil"/>
            </w:tcBorders>
            <w:vAlign w:val="center"/>
          </w:tcPr>
          <w:p w:rsidR="008C474B" w:rsidRPr="005B3DB6" w:rsidRDefault="008C474B" w:rsidP="008C474B">
            <w:pPr>
              <w:pStyle w:val="Heading3"/>
              <w:ind w:right="140"/>
              <w:jc w:val="left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  <w:rtl/>
              </w:rPr>
              <w:t>القيمة بالألف دولار أمريكي</w:t>
            </w:r>
          </w:p>
        </w:tc>
        <w:tc>
          <w:tcPr>
            <w:tcW w:w="31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474B" w:rsidRPr="005B3DB6" w:rsidRDefault="008C474B" w:rsidP="001042A4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2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C474B" w:rsidRPr="005B3DB6" w:rsidRDefault="008C474B" w:rsidP="001042A4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center"/>
          </w:tcPr>
          <w:p w:rsidR="008C474B" w:rsidRPr="005B3DB6" w:rsidRDefault="008C474B" w:rsidP="008C474B">
            <w:pPr>
              <w:pStyle w:val="Heading3"/>
              <w:bidi w:val="0"/>
              <w:jc w:val="left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  <w:t>Value in 1000 USD</w:t>
            </w:r>
            <w:r>
              <w:rPr>
                <w:rFonts w:ascii="Arial" w:hAnsi="Arial" w:cs="Simplified Arabic"/>
                <w:b w:val="0"/>
                <w:bCs w:val="0"/>
                <w:color w:val="000000" w:themeColor="text1"/>
                <w:sz w:val="16"/>
                <w:szCs w:val="16"/>
              </w:rPr>
              <w:t xml:space="preserve">     </w:t>
            </w:r>
          </w:p>
        </w:tc>
      </w:tr>
      <w:tr w:rsidR="00AB11F7" w:rsidRPr="005B3DB6" w:rsidTr="00F57D43">
        <w:trPr>
          <w:cantSplit/>
          <w:trHeight w:val="312"/>
          <w:jc w:val="center"/>
        </w:trPr>
        <w:tc>
          <w:tcPr>
            <w:tcW w:w="2265" w:type="dxa"/>
            <w:vMerge w:val="restart"/>
            <w:tcBorders>
              <w:top w:val="single" w:sz="4" w:space="0" w:color="auto"/>
            </w:tcBorders>
            <w:vAlign w:val="center"/>
          </w:tcPr>
          <w:p w:rsidR="00AB11F7" w:rsidRPr="005B3DB6" w:rsidRDefault="00AB11F7" w:rsidP="001042A4">
            <w:pPr>
              <w:pStyle w:val="Heading3"/>
              <w:ind w:right="140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النشاط الاقتصادي</w:t>
            </w:r>
          </w:p>
        </w:tc>
        <w:tc>
          <w:tcPr>
            <w:tcW w:w="3106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11F7" w:rsidRPr="005B3DB6" w:rsidRDefault="00C910C9" w:rsidP="00C910C9">
            <w:pPr>
              <w:pStyle w:val="Footer"/>
              <w:tabs>
                <w:tab w:val="clear" w:pos="4153"/>
                <w:tab w:val="clear" w:pos="8306"/>
              </w:tabs>
              <w:ind w:left="150" w:hanging="142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 xml:space="preserve"> </w:t>
            </w:r>
            <w:r w:rsidR="00AB11F7"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  <w:tc>
          <w:tcPr>
            <w:tcW w:w="4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B11F7" w:rsidRPr="005B3DB6" w:rsidRDefault="00C910C9" w:rsidP="001042A4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="00AB11F7"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Indicators</w:t>
            </w:r>
            <w:r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vAlign w:val="center"/>
          </w:tcPr>
          <w:p w:rsidR="00AB11F7" w:rsidRPr="005B3DB6" w:rsidRDefault="00AB11F7" w:rsidP="001042A4">
            <w:pPr>
              <w:pStyle w:val="Heading3"/>
              <w:bidi w:val="0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Economic Activity</w:t>
            </w:r>
          </w:p>
        </w:tc>
      </w:tr>
      <w:tr w:rsidR="00EE736A" w:rsidRPr="005B3DB6" w:rsidTr="00F57D43">
        <w:trPr>
          <w:cantSplit/>
          <w:trHeight w:val="312"/>
          <w:jc w:val="center"/>
        </w:trPr>
        <w:tc>
          <w:tcPr>
            <w:tcW w:w="2265" w:type="dxa"/>
            <w:vMerge/>
            <w:tcBorders>
              <w:bottom w:val="single" w:sz="4" w:space="0" w:color="auto"/>
            </w:tcBorders>
            <w:vAlign w:val="center"/>
          </w:tcPr>
          <w:p w:rsidR="00EE736A" w:rsidRPr="005B3DB6" w:rsidRDefault="00EE736A" w:rsidP="001042A4">
            <w:pPr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39" w:type="dxa"/>
            <w:tcBorders>
              <w:top w:val="nil"/>
              <w:bottom w:val="single" w:sz="4" w:space="0" w:color="auto"/>
            </w:tcBorders>
            <w:vAlign w:val="center"/>
          </w:tcPr>
          <w:p w:rsidR="00EE736A" w:rsidRPr="005B3DB6" w:rsidRDefault="00EE736A" w:rsidP="001042A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عدد المؤسسات </w:t>
            </w:r>
          </w:p>
          <w:p w:rsidR="00EE736A" w:rsidRPr="005B3DB6" w:rsidRDefault="00EE736A" w:rsidP="001042A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No. of</w:t>
            </w:r>
          </w:p>
          <w:p w:rsidR="00EE736A" w:rsidRPr="005B3DB6" w:rsidRDefault="00EE736A" w:rsidP="001042A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Ent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  <w:vAlign w:val="center"/>
          </w:tcPr>
          <w:p w:rsidR="00EE736A" w:rsidRPr="005B3DB6" w:rsidRDefault="00EE736A" w:rsidP="001042A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عدد 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العاملين</w:t>
            </w:r>
          </w:p>
          <w:p w:rsidR="00EE736A" w:rsidRPr="005B3DB6" w:rsidRDefault="00EE736A" w:rsidP="001042A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No.of </w:t>
            </w:r>
            <w:r w:rsidR="00EB396C"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Employed Persons</w:t>
            </w:r>
          </w:p>
        </w:tc>
        <w:tc>
          <w:tcPr>
            <w:tcW w:w="1401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:rsidR="00EE736A" w:rsidRPr="005B3DB6" w:rsidRDefault="00EE736A" w:rsidP="001042A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تعويضات العاملين</w:t>
            </w:r>
          </w:p>
          <w:p w:rsidR="00EE736A" w:rsidRPr="005B3DB6" w:rsidRDefault="00EE736A" w:rsidP="001042A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Compensation of Employees</w:t>
            </w:r>
          </w:p>
        </w:tc>
        <w:tc>
          <w:tcPr>
            <w:tcW w:w="1092" w:type="dxa"/>
            <w:tcBorders>
              <w:top w:val="nil"/>
              <w:bottom w:val="single" w:sz="4" w:space="0" w:color="auto"/>
            </w:tcBorders>
            <w:vAlign w:val="center"/>
          </w:tcPr>
          <w:p w:rsidR="00EE736A" w:rsidRPr="005B3DB6" w:rsidRDefault="00EE736A" w:rsidP="001042A4">
            <w:pPr>
              <w:jc w:val="center"/>
              <w:rPr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الإنتاج</w:t>
            </w:r>
          </w:p>
          <w:p w:rsidR="00EE736A" w:rsidRPr="005B3DB6" w:rsidRDefault="00EE736A" w:rsidP="001042A4">
            <w:pPr>
              <w:jc w:val="center"/>
              <w:rPr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Output</w:t>
            </w:r>
          </w:p>
        </w:tc>
        <w:tc>
          <w:tcPr>
            <w:tcW w:w="1402" w:type="dxa"/>
            <w:tcBorders>
              <w:top w:val="nil"/>
              <w:bottom w:val="single" w:sz="4" w:space="0" w:color="auto"/>
            </w:tcBorders>
            <w:vAlign w:val="center"/>
          </w:tcPr>
          <w:p w:rsidR="00EE736A" w:rsidRPr="005B3DB6" w:rsidRDefault="00EE736A" w:rsidP="001042A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الاستهلاك الوسيط</w:t>
            </w:r>
          </w:p>
          <w:p w:rsidR="00EE736A" w:rsidRPr="005B3DB6" w:rsidRDefault="00EE736A" w:rsidP="001042A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Intermediate Consumption</w:t>
            </w:r>
          </w:p>
        </w:tc>
        <w:tc>
          <w:tcPr>
            <w:tcW w:w="1349" w:type="dxa"/>
            <w:tcBorders>
              <w:top w:val="nil"/>
              <w:bottom w:val="single" w:sz="4" w:space="0" w:color="auto"/>
            </w:tcBorders>
            <w:vAlign w:val="center"/>
          </w:tcPr>
          <w:p w:rsidR="00EE736A" w:rsidRPr="005B3DB6" w:rsidRDefault="00EE736A" w:rsidP="001042A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القيمة المضافة</w:t>
            </w:r>
          </w:p>
          <w:p w:rsidR="00EE736A" w:rsidRPr="005B3DB6" w:rsidRDefault="00EE736A" w:rsidP="001042A4">
            <w:pPr>
              <w:jc w:val="center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Value Added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EE736A" w:rsidRPr="005B3DB6" w:rsidRDefault="00EE736A" w:rsidP="001042A4">
            <w:pPr>
              <w:bidi w:val="0"/>
              <w:jc w:val="right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147A17" w:rsidRPr="005B3DB6" w:rsidTr="00E34B4E">
        <w:trPr>
          <w:cantSplit/>
          <w:trHeight w:val="312"/>
          <w:jc w:val="center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47A17" w:rsidRPr="005B3DB6" w:rsidRDefault="00147A17" w:rsidP="00B66E0C">
            <w:pPr>
              <w:pStyle w:val="Heading6"/>
              <w:ind w:left="113"/>
              <w:rPr>
                <w:rFonts w:cs="Simplified Arabic"/>
                <w:color w:val="000000" w:themeColor="text1"/>
                <w:sz w:val="16"/>
              </w:rPr>
            </w:pPr>
            <w:r w:rsidRPr="005B3DB6">
              <w:rPr>
                <w:rFonts w:cs="Simplified Arabic" w:hint="cs"/>
                <w:color w:val="000000" w:themeColor="text1"/>
                <w:sz w:val="16"/>
                <w:rtl/>
              </w:rPr>
              <w:t>المجموع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147A17" w:rsidRPr="00F57D43" w:rsidRDefault="004C4DF9" w:rsidP="00E34B4E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633 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A17" w:rsidRPr="00F57D43" w:rsidRDefault="004C4DF9" w:rsidP="00E34B4E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8,833 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A17" w:rsidRPr="00F57D43" w:rsidRDefault="000B6781" w:rsidP="00E34B4E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175,651.3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A17" w:rsidRPr="00F57D43" w:rsidRDefault="000B6781" w:rsidP="00E34B4E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814,307.7 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147A17" w:rsidRPr="00F57D43" w:rsidRDefault="000B6781" w:rsidP="00E34B4E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166,771.4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47A17" w:rsidRPr="00F57D43" w:rsidRDefault="000B6781" w:rsidP="00E34B4E">
            <w:pPr>
              <w:ind w:firstLineChars="100" w:firstLine="161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 xml:space="preserve">647,536.3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147A17" w:rsidRPr="00B66E0C" w:rsidRDefault="00147A17" w:rsidP="00B66E0C">
            <w:pPr>
              <w:bidi w:val="0"/>
              <w:ind w:left="113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B66E0C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</w:tr>
      <w:tr w:rsidR="00147A17" w:rsidRPr="005B3DB6" w:rsidTr="00E34B4E">
        <w:trPr>
          <w:cantSplit/>
          <w:trHeight w:val="312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7A17" w:rsidRPr="005B3DB6" w:rsidRDefault="00147A17" w:rsidP="00B66E0C">
            <w:pPr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أنشطه النشر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7A17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17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>275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17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>1,372.7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17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>2,076.7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17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>532.2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7A17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>1,544.5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7A17" w:rsidRPr="005B3DB6" w:rsidRDefault="00147A17" w:rsidP="00B66E0C">
            <w:pPr>
              <w:bidi w:val="0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Publishing Activities</w:t>
            </w:r>
          </w:p>
          <w:p w:rsidR="00147A17" w:rsidRPr="005B3DB6" w:rsidRDefault="00147A17" w:rsidP="00B66E0C">
            <w:pPr>
              <w:bidi w:val="0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</w:p>
        </w:tc>
      </w:tr>
      <w:tr w:rsidR="00147A17" w:rsidRPr="005B3DB6" w:rsidTr="00E34B4E">
        <w:trPr>
          <w:cantSplit/>
          <w:trHeight w:val="312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7A17" w:rsidRPr="005B3DB6" w:rsidRDefault="00147A17" w:rsidP="00B66E0C">
            <w:pPr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أنشطة إنتاج ونشر برامج التليفزيون والفيديو والأفلام السينمائية والتسجيلات الصوتية والموسيقية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781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57 </w:t>
            </w:r>
          </w:p>
          <w:p w:rsidR="00147A17" w:rsidRPr="00F57D43" w:rsidRDefault="00147A17" w:rsidP="00E34B4E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6781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694 </w:t>
            </w:r>
          </w:p>
          <w:p w:rsidR="00147A17" w:rsidRPr="00F57D43" w:rsidRDefault="00147A17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6781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3,122.9 </w:t>
            </w:r>
          </w:p>
          <w:p w:rsidR="00147A17" w:rsidRPr="00F57D43" w:rsidRDefault="00147A17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0CA8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10,510.9 </w:t>
            </w:r>
          </w:p>
          <w:p w:rsidR="00147A17" w:rsidRPr="00F57D43" w:rsidRDefault="00147A17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0CA8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4,172.7 </w:t>
            </w:r>
          </w:p>
          <w:p w:rsidR="00147A17" w:rsidRPr="00F57D43" w:rsidRDefault="00147A17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0CA8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6,338.2 </w:t>
            </w:r>
          </w:p>
          <w:p w:rsidR="00147A17" w:rsidRPr="00F57D43" w:rsidRDefault="00147A17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7A17" w:rsidRPr="005B3DB6" w:rsidRDefault="00147A17" w:rsidP="00B66E0C">
            <w:pPr>
              <w:bidi w:val="0"/>
              <w:ind w:left="11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Motion Picture, Video and Television Programme Production, Sound Recording and Music Publishing Activities </w:t>
            </w:r>
          </w:p>
        </w:tc>
      </w:tr>
      <w:tr w:rsidR="00147A17" w:rsidRPr="005B3DB6" w:rsidTr="00E34B4E">
        <w:trPr>
          <w:cantSplit/>
          <w:trHeight w:val="312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7A17" w:rsidRPr="005B3DB6" w:rsidRDefault="00147A17" w:rsidP="00B66E0C">
            <w:pPr>
              <w:ind w:left="11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أنشطه البرامج والبث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7A17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81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17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941 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17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6,446.3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17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21,041.9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17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5,166.6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7A17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15,875.3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</w:tcPr>
          <w:p w:rsidR="00147A17" w:rsidRPr="005B3DB6" w:rsidRDefault="00147A17" w:rsidP="00B66E0C">
            <w:pPr>
              <w:bidi w:val="0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Programming and Broadcasting Activities</w:t>
            </w:r>
          </w:p>
        </w:tc>
      </w:tr>
      <w:tr w:rsidR="00147A17" w:rsidRPr="005B3DB6" w:rsidTr="00E34B4E">
        <w:trPr>
          <w:cantSplit/>
          <w:trHeight w:val="312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7A17" w:rsidRPr="005B3DB6" w:rsidRDefault="00147A17" w:rsidP="00B66E0C">
            <w:pPr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الاتصالات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47A17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357 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17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5,263 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17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148,340.2 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17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749,141.6 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47A17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>151,385.2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47A17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597,756.4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</w:tcPr>
          <w:p w:rsidR="00147A17" w:rsidRPr="005B3DB6" w:rsidRDefault="00147A17" w:rsidP="00B66E0C">
            <w:pPr>
              <w:bidi w:val="0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Telecommunications</w:t>
            </w:r>
          </w:p>
        </w:tc>
      </w:tr>
      <w:tr w:rsidR="00147A17" w:rsidRPr="005B3DB6" w:rsidTr="00E34B4E">
        <w:trPr>
          <w:cantSplit/>
          <w:trHeight w:val="312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47A17" w:rsidRPr="005B3DB6" w:rsidRDefault="00147A17" w:rsidP="00B66E0C">
            <w:pPr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أنشطه البرمجة الحاسوبية والخبرة الاستشارية وما يتصل بها من انشطة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B6781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74 </w:t>
            </w:r>
          </w:p>
          <w:p w:rsidR="00147A17" w:rsidRPr="00F57D43" w:rsidRDefault="00147A17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6781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920 </w:t>
            </w:r>
          </w:p>
          <w:p w:rsidR="00147A17" w:rsidRPr="00F57D43" w:rsidRDefault="00147A17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6781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7,392.4 </w:t>
            </w:r>
          </w:p>
          <w:p w:rsidR="00147A17" w:rsidRPr="00F57D43" w:rsidRDefault="00147A17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0CA8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14,517.1 </w:t>
            </w:r>
          </w:p>
          <w:p w:rsidR="00147A17" w:rsidRPr="00F57D43" w:rsidRDefault="00147A17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20CA8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2,221.4 </w:t>
            </w:r>
          </w:p>
          <w:p w:rsidR="00147A17" w:rsidRPr="00F57D43" w:rsidRDefault="00147A17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20CA8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12,295.7 </w:t>
            </w:r>
          </w:p>
          <w:p w:rsidR="00147A17" w:rsidRPr="00F57D43" w:rsidRDefault="00147A17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</w:tcBorders>
          </w:tcPr>
          <w:p w:rsidR="00147A17" w:rsidRPr="005B3DB6" w:rsidRDefault="00147A17" w:rsidP="00B66E0C">
            <w:pPr>
              <w:bidi w:val="0"/>
              <w:ind w:left="113"/>
              <w:rPr>
                <w:rFonts w:ascii="Arial" w:hAnsi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Computer Programming, Consultancy and Related Activities</w:t>
            </w:r>
          </w:p>
        </w:tc>
      </w:tr>
      <w:tr w:rsidR="00147A17" w:rsidRPr="005B3DB6" w:rsidTr="00E34B4E">
        <w:trPr>
          <w:cantSplit/>
          <w:trHeight w:val="312"/>
          <w:jc w:val="center"/>
        </w:trPr>
        <w:tc>
          <w:tcPr>
            <w:tcW w:w="2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A17" w:rsidRPr="005B3DB6" w:rsidRDefault="00147A17" w:rsidP="00B66E0C">
            <w:pPr>
              <w:ind w:left="11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أنشطة خدمات المعلومات</w:t>
            </w:r>
          </w:p>
        </w:tc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47A17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44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47A17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740 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47A17" w:rsidRPr="00F57D43" w:rsidRDefault="000B6781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8,976.8 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47A17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17,019.5 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47A17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3,293.3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47A17" w:rsidRPr="00F57D43" w:rsidRDefault="00F20CA8" w:rsidP="00E34B4E">
            <w:pPr>
              <w:ind w:firstLineChars="100" w:firstLine="16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F57D43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13,726.2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147A17" w:rsidRPr="005B3DB6" w:rsidRDefault="00147A17" w:rsidP="00B66E0C">
            <w:pPr>
              <w:bidi w:val="0"/>
              <w:ind w:left="113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Information Service Activities</w:t>
            </w:r>
          </w:p>
        </w:tc>
      </w:tr>
    </w:tbl>
    <w:p w:rsidR="00663C3A" w:rsidRPr="005B3DB6" w:rsidRDefault="00663C3A" w:rsidP="00AB11F7">
      <w:pPr>
        <w:pStyle w:val="Title"/>
        <w:rPr>
          <w:rFonts w:ascii="Arial" w:hAnsi="Arial" w:cs="Arial"/>
          <w:color w:val="000000" w:themeColor="text1"/>
          <w:szCs w:val="18"/>
        </w:rPr>
      </w:pPr>
    </w:p>
    <w:p w:rsidR="00663C3A" w:rsidRPr="005B3DB6" w:rsidRDefault="00663C3A" w:rsidP="00AB11F7">
      <w:pPr>
        <w:pStyle w:val="Title"/>
        <w:rPr>
          <w:rFonts w:ascii="Arial" w:hAnsi="Arial" w:cs="Arial"/>
          <w:color w:val="000000" w:themeColor="text1"/>
          <w:szCs w:val="18"/>
        </w:rPr>
      </w:pPr>
    </w:p>
    <w:p w:rsidR="00663C3A" w:rsidRPr="005B3DB6" w:rsidRDefault="00663C3A" w:rsidP="00AB11F7">
      <w:pPr>
        <w:pStyle w:val="Title"/>
        <w:rPr>
          <w:rFonts w:ascii="Arial" w:hAnsi="Arial" w:cs="Arial"/>
          <w:color w:val="000000" w:themeColor="text1"/>
          <w:szCs w:val="18"/>
        </w:rPr>
      </w:pPr>
    </w:p>
    <w:p w:rsidR="00663C3A" w:rsidRPr="005B3DB6" w:rsidRDefault="00663C3A" w:rsidP="00AB11F7">
      <w:pPr>
        <w:pStyle w:val="Title"/>
        <w:rPr>
          <w:rFonts w:ascii="Arial" w:hAnsi="Arial" w:cs="Arial"/>
          <w:color w:val="000000" w:themeColor="text1"/>
          <w:szCs w:val="18"/>
        </w:rPr>
      </w:pPr>
    </w:p>
    <w:p w:rsidR="00663C3A" w:rsidRPr="005B3DB6" w:rsidRDefault="00663C3A" w:rsidP="00AB11F7">
      <w:pPr>
        <w:pStyle w:val="Title"/>
        <w:rPr>
          <w:rFonts w:ascii="Arial" w:hAnsi="Arial" w:cs="Arial"/>
          <w:color w:val="000000" w:themeColor="text1"/>
          <w:szCs w:val="18"/>
        </w:rPr>
      </w:pPr>
    </w:p>
    <w:p w:rsidR="009F3D87" w:rsidRPr="005B3DB6" w:rsidRDefault="009F3D87" w:rsidP="009F3D87">
      <w:pPr>
        <w:jc w:val="center"/>
        <w:rPr>
          <w:rFonts w:ascii="Arial" w:hAnsi="Arial" w:cs="Arial"/>
          <w:color w:val="000000" w:themeColor="text1"/>
          <w:sz w:val="18"/>
          <w:szCs w:val="18"/>
        </w:rPr>
        <w:sectPr w:rsidR="009F3D87" w:rsidRPr="005B3DB6" w:rsidSect="00CE14E1">
          <w:headerReference w:type="default" r:id="rId20"/>
          <w:footerReference w:type="default" r:id="rId21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214"/>
          <w:cols w:space="720"/>
          <w:bidi/>
          <w:rtlGutter/>
        </w:sectPr>
      </w:pPr>
    </w:p>
    <w:p w:rsidR="00AB11F7" w:rsidRPr="005B3DB6" w:rsidRDefault="00AB11F7" w:rsidP="005854B8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</w:rPr>
        <w:lastRenderedPageBreak/>
        <w:t xml:space="preserve"> 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أهم المعدلات المستخلصة لأنشطة </w:t>
      </w:r>
      <w:r w:rsidRPr="005B3DB6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المعلومات و</w:t>
      </w:r>
      <w:r w:rsidRPr="005B3DB6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الاتصالات، </w:t>
      </w:r>
      <w:r w:rsidR="005854B8" w:rsidRPr="005B3DB6">
        <w:rPr>
          <w:rFonts w:ascii="Simplified Arabic" w:hAnsi="Simplified Arabic"/>
          <w:b/>
          <w:bCs/>
          <w:color w:val="000000" w:themeColor="text1"/>
          <w:sz w:val="18"/>
          <w:szCs w:val="18"/>
        </w:rPr>
        <w:t>2016</w:t>
      </w:r>
    </w:p>
    <w:p w:rsidR="00AB11F7" w:rsidRPr="005B3DB6" w:rsidRDefault="00AB11F7" w:rsidP="005854B8">
      <w:pPr>
        <w:pStyle w:val="BodyText"/>
        <w:pBdr>
          <w:bar w:val="single" w:sz="4" w:color="auto"/>
        </w:pBdr>
        <w:jc w:val="center"/>
        <w:rPr>
          <w:rFonts w:ascii="Arial" w:hAnsi="Arial"/>
          <w:b/>
          <w:bCs/>
          <w:color w:val="000000" w:themeColor="text1"/>
          <w:sz w:val="18"/>
          <w:szCs w:val="18"/>
        </w:rPr>
      </w:pPr>
      <w:r w:rsidRPr="005B3DB6">
        <w:rPr>
          <w:rFonts w:ascii="Arial" w:hAnsi="Arial"/>
          <w:b/>
          <w:bCs/>
          <w:color w:val="000000" w:themeColor="text1"/>
          <w:sz w:val="18"/>
          <w:szCs w:val="18"/>
        </w:rPr>
        <w:t xml:space="preserve">Selected Ratios for Information and Communication Activities, </w:t>
      </w:r>
      <w:r w:rsidR="005854B8" w:rsidRPr="005B3DB6">
        <w:rPr>
          <w:rFonts w:ascii="Arial" w:hAnsi="Arial"/>
          <w:b/>
          <w:bCs/>
          <w:color w:val="000000" w:themeColor="text1"/>
          <w:sz w:val="18"/>
          <w:szCs w:val="18"/>
        </w:rPr>
        <w:t>2016</w:t>
      </w:r>
      <w:r w:rsidR="002029D1" w:rsidRPr="005B3DB6">
        <w:rPr>
          <w:rFonts w:ascii="Arial" w:hAnsi="Arial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2029D1" w:rsidRPr="005B3DB6">
        <w:rPr>
          <w:rFonts w:ascii="Arial" w:hAnsi="Arial"/>
          <w:b/>
          <w:bCs/>
          <w:color w:val="000000" w:themeColor="text1"/>
          <w:sz w:val="18"/>
          <w:szCs w:val="18"/>
        </w:rPr>
        <w:t>Main</w:t>
      </w:r>
    </w:p>
    <w:p w:rsidR="00AB11F7" w:rsidRPr="005B3DB6" w:rsidRDefault="00AB11F7" w:rsidP="00AB11F7">
      <w:pPr>
        <w:pStyle w:val="BodyText"/>
        <w:pBdr>
          <w:bar w:val="single" w:sz="4" w:color="auto"/>
        </w:pBdr>
        <w:jc w:val="center"/>
        <w:rPr>
          <w:rFonts w:ascii="Arial" w:hAnsi="Arial" w:cs="Arial"/>
          <w:color w:val="000000" w:themeColor="text1"/>
          <w:sz w:val="10"/>
          <w:szCs w:val="10"/>
          <w:rtl/>
        </w:rPr>
      </w:pPr>
    </w:p>
    <w:tbl>
      <w:tblPr>
        <w:bidiVisual/>
        <w:tblW w:w="7938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551"/>
        <w:gridCol w:w="1701"/>
        <w:gridCol w:w="3686"/>
      </w:tblGrid>
      <w:tr w:rsidR="00491652" w:rsidRPr="005B3DB6" w:rsidTr="00486E31">
        <w:trPr>
          <w:cantSplit/>
          <w:trHeight w:val="312"/>
          <w:jc w:val="center"/>
        </w:trPr>
        <w:tc>
          <w:tcPr>
            <w:tcW w:w="2551" w:type="dxa"/>
            <w:tcBorders>
              <w:top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91652" w:rsidRPr="005B3DB6" w:rsidRDefault="00491652" w:rsidP="001042A4">
            <w:pPr>
              <w:pStyle w:val="Heading3"/>
              <w:rPr>
                <w:rFonts w:ascii="Arial" w:hAnsi="Arial" w:cs="Simplified Arabic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  <w:t>المؤشرات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91652" w:rsidRPr="005B3DB6" w:rsidRDefault="00C9506F" w:rsidP="001042A4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hint="cs"/>
                <w:b/>
                <w:bCs/>
                <w:color w:val="000000" w:themeColor="text1"/>
                <w:sz w:val="16"/>
                <w:szCs w:val="16"/>
                <w:rtl/>
              </w:rPr>
              <w:t>القيمة</w:t>
            </w:r>
          </w:p>
          <w:p w:rsidR="00C9506F" w:rsidRPr="005B3DB6" w:rsidRDefault="00C9506F" w:rsidP="00C9506F">
            <w:pPr>
              <w:bidi w:val="0"/>
              <w:jc w:val="center"/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/>
                <w:b/>
                <w:bCs/>
                <w:color w:val="000000" w:themeColor="text1"/>
                <w:sz w:val="16"/>
                <w:szCs w:val="16"/>
              </w:rPr>
              <w:t>Value</w:t>
            </w:r>
          </w:p>
        </w:tc>
        <w:tc>
          <w:tcPr>
            <w:tcW w:w="3686" w:type="dxa"/>
            <w:tcBorders>
              <w:top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91652" w:rsidRPr="005B3DB6" w:rsidRDefault="00491652" w:rsidP="001042A4">
            <w:pPr>
              <w:pStyle w:val="Heading3"/>
              <w:rPr>
                <w:rFonts w:ascii="Arial" w:hAnsi="Arial" w:cs="Simplified Arabic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cs="Simplified Arabic"/>
                <w:color w:val="000000" w:themeColor="text1"/>
                <w:sz w:val="16"/>
                <w:szCs w:val="16"/>
              </w:rPr>
              <w:t>Indicators</w:t>
            </w:r>
          </w:p>
        </w:tc>
      </w:tr>
      <w:tr w:rsidR="00147A17" w:rsidRPr="005B3DB6" w:rsidTr="00486E31">
        <w:trPr>
          <w:cantSplit/>
          <w:trHeight w:val="312"/>
          <w:jc w:val="center"/>
        </w:trPr>
        <w:tc>
          <w:tcPr>
            <w:tcW w:w="2551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B8689B">
            <w:pPr>
              <w:ind w:left="141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نصيب 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العامل 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ب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أ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جر من التعويضات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بالدولا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ر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147A17" w:rsidRPr="005B3DB6" w:rsidRDefault="00525DCB" w:rsidP="00FC6797">
            <w:pPr>
              <w:ind w:left="142" w:right="56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21</w:t>
            </w:r>
            <w:r w:rsidRPr="005B3D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991.0</w:t>
            </w:r>
          </w:p>
        </w:tc>
        <w:tc>
          <w:tcPr>
            <w:tcW w:w="3686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E549C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Compensation per Wage Employee</w:t>
            </w:r>
            <w:r w:rsidR="00A575A2"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(USD)</w:t>
            </w:r>
          </w:p>
        </w:tc>
      </w:tr>
      <w:tr w:rsidR="00147A17" w:rsidRPr="005B3DB6" w:rsidTr="00486E31">
        <w:trPr>
          <w:cantSplit/>
          <w:trHeight w:val="312"/>
          <w:jc w:val="center"/>
        </w:trPr>
        <w:tc>
          <w:tcPr>
            <w:tcW w:w="255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B8689B">
            <w:pPr>
              <w:ind w:left="141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نصيب العامل 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من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الإنتاج 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147A17" w:rsidRPr="005B3DB6" w:rsidRDefault="00525DCB" w:rsidP="00B751C4">
            <w:pPr>
              <w:ind w:left="142" w:right="56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94</w:t>
            </w:r>
            <w:r w:rsidRPr="005B3D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90</w:t>
            </w:r>
            <w:r w:rsidR="00B751C4" w:rsidRPr="005B3D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9</w:t>
            </w: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.</w:t>
            </w:r>
            <w:r w:rsidR="00B751C4" w:rsidRPr="005B3D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E549C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Output per Employed Person (USD)</w:t>
            </w:r>
          </w:p>
        </w:tc>
      </w:tr>
      <w:tr w:rsidR="00147A17" w:rsidRPr="005B3DB6" w:rsidTr="00486E31">
        <w:trPr>
          <w:cantSplit/>
          <w:trHeight w:val="312"/>
          <w:jc w:val="center"/>
        </w:trPr>
        <w:tc>
          <w:tcPr>
            <w:tcW w:w="255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B8689B">
            <w:pPr>
              <w:ind w:left="141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نصيب العامل </w:t>
            </w:r>
            <w:r w:rsidRPr="005B3DB6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ب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أ</w:t>
            </w:r>
            <w:r w:rsidRPr="005B3DB6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جر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B3DB6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من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الإنتاج </w:t>
            </w:r>
            <w:r w:rsidRPr="005B3DB6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بالدولار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147A17" w:rsidRPr="005B3DB6" w:rsidRDefault="00525DCB" w:rsidP="00FC6797">
            <w:pPr>
              <w:ind w:left="142" w:right="56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102</w:t>
            </w:r>
            <w:r w:rsidRPr="005B3D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489.7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E549C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Output per Wage Employee (USD)</w:t>
            </w:r>
          </w:p>
        </w:tc>
      </w:tr>
      <w:tr w:rsidR="00147A17" w:rsidRPr="005B3DB6" w:rsidTr="00486E31">
        <w:trPr>
          <w:cantSplit/>
          <w:trHeight w:val="312"/>
          <w:jc w:val="center"/>
        </w:trPr>
        <w:tc>
          <w:tcPr>
            <w:tcW w:w="255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B8689B">
            <w:pPr>
              <w:ind w:left="141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نصيب العامل من القيمة المضافة </w:t>
            </w:r>
            <w:r w:rsidRPr="005B3DB6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147A17" w:rsidRPr="005B3DB6" w:rsidRDefault="00525DCB" w:rsidP="00525DCB">
            <w:pPr>
              <w:ind w:left="142" w:right="56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75</w:t>
            </w:r>
            <w:r w:rsidRPr="005B3D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48</w:t>
            </w:r>
            <w:r w:rsidRPr="005B3D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4</w:t>
            </w: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.</w:t>
            </w:r>
            <w:r w:rsidRPr="005B3D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E549C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Value Added per Employed Person </w:t>
            </w:r>
            <w:r w:rsidR="00A575A2"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(USD)</w:t>
            </w:r>
          </w:p>
        </w:tc>
      </w:tr>
      <w:tr w:rsidR="00147A17" w:rsidRPr="005B3DB6" w:rsidTr="00486E31">
        <w:trPr>
          <w:cantSplit/>
          <w:trHeight w:val="312"/>
          <w:jc w:val="center"/>
        </w:trPr>
        <w:tc>
          <w:tcPr>
            <w:tcW w:w="255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B8689B">
            <w:pPr>
              <w:ind w:left="141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نصيب 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العامل 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بأجر من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 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القيمة المضافة </w:t>
            </w:r>
            <w:r w:rsidRPr="005B3DB6">
              <w:rPr>
                <w:rFonts w:ascii="Arial" w:hAnsi="Arial" w:hint="eastAsia"/>
                <w:color w:val="000000" w:themeColor="text1"/>
                <w:sz w:val="16"/>
                <w:szCs w:val="16"/>
                <w:rtl/>
              </w:rPr>
              <w:t>بالدولار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147A17" w:rsidRPr="005B3DB6" w:rsidRDefault="00525DCB" w:rsidP="00525DCB">
            <w:pPr>
              <w:ind w:left="142" w:right="56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81</w:t>
            </w:r>
            <w:r w:rsidRPr="005B3D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,</w:t>
            </w: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513.</w:t>
            </w:r>
            <w:r w:rsidRPr="005B3D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2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E549C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Value Added per Wage Employee</w:t>
            </w:r>
            <w:r w:rsidR="00A575A2"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(USD)</w:t>
            </w:r>
          </w:p>
        </w:tc>
      </w:tr>
      <w:tr w:rsidR="00147A17" w:rsidRPr="005B3DB6" w:rsidTr="00486E31">
        <w:trPr>
          <w:cantSplit/>
          <w:trHeight w:val="312"/>
          <w:jc w:val="center"/>
        </w:trPr>
        <w:tc>
          <w:tcPr>
            <w:tcW w:w="255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B8689B">
            <w:pPr>
              <w:ind w:left="141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نسبة القيمة المضافة إلى الإنتاج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(%)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147A17" w:rsidRPr="005B3DB6" w:rsidRDefault="00525DCB" w:rsidP="00FC6797">
            <w:pPr>
              <w:ind w:left="142" w:right="56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79.5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E549C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Value Added to Output (%) </w:t>
            </w:r>
          </w:p>
        </w:tc>
      </w:tr>
      <w:tr w:rsidR="00147A17" w:rsidRPr="005B3DB6" w:rsidTr="00486E31">
        <w:trPr>
          <w:cantSplit/>
          <w:trHeight w:val="312"/>
          <w:jc w:val="center"/>
        </w:trPr>
        <w:tc>
          <w:tcPr>
            <w:tcW w:w="2551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B8689B">
            <w:pPr>
              <w:ind w:left="141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>نسبة التعويضات إلى القيمة المضافة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 (%)</w:t>
            </w: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147A17" w:rsidRPr="005B3DB6" w:rsidRDefault="00525DCB" w:rsidP="00525DCB">
            <w:pPr>
              <w:ind w:left="142" w:right="56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2</w:t>
            </w:r>
            <w:r w:rsidRPr="005B3D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7</w:t>
            </w: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.</w:t>
            </w:r>
            <w:r w:rsidRPr="005B3DB6">
              <w:rPr>
                <w:rFonts w:ascii="Arial" w:hAnsi="Arial" w:cs="Arial" w:hint="cs"/>
                <w:color w:val="000000" w:themeColor="text1"/>
                <w:sz w:val="16"/>
                <w:szCs w:val="16"/>
                <w:rtl/>
              </w:rPr>
              <w:t>0</w:t>
            </w:r>
          </w:p>
        </w:tc>
        <w:tc>
          <w:tcPr>
            <w:tcW w:w="3686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E549C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 xml:space="preserve">Compensation of Employees to Value Added(%) </w:t>
            </w:r>
          </w:p>
        </w:tc>
      </w:tr>
      <w:tr w:rsidR="00147A17" w:rsidRPr="005B3DB6" w:rsidTr="00486E31">
        <w:trPr>
          <w:cantSplit/>
          <w:trHeight w:val="312"/>
          <w:jc w:val="center"/>
        </w:trPr>
        <w:tc>
          <w:tcPr>
            <w:tcW w:w="2551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B8689B">
            <w:pPr>
              <w:ind w:left="141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  <w:rtl/>
              </w:rPr>
              <w:t xml:space="preserve">نسبة الاهتلاك السنوي إلى الإنتاج </w:t>
            </w:r>
            <w:r w:rsidRPr="005B3DB6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>(%)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0" w:type="dxa"/>
              <w:right w:w="255" w:type="dxa"/>
            </w:tcMar>
            <w:vAlign w:val="center"/>
          </w:tcPr>
          <w:p w:rsidR="00147A17" w:rsidRPr="005B3DB6" w:rsidRDefault="00525DCB" w:rsidP="00FC6797">
            <w:pPr>
              <w:ind w:left="142" w:right="56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5B3DB6">
              <w:rPr>
                <w:rFonts w:ascii="Arial" w:hAnsi="Arial" w:cs="Arial"/>
                <w:color w:val="000000" w:themeColor="text1"/>
                <w:sz w:val="16"/>
                <w:szCs w:val="16"/>
                <w:rtl/>
              </w:rPr>
              <w:t>3.5</w:t>
            </w:r>
          </w:p>
        </w:tc>
        <w:tc>
          <w:tcPr>
            <w:tcW w:w="3686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147A17" w:rsidRPr="005B3DB6" w:rsidRDefault="00147A17" w:rsidP="00DE549C">
            <w:pPr>
              <w:ind w:right="141"/>
              <w:jc w:val="right"/>
              <w:rPr>
                <w:rFonts w:ascii="Arial" w:hAnsi="Arial"/>
                <w:color w:val="000000" w:themeColor="text1"/>
                <w:sz w:val="16"/>
                <w:szCs w:val="16"/>
                <w:rtl/>
              </w:rPr>
            </w:pPr>
            <w:r w:rsidRPr="005B3DB6">
              <w:rPr>
                <w:rFonts w:ascii="Arial" w:hAnsi="Arial"/>
                <w:color w:val="000000" w:themeColor="text1"/>
                <w:sz w:val="16"/>
                <w:szCs w:val="16"/>
              </w:rPr>
              <w:t>Annual Depreciation to Output  (%)</w:t>
            </w:r>
          </w:p>
        </w:tc>
      </w:tr>
    </w:tbl>
    <w:p w:rsidR="00AB11F7" w:rsidRPr="005B3DB6" w:rsidRDefault="00AB11F7" w:rsidP="00AB11F7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  <w:r w:rsidRPr="005B3DB6">
        <w:rPr>
          <w:rFonts w:hint="cs"/>
          <w:color w:val="000000" w:themeColor="text1"/>
          <w:rtl/>
        </w:rPr>
        <w:t xml:space="preserve"> </w:t>
      </w:r>
    </w:p>
    <w:p w:rsidR="00AB11F7" w:rsidRPr="005B3DB6" w:rsidRDefault="00AB11F7" w:rsidP="00AB11F7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AB11F7" w:rsidRPr="005B3DB6" w:rsidRDefault="00AB11F7" w:rsidP="00AB11F7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AB11F7" w:rsidRPr="005B3DB6" w:rsidRDefault="00AB11F7" w:rsidP="00AB11F7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AB11F7" w:rsidRPr="005B3DB6" w:rsidRDefault="00AB11F7" w:rsidP="00AB11F7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AB11F7" w:rsidRPr="005B3DB6" w:rsidRDefault="00AB11F7" w:rsidP="00AB11F7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3F35FA" w:rsidRPr="005B3DB6" w:rsidRDefault="003F35FA" w:rsidP="003F35FA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3F35FA" w:rsidRPr="005B3DB6" w:rsidRDefault="003F35FA" w:rsidP="003F35FA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3F35FA" w:rsidRPr="005B3DB6" w:rsidRDefault="003F35FA" w:rsidP="003F35FA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3F35FA" w:rsidRPr="005B3DB6" w:rsidRDefault="003F35FA" w:rsidP="003F35FA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3F35FA" w:rsidRPr="005B3DB6" w:rsidRDefault="003F35FA" w:rsidP="003F35FA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3F35FA" w:rsidRPr="005B3DB6" w:rsidRDefault="003F35FA" w:rsidP="003F35FA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3F35FA" w:rsidRPr="005B3DB6" w:rsidRDefault="003F35FA" w:rsidP="003F35FA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744331" w:rsidRPr="005B3DB6" w:rsidRDefault="00744331">
      <w:pPr>
        <w:bidi w:val="0"/>
        <w:rPr>
          <w:color w:val="000000" w:themeColor="text1"/>
        </w:rPr>
      </w:pPr>
      <w:r w:rsidRPr="005B3DB6">
        <w:rPr>
          <w:color w:val="000000" w:themeColor="text1"/>
        </w:rPr>
        <w:br w:type="page"/>
      </w:r>
    </w:p>
    <w:p w:rsidR="003F35FA" w:rsidRPr="005B3DB6" w:rsidRDefault="003F35FA" w:rsidP="00626DC4">
      <w:pPr>
        <w:pStyle w:val="Header"/>
        <w:tabs>
          <w:tab w:val="clear" w:pos="4153"/>
          <w:tab w:val="clear" w:pos="8306"/>
        </w:tabs>
        <w:bidi w:val="0"/>
        <w:jc w:val="center"/>
        <w:rPr>
          <w:color w:val="000000" w:themeColor="text1"/>
        </w:rPr>
      </w:pPr>
    </w:p>
    <w:p w:rsidR="003F35FA" w:rsidRPr="005B3DB6" w:rsidRDefault="003F35FA" w:rsidP="003F35FA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3F35FA" w:rsidRPr="005B3DB6" w:rsidRDefault="003F35FA" w:rsidP="003F35FA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3F35FA" w:rsidRPr="005B3DB6" w:rsidRDefault="003F35FA" w:rsidP="003F35FA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3F35FA" w:rsidRPr="005B3DB6" w:rsidRDefault="003F35FA" w:rsidP="003F35FA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3F35FA" w:rsidRPr="005B3DB6" w:rsidRDefault="003F35FA" w:rsidP="003F35FA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3F35FA" w:rsidRPr="005B3DB6" w:rsidRDefault="003F35FA" w:rsidP="003F35FA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p w:rsidR="003F35FA" w:rsidRPr="005B3DB6" w:rsidRDefault="003F35FA" w:rsidP="003F35FA">
      <w:pPr>
        <w:pStyle w:val="Header"/>
        <w:tabs>
          <w:tab w:val="clear" w:pos="4153"/>
          <w:tab w:val="clear" w:pos="8306"/>
        </w:tabs>
        <w:bidi w:val="0"/>
        <w:rPr>
          <w:color w:val="000000" w:themeColor="text1"/>
        </w:rPr>
      </w:pPr>
    </w:p>
    <w:sectPr w:rsidR="003F35FA" w:rsidRPr="005B3DB6" w:rsidSect="00A464F6">
      <w:headerReference w:type="default" r:id="rId22"/>
      <w:footerReference w:type="default" r:id="rId23"/>
      <w:endnotePr>
        <w:numFmt w:val="lowerLetter"/>
      </w:endnotePr>
      <w:pgSz w:w="9639" w:h="13608" w:code="9"/>
      <w:pgMar w:top="1418" w:right="1418" w:bottom="1418" w:left="1418" w:header="680" w:footer="680" w:gutter="0"/>
      <w:pgNumType w:start="215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19D" w:rsidRDefault="0014219D">
      <w:r>
        <w:separator/>
      </w:r>
    </w:p>
  </w:endnote>
  <w:endnote w:type="continuationSeparator" w:id="0">
    <w:p w:rsidR="0014219D" w:rsidRDefault="00142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Default="000504AB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14219D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14219D" w:rsidRDefault="0014219D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Pr="0030125A" w:rsidRDefault="000504AB">
    <w:pPr>
      <w:pStyle w:val="Footer"/>
      <w:framePr w:wrap="around" w:vAnchor="text" w:hAnchor="margin" w:xAlign="center" w:y="1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14219D" w:rsidRPr="0030125A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E34B4E">
      <w:rPr>
        <w:rStyle w:val="PageNumber"/>
        <w:rFonts w:ascii="Simplified Arabic" w:hAnsi="Simplified Arabic"/>
        <w:sz w:val="16"/>
        <w:szCs w:val="16"/>
        <w:rtl/>
      </w:rPr>
      <w:t>209</w: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14219D" w:rsidRPr="004344A3" w:rsidRDefault="0014219D" w:rsidP="00B34EC8">
    <w:pPr>
      <w:pStyle w:val="Footer"/>
      <w:tabs>
        <w:tab w:val="right" w:pos="142"/>
      </w:tabs>
      <w:bidi w:val="0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Pr="0030125A" w:rsidRDefault="000504AB" w:rsidP="00D315AC">
    <w:pPr>
      <w:pStyle w:val="Footer"/>
      <w:framePr w:wrap="around" w:vAnchor="text" w:hAnchor="page" w:x="4702" w:y="10"/>
      <w:jc w:val="center"/>
      <w:rPr>
        <w:rStyle w:val="PageNumber"/>
        <w:rFonts w:ascii="Simplified Arabic" w:hAnsi="Simplified Arabic"/>
        <w:sz w:val="16"/>
        <w:szCs w:val="16"/>
        <w:rtl/>
      </w:rPr>
    </w:pP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14219D" w:rsidRPr="0030125A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E34B4E">
      <w:rPr>
        <w:rStyle w:val="PageNumber"/>
        <w:rFonts w:ascii="Simplified Arabic" w:hAnsi="Simplified Arabic"/>
        <w:sz w:val="16"/>
        <w:szCs w:val="16"/>
        <w:rtl/>
      </w:rPr>
      <w:t>210</w:t>
    </w:r>
    <w:r w:rsidRPr="0030125A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14219D" w:rsidRPr="004344A3" w:rsidRDefault="0014219D" w:rsidP="006809D5">
    <w:pPr>
      <w:pStyle w:val="Footer"/>
      <w:tabs>
        <w:tab w:val="clear" w:pos="4153"/>
        <w:tab w:val="clear" w:pos="8306"/>
        <w:tab w:val="center" w:pos="3581"/>
      </w:tabs>
      <w:bidi w:val="0"/>
      <w:rPr>
        <w:sz w:val="16"/>
        <w:szCs w:val="16"/>
      </w:rPr>
    </w:pPr>
    <w:r>
      <w:rPr>
        <w:sz w:val="16"/>
        <w:szCs w:val="16"/>
      </w:rPr>
      <w:t xml:space="preserve">              </w:t>
    </w:r>
    <w:r>
      <w:rPr>
        <w:sz w:val="16"/>
        <w:szCs w:val="16"/>
      </w:rPr>
      <w:tab/>
      <w:t xml:space="preserve">  </w: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Default="000504AB" w:rsidP="005F5D69">
    <w:pPr>
      <w:pStyle w:val="Footer"/>
      <w:tabs>
        <w:tab w:val="clear" w:pos="4153"/>
        <w:tab w:val="center" w:pos="3259"/>
        <w:tab w:val="right" w:pos="6803"/>
      </w:tabs>
      <w:jc w:val="center"/>
      <w:rPr>
        <w:sz w:val="16"/>
        <w:szCs w:val="16"/>
        <w:rtl/>
      </w:rPr>
    </w:pPr>
    <w:r w:rsidRPr="0030125A">
      <w:rPr>
        <w:rFonts w:ascii="Simplified Arabic" w:hAnsi="Simplified Arabic"/>
        <w:sz w:val="16"/>
        <w:szCs w:val="16"/>
      </w:rPr>
      <w:fldChar w:fldCharType="begin"/>
    </w:r>
    <w:r w:rsidR="0014219D" w:rsidRPr="0030125A">
      <w:rPr>
        <w:rFonts w:ascii="Simplified Arabic" w:hAnsi="Simplified Arabic"/>
        <w:sz w:val="16"/>
        <w:szCs w:val="16"/>
      </w:rPr>
      <w:instrText xml:space="preserve"> PAGE   \* MERGEFORMAT </w:instrText>
    </w:r>
    <w:r w:rsidRPr="0030125A">
      <w:rPr>
        <w:rFonts w:ascii="Simplified Arabic" w:hAnsi="Simplified Arabic"/>
        <w:sz w:val="16"/>
        <w:szCs w:val="16"/>
      </w:rPr>
      <w:fldChar w:fldCharType="separate"/>
    </w:r>
    <w:r w:rsidR="00E34B4E">
      <w:rPr>
        <w:rFonts w:ascii="Simplified Arabic" w:hAnsi="Simplified Arabic"/>
        <w:sz w:val="16"/>
        <w:szCs w:val="16"/>
        <w:rtl/>
      </w:rPr>
      <w:t>211</w:t>
    </w:r>
    <w:r w:rsidRPr="0030125A">
      <w:rPr>
        <w:rFonts w:ascii="Simplified Arabic" w:hAnsi="Simplified Arabic"/>
        <w:sz w:val="16"/>
        <w:szCs w:val="16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Pr="00226E11" w:rsidRDefault="0014219D" w:rsidP="005F5D69">
    <w:pPr>
      <w:pStyle w:val="Footer"/>
      <w:framePr w:wrap="around" w:vAnchor="text" w:hAnchor="margin" w:xAlign="center" w:y="1"/>
      <w:tabs>
        <w:tab w:val="left" w:pos="2358"/>
        <w:tab w:val="right" w:pos="6803"/>
      </w:tabs>
      <w:rPr>
        <w:sz w:val="16"/>
        <w:szCs w:val="16"/>
      </w:rPr>
    </w:pPr>
    <w:r>
      <w:rPr>
        <w:sz w:val="16"/>
        <w:szCs w:val="16"/>
      </w:rPr>
      <w:t xml:space="preserve">                   </w:t>
    </w:r>
    <w:r>
      <w:rPr>
        <w:sz w:val="16"/>
        <w:szCs w:val="16"/>
      </w:rPr>
      <w:tab/>
      <w:t xml:space="preserve">                                                                        </w:t>
    </w:r>
    <w:r w:rsidR="000504AB" w:rsidRPr="00226E11">
      <w:rPr>
        <w:sz w:val="16"/>
        <w:szCs w:val="16"/>
      </w:rPr>
      <w:fldChar w:fldCharType="begin"/>
    </w:r>
    <w:r w:rsidRPr="00226E11">
      <w:rPr>
        <w:sz w:val="16"/>
        <w:szCs w:val="16"/>
      </w:rPr>
      <w:instrText xml:space="preserve"> PAGE   \* MERGEFORMAT </w:instrText>
    </w:r>
    <w:r w:rsidR="000504AB" w:rsidRPr="00226E11">
      <w:rPr>
        <w:sz w:val="16"/>
        <w:szCs w:val="16"/>
      </w:rPr>
      <w:fldChar w:fldCharType="separate"/>
    </w:r>
    <w:r w:rsidR="00E34B4E">
      <w:rPr>
        <w:sz w:val="16"/>
        <w:szCs w:val="16"/>
        <w:rtl/>
      </w:rPr>
      <w:t>212</w:t>
    </w:r>
    <w:r w:rsidR="000504AB" w:rsidRPr="00226E11">
      <w:rPr>
        <w:sz w:val="16"/>
        <w:szCs w:val="16"/>
      </w:rPr>
      <w:fldChar w:fldCharType="end"/>
    </w:r>
    <w:r w:rsidRPr="00226E11">
      <w:rPr>
        <w:rFonts w:hint="cs"/>
        <w:sz w:val="16"/>
        <w:szCs w:val="16"/>
        <w:rtl/>
      </w:rPr>
      <w:t xml:space="preserve">         </w:t>
    </w:r>
    <w:r>
      <w:rPr>
        <w:rFonts w:hint="cs"/>
        <w:sz w:val="16"/>
        <w:szCs w:val="16"/>
        <w:rtl/>
      </w:rPr>
      <w:t xml:space="preserve">                                                           </w:t>
    </w:r>
    <w:r w:rsidRPr="00226E11">
      <w:rPr>
        <w:rFonts w:hint="cs"/>
        <w:sz w:val="16"/>
        <w:szCs w:val="16"/>
        <w:rtl/>
      </w:rPr>
      <w:t xml:space="preserve">     </w:t>
    </w:r>
    <w:r>
      <w:rPr>
        <w:rFonts w:hint="cs"/>
        <w:sz w:val="16"/>
        <w:szCs w:val="16"/>
        <w:rtl/>
      </w:rPr>
      <w:t xml:space="preserve">    </w:t>
    </w:r>
    <w:r w:rsidRPr="00226E11">
      <w:rPr>
        <w:rFonts w:hint="cs"/>
        <w:sz w:val="16"/>
        <w:szCs w:val="16"/>
        <w:rtl/>
      </w:rPr>
      <w:t xml:space="preserve">  </w:t>
    </w:r>
    <w:r>
      <w:rPr>
        <w:rFonts w:hint="cs"/>
        <w:sz w:val="16"/>
        <w:szCs w:val="16"/>
        <w:rtl/>
      </w:rPr>
      <w:t xml:space="preserve">      </w:t>
    </w:r>
    <w:r w:rsidRPr="00226E11">
      <w:rPr>
        <w:rFonts w:hint="cs"/>
        <w:sz w:val="16"/>
        <w:szCs w:val="16"/>
        <w:rtl/>
      </w:rPr>
      <w:t xml:space="preserve"> </w:t>
    </w:r>
  </w:p>
  <w:p w:rsidR="0014219D" w:rsidRDefault="0014219D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</w:p>
  <w:p w:rsidR="0014219D" w:rsidRDefault="0014219D">
    <w:pPr>
      <w:pStyle w:val="Footer"/>
      <w:bidi w:val="0"/>
      <w:rPr>
        <w:sz w:val="16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Pr="00226E11" w:rsidRDefault="000504AB" w:rsidP="005F5D69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center"/>
      <w:rPr>
        <w:sz w:val="16"/>
        <w:szCs w:val="16"/>
      </w:rPr>
    </w:pPr>
    <w:r w:rsidRPr="00226E11">
      <w:rPr>
        <w:sz w:val="16"/>
        <w:szCs w:val="16"/>
      </w:rPr>
      <w:fldChar w:fldCharType="begin"/>
    </w:r>
    <w:r w:rsidR="0014219D"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E34B4E">
      <w:rPr>
        <w:sz w:val="16"/>
        <w:szCs w:val="16"/>
        <w:rtl/>
      </w:rPr>
      <w:t>213</w:t>
    </w:r>
    <w:r w:rsidRPr="00226E11">
      <w:rPr>
        <w:sz w:val="16"/>
        <w:szCs w:val="16"/>
      </w:rPr>
      <w:fldChar w:fldCharType="end"/>
    </w:r>
  </w:p>
  <w:p w:rsidR="0014219D" w:rsidRDefault="0014219D">
    <w:pPr>
      <w:pStyle w:val="Footer"/>
      <w:framePr w:wrap="around" w:vAnchor="text" w:hAnchor="margin" w:xAlign="center" w:y="1"/>
      <w:jc w:val="center"/>
      <w:rPr>
        <w:rStyle w:val="PageNumber"/>
        <w:rFonts w:ascii="Arial" w:hAnsi="Arial" w:cs="Arial"/>
        <w:sz w:val="16"/>
        <w:szCs w:val="16"/>
        <w:rtl/>
      </w:rPr>
    </w:pPr>
  </w:p>
  <w:p w:rsidR="0014219D" w:rsidRDefault="0014219D">
    <w:pPr>
      <w:pStyle w:val="Footer"/>
      <w:bidi w:val="0"/>
      <w:rPr>
        <w:sz w:val="16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Default="000504AB" w:rsidP="006A3891">
    <w:pPr>
      <w:pStyle w:val="Footer"/>
      <w:framePr w:wrap="around" w:vAnchor="text" w:hAnchor="margin" w:xAlign="center" w:y="1"/>
      <w:tabs>
        <w:tab w:val="clear" w:pos="4153"/>
        <w:tab w:val="left" w:pos="2358"/>
        <w:tab w:val="right" w:pos="6803"/>
      </w:tabs>
      <w:jc w:val="center"/>
      <w:rPr>
        <w:sz w:val="16"/>
        <w:szCs w:val="16"/>
        <w:rtl/>
      </w:rPr>
    </w:pPr>
    <w:r w:rsidRPr="00226E11">
      <w:rPr>
        <w:sz w:val="16"/>
        <w:szCs w:val="16"/>
      </w:rPr>
      <w:fldChar w:fldCharType="begin"/>
    </w:r>
    <w:r w:rsidR="0014219D"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E34B4E">
      <w:rPr>
        <w:sz w:val="16"/>
        <w:szCs w:val="16"/>
        <w:rtl/>
      </w:rPr>
      <w:t>214</w:t>
    </w:r>
    <w:r w:rsidRPr="00226E11">
      <w:rPr>
        <w:sz w:val="16"/>
        <w:szCs w:val="16"/>
      </w:rPr>
      <w:fldChar w:fldCharType="end"/>
    </w:r>
  </w:p>
  <w:p w:rsidR="0014219D" w:rsidRPr="00226E11" w:rsidRDefault="0014219D" w:rsidP="006A3891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center"/>
      <w:rPr>
        <w:sz w:val="16"/>
        <w:szCs w:val="16"/>
      </w:rPr>
    </w:pPr>
  </w:p>
  <w:p w:rsidR="0014219D" w:rsidRDefault="0014219D">
    <w:pPr>
      <w:pStyle w:val="Footer"/>
      <w:bidi w:val="0"/>
      <w:rPr>
        <w:sz w:val="16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Default="000504AB" w:rsidP="006A3891">
    <w:pPr>
      <w:pStyle w:val="Footer"/>
      <w:framePr w:wrap="around" w:vAnchor="text" w:hAnchor="margin" w:xAlign="center" w:y="1"/>
      <w:tabs>
        <w:tab w:val="clear" w:pos="4153"/>
        <w:tab w:val="left" w:pos="2358"/>
        <w:tab w:val="right" w:pos="6803"/>
      </w:tabs>
      <w:jc w:val="center"/>
      <w:rPr>
        <w:sz w:val="16"/>
        <w:szCs w:val="16"/>
        <w:rtl/>
      </w:rPr>
    </w:pPr>
    <w:r w:rsidRPr="00226E11">
      <w:rPr>
        <w:sz w:val="16"/>
        <w:szCs w:val="16"/>
      </w:rPr>
      <w:fldChar w:fldCharType="begin"/>
    </w:r>
    <w:r w:rsidR="0014219D" w:rsidRPr="00226E11">
      <w:rPr>
        <w:sz w:val="16"/>
        <w:szCs w:val="16"/>
      </w:rPr>
      <w:instrText xml:space="preserve"> PAGE   \* MERGEFORMAT </w:instrText>
    </w:r>
    <w:r w:rsidRPr="00226E11">
      <w:rPr>
        <w:sz w:val="16"/>
        <w:szCs w:val="16"/>
      </w:rPr>
      <w:fldChar w:fldCharType="separate"/>
    </w:r>
    <w:r w:rsidR="00E34B4E">
      <w:rPr>
        <w:sz w:val="16"/>
        <w:szCs w:val="16"/>
        <w:rtl/>
      </w:rPr>
      <w:t>215</w:t>
    </w:r>
    <w:r w:rsidRPr="00226E11">
      <w:rPr>
        <w:sz w:val="16"/>
        <w:szCs w:val="16"/>
      </w:rPr>
      <w:fldChar w:fldCharType="end"/>
    </w:r>
  </w:p>
  <w:p w:rsidR="0014219D" w:rsidRPr="00226E11" w:rsidRDefault="0014219D" w:rsidP="002C18C1">
    <w:pPr>
      <w:pStyle w:val="Footer"/>
      <w:framePr w:wrap="around" w:vAnchor="text" w:hAnchor="margin" w:xAlign="center" w:y="1"/>
      <w:tabs>
        <w:tab w:val="left" w:pos="2358"/>
        <w:tab w:val="right" w:pos="6803"/>
      </w:tabs>
      <w:jc w:val="right"/>
      <w:rPr>
        <w:sz w:val="16"/>
        <w:szCs w:val="16"/>
      </w:rPr>
    </w:pPr>
  </w:p>
  <w:p w:rsidR="0014219D" w:rsidRDefault="0014219D">
    <w:pPr>
      <w:pStyle w:val="Footer"/>
      <w:bidi w:val="0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19D" w:rsidRDefault="0014219D">
      <w:r>
        <w:separator/>
      </w:r>
    </w:p>
  </w:footnote>
  <w:footnote w:type="continuationSeparator" w:id="0">
    <w:p w:rsidR="0014219D" w:rsidRDefault="001421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Pr="005E4B6A" w:rsidRDefault="0014219D" w:rsidP="00467E8C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2017                               </w:t>
    </w:r>
    <w:r w:rsidR="001719C1">
      <w:rPr>
        <w:rFonts w:hint="cs"/>
        <w:szCs w:val="16"/>
        <w:rtl/>
      </w:rPr>
      <w:t xml:space="preserve">             </w:t>
    </w:r>
    <w:r>
      <w:rPr>
        <w:rFonts w:hint="cs"/>
        <w:szCs w:val="16"/>
        <w:rtl/>
      </w:rPr>
      <w:t xml:space="preserve">                            الفلســطينيون في فلسطين</w:t>
    </w:r>
  </w:p>
  <w:p w:rsidR="0014219D" w:rsidRPr="00680F1A" w:rsidRDefault="0014219D" w:rsidP="00680F1A">
    <w:pPr>
      <w:pStyle w:val="Header"/>
      <w:rPr>
        <w:szCs w:val="24"/>
        <w:rtl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Pr="005E4B6A" w:rsidRDefault="0014219D" w:rsidP="001719C1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2017                                                                                                           </w:t>
    </w:r>
    <w:r w:rsidR="001719C1">
      <w:rPr>
        <w:rFonts w:hint="cs"/>
        <w:szCs w:val="16"/>
        <w:rtl/>
      </w:rPr>
      <w:t xml:space="preserve">              </w:t>
    </w:r>
    <w:r>
      <w:rPr>
        <w:rFonts w:hint="cs"/>
        <w:szCs w:val="16"/>
        <w:rtl/>
      </w:rPr>
      <w:t xml:space="preserve">                             الفلســطينيون في فلسطين</w:t>
    </w:r>
  </w:p>
  <w:p w:rsidR="0014219D" w:rsidRPr="00680F1A" w:rsidRDefault="0014219D" w:rsidP="00680F1A">
    <w:pPr>
      <w:pStyle w:val="Header"/>
      <w:rPr>
        <w:szCs w:val="24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Pr="005E4B6A" w:rsidRDefault="0014219D" w:rsidP="00606F85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2017                                                      </w:t>
    </w:r>
    <w:r w:rsidR="001719C1">
      <w:rPr>
        <w:rFonts w:hint="cs"/>
        <w:szCs w:val="16"/>
        <w:rtl/>
      </w:rPr>
      <w:t xml:space="preserve">             </w:t>
    </w:r>
    <w:r>
      <w:rPr>
        <w:rFonts w:hint="cs"/>
        <w:szCs w:val="16"/>
        <w:rtl/>
      </w:rPr>
      <w:t xml:space="preserve">     الفلســطينيون في فلسطين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Pr="005E4B6A" w:rsidRDefault="0014219D" w:rsidP="00C376A9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2017                                           </w:t>
    </w:r>
    <w:r w:rsidR="00C376A9">
      <w:rPr>
        <w:rFonts w:hint="cs"/>
        <w:szCs w:val="16"/>
        <w:rtl/>
      </w:rPr>
      <w:t xml:space="preserve">             </w:t>
    </w:r>
    <w:r>
      <w:rPr>
        <w:rFonts w:hint="cs"/>
        <w:szCs w:val="16"/>
        <w:rtl/>
      </w:rPr>
      <w:t xml:space="preserve">               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Pr="005E4B6A" w:rsidRDefault="0014219D" w:rsidP="002566AA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2017                                                                                                              </w:t>
    </w:r>
    <w:r w:rsidR="00C376A9">
      <w:rPr>
        <w:rFonts w:hint="cs"/>
        <w:szCs w:val="16"/>
        <w:rtl/>
      </w:rPr>
      <w:t xml:space="preserve">             </w:t>
    </w:r>
    <w:r>
      <w:rPr>
        <w:rFonts w:hint="cs"/>
        <w:szCs w:val="16"/>
        <w:rtl/>
      </w:rPr>
      <w:t xml:space="preserve">                           الفلســطينيون في فلسطين</w:t>
    </w:r>
  </w:p>
  <w:p w:rsidR="0014219D" w:rsidRPr="00C30B41" w:rsidRDefault="0014219D" w:rsidP="007765F4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Pr="005E4B6A" w:rsidRDefault="0014219D" w:rsidP="002566AA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2017                                                        </w:t>
    </w:r>
    <w:r w:rsidR="00C376A9">
      <w:rPr>
        <w:rFonts w:hint="cs"/>
        <w:szCs w:val="16"/>
        <w:rtl/>
      </w:rPr>
      <w:t xml:space="preserve">             </w:t>
    </w:r>
    <w:r>
      <w:rPr>
        <w:rFonts w:hint="cs"/>
        <w:szCs w:val="16"/>
        <w:rtl/>
      </w:rPr>
      <w:t xml:space="preserve">   الفلســطينيون في فلسطين</w:t>
    </w:r>
  </w:p>
  <w:p w:rsidR="0014219D" w:rsidRPr="00C30B41" w:rsidRDefault="0014219D" w:rsidP="007765F4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</w: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Pr="005E4B6A" w:rsidRDefault="0014219D" w:rsidP="002566AA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2017                                                                                             </w:t>
    </w:r>
    <w:r w:rsidR="00C376A9">
      <w:rPr>
        <w:rFonts w:hint="cs"/>
        <w:szCs w:val="16"/>
        <w:rtl/>
      </w:rPr>
      <w:t xml:space="preserve">                  </w:t>
    </w:r>
    <w:r>
      <w:rPr>
        <w:rFonts w:hint="cs"/>
        <w:szCs w:val="16"/>
        <w:rtl/>
      </w:rPr>
      <w:t xml:space="preserve">                                       الفلســطينيون في فلسطين</w:t>
    </w:r>
  </w:p>
  <w:p w:rsidR="0014219D" w:rsidRPr="00C30B41" w:rsidRDefault="0014219D" w:rsidP="00C30B41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     </w: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19D" w:rsidRPr="005E4B6A" w:rsidRDefault="0014219D" w:rsidP="002566AA">
    <w:pPr>
      <w:pStyle w:val="Header"/>
      <w:tabs>
        <w:tab w:val="clear" w:pos="4153"/>
        <w:tab w:val="center" w:pos="10490"/>
      </w:tabs>
      <w:rPr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rFonts w:hint="cs"/>
        <w:szCs w:val="16"/>
        <w:rtl/>
      </w:rPr>
      <w:t xml:space="preserve"> كتاب فلسطين الإحصائي السنوي 2017            </w:t>
    </w:r>
    <w:r w:rsidR="00C376A9">
      <w:rPr>
        <w:rFonts w:hint="cs"/>
        <w:szCs w:val="16"/>
        <w:rtl/>
      </w:rPr>
      <w:t xml:space="preserve">                               </w:t>
    </w:r>
    <w:r>
      <w:rPr>
        <w:rFonts w:hint="cs"/>
        <w:szCs w:val="16"/>
        <w:rtl/>
      </w:rPr>
      <w:t xml:space="preserve">        </w:t>
    </w:r>
    <w:r w:rsidR="00C376A9">
      <w:rPr>
        <w:rFonts w:hint="cs"/>
        <w:szCs w:val="16"/>
        <w:rtl/>
      </w:rPr>
      <w:t xml:space="preserve">  </w:t>
    </w:r>
    <w:r>
      <w:rPr>
        <w:rFonts w:hint="cs"/>
        <w:szCs w:val="16"/>
        <w:rtl/>
      </w:rPr>
      <w:t xml:space="preserve">       الفلســطينيون في فلسطين</w:t>
    </w:r>
  </w:p>
  <w:p w:rsidR="0014219D" w:rsidRPr="00C30B41" w:rsidRDefault="0014219D" w:rsidP="00C30B41">
    <w:pPr>
      <w:pStyle w:val="Header"/>
      <w:rPr>
        <w:szCs w:val="24"/>
        <w:rtl/>
      </w:rPr>
    </w:pPr>
    <w:r>
      <w:rPr>
        <w:rFonts w:hint="cs"/>
        <w:szCs w:val="24"/>
        <w:rtl/>
      </w:rPr>
      <w:t xml:space="preserve">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825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B35D25"/>
    <w:rsid w:val="00002739"/>
    <w:rsid w:val="000039D7"/>
    <w:rsid w:val="00007273"/>
    <w:rsid w:val="00026FF4"/>
    <w:rsid w:val="00032AE4"/>
    <w:rsid w:val="00037BA6"/>
    <w:rsid w:val="00041AB6"/>
    <w:rsid w:val="00044780"/>
    <w:rsid w:val="000448A3"/>
    <w:rsid w:val="00047900"/>
    <w:rsid w:val="000504AB"/>
    <w:rsid w:val="00055446"/>
    <w:rsid w:val="000620DB"/>
    <w:rsid w:val="00081C17"/>
    <w:rsid w:val="000840AA"/>
    <w:rsid w:val="000844DC"/>
    <w:rsid w:val="00085A02"/>
    <w:rsid w:val="00094732"/>
    <w:rsid w:val="00094CF0"/>
    <w:rsid w:val="000956DB"/>
    <w:rsid w:val="00097A97"/>
    <w:rsid w:val="000A240E"/>
    <w:rsid w:val="000A4C68"/>
    <w:rsid w:val="000A6549"/>
    <w:rsid w:val="000A72AA"/>
    <w:rsid w:val="000B6781"/>
    <w:rsid w:val="000C218F"/>
    <w:rsid w:val="000D2D70"/>
    <w:rsid w:val="000D6DBB"/>
    <w:rsid w:val="000E2F69"/>
    <w:rsid w:val="000F2FCA"/>
    <w:rsid w:val="001005B3"/>
    <w:rsid w:val="001042A4"/>
    <w:rsid w:val="00111B5B"/>
    <w:rsid w:val="001129BD"/>
    <w:rsid w:val="00114E68"/>
    <w:rsid w:val="00122AF6"/>
    <w:rsid w:val="001253FD"/>
    <w:rsid w:val="00127D8C"/>
    <w:rsid w:val="00131412"/>
    <w:rsid w:val="001338F8"/>
    <w:rsid w:val="0013468E"/>
    <w:rsid w:val="0014098F"/>
    <w:rsid w:val="0014219D"/>
    <w:rsid w:val="00146D1C"/>
    <w:rsid w:val="00147A17"/>
    <w:rsid w:val="001522BA"/>
    <w:rsid w:val="00154310"/>
    <w:rsid w:val="0015698C"/>
    <w:rsid w:val="00157E72"/>
    <w:rsid w:val="001618E6"/>
    <w:rsid w:val="00163BE1"/>
    <w:rsid w:val="0016672F"/>
    <w:rsid w:val="0016799F"/>
    <w:rsid w:val="001706F6"/>
    <w:rsid w:val="00170B20"/>
    <w:rsid w:val="001719C1"/>
    <w:rsid w:val="0017482A"/>
    <w:rsid w:val="00180F1F"/>
    <w:rsid w:val="001813AC"/>
    <w:rsid w:val="00184A3A"/>
    <w:rsid w:val="001874B6"/>
    <w:rsid w:val="00190DF3"/>
    <w:rsid w:val="00197B02"/>
    <w:rsid w:val="001A0E59"/>
    <w:rsid w:val="001A4B8C"/>
    <w:rsid w:val="001B11FA"/>
    <w:rsid w:val="001B6D25"/>
    <w:rsid w:val="001C2733"/>
    <w:rsid w:val="001C7895"/>
    <w:rsid w:val="001D443C"/>
    <w:rsid w:val="001D4C6B"/>
    <w:rsid w:val="001D6E2E"/>
    <w:rsid w:val="001D700A"/>
    <w:rsid w:val="001E28E8"/>
    <w:rsid w:val="001E5F8F"/>
    <w:rsid w:val="001F02A7"/>
    <w:rsid w:val="001F5172"/>
    <w:rsid w:val="0020221A"/>
    <w:rsid w:val="002029D1"/>
    <w:rsid w:val="002046AA"/>
    <w:rsid w:val="0021325B"/>
    <w:rsid w:val="00215631"/>
    <w:rsid w:val="00216D79"/>
    <w:rsid w:val="002241D4"/>
    <w:rsid w:val="0023206A"/>
    <w:rsid w:val="00233584"/>
    <w:rsid w:val="00233B9B"/>
    <w:rsid w:val="00235E33"/>
    <w:rsid w:val="00240DC0"/>
    <w:rsid w:val="0024639A"/>
    <w:rsid w:val="002548A7"/>
    <w:rsid w:val="00255E93"/>
    <w:rsid w:val="002566AA"/>
    <w:rsid w:val="0026128A"/>
    <w:rsid w:val="00265280"/>
    <w:rsid w:val="0026641B"/>
    <w:rsid w:val="002674B1"/>
    <w:rsid w:val="0027056F"/>
    <w:rsid w:val="00271508"/>
    <w:rsid w:val="00271B46"/>
    <w:rsid w:val="00277969"/>
    <w:rsid w:val="002804EC"/>
    <w:rsid w:val="00281249"/>
    <w:rsid w:val="00285C8B"/>
    <w:rsid w:val="00285D39"/>
    <w:rsid w:val="002A3250"/>
    <w:rsid w:val="002A6217"/>
    <w:rsid w:val="002B1140"/>
    <w:rsid w:val="002B3AD0"/>
    <w:rsid w:val="002B7EA4"/>
    <w:rsid w:val="002C18C1"/>
    <w:rsid w:val="002C3594"/>
    <w:rsid w:val="002C3628"/>
    <w:rsid w:val="002C682D"/>
    <w:rsid w:val="002D0759"/>
    <w:rsid w:val="002D3CC5"/>
    <w:rsid w:val="002D3EA7"/>
    <w:rsid w:val="002D682B"/>
    <w:rsid w:val="002E10B7"/>
    <w:rsid w:val="002E35C7"/>
    <w:rsid w:val="002E540E"/>
    <w:rsid w:val="002F250B"/>
    <w:rsid w:val="002F6A0A"/>
    <w:rsid w:val="002F6D24"/>
    <w:rsid w:val="0030125A"/>
    <w:rsid w:val="003109C6"/>
    <w:rsid w:val="00310BF0"/>
    <w:rsid w:val="00313D11"/>
    <w:rsid w:val="00321218"/>
    <w:rsid w:val="00321EC1"/>
    <w:rsid w:val="00330287"/>
    <w:rsid w:val="003316F8"/>
    <w:rsid w:val="00333344"/>
    <w:rsid w:val="003362E2"/>
    <w:rsid w:val="00337057"/>
    <w:rsid w:val="00343275"/>
    <w:rsid w:val="00343803"/>
    <w:rsid w:val="00354026"/>
    <w:rsid w:val="003542BA"/>
    <w:rsid w:val="00357B6B"/>
    <w:rsid w:val="003604E0"/>
    <w:rsid w:val="00364902"/>
    <w:rsid w:val="00364D7C"/>
    <w:rsid w:val="00373C2E"/>
    <w:rsid w:val="003855A2"/>
    <w:rsid w:val="003860DC"/>
    <w:rsid w:val="0038774D"/>
    <w:rsid w:val="00387F9A"/>
    <w:rsid w:val="00390DC5"/>
    <w:rsid w:val="003910C3"/>
    <w:rsid w:val="003945FE"/>
    <w:rsid w:val="00396B7C"/>
    <w:rsid w:val="003A5162"/>
    <w:rsid w:val="003A6E9A"/>
    <w:rsid w:val="003B0440"/>
    <w:rsid w:val="003B0B67"/>
    <w:rsid w:val="003B3E8B"/>
    <w:rsid w:val="003B4E46"/>
    <w:rsid w:val="003D06E5"/>
    <w:rsid w:val="003D2069"/>
    <w:rsid w:val="003D3F34"/>
    <w:rsid w:val="003D4CC4"/>
    <w:rsid w:val="003E44AC"/>
    <w:rsid w:val="003E5396"/>
    <w:rsid w:val="003E5AD3"/>
    <w:rsid w:val="003F1049"/>
    <w:rsid w:val="003F2204"/>
    <w:rsid w:val="003F35FA"/>
    <w:rsid w:val="003F423D"/>
    <w:rsid w:val="003F54B3"/>
    <w:rsid w:val="0040064A"/>
    <w:rsid w:val="00407F9A"/>
    <w:rsid w:val="00421241"/>
    <w:rsid w:val="004217BD"/>
    <w:rsid w:val="00422A4E"/>
    <w:rsid w:val="00427D7F"/>
    <w:rsid w:val="00427E33"/>
    <w:rsid w:val="004344A3"/>
    <w:rsid w:val="00434EFE"/>
    <w:rsid w:val="004420D5"/>
    <w:rsid w:val="004502A1"/>
    <w:rsid w:val="00451DE4"/>
    <w:rsid w:val="00463C4A"/>
    <w:rsid w:val="00463CD6"/>
    <w:rsid w:val="00466B3D"/>
    <w:rsid w:val="00467E8C"/>
    <w:rsid w:val="004712FE"/>
    <w:rsid w:val="00471E7B"/>
    <w:rsid w:val="004858EC"/>
    <w:rsid w:val="00486E31"/>
    <w:rsid w:val="00491652"/>
    <w:rsid w:val="00494883"/>
    <w:rsid w:val="00494CB4"/>
    <w:rsid w:val="004A623A"/>
    <w:rsid w:val="004A6B6E"/>
    <w:rsid w:val="004B158A"/>
    <w:rsid w:val="004B19D9"/>
    <w:rsid w:val="004B1AA6"/>
    <w:rsid w:val="004B61BB"/>
    <w:rsid w:val="004B7505"/>
    <w:rsid w:val="004B7FBD"/>
    <w:rsid w:val="004C16E8"/>
    <w:rsid w:val="004C24EF"/>
    <w:rsid w:val="004C4413"/>
    <w:rsid w:val="004C4DF9"/>
    <w:rsid w:val="004C641F"/>
    <w:rsid w:val="004C64FE"/>
    <w:rsid w:val="004D4331"/>
    <w:rsid w:val="004E2CF8"/>
    <w:rsid w:val="004F7FD1"/>
    <w:rsid w:val="005020C5"/>
    <w:rsid w:val="0050532C"/>
    <w:rsid w:val="0051289F"/>
    <w:rsid w:val="00515DEC"/>
    <w:rsid w:val="00525DCB"/>
    <w:rsid w:val="00534243"/>
    <w:rsid w:val="005345CC"/>
    <w:rsid w:val="00536A2B"/>
    <w:rsid w:val="0054333F"/>
    <w:rsid w:val="00543425"/>
    <w:rsid w:val="00551141"/>
    <w:rsid w:val="00557E53"/>
    <w:rsid w:val="00563853"/>
    <w:rsid w:val="0056458E"/>
    <w:rsid w:val="00575FA2"/>
    <w:rsid w:val="005768A3"/>
    <w:rsid w:val="00577F49"/>
    <w:rsid w:val="005820C4"/>
    <w:rsid w:val="00583550"/>
    <w:rsid w:val="005854B8"/>
    <w:rsid w:val="00585C77"/>
    <w:rsid w:val="00586840"/>
    <w:rsid w:val="005903BE"/>
    <w:rsid w:val="00590EA5"/>
    <w:rsid w:val="005A57C3"/>
    <w:rsid w:val="005B14C5"/>
    <w:rsid w:val="005B209F"/>
    <w:rsid w:val="005B3793"/>
    <w:rsid w:val="005B3DB6"/>
    <w:rsid w:val="005C18C4"/>
    <w:rsid w:val="005C5A0A"/>
    <w:rsid w:val="005C637E"/>
    <w:rsid w:val="005D134B"/>
    <w:rsid w:val="005D1A33"/>
    <w:rsid w:val="005D4142"/>
    <w:rsid w:val="005E0738"/>
    <w:rsid w:val="005E1421"/>
    <w:rsid w:val="005E47DA"/>
    <w:rsid w:val="005E4CA2"/>
    <w:rsid w:val="005E522E"/>
    <w:rsid w:val="005E60EE"/>
    <w:rsid w:val="005F11E9"/>
    <w:rsid w:val="005F3425"/>
    <w:rsid w:val="005F5D69"/>
    <w:rsid w:val="005F7903"/>
    <w:rsid w:val="00606F85"/>
    <w:rsid w:val="00614E5F"/>
    <w:rsid w:val="006232F5"/>
    <w:rsid w:val="00626DC4"/>
    <w:rsid w:val="006314FC"/>
    <w:rsid w:val="0064128B"/>
    <w:rsid w:val="00646481"/>
    <w:rsid w:val="00657564"/>
    <w:rsid w:val="00663C3A"/>
    <w:rsid w:val="006665A0"/>
    <w:rsid w:val="0067241A"/>
    <w:rsid w:val="00675660"/>
    <w:rsid w:val="00675D44"/>
    <w:rsid w:val="006809D5"/>
    <w:rsid w:val="00680F1A"/>
    <w:rsid w:val="006839CD"/>
    <w:rsid w:val="00690117"/>
    <w:rsid w:val="00692B57"/>
    <w:rsid w:val="006930CB"/>
    <w:rsid w:val="006A13DB"/>
    <w:rsid w:val="006A3891"/>
    <w:rsid w:val="006A57B7"/>
    <w:rsid w:val="006A5BAD"/>
    <w:rsid w:val="006A5C6B"/>
    <w:rsid w:val="006A6C45"/>
    <w:rsid w:val="006A7537"/>
    <w:rsid w:val="006B1702"/>
    <w:rsid w:val="006B4DA7"/>
    <w:rsid w:val="006C4B0C"/>
    <w:rsid w:val="006C59A1"/>
    <w:rsid w:val="006C782D"/>
    <w:rsid w:val="006D1E65"/>
    <w:rsid w:val="006D24BC"/>
    <w:rsid w:val="006D3D4A"/>
    <w:rsid w:val="006D4EDA"/>
    <w:rsid w:val="006D6C7B"/>
    <w:rsid w:val="006E4966"/>
    <w:rsid w:val="006E6B3C"/>
    <w:rsid w:val="006F0A05"/>
    <w:rsid w:val="006F2B33"/>
    <w:rsid w:val="006F469B"/>
    <w:rsid w:val="006F6016"/>
    <w:rsid w:val="006F7A9E"/>
    <w:rsid w:val="00705DDC"/>
    <w:rsid w:val="00706655"/>
    <w:rsid w:val="007118B7"/>
    <w:rsid w:val="00715A34"/>
    <w:rsid w:val="00716D7A"/>
    <w:rsid w:val="007237B8"/>
    <w:rsid w:val="007254EA"/>
    <w:rsid w:val="0073257B"/>
    <w:rsid w:val="0074071F"/>
    <w:rsid w:val="00741AA3"/>
    <w:rsid w:val="007422BB"/>
    <w:rsid w:val="007434B3"/>
    <w:rsid w:val="00744331"/>
    <w:rsid w:val="00746A5D"/>
    <w:rsid w:val="00746E27"/>
    <w:rsid w:val="00752A1D"/>
    <w:rsid w:val="007534DD"/>
    <w:rsid w:val="007548CA"/>
    <w:rsid w:val="007624E1"/>
    <w:rsid w:val="00762D50"/>
    <w:rsid w:val="007669DE"/>
    <w:rsid w:val="0077023B"/>
    <w:rsid w:val="00770B2F"/>
    <w:rsid w:val="00774467"/>
    <w:rsid w:val="007765F4"/>
    <w:rsid w:val="007778A5"/>
    <w:rsid w:val="0079518A"/>
    <w:rsid w:val="00795BB9"/>
    <w:rsid w:val="00797BA1"/>
    <w:rsid w:val="007A198C"/>
    <w:rsid w:val="007A2CFB"/>
    <w:rsid w:val="007A3E70"/>
    <w:rsid w:val="007A7EB5"/>
    <w:rsid w:val="007B079F"/>
    <w:rsid w:val="007B3984"/>
    <w:rsid w:val="007B77CF"/>
    <w:rsid w:val="007C5943"/>
    <w:rsid w:val="007D26EB"/>
    <w:rsid w:val="007D3C3A"/>
    <w:rsid w:val="007E0879"/>
    <w:rsid w:val="007E1CC2"/>
    <w:rsid w:val="007E1E44"/>
    <w:rsid w:val="007E46C2"/>
    <w:rsid w:val="007F5C65"/>
    <w:rsid w:val="007F6BD3"/>
    <w:rsid w:val="00803A02"/>
    <w:rsid w:val="00805689"/>
    <w:rsid w:val="00812795"/>
    <w:rsid w:val="0081496A"/>
    <w:rsid w:val="00823B8D"/>
    <w:rsid w:val="0083589F"/>
    <w:rsid w:val="008362F3"/>
    <w:rsid w:val="00836ABF"/>
    <w:rsid w:val="00837BB0"/>
    <w:rsid w:val="00843160"/>
    <w:rsid w:val="00843941"/>
    <w:rsid w:val="00845ED5"/>
    <w:rsid w:val="0085229B"/>
    <w:rsid w:val="00852CD0"/>
    <w:rsid w:val="008546CC"/>
    <w:rsid w:val="00862D03"/>
    <w:rsid w:val="008703A8"/>
    <w:rsid w:val="008739EC"/>
    <w:rsid w:val="008768A5"/>
    <w:rsid w:val="00880238"/>
    <w:rsid w:val="00882656"/>
    <w:rsid w:val="00882E2B"/>
    <w:rsid w:val="00890793"/>
    <w:rsid w:val="00891126"/>
    <w:rsid w:val="00892020"/>
    <w:rsid w:val="008B0894"/>
    <w:rsid w:val="008B0909"/>
    <w:rsid w:val="008B4EFE"/>
    <w:rsid w:val="008C3558"/>
    <w:rsid w:val="008C474B"/>
    <w:rsid w:val="008C5B2A"/>
    <w:rsid w:val="008D1F2D"/>
    <w:rsid w:val="008D3934"/>
    <w:rsid w:val="008D632C"/>
    <w:rsid w:val="008E1414"/>
    <w:rsid w:val="008E34E1"/>
    <w:rsid w:val="008E396C"/>
    <w:rsid w:val="008E56E2"/>
    <w:rsid w:val="008E7E3B"/>
    <w:rsid w:val="008F0255"/>
    <w:rsid w:val="008F0CC5"/>
    <w:rsid w:val="008F0F02"/>
    <w:rsid w:val="008F7D25"/>
    <w:rsid w:val="00902A75"/>
    <w:rsid w:val="009030BE"/>
    <w:rsid w:val="00903E40"/>
    <w:rsid w:val="00906344"/>
    <w:rsid w:val="00910DE9"/>
    <w:rsid w:val="00914821"/>
    <w:rsid w:val="009152A4"/>
    <w:rsid w:val="00923BF8"/>
    <w:rsid w:val="00924404"/>
    <w:rsid w:val="00924A6A"/>
    <w:rsid w:val="00925B09"/>
    <w:rsid w:val="00930013"/>
    <w:rsid w:val="00933136"/>
    <w:rsid w:val="00937164"/>
    <w:rsid w:val="00946F67"/>
    <w:rsid w:val="00947298"/>
    <w:rsid w:val="009602CC"/>
    <w:rsid w:val="00966C06"/>
    <w:rsid w:val="009722CB"/>
    <w:rsid w:val="0097693D"/>
    <w:rsid w:val="009814B0"/>
    <w:rsid w:val="009936A4"/>
    <w:rsid w:val="00994487"/>
    <w:rsid w:val="00995832"/>
    <w:rsid w:val="0099588C"/>
    <w:rsid w:val="009967B2"/>
    <w:rsid w:val="009A1D84"/>
    <w:rsid w:val="009A2887"/>
    <w:rsid w:val="009B0958"/>
    <w:rsid w:val="009B514A"/>
    <w:rsid w:val="009C01CA"/>
    <w:rsid w:val="009C1415"/>
    <w:rsid w:val="009C57B6"/>
    <w:rsid w:val="009D246C"/>
    <w:rsid w:val="009D26D0"/>
    <w:rsid w:val="009D3363"/>
    <w:rsid w:val="009D5BFF"/>
    <w:rsid w:val="009E2E87"/>
    <w:rsid w:val="009E497A"/>
    <w:rsid w:val="009F3D69"/>
    <w:rsid w:val="009F3D87"/>
    <w:rsid w:val="009F5283"/>
    <w:rsid w:val="00A06687"/>
    <w:rsid w:val="00A06895"/>
    <w:rsid w:val="00A15077"/>
    <w:rsid w:val="00A15097"/>
    <w:rsid w:val="00A15F6F"/>
    <w:rsid w:val="00A23E87"/>
    <w:rsid w:val="00A26FAE"/>
    <w:rsid w:val="00A272AE"/>
    <w:rsid w:val="00A30C20"/>
    <w:rsid w:val="00A32F53"/>
    <w:rsid w:val="00A41169"/>
    <w:rsid w:val="00A43FE3"/>
    <w:rsid w:val="00A440F6"/>
    <w:rsid w:val="00A464F6"/>
    <w:rsid w:val="00A469A4"/>
    <w:rsid w:val="00A524D6"/>
    <w:rsid w:val="00A575A2"/>
    <w:rsid w:val="00A60D69"/>
    <w:rsid w:val="00A6354D"/>
    <w:rsid w:val="00A72E46"/>
    <w:rsid w:val="00A77356"/>
    <w:rsid w:val="00A80580"/>
    <w:rsid w:val="00A86DD3"/>
    <w:rsid w:val="00A91389"/>
    <w:rsid w:val="00A95BE5"/>
    <w:rsid w:val="00A96252"/>
    <w:rsid w:val="00AA36FA"/>
    <w:rsid w:val="00AA75BD"/>
    <w:rsid w:val="00AB11F7"/>
    <w:rsid w:val="00AB6E03"/>
    <w:rsid w:val="00AC0F00"/>
    <w:rsid w:val="00AC3F4D"/>
    <w:rsid w:val="00AC4A9D"/>
    <w:rsid w:val="00AC51EE"/>
    <w:rsid w:val="00AD012A"/>
    <w:rsid w:val="00AD2C27"/>
    <w:rsid w:val="00AD38F6"/>
    <w:rsid w:val="00AE0D40"/>
    <w:rsid w:val="00AE1726"/>
    <w:rsid w:val="00AE5409"/>
    <w:rsid w:val="00AF2140"/>
    <w:rsid w:val="00AF3AA8"/>
    <w:rsid w:val="00AF6E67"/>
    <w:rsid w:val="00B01B4F"/>
    <w:rsid w:val="00B0387C"/>
    <w:rsid w:val="00B06265"/>
    <w:rsid w:val="00B12331"/>
    <w:rsid w:val="00B21A34"/>
    <w:rsid w:val="00B21F8B"/>
    <w:rsid w:val="00B251C0"/>
    <w:rsid w:val="00B26BC7"/>
    <w:rsid w:val="00B31541"/>
    <w:rsid w:val="00B34EC8"/>
    <w:rsid w:val="00B35D25"/>
    <w:rsid w:val="00B4110E"/>
    <w:rsid w:val="00B42427"/>
    <w:rsid w:val="00B47D51"/>
    <w:rsid w:val="00B53FF4"/>
    <w:rsid w:val="00B63FB8"/>
    <w:rsid w:val="00B64378"/>
    <w:rsid w:val="00B66C30"/>
    <w:rsid w:val="00B66E0C"/>
    <w:rsid w:val="00B70322"/>
    <w:rsid w:val="00B751C4"/>
    <w:rsid w:val="00B758BE"/>
    <w:rsid w:val="00B77048"/>
    <w:rsid w:val="00B842A7"/>
    <w:rsid w:val="00B8689B"/>
    <w:rsid w:val="00B95D18"/>
    <w:rsid w:val="00B96187"/>
    <w:rsid w:val="00BA0703"/>
    <w:rsid w:val="00BA10A3"/>
    <w:rsid w:val="00BB2DE8"/>
    <w:rsid w:val="00BB69BE"/>
    <w:rsid w:val="00BB69C3"/>
    <w:rsid w:val="00BB7ADE"/>
    <w:rsid w:val="00BB7E32"/>
    <w:rsid w:val="00BC451D"/>
    <w:rsid w:val="00BC5B20"/>
    <w:rsid w:val="00BC72EC"/>
    <w:rsid w:val="00BC7C65"/>
    <w:rsid w:val="00BD0358"/>
    <w:rsid w:val="00BD0697"/>
    <w:rsid w:val="00BD3BF2"/>
    <w:rsid w:val="00BE0160"/>
    <w:rsid w:val="00BE13C9"/>
    <w:rsid w:val="00BE1E12"/>
    <w:rsid w:val="00BE74C8"/>
    <w:rsid w:val="00BE7F35"/>
    <w:rsid w:val="00BF2514"/>
    <w:rsid w:val="00BF3D21"/>
    <w:rsid w:val="00C04216"/>
    <w:rsid w:val="00C0606A"/>
    <w:rsid w:val="00C17583"/>
    <w:rsid w:val="00C27288"/>
    <w:rsid w:val="00C30B41"/>
    <w:rsid w:val="00C3633A"/>
    <w:rsid w:val="00C376A9"/>
    <w:rsid w:val="00C4432E"/>
    <w:rsid w:val="00C45816"/>
    <w:rsid w:val="00C539E9"/>
    <w:rsid w:val="00C6336D"/>
    <w:rsid w:val="00C6425A"/>
    <w:rsid w:val="00C702F5"/>
    <w:rsid w:val="00C75F8B"/>
    <w:rsid w:val="00C76F01"/>
    <w:rsid w:val="00C77A26"/>
    <w:rsid w:val="00C86794"/>
    <w:rsid w:val="00C910C9"/>
    <w:rsid w:val="00C9506F"/>
    <w:rsid w:val="00CA054D"/>
    <w:rsid w:val="00CA27A9"/>
    <w:rsid w:val="00CA31B6"/>
    <w:rsid w:val="00CA594B"/>
    <w:rsid w:val="00CA699D"/>
    <w:rsid w:val="00CB22DE"/>
    <w:rsid w:val="00CC1299"/>
    <w:rsid w:val="00CC2F64"/>
    <w:rsid w:val="00CC40A6"/>
    <w:rsid w:val="00CC63BC"/>
    <w:rsid w:val="00CC68EB"/>
    <w:rsid w:val="00CC7266"/>
    <w:rsid w:val="00CD2CB0"/>
    <w:rsid w:val="00CD4478"/>
    <w:rsid w:val="00CE14E1"/>
    <w:rsid w:val="00CE75AE"/>
    <w:rsid w:val="00CF0D30"/>
    <w:rsid w:val="00CF7A82"/>
    <w:rsid w:val="00D0024B"/>
    <w:rsid w:val="00D03223"/>
    <w:rsid w:val="00D1231A"/>
    <w:rsid w:val="00D15000"/>
    <w:rsid w:val="00D22AEC"/>
    <w:rsid w:val="00D315AC"/>
    <w:rsid w:val="00D32C5B"/>
    <w:rsid w:val="00D333A4"/>
    <w:rsid w:val="00D3437D"/>
    <w:rsid w:val="00D369BA"/>
    <w:rsid w:val="00D435F8"/>
    <w:rsid w:val="00D537B6"/>
    <w:rsid w:val="00D53E72"/>
    <w:rsid w:val="00D5691B"/>
    <w:rsid w:val="00D66E37"/>
    <w:rsid w:val="00D73661"/>
    <w:rsid w:val="00D757CC"/>
    <w:rsid w:val="00D77CA3"/>
    <w:rsid w:val="00D77DBF"/>
    <w:rsid w:val="00D820C8"/>
    <w:rsid w:val="00D8459F"/>
    <w:rsid w:val="00D84744"/>
    <w:rsid w:val="00D90B02"/>
    <w:rsid w:val="00D93642"/>
    <w:rsid w:val="00D948D0"/>
    <w:rsid w:val="00D95E02"/>
    <w:rsid w:val="00DA165E"/>
    <w:rsid w:val="00DA66F4"/>
    <w:rsid w:val="00DB1183"/>
    <w:rsid w:val="00DB5109"/>
    <w:rsid w:val="00DC5D09"/>
    <w:rsid w:val="00DD41D9"/>
    <w:rsid w:val="00DE09D5"/>
    <w:rsid w:val="00DE46FE"/>
    <w:rsid w:val="00DE549C"/>
    <w:rsid w:val="00DE5D08"/>
    <w:rsid w:val="00DF0BB7"/>
    <w:rsid w:val="00DF1D42"/>
    <w:rsid w:val="00DF3528"/>
    <w:rsid w:val="00DF4425"/>
    <w:rsid w:val="00DF5EDD"/>
    <w:rsid w:val="00DF65C2"/>
    <w:rsid w:val="00E00198"/>
    <w:rsid w:val="00E106BC"/>
    <w:rsid w:val="00E10DFE"/>
    <w:rsid w:val="00E1463A"/>
    <w:rsid w:val="00E1491C"/>
    <w:rsid w:val="00E14A55"/>
    <w:rsid w:val="00E221C7"/>
    <w:rsid w:val="00E24DCD"/>
    <w:rsid w:val="00E2627F"/>
    <w:rsid w:val="00E30BB9"/>
    <w:rsid w:val="00E34B4E"/>
    <w:rsid w:val="00E35972"/>
    <w:rsid w:val="00E4529F"/>
    <w:rsid w:val="00E46A77"/>
    <w:rsid w:val="00E522B7"/>
    <w:rsid w:val="00E52981"/>
    <w:rsid w:val="00E558BC"/>
    <w:rsid w:val="00E621C7"/>
    <w:rsid w:val="00E627A8"/>
    <w:rsid w:val="00E639C7"/>
    <w:rsid w:val="00E63A67"/>
    <w:rsid w:val="00E65BCE"/>
    <w:rsid w:val="00E73A43"/>
    <w:rsid w:val="00E80290"/>
    <w:rsid w:val="00E82C5E"/>
    <w:rsid w:val="00E84695"/>
    <w:rsid w:val="00E85FF7"/>
    <w:rsid w:val="00E87152"/>
    <w:rsid w:val="00E87DC4"/>
    <w:rsid w:val="00E91DD7"/>
    <w:rsid w:val="00E952F7"/>
    <w:rsid w:val="00EA27FB"/>
    <w:rsid w:val="00EB268D"/>
    <w:rsid w:val="00EB396C"/>
    <w:rsid w:val="00EC01C8"/>
    <w:rsid w:val="00EC658D"/>
    <w:rsid w:val="00EC7A75"/>
    <w:rsid w:val="00EE0214"/>
    <w:rsid w:val="00EE0231"/>
    <w:rsid w:val="00EE2A30"/>
    <w:rsid w:val="00EE342F"/>
    <w:rsid w:val="00EE54E7"/>
    <w:rsid w:val="00EE736A"/>
    <w:rsid w:val="00EE7CFD"/>
    <w:rsid w:val="00EF2423"/>
    <w:rsid w:val="00F01B32"/>
    <w:rsid w:val="00F05CF1"/>
    <w:rsid w:val="00F0739D"/>
    <w:rsid w:val="00F13BE4"/>
    <w:rsid w:val="00F15ABD"/>
    <w:rsid w:val="00F20CA8"/>
    <w:rsid w:val="00F24596"/>
    <w:rsid w:val="00F25A66"/>
    <w:rsid w:val="00F273D5"/>
    <w:rsid w:val="00F2763E"/>
    <w:rsid w:val="00F325A9"/>
    <w:rsid w:val="00F334BA"/>
    <w:rsid w:val="00F43BE3"/>
    <w:rsid w:val="00F45A9F"/>
    <w:rsid w:val="00F46F63"/>
    <w:rsid w:val="00F47B6E"/>
    <w:rsid w:val="00F52751"/>
    <w:rsid w:val="00F5495A"/>
    <w:rsid w:val="00F57D43"/>
    <w:rsid w:val="00F60ACF"/>
    <w:rsid w:val="00F625C9"/>
    <w:rsid w:val="00F63C52"/>
    <w:rsid w:val="00F67E60"/>
    <w:rsid w:val="00F7013B"/>
    <w:rsid w:val="00F74BAA"/>
    <w:rsid w:val="00F82766"/>
    <w:rsid w:val="00F860A4"/>
    <w:rsid w:val="00F86124"/>
    <w:rsid w:val="00F87CA9"/>
    <w:rsid w:val="00F938A8"/>
    <w:rsid w:val="00F97163"/>
    <w:rsid w:val="00FB04E6"/>
    <w:rsid w:val="00FB7B2B"/>
    <w:rsid w:val="00FC278C"/>
    <w:rsid w:val="00FC56FC"/>
    <w:rsid w:val="00FC62B1"/>
    <w:rsid w:val="00FC6797"/>
    <w:rsid w:val="00FC73ED"/>
    <w:rsid w:val="00FD188B"/>
    <w:rsid w:val="00FD2E6A"/>
    <w:rsid w:val="00FE0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2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07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B4110E"/>
    <w:pPr>
      <w:keepNext/>
      <w:ind w:hanging="2"/>
      <w:jc w:val="lowKashida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B4110E"/>
    <w:pPr>
      <w:keepNext/>
      <w:jc w:val="lowKashida"/>
      <w:outlineLvl w:val="1"/>
    </w:pPr>
    <w:rPr>
      <w:b/>
      <w:bCs/>
      <w:szCs w:val="24"/>
    </w:rPr>
  </w:style>
  <w:style w:type="paragraph" w:styleId="Heading3">
    <w:name w:val="heading 3"/>
    <w:basedOn w:val="Normal"/>
    <w:next w:val="Normal"/>
    <w:qFormat/>
    <w:rsid w:val="00B4110E"/>
    <w:pPr>
      <w:keepNext/>
      <w:jc w:val="center"/>
      <w:outlineLvl w:val="2"/>
    </w:pPr>
    <w:rPr>
      <w:rFonts w:cs="Times New Roman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B4110E"/>
    <w:pPr>
      <w:keepNext/>
      <w:jc w:val="center"/>
      <w:outlineLvl w:val="3"/>
    </w:pPr>
    <w:rPr>
      <w:rFonts w:cs="Arial"/>
      <w:b/>
      <w:bCs/>
      <w:noProof w:val="0"/>
      <w:sz w:val="20"/>
      <w:szCs w:val="16"/>
    </w:rPr>
  </w:style>
  <w:style w:type="paragraph" w:styleId="Heading5">
    <w:name w:val="heading 5"/>
    <w:basedOn w:val="Normal"/>
    <w:next w:val="Normal"/>
    <w:qFormat/>
    <w:rsid w:val="00B4110E"/>
    <w:pPr>
      <w:keepNext/>
      <w:jc w:val="right"/>
      <w:outlineLvl w:val="4"/>
    </w:pPr>
    <w:rPr>
      <w:rFonts w:ascii="Arial" w:hAnsi="Arial" w:cs="Arial"/>
      <w:b/>
      <w:bCs/>
      <w:noProof w:val="0"/>
      <w:sz w:val="14"/>
      <w:szCs w:val="14"/>
    </w:rPr>
  </w:style>
  <w:style w:type="paragraph" w:styleId="Heading6">
    <w:name w:val="heading 6"/>
    <w:basedOn w:val="Normal"/>
    <w:next w:val="Normal"/>
    <w:qFormat/>
    <w:rsid w:val="00B4110E"/>
    <w:pPr>
      <w:keepNext/>
      <w:ind w:left="79"/>
      <w:outlineLvl w:val="5"/>
    </w:pPr>
    <w:rPr>
      <w:rFonts w:ascii="Arial" w:hAnsi="Arial" w:cs="Arial"/>
      <w:b/>
      <w:bCs/>
      <w:noProof w:val="0"/>
      <w:sz w:val="14"/>
      <w:szCs w:val="16"/>
    </w:rPr>
  </w:style>
  <w:style w:type="paragraph" w:styleId="Heading7">
    <w:name w:val="heading 7"/>
    <w:basedOn w:val="Normal"/>
    <w:next w:val="Normal"/>
    <w:link w:val="Heading7Char"/>
    <w:qFormat/>
    <w:rsid w:val="00B4110E"/>
    <w:pPr>
      <w:keepNext/>
      <w:bidi w:val="0"/>
      <w:jc w:val="right"/>
      <w:outlineLvl w:val="6"/>
    </w:pPr>
    <w:rPr>
      <w:rFonts w:ascii="Arial" w:hAnsi="Arial" w:cs="Arial"/>
      <w:b/>
      <w:bCs/>
      <w:snapToGrid w:val="0"/>
      <w:sz w:val="14"/>
      <w:szCs w:val="14"/>
    </w:rPr>
  </w:style>
  <w:style w:type="paragraph" w:styleId="Heading8">
    <w:name w:val="heading 8"/>
    <w:basedOn w:val="Normal"/>
    <w:next w:val="Normal"/>
    <w:qFormat/>
    <w:rsid w:val="00B4110E"/>
    <w:pPr>
      <w:keepNext/>
      <w:jc w:val="center"/>
      <w:outlineLvl w:val="7"/>
    </w:pPr>
    <w:rPr>
      <w:rFonts w:ascii="Arial" w:hAnsi="Arial" w:cs="Arial"/>
      <w:b/>
      <w:bCs/>
      <w:noProof w:val="0"/>
      <w:sz w:val="16"/>
      <w:szCs w:val="16"/>
    </w:rPr>
  </w:style>
  <w:style w:type="paragraph" w:styleId="Heading9">
    <w:name w:val="heading 9"/>
    <w:basedOn w:val="Normal"/>
    <w:next w:val="Normal"/>
    <w:qFormat/>
    <w:rsid w:val="00B4110E"/>
    <w:pPr>
      <w:keepNext/>
      <w:outlineLvl w:val="8"/>
    </w:pPr>
    <w:rPr>
      <w:rFonts w:ascii="Arial" w:hAnsi="Arial" w:cs="Arial"/>
      <w:b/>
      <w:bCs/>
      <w:snapToGrid w:val="0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B4110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B4110E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rsid w:val="00B4110E"/>
    <w:rPr>
      <w:sz w:val="20"/>
    </w:rPr>
  </w:style>
  <w:style w:type="paragraph" w:styleId="Title">
    <w:name w:val="Title"/>
    <w:basedOn w:val="Normal"/>
    <w:qFormat/>
    <w:rsid w:val="00B4110E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B4110E"/>
  </w:style>
  <w:style w:type="paragraph" w:styleId="BodyText2">
    <w:name w:val="Body Text 2"/>
    <w:basedOn w:val="Normal"/>
    <w:semiHidden/>
    <w:rsid w:val="00B4110E"/>
    <w:pPr>
      <w:bidi w:val="0"/>
      <w:jc w:val="center"/>
    </w:pPr>
    <w:rPr>
      <w:rFonts w:ascii="Arial" w:hAnsi="Arial" w:cs="Traditional Arabic"/>
      <w:b/>
      <w:bCs/>
      <w:sz w:val="18"/>
    </w:rPr>
  </w:style>
  <w:style w:type="paragraph" w:styleId="BlockText">
    <w:name w:val="Block Text"/>
    <w:basedOn w:val="Normal"/>
    <w:semiHidden/>
    <w:rsid w:val="00B4110E"/>
    <w:pPr>
      <w:bidi w:val="0"/>
      <w:ind w:left="-142" w:right="-143"/>
      <w:jc w:val="center"/>
    </w:pPr>
    <w:rPr>
      <w:rFonts w:ascii="Arial" w:hAnsi="Arial" w:cs="Arial"/>
      <w:b/>
      <w:bCs/>
      <w:sz w:val="18"/>
    </w:rPr>
  </w:style>
  <w:style w:type="paragraph" w:customStyle="1" w:styleId="xl31">
    <w:name w:val="xl31"/>
    <w:basedOn w:val="Normal"/>
    <w:rsid w:val="00B4110E"/>
    <w:pPr>
      <w:bidi w:val="0"/>
      <w:spacing w:before="100" w:beforeAutospacing="1" w:after="100" w:afterAutospacing="1"/>
      <w:textAlignment w:val="center"/>
    </w:pPr>
    <w:rPr>
      <w:rFonts w:eastAsia="Arial Unicode MS" w:cs="Times New Roman"/>
      <w:noProof w:val="0"/>
      <w:sz w:val="18"/>
      <w:szCs w:val="18"/>
      <w:lang w:eastAsia="ar-SA"/>
    </w:rPr>
  </w:style>
  <w:style w:type="paragraph" w:styleId="BodyText3">
    <w:name w:val="Body Text 3"/>
    <w:basedOn w:val="Normal"/>
    <w:link w:val="BodyText3Char"/>
    <w:rsid w:val="00B4110E"/>
    <w:pPr>
      <w:jc w:val="center"/>
    </w:pPr>
    <w:rPr>
      <w:rFonts w:ascii="Arial" w:hAnsi="Arial" w:cs="Arial"/>
      <w:b/>
      <w:bCs/>
      <w:szCs w:val="16"/>
    </w:rPr>
  </w:style>
  <w:style w:type="paragraph" w:styleId="BodyTextIndent">
    <w:name w:val="Body Text Indent"/>
    <w:basedOn w:val="Normal"/>
    <w:semiHidden/>
    <w:rsid w:val="00B4110E"/>
    <w:pPr>
      <w:tabs>
        <w:tab w:val="left" w:pos="1"/>
      </w:tabs>
      <w:ind w:firstLine="2"/>
      <w:jc w:val="lowKashida"/>
    </w:pPr>
    <w:rPr>
      <w:noProof w:val="0"/>
      <w:sz w:val="20"/>
      <w:lang w:eastAsia="ar-SA"/>
    </w:rPr>
  </w:style>
  <w:style w:type="table" w:styleId="TableGrid">
    <w:name w:val="Table Grid"/>
    <w:basedOn w:val="TableNormal"/>
    <w:uiPriority w:val="59"/>
    <w:rsid w:val="00A150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3Char">
    <w:name w:val="Body Text 3 Char"/>
    <w:basedOn w:val="DefaultParagraphFont"/>
    <w:link w:val="BodyText3"/>
    <w:rsid w:val="00A15077"/>
    <w:rPr>
      <w:rFonts w:ascii="Arial" w:hAnsi="Arial" w:cs="Arial"/>
      <w:b/>
      <w:bCs/>
      <w:noProof/>
      <w:sz w:val="24"/>
      <w:szCs w:val="16"/>
    </w:rPr>
  </w:style>
  <w:style w:type="character" w:customStyle="1" w:styleId="Heading7Char">
    <w:name w:val="Heading 7 Char"/>
    <w:basedOn w:val="DefaultParagraphFont"/>
    <w:link w:val="Heading7"/>
    <w:rsid w:val="00A15077"/>
    <w:rPr>
      <w:rFonts w:ascii="Arial" w:hAnsi="Arial" w:cs="Arial"/>
      <w:b/>
      <w:bCs/>
      <w:noProof/>
      <w:snapToGrid w:val="0"/>
      <w:sz w:val="14"/>
      <w:szCs w:val="14"/>
    </w:rPr>
  </w:style>
  <w:style w:type="character" w:customStyle="1" w:styleId="HeaderChar">
    <w:name w:val="Header Char"/>
    <w:basedOn w:val="DefaultParagraphFont"/>
    <w:link w:val="Header"/>
    <w:semiHidden/>
    <w:rsid w:val="007A3E70"/>
    <w:rPr>
      <w:rFonts w:cs="Simplified Arabic"/>
      <w:noProof/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6809D5"/>
    <w:rPr>
      <w:rFonts w:cs="Simplified Arabic"/>
      <w:noProof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10" Type="http://schemas.openxmlformats.org/officeDocument/2006/relationships/footer" Target="footer2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1CF4A-291C-4A5E-9E63-EAB6C519D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386</TotalTime>
  <Pages>10</Pages>
  <Words>1585</Words>
  <Characters>9325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النقل والاتصالات</vt:lpstr>
    </vt:vector>
  </TitlesOfParts>
  <Company>PCBS</Company>
  <LinksUpToDate>false</LinksUpToDate>
  <CharactersWithSpaces>10889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النقل والاتصالات</dc:title>
  <dc:creator>YOUSEF MOUSA</dc:creator>
  <cp:lastModifiedBy>yashqar</cp:lastModifiedBy>
  <cp:revision>122</cp:revision>
  <cp:lastPrinted>2016-11-28T09:39:00Z</cp:lastPrinted>
  <dcterms:created xsi:type="dcterms:W3CDTF">2017-09-12T08:29:00Z</dcterms:created>
  <dcterms:modified xsi:type="dcterms:W3CDTF">2017-12-03T07:28:00Z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285399880</vt:i4>
  </property>
  <property fmtid="{D5CDD505-2E9C-101B-9397-08002B2CF9AE}" pid="3" name="_EmailSubject">
    <vt:lpwstr/>
  </property>
  <property fmtid="{D5CDD505-2E9C-101B-9397-08002B2CF9AE}" pid="4" name="_AuthorEmail">
    <vt:lpwstr>MAHERSH@pcbs.gov.ps</vt:lpwstr>
  </property>
  <property fmtid="{D5CDD505-2E9C-101B-9397-08002B2CF9AE}" pid="5" name="_AuthorEmailDisplayName">
    <vt:lpwstr>MAHER SHAMI</vt:lpwstr>
  </property>
  <property fmtid="{D5CDD505-2E9C-101B-9397-08002B2CF9AE}" pid="6" name="_ReviewingToolsShownOnce">
    <vt:lpwstr/>
  </property>
</Properties>
</file>