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011765" w:rsidRDefault="00125D44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243814" w:rsidRPr="00011765" w:rsidRDefault="00196789" w:rsidP="007278B4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011765">
                    <w:rPr>
                      <w:rFonts w:hint="cs"/>
                      <w:sz w:val="24"/>
                      <w:szCs w:val="24"/>
                      <w:rtl/>
                    </w:rPr>
                    <w:t>16</w:t>
                  </w:r>
                  <w:r w:rsidR="00243814" w:rsidRPr="0001176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C634AF" w:rsidRPr="00011765">
        <w:rPr>
          <w:rFonts w:hint="cs"/>
          <w:color w:val="000000" w:themeColor="text1"/>
          <w:szCs w:val="24"/>
          <w:rtl/>
        </w:rPr>
        <w:t>الإنشاءات</w:t>
      </w:r>
    </w:p>
    <w:p w:rsidR="00CE3999" w:rsidRPr="00B026FC" w:rsidRDefault="00CE3999" w:rsidP="00CE3999">
      <w:pPr>
        <w:ind w:left="-1"/>
        <w:jc w:val="both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20"/>
          <w:rtl/>
        </w:rPr>
        <w:t>المؤسسات العاملة</w:t>
      </w:r>
    </w:p>
    <w:p w:rsidR="00094ED4" w:rsidRPr="00B026FC" w:rsidRDefault="00094ED4" w:rsidP="00094ED4">
      <w:pPr>
        <w:ind w:left="-1"/>
        <w:jc w:val="both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بلغ عدد المؤسسات العاملة في أنشطة الإنشاءات لعام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2016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في فلسطين</w:t>
      </w:r>
      <w:r w:rsidRPr="00B026FC">
        <w:rPr>
          <w:rFonts w:ascii="Simplified Arabic" w:hAnsi="Simplified Arabic"/>
          <w:color w:val="000000" w:themeColor="text1"/>
          <w:sz w:val="20"/>
        </w:rPr>
        <w:t xml:space="preserve">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594</w:t>
      </w:r>
      <w:r w:rsidRPr="00B026FC">
        <w:rPr>
          <w:rFonts w:ascii="Simplified Arabic" w:hAnsi="Simplified Arabic"/>
          <w:color w:val="000000" w:themeColor="text1"/>
          <w:sz w:val="20"/>
        </w:rPr>
        <w:t xml:space="preserve"> 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مؤسسة يعمل فيها </w:t>
      </w:r>
      <w:r w:rsidRPr="00B026FC">
        <w:rPr>
          <w:rFonts w:ascii="Simplified Arabic" w:hAnsi="Simplified Arabic"/>
          <w:color w:val="000000" w:themeColor="text1"/>
          <w:sz w:val="20"/>
        </w:rPr>
        <w:t>11,316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عاملا, وبلغ حجم الإنتاج المتحقق من أنشطة الإنشاءات </w:t>
      </w:r>
      <w:r w:rsidRPr="00B026FC">
        <w:rPr>
          <w:rFonts w:ascii="Simplified Arabic" w:hAnsi="Simplified Arabic"/>
          <w:color w:val="000000" w:themeColor="text1"/>
          <w:sz w:val="20"/>
        </w:rPr>
        <w:t xml:space="preserve"> 684.6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>مليون دولار، وبلغ حجم الاستهلاك الوسيط</w:t>
      </w:r>
      <w:r w:rsidRPr="00B026FC">
        <w:rPr>
          <w:rFonts w:ascii="Simplified Arabic" w:hAnsi="Simplified Arabic"/>
          <w:color w:val="000000" w:themeColor="text1"/>
          <w:sz w:val="20"/>
        </w:rPr>
        <w:t xml:space="preserve"> 381.5 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مليون دولار، كما بلغ حجم القيمة المضافة التي حققتها تلك الأنشطة </w:t>
      </w:r>
      <w:r w:rsidRPr="00B026FC">
        <w:rPr>
          <w:rFonts w:ascii="Simplified Arabic" w:hAnsi="Simplified Arabic"/>
          <w:color w:val="000000" w:themeColor="text1"/>
          <w:sz w:val="20"/>
        </w:rPr>
        <w:t>303.1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مليون دولار.</w:t>
      </w:r>
    </w:p>
    <w:p w:rsidR="004A50F4" w:rsidRPr="00B026FC" w:rsidRDefault="004A50F4" w:rsidP="004A50F4">
      <w:pPr>
        <w:ind w:left="-1"/>
        <w:jc w:val="both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4A50F4" w:rsidRPr="00B026FC" w:rsidRDefault="004A50F4" w:rsidP="00AF0D9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 المؤسسات والعاملين في أنشطة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مقاولي الإنشاءات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–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المنظم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AF0D9C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AF0D9C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4A50F4" w:rsidRPr="00B026FC" w:rsidRDefault="004A50F4" w:rsidP="00625AAB">
      <w:pPr>
        <w:pStyle w:val="BodyText"/>
        <w:ind w:left="141" w:hanging="141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 xml:space="preserve">Number of Enterprises and Employed Persons in Construction Contractors Activities – Formal Sector In Palestine, </w:t>
      </w:r>
      <w:r w:rsidR="00AF0D9C" w:rsidRPr="00B026FC">
        <w:rPr>
          <w:rFonts w:ascii="Arial" w:hAnsi="Arial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>–</w:t>
      </w:r>
      <w:r w:rsidR="00AF0D9C" w:rsidRPr="00B026FC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p w:rsidR="004A50F4" w:rsidRPr="00B026FC" w:rsidRDefault="004A50F4" w:rsidP="004A50F4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  <w:lang w:val="en-GB"/>
        </w:rPr>
      </w:pPr>
    </w:p>
    <w:p w:rsidR="00AA676A" w:rsidRPr="00B026FC" w:rsidRDefault="00AA676A" w:rsidP="00AA676A">
      <w:pPr>
        <w:ind w:left="-1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B026FC">
        <w:rPr>
          <w:color w:val="000000" w:themeColor="text1"/>
          <w:sz w:val="22"/>
          <w:szCs w:val="22"/>
          <w:bdr w:val="single" w:sz="4" w:space="0" w:color="auto"/>
        </w:rPr>
        <w:drawing>
          <wp:inline distT="0" distB="0" distL="0" distR="0">
            <wp:extent cx="4453247" cy="1888176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676A" w:rsidRPr="00B026FC" w:rsidRDefault="00AA676A" w:rsidP="0007175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4A50F4" w:rsidRPr="00B026FC" w:rsidRDefault="004A50F4" w:rsidP="0081216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أهم المؤشرات الاقتصادية لأنشطة مقاولي الإنشاءات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–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المنظم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12167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12167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4A50F4" w:rsidRPr="00B026FC" w:rsidRDefault="004A50F4" w:rsidP="00812167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 xml:space="preserve">Main Economic Indicators for Construction Contractors Activities – Formal Sector In Palestine, </w:t>
      </w:r>
      <w:r w:rsidR="00812167" w:rsidRPr="00B026FC">
        <w:rPr>
          <w:rFonts w:ascii="Arial" w:hAnsi="Arial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 xml:space="preserve">- </w:t>
      </w:r>
      <w:r w:rsidR="00812167" w:rsidRPr="00B026FC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67"/>
        <w:gridCol w:w="68"/>
        <w:gridCol w:w="1066"/>
        <w:gridCol w:w="2268"/>
      </w:tblGrid>
      <w:tr w:rsidR="004A50F4" w:rsidRPr="00B026FC" w:rsidTr="00C0781E">
        <w:trPr>
          <w:gridBefore w:val="1"/>
          <w:wBefore w:w="7" w:type="dxa"/>
          <w:cantSplit/>
          <w:trHeight w:val="312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4A50F4" w:rsidRPr="00B026FC" w:rsidRDefault="004A50F4" w:rsidP="004A50F4">
            <w:pPr>
              <w:pStyle w:val="Heading2"/>
              <w:ind w:left="0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  <w:r w:rsidRPr="00B026FC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4A50F4" w:rsidRPr="00B026FC" w:rsidRDefault="004A50F4" w:rsidP="004A50F4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 xml:space="preserve">Value in 1000 USD </w:t>
            </w:r>
          </w:p>
        </w:tc>
      </w:tr>
      <w:tr w:rsidR="004A50F4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4A50F4" w:rsidRPr="00B026FC" w:rsidRDefault="004A50F4" w:rsidP="004A50F4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4A50F4" w:rsidRPr="00B026FC" w:rsidRDefault="004A50F4" w:rsidP="004A50F4">
            <w:pPr>
              <w:pStyle w:val="Heading2"/>
              <w:ind w:left="14" w:right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781" w:type="dxa"/>
            <w:gridSpan w:val="4"/>
            <w:tcBorders>
              <w:left w:val="nil"/>
            </w:tcBorders>
            <w:vAlign w:val="center"/>
          </w:tcPr>
          <w:p w:rsidR="004A50F4" w:rsidRPr="00B026FC" w:rsidRDefault="004A50F4" w:rsidP="004A50F4">
            <w:pPr>
              <w:pStyle w:val="Heading2"/>
              <w:ind w:right="0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vAlign w:val="center"/>
          </w:tcPr>
          <w:p w:rsidR="004A50F4" w:rsidRPr="00B026FC" w:rsidRDefault="004A50F4" w:rsidP="004A50F4">
            <w:pPr>
              <w:pStyle w:val="Heading8"/>
              <w:bidi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AF0D9C" w:rsidRPr="00B026FC" w:rsidRDefault="00AF0D9C" w:rsidP="00B93BF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:rsidR="00AF0D9C" w:rsidRPr="00B026FC" w:rsidRDefault="00AF0D9C" w:rsidP="00611B2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F0D9C" w:rsidRPr="00B026FC" w:rsidRDefault="00AF0D9C" w:rsidP="004A50F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536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594 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No. of Enterprises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8,023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8,018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11,316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No. of Employed Persons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53,152.2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55,487.2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75,787.8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596,256.7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457,333.2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684,600.5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285,674.5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240,170.0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381,525.8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310,582.2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217,163.2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303,074.7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Value Added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D9C" w:rsidRPr="00B026FC" w:rsidRDefault="00AF0D9C" w:rsidP="004A50F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0D9C" w:rsidRPr="00B026FC" w:rsidRDefault="00AF0D9C" w:rsidP="00B93BF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3,423.8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0D9C" w:rsidRPr="00B026FC" w:rsidRDefault="00AF0D9C" w:rsidP="00611B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1,366.3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D9C" w:rsidRPr="00B026FC" w:rsidRDefault="002B5606" w:rsidP="002B560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1,713.5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G.F.C.F</w:t>
            </w:r>
          </w:p>
        </w:tc>
      </w:tr>
      <w:tr w:rsidR="00AF0D9C" w:rsidRPr="00B026FC" w:rsidTr="00C0781E">
        <w:trPr>
          <w:cantSplit/>
          <w:trHeight w:val="312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4A50F4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0D9C" w:rsidRPr="00B026FC" w:rsidRDefault="00AF0D9C" w:rsidP="004A50F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G.F.C.F:</w:t>
            </w:r>
            <w:r w:rsidRPr="00B026FC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B026FC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4A50F4" w:rsidRPr="00B026FC" w:rsidRDefault="004A50F4" w:rsidP="004A50F4">
      <w:pPr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sectPr w:rsidR="004A50F4" w:rsidRPr="00B026FC" w:rsidSect="00CD1F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95"/>
          <w:cols w:space="720"/>
          <w:bidi/>
          <w:rtlGutter/>
        </w:sectPr>
      </w:pPr>
    </w:p>
    <w:p w:rsidR="008E6C17" w:rsidRPr="00B026FC" w:rsidRDefault="008E6C17" w:rsidP="009E01FA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-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القطاع المنظم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النشاط الاقتصادي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9E01FA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8E6C17" w:rsidRPr="00B026FC" w:rsidRDefault="008E6C17" w:rsidP="009E01FA">
      <w:pPr>
        <w:pStyle w:val="BodyTextIndent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026F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Construction Contractors Activities- Formal Sector- by Economic Activity, </w:t>
      </w:r>
      <w:r w:rsidR="009E01FA" w:rsidRPr="00B026FC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8E6C17" w:rsidRPr="00B026FC" w:rsidRDefault="008E6C17" w:rsidP="008E6C17">
      <w:pPr>
        <w:pStyle w:val="BodyTextIndent"/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3"/>
        <w:gridCol w:w="1088"/>
        <w:gridCol w:w="1088"/>
        <w:gridCol w:w="1088"/>
        <w:gridCol w:w="559"/>
        <w:gridCol w:w="80"/>
        <w:gridCol w:w="326"/>
        <w:gridCol w:w="124"/>
        <w:gridCol w:w="1119"/>
        <w:gridCol w:w="1088"/>
        <w:gridCol w:w="1090"/>
        <w:gridCol w:w="2491"/>
      </w:tblGrid>
      <w:tr w:rsidR="008E6C17" w:rsidRPr="00B026FC" w:rsidTr="00952938">
        <w:trPr>
          <w:trHeight w:val="312"/>
          <w:jc w:val="center"/>
        </w:trPr>
        <w:tc>
          <w:tcPr>
            <w:tcW w:w="62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B026FC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 xml:space="preserve">Value in 1000 </w:t>
            </w:r>
            <w:r w:rsidR="00890147"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8E6C17" w:rsidRPr="00B026FC" w:rsidTr="00952938">
        <w:trPr>
          <w:trHeight w:val="312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3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58479D">
            <w:pPr>
              <w:pStyle w:val="Heading7"/>
              <w:ind w:right="4"/>
              <w:rPr>
                <w:rFonts w:cs="Simplified Arabic"/>
                <w:color w:val="000000" w:themeColor="text1"/>
                <w:sz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</w:rPr>
              <w:t>Indicators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8E6C17" w:rsidRPr="00B026FC" w:rsidTr="00952938">
        <w:trPr>
          <w:trHeight w:val="312"/>
          <w:jc w:val="center"/>
        </w:trPr>
        <w:tc>
          <w:tcPr>
            <w:tcW w:w="22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  <w:p w:rsidR="008E6C17" w:rsidRPr="00B026FC" w:rsidRDefault="008E6C17" w:rsidP="008E6C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No. of Ent.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293C2D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293C2D"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8E6C17" w:rsidRPr="00B026FC" w:rsidRDefault="008E6C17" w:rsidP="00AB6433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No. of   </w:t>
            </w:r>
            <w:r w:rsidR="00AB6433"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Employed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Persons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تعويضات</w:t>
            </w:r>
          </w:p>
          <w:p w:rsidR="008E6C17" w:rsidRPr="00B026FC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  <w:t>العاملين</w:t>
            </w:r>
          </w:p>
          <w:p w:rsidR="008E6C17" w:rsidRPr="00B026FC" w:rsidRDefault="008E6C17" w:rsidP="008E6C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Compen-</w:t>
            </w:r>
          </w:p>
          <w:p w:rsidR="008E6C17" w:rsidRPr="00B026FC" w:rsidRDefault="008E6C17" w:rsidP="008E6C17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sation of Employees</w:t>
            </w:r>
          </w:p>
        </w:tc>
        <w:tc>
          <w:tcPr>
            <w:tcW w:w="103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الإنتاج</w:t>
            </w:r>
          </w:p>
          <w:p w:rsidR="008E6C17" w:rsidRPr="00B026FC" w:rsidRDefault="008E6C17" w:rsidP="008E6C17">
            <w:pPr>
              <w:pStyle w:val="Heading8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06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الاستهلاك</w:t>
            </w:r>
          </w:p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الوسيط</w:t>
            </w:r>
          </w:p>
          <w:p w:rsidR="008E6C17" w:rsidRPr="00B026FC" w:rsidRDefault="008E6C17" w:rsidP="008E6C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8E6C17" w:rsidRPr="00B026FC" w:rsidRDefault="008E6C17" w:rsidP="008E6C17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Value Added</w:t>
            </w:r>
          </w:p>
        </w:tc>
        <w:tc>
          <w:tcPr>
            <w:tcW w:w="104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التكوين</w:t>
            </w:r>
          </w:p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الرأسمالي</w:t>
            </w:r>
          </w:p>
          <w:p w:rsidR="008E6C17" w:rsidRPr="00B026FC" w:rsidRDefault="008E6C17" w:rsidP="008E6C17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الثابت الإجمالي</w:t>
            </w:r>
          </w:p>
          <w:p w:rsidR="008E6C17" w:rsidRPr="00B026FC" w:rsidRDefault="008E6C17" w:rsidP="008E6C17">
            <w:pPr>
              <w:pStyle w:val="Heading8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G.F.C.F</w:t>
            </w:r>
          </w:p>
        </w:tc>
        <w:tc>
          <w:tcPr>
            <w:tcW w:w="237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B026FC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54E5A" w:rsidRPr="00B026FC" w:rsidTr="00952938">
        <w:trPr>
          <w:trHeight w:val="312"/>
          <w:jc w:val="center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11,316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75,787.8 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684,600.5 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381,525.8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303,074.7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E56DF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1,713.5 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right="57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54E5A" w:rsidRPr="00B026FC" w:rsidTr="00952938">
        <w:trPr>
          <w:trHeight w:val="312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7,414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47,409.5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425,917.9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229,021.7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196,896.2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826.8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Construction of Buildngs</w:t>
            </w:r>
          </w:p>
        </w:tc>
      </w:tr>
      <w:tr w:rsidR="00454E5A" w:rsidRPr="00B026FC" w:rsidTr="00952938">
        <w:trPr>
          <w:trHeight w:val="312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2,286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17,753.4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183,963.2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115,210.6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68,752.6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761.7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Civil Engineering</w:t>
            </w:r>
          </w:p>
        </w:tc>
      </w:tr>
      <w:tr w:rsidR="00454E5A" w:rsidRPr="00B026FC" w:rsidTr="00952938">
        <w:trPr>
          <w:trHeight w:val="312"/>
          <w:jc w:val="center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1,616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10,624.9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74,719.4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37,293.5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37,425.9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454E5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125.0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Specialized Construction Activities</w:t>
            </w:r>
          </w:p>
        </w:tc>
      </w:tr>
      <w:tr w:rsidR="00454E5A" w:rsidRPr="00B026FC" w:rsidTr="00952938">
        <w:trPr>
          <w:trHeight w:val="312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5A" w:rsidRPr="00B026FC" w:rsidRDefault="00454E5A" w:rsidP="008E6C17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G.F.C.F:</w:t>
            </w:r>
            <w:r w:rsidRPr="00B026FC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r w:rsidRPr="00B026FC">
              <w:rPr>
                <w:rStyle w:val="Emphasis"/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E6C17" w:rsidRPr="00B026FC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color w:val="000000" w:themeColor="text1"/>
          <w:rtl/>
        </w:rPr>
      </w:pPr>
    </w:p>
    <w:p w:rsidR="008E6C17" w:rsidRPr="00B026FC" w:rsidRDefault="008E6C17" w:rsidP="008E6C17">
      <w:pPr>
        <w:pStyle w:val="Header"/>
        <w:tabs>
          <w:tab w:val="clear" w:pos="4153"/>
          <w:tab w:val="clear" w:pos="8306"/>
        </w:tabs>
        <w:rPr>
          <w:color w:val="000000" w:themeColor="text1"/>
          <w:rtl/>
        </w:rPr>
        <w:sectPr w:rsidR="008E6C17" w:rsidRPr="00B026FC" w:rsidSect="00952938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96"/>
          <w:cols w:space="720"/>
          <w:bidi/>
          <w:rtlGutter/>
        </w:sectPr>
      </w:pPr>
    </w:p>
    <w:p w:rsidR="00174E3B" w:rsidRPr="00B026FC" w:rsidRDefault="00174E3B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بأجر وبدون أجر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في أنشطة مقاولي الإنشاءات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-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القطاع المنظم- حسب النشاط الاقتصادي، </w:t>
      </w:r>
      <w:r w:rsidR="00E73B08"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8E6C17" w:rsidRPr="00B026FC" w:rsidRDefault="00174E3B" w:rsidP="00E73B08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>Number of Paid and Unpaid Employed Persons for Construction Contractors Activities- Formal Sector- by Economic Activity,</w:t>
      </w:r>
      <w:r w:rsidR="00E73B08" w:rsidRPr="00B026FC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p w:rsidR="00174E3B" w:rsidRPr="00B026FC" w:rsidRDefault="00174E3B" w:rsidP="00174E3B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lang w:val="en-GB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3"/>
        <w:gridCol w:w="2143"/>
        <w:gridCol w:w="2142"/>
        <w:gridCol w:w="1950"/>
        <w:gridCol w:w="3316"/>
      </w:tblGrid>
      <w:tr w:rsidR="00623264" w:rsidRPr="00B026FC" w:rsidTr="001C0812">
        <w:trPr>
          <w:trHeight w:val="312"/>
          <w:jc w:val="center"/>
        </w:trPr>
        <w:tc>
          <w:tcPr>
            <w:tcW w:w="2790" w:type="dxa"/>
            <w:vMerge w:val="restart"/>
            <w:noWrap/>
            <w:vAlign w:val="center"/>
          </w:tcPr>
          <w:p w:rsidR="00623264" w:rsidRPr="00B026FC" w:rsidRDefault="00623264" w:rsidP="000D54CA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952" w:type="dxa"/>
            <w:gridSpan w:val="3"/>
            <w:noWrap/>
            <w:vAlign w:val="center"/>
          </w:tcPr>
          <w:p w:rsidR="00623264" w:rsidRPr="00B026FC" w:rsidRDefault="00623264" w:rsidP="000D54CA">
            <w:pPr>
              <w:pStyle w:val="Foo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العاملون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    </w:t>
            </w: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</w:t>
            </w: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</w:t>
            </w: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3165" w:type="dxa"/>
            <w:vMerge w:val="restart"/>
            <w:noWrap/>
            <w:vAlign w:val="center"/>
          </w:tcPr>
          <w:p w:rsidR="00623264" w:rsidRPr="00B026FC" w:rsidRDefault="00623264" w:rsidP="000D54CA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623264" w:rsidRPr="00B026FC" w:rsidTr="001C0812">
        <w:trPr>
          <w:trHeight w:val="312"/>
          <w:jc w:val="center"/>
        </w:trPr>
        <w:tc>
          <w:tcPr>
            <w:tcW w:w="279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B026FC" w:rsidRDefault="00623264" w:rsidP="000D54C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  <w:noWrap/>
            <w:vAlign w:val="center"/>
          </w:tcPr>
          <w:p w:rsidR="00623264" w:rsidRPr="00B026FC" w:rsidRDefault="00623264" w:rsidP="000D54C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  <w:p w:rsidR="00623264" w:rsidRPr="00B026FC" w:rsidRDefault="00623264" w:rsidP="000D54C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noWrap/>
            <w:vAlign w:val="center"/>
          </w:tcPr>
          <w:p w:rsidR="00623264" w:rsidRPr="00B026FC" w:rsidRDefault="00623264" w:rsidP="000D54C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عاملون بدون أجر</w:t>
            </w:r>
          </w:p>
          <w:p w:rsidR="00623264" w:rsidRPr="00B026FC" w:rsidRDefault="00623264" w:rsidP="000D54C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Unpaid Employees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noWrap/>
            <w:vAlign w:val="center"/>
          </w:tcPr>
          <w:p w:rsidR="00623264" w:rsidRPr="00B026FC" w:rsidRDefault="00FF3A6B" w:rsidP="000D54C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  <w:r w:rsidR="00623264"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بأجر</w:t>
            </w:r>
          </w:p>
          <w:p w:rsidR="00623264" w:rsidRPr="00B026FC" w:rsidRDefault="00544CC4" w:rsidP="000D54C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Wage</w:t>
            </w:r>
            <w:r w:rsidR="00623264"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Employees</w:t>
            </w: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B026FC" w:rsidRDefault="00623264" w:rsidP="000D54C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21601" w:rsidRPr="00B026FC" w:rsidTr="001C0812">
        <w:trPr>
          <w:trHeight w:val="312"/>
          <w:jc w:val="center"/>
        </w:trPr>
        <w:tc>
          <w:tcPr>
            <w:tcW w:w="2790" w:type="dxa"/>
            <w:tcBorders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مجموع</w:t>
            </w:r>
          </w:p>
        </w:tc>
        <w:tc>
          <w:tcPr>
            <w:tcW w:w="2046" w:type="dxa"/>
            <w:tcBorders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D43705" w:rsidRDefault="00FF3A6B" w:rsidP="00D437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370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11,316 </w:t>
            </w:r>
          </w:p>
        </w:tc>
        <w:tc>
          <w:tcPr>
            <w:tcW w:w="2045" w:type="dxa"/>
            <w:tcBorders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656 </w:t>
            </w:r>
          </w:p>
        </w:tc>
        <w:tc>
          <w:tcPr>
            <w:tcW w:w="1861" w:type="dxa"/>
            <w:tcBorders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10,660 </w:t>
            </w:r>
          </w:p>
        </w:tc>
        <w:tc>
          <w:tcPr>
            <w:tcW w:w="3165" w:type="dxa"/>
            <w:tcBorders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21601" w:rsidRPr="00B026FC" w:rsidTr="001C0812">
        <w:trPr>
          <w:trHeight w:val="312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2046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D43705" w:rsidRDefault="00FF3A6B" w:rsidP="00D437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370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7,103</w:t>
            </w:r>
          </w:p>
        </w:tc>
        <w:tc>
          <w:tcPr>
            <w:tcW w:w="3165" w:type="dxa"/>
            <w:tcBorders>
              <w:top w:val="nil"/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Construction of buildngs</w:t>
            </w:r>
          </w:p>
        </w:tc>
      </w:tr>
      <w:tr w:rsidR="00221601" w:rsidRPr="00B026FC" w:rsidTr="001C0812">
        <w:trPr>
          <w:trHeight w:val="312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2046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D43705" w:rsidRDefault="00FF3A6B" w:rsidP="00D437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370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2,286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2,181</w:t>
            </w:r>
          </w:p>
        </w:tc>
        <w:tc>
          <w:tcPr>
            <w:tcW w:w="3165" w:type="dxa"/>
            <w:tcBorders>
              <w:top w:val="nil"/>
              <w:bottom w:val="nil"/>
            </w:tcBorders>
            <w:noWrap/>
            <w:vAlign w:val="center"/>
          </w:tcPr>
          <w:p w:rsidR="00221601" w:rsidRPr="00B026FC" w:rsidRDefault="00221601" w:rsidP="000D54CA">
            <w:pPr>
              <w:tabs>
                <w:tab w:val="right" w:pos="2303"/>
              </w:tabs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Civil engineering</w:t>
            </w:r>
          </w:p>
        </w:tc>
      </w:tr>
      <w:tr w:rsidR="00221601" w:rsidRPr="00B026FC" w:rsidTr="001C0812">
        <w:trPr>
          <w:trHeight w:val="312"/>
          <w:jc w:val="center"/>
        </w:trPr>
        <w:tc>
          <w:tcPr>
            <w:tcW w:w="2790" w:type="dxa"/>
            <w:tcBorders>
              <w:top w:val="nil"/>
            </w:tcBorders>
            <w:noWrap/>
            <w:vAlign w:val="center"/>
          </w:tcPr>
          <w:p w:rsidR="00221601" w:rsidRPr="00B026FC" w:rsidRDefault="00221601" w:rsidP="000D54CA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2046" w:type="dxa"/>
            <w:tcBorders>
              <w:top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D43705" w:rsidRDefault="00FF3A6B" w:rsidP="00D437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4370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1,616</w:t>
            </w:r>
          </w:p>
        </w:tc>
        <w:tc>
          <w:tcPr>
            <w:tcW w:w="2045" w:type="dxa"/>
            <w:tcBorders>
              <w:top w:val="nil"/>
              <w:left w:val="nil"/>
              <w:right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</w:tcBorders>
            <w:noWrap/>
            <w:tcMar>
              <w:right w:w="284" w:type="dxa"/>
            </w:tcMar>
            <w:vAlign w:val="center"/>
          </w:tcPr>
          <w:p w:rsidR="00221601" w:rsidRPr="00B026FC" w:rsidRDefault="00FF3A6B" w:rsidP="00FF3A6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1,376</w:t>
            </w:r>
          </w:p>
        </w:tc>
        <w:tc>
          <w:tcPr>
            <w:tcW w:w="3165" w:type="dxa"/>
            <w:tcBorders>
              <w:top w:val="nil"/>
            </w:tcBorders>
            <w:noWrap/>
            <w:vAlign w:val="center"/>
          </w:tcPr>
          <w:p w:rsidR="00221601" w:rsidRPr="00B026FC" w:rsidRDefault="00221601" w:rsidP="000D54CA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Specialized construction activities</w:t>
            </w:r>
          </w:p>
        </w:tc>
      </w:tr>
    </w:tbl>
    <w:p w:rsidR="00623264" w:rsidRPr="00B026FC" w:rsidRDefault="00623264" w:rsidP="00174E3B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lang w:val="en-GB"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1C0812" w:rsidRDefault="001C0812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8E6C17" w:rsidRPr="00B026FC" w:rsidRDefault="008E6C17" w:rsidP="00E73B0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أهم المعدلات المستخلصة لأنشطة مقاولي الإنشاءات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-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المنظم، </w:t>
      </w:r>
      <w:r w:rsidR="00E73B08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E73B08"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8E6C17" w:rsidRPr="00B026FC" w:rsidRDefault="008E6C17" w:rsidP="00E73B08">
      <w:pPr>
        <w:pStyle w:val="Heading4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B026FC">
        <w:rPr>
          <w:rFonts w:ascii="Arial" w:hAnsi="Arial" w:cs="Arial"/>
          <w:color w:val="000000" w:themeColor="text1"/>
          <w:sz w:val="18"/>
          <w:szCs w:val="18"/>
        </w:rPr>
        <w:t xml:space="preserve">Selected Ratios for Construction Contractors Activities - Formal Sector, </w:t>
      </w:r>
      <w:r w:rsidR="00E73B08" w:rsidRPr="00B026FC">
        <w:rPr>
          <w:rFonts w:ascii="Arial" w:hAnsi="Arial" w:cs="Arial"/>
          <w:color w:val="000000" w:themeColor="text1"/>
          <w:sz w:val="18"/>
          <w:szCs w:val="18"/>
        </w:rPr>
        <w:t>2014</w:t>
      </w:r>
      <w:r w:rsidRPr="00B026FC">
        <w:rPr>
          <w:rFonts w:ascii="Arial" w:hAnsi="Arial" w:cs="Arial"/>
          <w:color w:val="000000" w:themeColor="text1"/>
          <w:sz w:val="18"/>
          <w:szCs w:val="18"/>
        </w:rPr>
        <w:t>-</w:t>
      </w:r>
      <w:r w:rsidR="00E73B08" w:rsidRPr="00B026FC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8E6C17" w:rsidRPr="001F42E4" w:rsidRDefault="008E6C17" w:rsidP="008E6C17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2C2D28" w:rsidRPr="00B026FC" w:rsidRDefault="002C2D28" w:rsidP="002C2D28">
      <w:pPr>
        <w:bidi w:val="0"/>
        <w:jc w:val="center"/>
        <w:rPr>
          <w:rFonts w:ascii="Arial" w:hAnsi="Arial" w:cs="Arial"/>
          <w:color w:val="000000" w:themeColor="text1"/>
          <w:sz w:val="4"/>
          <w:szCs w:val="4"/>
        </w:rPr>
      </w:pPr>
    </w:p>
    <w:tbl>
      <w:tblPr>
        <w:bidiVisual/>
        <w:tblW w:w="12474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3"/>
        <w:gridCol w:w="1349"/>
        <w:gridCol w:w="626"/>
        <w:gridCol w:w="487"/>
        <w:gridCol w:w="285"/>
        <w:gridCol w:w="1204"/>
        <w:gridCol w:w="4750"/>
      </w:tblGrid>
      <w:tr w:rsidR="000A6239" w:rsidRPr="00B026FC" w:rsidTr="001C0812">
        <w:trPr>
          <w:cantSplit/>
          <w:trHeight w:val="312"/>
          <w:jc w:val="center"/>
        </w:trPr>
        <w:tc>
          <w:tcPr>
            <w:tcW w:w="3601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B026FC" w:rsidRDefault="000A6239" w:rsidP="008E6C17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B026FC" w:rsidRDefault="000A6239" w:rsidP="000A6239">
            <w:pPr>
              <w:pStyle w:val="Heading6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color w:val="000000" w:themeColor="text1"/>
                <w:sz w:val="16"/>
                <w:rtl/>
              </w:rPr>
              <w:t>السنة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0A6239" w:rsidRPr="00B026FC" w:rsidRDefault="000A6239" w:rsidP="000A6239">
            <w:pPr>
              <w:pStyle w:val="Heading7"/>
              <w:rPr>
                <w:rFonts w:cs="Simplified Arabic"/>
                <w:color w:val="000000" w:themeColor="text1"/>
                <w:sz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</w:rPr>
              <w:t>Year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B026FC" w:rsidRDefault="000A6239" w:rsidP="008E6C17">
            <w:pPr>
              <w:pStyle w:val="Heading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vMerge/>
            <w:tcBorders>
              <w:bottom w:val="single" w:sz="4" w:space="0" w:color="auto"/>
            </w:tcBorders>
            <w:vAlign w:val="center"/>
          </w:tcPr>
          <w:p w:rsidR="00E73B08" w:rsidRPr="00B026FC" w:rsidRDefault="00E73B08" w:rsidP="008E6C17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E73B08" w:rsidRPr="00B026FC" w:rsidRDefault="00E73B08" w:rsidP="008D68C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E73B08" w:rsidRPr="00B026FC" w:rsidRDefault="00E73B08" w:rsidP="000C4756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*2015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E73B08" w:rsidRPr="00B026FC" w:rsidRDefault="00E73B08" w:rsidP="00397F96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4534" w:type="dxa"/>
            <w:vMerge/>
            <w:tcBorders>
              <w:bottom w:val="nil"/>
            </w:tcBorders>
            <w:vAlign w:val="center"/>
          </w:tcPr>
          <w:p w:rsidR="00E73B08" w:rsidRPr="00B026FC" w:rsidRDefault="00E73B08" w:rsidP="008E6C17">
            <w:pPr>
              <w:pStyle w:val="Heading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single" w:sz="4" w:space="0" w:color="auto"/>
              <w:bottom w:val="nil"/>
            </w:tcBorders>
            <w:vAlign w:val="center"/>
          </w:tcPr>
          <w:p w:rsidR="00E73B08" w:rsidRPr="00B026FC" w:rsidRDefault="00E73B08" w:rsidP="00293C2D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بأجر من 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تعويضات العاملين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بالدولا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7,069.1</w:t>
            </w:r>
          </w:p>
        </w:tc>
        <w:tc>
          <w:tcPr>
            <w:tcW w:w="13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7,507.4</w:t>
            </w:r>
          </w:p>
        </w:tc>
        <w:tc>
          <w:tcPr>
            <w:tcW w:w="1149" w:type="dxa"/>
            <w:tcBorders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7,109.6</w:t>
            </w:r>
          </w:p>
        </w:tc>
        <w:tc>
          <w:tcPr>
            <w:tcW w:w="4534" w:type="dxa"/>
            <w:tcBorders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per Wage Employee (USD</w:t>
            </w: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(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نصيب العامل من الإنتاج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بالدولا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74,318.4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57,038.3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60,498.5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 per Employed Person (USD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نصيب العامل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بأجر من الإنتاج بالدولا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79,300.0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61,877.0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64,221.4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 per Wage Employee (USD)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نصيب العامل من القيمة المضافة بالدولا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38,711.5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27,084.5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26,782.8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Value Added per Employed Person (USD)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نصيب العامل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بأجر من القيمة المضافة بالدولا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41,306.3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29,382.1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28,431.0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Value Added per Wage Employee (USD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52.1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47.5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44.3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نسبة 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تعويضات العاملين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25.6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25.0</w:t>
            </w:r>
          </w:p>
        </w:tc>
        <w:tc>
          <w:tcPr>
            <w:tcW w:w="4534" w:type="dxa"/>
            <w:tcBorders>
              <w:top w:val="nil"/>
              <w:bottom w:val="nil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E73B08" w:rsidRPr="00B026FC" w:rsidTr="001C0812">
        <w:trPr>
          <w:cantSplit/>
          <w:trHeight w:val="312"/>
          <w:jc w:val="center"/>
        </w:trPr>
        <w:tc>
          <w:tcPr>
            <w:tcW w:w="3601" w:type="dxa"/>
            <w:tcBorders>
              <w:top w:val="nil"/>
              <w:bottom w:val="single" w:sz="4" w:space="0" w:color="auto"/>
            </w:tcBorders>
            <w:vAlign w:val="center"/>
          </w:tcPr>
          <w:p w:rsidR="00E73B08" w:rsidRPr="00B026FC" w:rsidRDefault="00E73B08" w:rsidP="0017049C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3B08" w:rsidRPr="00B026FC" w:rsidRDefault="00E73B08" w:rsidP="008D68C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73B08" w:rsidRPr="00B026FC" w:rsidRDefault="00E73B08" w:rsidP="000C475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2.5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73B08" w:rsidRPr="00B026FC" w:rsidRDefault="00110440" w:rsidP="0011044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534" w:type="dxa"/>
            <w:tcBorders>
              <w:top w:val="nil"/>
              <w:bottom w:val="single" w:sz="4" w:space="0" w:color="auto"/>
            </w:tcBorders>
            <w:vAlign w:val="center"/>
          </w:tcPr>
          <w:p w:rsidR="00E73B08" w:rsidRPr="00B026FC" w:rsidRDefault="00E73B08" w:rsidP="0017049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  <w:tr w:rsidR="00E73B08" w:rsidRPr="00B026FC" w:rsidTr="00952938">
        <w:trPr>
          <w:cantSplit/>
          <w:trHeight w:val="312"/>
          <w:jc w:val="center"/>
        </w:trPr>
        <w:tc>
          <w:tcPr>
            <w:tcW w:w="59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B08" w:rsidRPr="00B026FC" w:rsidRDefault="00E73B08" w:rsidP="00243814">
            <w:pPr>
              <w:bidi w:val="0"/>
              <w:jc w:val="right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*:البيانات لا تشمل ذلك الجزء من محافظة القدس الذي ضمته إسرائيل عنوةً بعيد احتلالها للضفة الغربية عام 1967.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B08" w:rsidRPr="00B026FC" w:rsidRDefault="00E73B08" w:rsidP="005D137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*: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The data excludes that part of Jerusalem Governorate which were annexed forcefully by Israel following its occupation to the West Bank in 1967</w:t>
            </w:r>
          </w:p>
          <w:p w:rsidR="00E73B08" w:rsidRPr="00B026FC" w:rsidRDefault="00E73B08" w:rsidP="0024381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221601" w:rsidRDefault="00221601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1C0812" w:rsidRDefault="001C0812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5A1000" w:rsidRPr="00B026FC" w:rsidRDefault="005A1000" w:rsidP="00243814">
      <w:pPr>
        <w:pStyle w:val="Title"/>
        <w:jc w:val="left"/>
        <w:rPr>
          <w:rFonts w:ascii="Simplified Arabic" w:hAnsi="Simplified Arabic"/>
          <w:b w:val="0"/>
          <w:bCs w:val="0"/>
          <w:color w:val="000000" w:themeColor="text1"/>
          <w:sz w:val="16"/>
          <w:szCs w:val="16"/>
          <w:rtl/>
        </w:rPr>
      </w:pPr>
    </w:p>
    <w:p w:rsidR="00A45768" w:rsidRPr="00B026FC" w:rsidRDefault="00A45768" w:rsidP="00A45768">
      <w:pPr>
        <w:ind w:left="-1"/>
        <w:jc w:val="both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20"/>
          <w:rtl/>
        </w:rPr>
        <w:lastRenderedPageBreak/>
        <w:t>رخص الابنية:</w:t>
      </w:r>
    </w:p>
    <w:p w:rsidR="00FA4C84" w:rsidRDefault="00A45768" w:rsidP="00FA4C84">
      <w:pPr>
        <w:ind w:left="-1"/>
        <w:jc w:val="both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 w:hint="cs"/>
          <w:color w:val="000000" w:themeColor="text1"/>
          <w:sz w:val="20"/>
          <w:rtl/>
        </w:rPr>
        <w:t xml:space="preserve">ارتفع 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عدد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رخص الابنية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الصادرة في فلسطين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ل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عام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2016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بنسبة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15.4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% مقارنة بالعام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2015، و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سجل عدد الوحدات السكنية الجديدة ارتفاعا بنسبة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18.2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% خلال العام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2016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 xml:space="preserve"> مقارنة بالعام </w:t>
      </w:r>
      <w:r w:rsidRPr="00B026FC">
        <w:rPr>
          <w:rFonts w:ascii="Simplified Arabic" w:hAnsi="Simplified Arabic" w:hint="cs"/>
          <w:color w:val="000000" w:themeColor="text1"/>
          <w:sz w:val="20"/>
          <w:rtl/>
        </w:rPr>
        <w:t>2015</w:t>
      </w:r>
      <w:r w:rsidRPr="00B026FC">
        <w:rPr>
          <w:rFonts w:ascii="Simplified Arabic" w:hAnsi="Simplified Arabic"/>
          <w:color w:val="000000" w:themeColor="text1"/>
          <w:sz w:val="20"/>
          <w:rtl/>
        </w:rPr>
        <w:t>.</w:t>
      </w:r>
    </w:p>
    <w:p w:rsidR="005864DC" w:rsidRPr="00B026FC" w:rsidRDefault="005864DC" w:rsidP="00FA4C84">
      <w:pPr>
        <w:ind w:left="-1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تطور رخص الأبنية الصادرة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-2016</w:t>
      </w:r>
    </w:p>
    <w:p w:rsidR="005864DC" w:rsidRPr="00B026FC" w:rsidRDefault="005864DC" w:rsidP="005864DC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  <w:lang w:val="en-GB"/>
        </w:rPr>
      </w:pP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>Development of Issued Building Licenses In Palestine, 2014-2016</w:t>
      </w:r>
    </w:p>
    <w:p w:rsidR="005864DC" w:rsidRPr="00B026FC" w:rsidRDefault="005864DC" w:rsidP="005864DC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  <w:lang w:val="en-GB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203"/>
        <w:gridCol w:w="826"/>
        <w:gridCol w:w="977"/>
        <w:gridCol w:w="902"/>
        <w:gridCol w:w="901"/>
        <w:gridCol w:w="1273"/>
        <w:gridCol w:w="379"/>
        <w:gridCol w:w="1654"/>
        <w:gridCol w:w="901"/>
        <w:gridCol w:w="1052"/>
        <w:gridCol w:w="1126"/>
      </w:tblGrid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864DC" w:rsidRPr="00B026FC" w:rsidRDefault="005864DC" w:rsidP="009770A3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المساحات المرخصة (ألف م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)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Licensed Area (1000 m</w:t>
            </w: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pStyle w:val="Heading7"/>
              <w:rPr>
                <w:rFonts w:cs="Simplified Arabic"/>
                <w:snapToGrid w:val="0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snapToGrid w:val="0"/>
                <w:color w:val="000000" w:themeColor="text1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7"/>
              <w:jc w:val="left"/>
              <w:rPr>
                <w:rFonts w:cs="Simplified Arabic"/>
                <w:snapToGrid w:val="0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color w:val="000000" w:themeColor="text1"/>
                <w:sz w:val="16"/>
                <w:rtl/>
              </w:rPr>
              <w:t>عدد الرخص الصادر</w:t>
            </w:r>
            <w:r w:rsidRPr="00B026FC">
              <w:rPr>
                <w:rFonts w:cs="Simplified Arabic" w:hint="cs"/>
                <w:color w:val="000000" w:themeColor="text1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الفترة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 Existing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Areas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جديدة</w:t>
            </w:r>
          </w:p>
          <w:p w:rsidR="005864DC" w:rsidRPr="00B026FC" w:rsidRDefault="005864DC" w:rsidP="009770A3">
            <w:pPr>
              <w:pStyle w:val="Heading3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New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Existing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أبنية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Existing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 جديدة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+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أجزاء قائمة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 +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Existing 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جديدة لمباني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مرخصة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to Licensed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أبنية </w:t>
            </w:r>
          </w:p>
          <w:p w:rsidR="005864DC" w:rsidRPr="00B026FC" w:rsidRDefault="005864DC" w:rsidP="009770A3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جديدة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New 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864DC" w:rsidRPr="00B026FC" w:rsidRDefault="005864DC" w:rsidP="009770A3">
            <w:pPr>
              <w:bidi w:val="0"/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591.5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3,485.5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4,077.0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1,754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997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6,176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9,075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156.2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993.2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1,149.4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467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1,690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2,445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179.9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852.1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1,032.0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517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256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1,651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2,447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133.0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784.6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917.6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363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1,385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2,039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122.4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855.6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978.0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252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1,450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2,144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516.3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3,471.2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3,987.5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1,469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6,478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9,214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82.5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813.2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895.7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1,460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1,970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130.4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891.4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1,021.8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354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1,685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2,345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147.0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773.0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920.0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440</w:t>
            </w:r>
          </w:p>
        </w:tc>
        <w:tc>
          <w:tcPr>
            <w:tcW w:w="1652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1,503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2,225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5864DC" w:rsidRPr="00B026FC" w:rsidTr="002A57C3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156.4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993.6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1,150.0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1,830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2,674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</w:tbl>
    <w:p w:rsidR="007B1927" w:rsidRDefault="007B1927" w:rsidP="007B1927">
      <w:pPr>
        <w:bidi w:val="0"/>
        <w:jc w:val="right"/>
      </w:pPr>
    </w:p>
    <w:p w:rsidR="007B1927" w:rsidRPr="00B026FC" w:rsidRDefault="002A57C3" w:rsidP="007B1927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985AE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( تابع): </w:t>
      </w:r>
      <w:r w:rsidR="007B1927"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تطور رخص الأبنية الصادرة</w:t>
      </w:r>
      <w:r w:rsidR="007B1927"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="007B1927"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7B1927" w:rsidRPr="00B026FC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="007B1927"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-2016</w:t>
      </w:r>
    </w:p>
    <w:p w:rsidR="007B1927" w:rsidRDefault="00985AE6" w:rsidP="00985AE6">
      <w:pP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>
        <w:rPr>
          <w:rFonts w:ascii="Arial" w:hAnsi="Arial"/>
          <w:b/>
          <w:bCs/>
          <w:color w:val="000000" w:themeColor="text1"/>
          <w:sz w:val="18"/>
          <w:szCs w:val="18"/>
        </w:rPr>
        <w:t xml:space="preserve">( Count,): </w:t>
      </w:r>
      <w:r w:rsidR="007B1927" w:rsidRPr="00B026FC">
        <w:rPr>
          <w:rFonts w:ascii="Arial" w:hAnsi="Arial"/>
          <w:b/>
          <w:bCs/>
          <w:color w:val="000000" w:themeColor="text1"/>
          <w:sz w:val="18"/>
          <w:szCs w:val="18"/>
        </w:rPr>
        <w:t>Development of Issued Building Licenses In Palestine, 2014-2016</w:t>
      </w:r>
    </w:p>
    <w:p w:rsidR="00930D73" w:rsidRPr="00930D73" w:rsidRDefault="00930D73" w:rsidP="00985AE6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  <w:gridCol w:w="1203"/>
        <w:gridCol w:w="826"/>
        <w:gridCol w:w="977"/>
        <w:gridCol w:w="902"/>
        <w:gridCol w:w="901"/>
        <w:gridCol w:w="148"/>
        <w:gridCol w:w="1125"/>
        <w:gridCol w:w="379"/>
        <w:gridCol w:w="1654"/>
        <w:gridCol w:w="901"/>
        <w:gridCol w:w="1052"/>
        <w:gridCol w:w="1126"/>
      </w:tblGrid>
      <w:tr w:rsidR="007B1927" w:rsidRPr="00B026FC" w:rsidTr="00D3492C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27" w:rsidRPr="00B026FC" w:rsidRDefault="007B1927" w:rsidP="00484F61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B1927" w:rsidRPr="00B026FC" w:rsidRDefault="007B1927" w:rsidP="00484F61">
            <w:pPr>
              <w:pStyle w:val="Heading3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المساحات المرخصة (ألف م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)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Licensed Area (1000 m</w:t>
            </w: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7B1927" w:rsidRPr="00B026FC" w:rsidRDefault="007B1927" w:rsidP="00484F61">
            <w:pPr>
              <w:pStyle w:val="Heading7"/>
              <w:rPr>
                <w:rFonts w:cs="Simplified Arabic"/>
                <w:snapToGrid w:val="0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snapToGrid w:val="0"/>
                <w:color w:val="000000" w:themeColor="text1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pStyle w:val="Heading7"/>
              <w:jc w:val="left"/>
              <w:rPr>
                <w:rFonts w:cs="Simplified Arabic"/>
                <w:snapToGrid w:val="0"/>
                <w:color w:val="000000" w:themeColor="text1"/>
                <w:sz w:val="16"/>
                <w:rtl/>
              </w:rPr>
            </w:pPr>
            <w:r w:rsidRPr="00B026FC">
              <w:rPr>
                <w:rFonts w:cs="Simplified Arabic"/>
                <w:color w:val="000000" w:themeColor="text1"/>
                <w:sz w:val="16"/>
                <w:rtl/>
              </w:rPr>
              <w:t>عدد الرخص الصادر</w:t>
            </w:r>
            <w:r w:rsidRPr="00B026FC">
              <w:rPr>
                <w:rFonts w:cs="Simplified Arabic" w:hint="cs"/>
                <w:color w:val="000000" w:themeColor="text1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الفترة</w:t>
            </w:r>
          </w:p>
        </w:tc>
      </w:tr>
      <w:tr w:rsidR="007B1927" w:rsidRPr="00B026FC" w:rsidTr="00D3492C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27" w:rsidRPr="00B026FC" w:rsidRDefault="007B1927" w:rsidP="00484F61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 Existing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Areas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جديدة</w:t>
            </w:r>
          </w:p>
          <w:p w:rsidR="007B1927" w:rsidRPr="00B026FC" w:rsidRDefault="007B1927" w:rsidP="00484F61">
            <w:pPr>
              <w:pStyle w:val="Heading3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New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Existing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أبنية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Existing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 جديدة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+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أجزاء قائمة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 +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Existing 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إضافات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جديدة لمباني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مرخصة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Additions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to Licensed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 xml:space="preserve">أبنية </w:t>
            </w:r>
          </w:p>
          <w:p w:rsidR="007B1927" w:rsidRPr="00B026FC" w:rsidRDefault="007B1927" w:rsidP="00484F61">
            <w:pPr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جديدة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New </w:t>
            </w:r>
          </w:p>
          <w:p w:rsidR="007B1927" w:rsidRPr="00B026FC" w:rsidRDefault="007B1927" w:rsidP="00484F61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927" w:rsidRPr="00B026FC" w:rsidRDefault="007B1927" w:rsidP="00484F61">
            <w:pPr>
              <w:bidi w:val="0"/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B1927" w:rsidRPr="00B026FC" w:rsidRDefault="007B1927" w:rsidP="00484F61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2" w:type="dxa"/>
            <w:gridSpan w:val="3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899.1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4,294.9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5,193.9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2,343</w:t>
            </w:r>
          </w:p>
        </w:tc>
        <w:tc>
          <w:tcPr>
            <w:tcW w:w="1652" w:type="dxa"/>
            <w:gridSpan w:val="3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1,304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6,792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10,633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344.1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978.3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1,322.4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967</w:t>
            </w:r>
          </w:p>
        </w:tc>
        <w:tc>
          <w:tcPr>
            <w:tcW w:w="1652" w:type="dxa"/>
            <w:gridSpan w:val="3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1,874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166.3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886.7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1,053.0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439</w:t>
            </w:r>
          </w:p>
        </w:tc>
        <w:tc>
          <w:tcPr>
            <w:tcW w:w="1652" w:type="dxa"/>
            <w:gridSpan w:val="3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1,624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2,403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227.0</w:t>
            </w:r>
          </w:p>
        </w:tc>
        <w:tc>
          <w:tcPr>
            <w:tcW w:w="82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1,358.1</w:t>
            </w:r>
          </w:p>
        </w:tc>
        <w:tc>
          <w:tcPr>
            <w:tcW w:w="977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1,585.1</w:t>
            </w:r>
          </w:p>
        </w:tc>
        <w:tc>
          <w:tcPr>
            <w:tcW w:w="902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1652" w:type="dxa"/>
            <w:gridSpan w:val="3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654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901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1,530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2,406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5864DC" w:rsidRPr="00B026FC" w:rsidTr="00D3492C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161.7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1,071.7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1,233.5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1652" w:type="dxa"/>
            <w:gridSpan w:val="3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359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1,764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2,592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190A5B" w:rsidTr="00D3492C">
        <w:trPr>
          <w:cantSplit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</w:tcBorders>
            <w:vAlign w:val="center"/>
          </w:tcPr>
          <w:p w:rsidR="005864DC" w:rsidRPr="00190A5B" w:rsidRDefault="005864DC" w:rsidP="009770A3">
            <w:pPr>
              <w:bidi w:val="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190A5B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>-</w:t>
            </w:r>
            <w:r w:rsidRPr="00190A5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The data excludes that part of Jerusalem Governorate which were annexed forcefully by Israel following its occupation to the West Bank in 1967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</w:tcBorders>
            <w:vAlign w:val="center"/>
          </w:tcPr>
          <w:p w:rsidR="005864DC" w:rsidRPr="00190A5B" w:rsidRDefault="005864DC" w:rsidP="009770A3">
            <w:pPr>
              <w:bidi w:val="0"/>
              <w:jc w:val="right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190A5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90A5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البيانات </w:t>
            </w:r>
            <w:r w:rsidRPr="00190A5B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لا تشمل</w:t>
            </w:r>
            <w:r w:rsidRPr="00190A5B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ذلك الجزء من محافظة القدس الذي ضمته إسرائيل عنوةً بعيد احتلالها للضفة الغربية عام 1967.</w:t>
            </w:r>
            <w:r w:rsidRPr="00190A5B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>-</w:t>
            </w:r>
          </w:p>
        </w:tc>
      </w:tr>
      <w:tr w:rsidR="005864DC" w:rsidRPr="00190A5B" w:rsidTr="00D3492C">
        <w:trPr>
          <w:cantSplit/>
          <w:trHeight w:val="312"/>
          <w:jc w:val="center"/>
        </w:trPr>
        <w:tc>
          <w:tcPr>
            <w:tcW w:w="6237" w:type="dxa"/>
            <w:gridSpan w:val="7"/>
            <w:vAlign w:val="center"/>
          </w:tcPr>
          <w:p w:rsidR="005864DC" w:rsidRPr="00190A5B" w:rsidRDefault="005864DC" w:rsidP="009770A3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90A5B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</w:rPr>
              <w:t>-</w:t>
            </w:r>
            <w:r w:rsidRPr="00190A5B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Excluding boundary walls licenses.</w:t>
            </w:r>
          </w:p>
          <w:p w:rsidR="005864DC" w:rsidRPr="00190A5B" w:rsidRDefault="005864DC" w:rsidP="009770A3">
            <w:pPr>
              <w:bidi w:val="0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237" w:type="dxa"/>
            <w:gridSpan w:val="6"/>
            <w:vAlign w:val="center"/>
          </w:tcPr>
          <w:p w:rsidR="005864DC" w:rsidRPr="00190A5B" w:rsidRDefault="005864DC" w:rsidP="009770A3">
            <w:pP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190A5B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- </w:t>
            </w:r>
            <w:r w:rsidRPr="00190A5B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لا تشمل رخص الأسوار</w:t>
            </w:r>
            <w:r w:rsidRPr="00190A5B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  <w:p w:rsidR="005864DC" w:rsidRPr="00190A5B" w:rsidRDefault="005864DC" w:rsidP="009770A3">
            <w:pPr>
              <w:bidi w:val="0"/>
              <w:jc w:val="right"/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99094B" w:rsidRDefault="0099094B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99094B" w:rsidRDefault="0099094B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D3492C" w:rsidRDefault="00D3492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5864DC" w:rsidRPr="00B026FC" w:rsidRDefault="005864DC" w:rsidP="005864D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ومساحة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الوحدات السكنية المرخصة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</w:t>
      </w:r>
      <w:r w:rsidRPr="00B026FC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B026FC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2014-2016</w:t>
      </w:r>
    </w:p>
    <w:p w:rsidR="005864DC" w:rsidRPr="00B026FC" w:rsidRDefault="005864DC" w:rsidP="005864DC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026FC">
        <w:rPr>
          <w:rFonts w:ascii="Arial" w:hAnsi="Arial"/>
          <w:b/>
          <w:bCs/>
          <w:color w:val="000000" w:themeColor="text1"/>
          <w:sz w:val="18"/>
          <w:szCs w:val="18"/>
        </w:rPr>
        <w:t>Number and Area of Licensed Dwellings in Palestaine, 2014-2016</w:t>
      </w:r>
    </w:p>
    <w:p w:rsidR="005864DC" w:rsidRPr="00B026FC" w:rsidRDefault="005864DC" w:rsidP="005864DC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506"/>
        <w:gridCol w:w="2054"/>
        <w:gridCol w:w="189"/>
        <w:gridCol w:w="1866"/>
        <w:gridCol w:w="1678"/>
        <w:gridCol w:w="186"/>
        <w:gridCol w:w="1493"/>
        <w:gridCol w:w="2502"/>
      </w:tblGrid>
      <w:tr w:rsidR="005864DC" w:rsidRPr="00B026FC" w:rsidTr="00350EAE">
        <w:trPr>
          <w:cantSplit/>
          <w:trHeight w:val="170"/>
          <w:jc w:val="center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864DC" w:rsidRPr="00B026FC" w:rsidRDefault="005864DC" w:rsidP="009770A3">
            <w:pPr>
              <w:pStyle w:val="Heading9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cs="Simplified Arabic"/>
                <w:color w:val="000000" w:themeColor="text1"/>
                <w:sz w:val="16"/>
                <w:szCs w:val="16"/>
              </w:rPr>
              <w:t>Period</w:t>
            </w:r>
          </w:p>
        </w:tc>
        <w:tc>
          <w:tcPr>
            <w:tcW w:w="4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3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Licensed Dwellings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5864DC" w:rsidRPr="00B026FC" w:rsidRDefault="005864DC" w:rsidP="009770A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الوحدات السكنية المرخص</w:t>
            </w:r>
            <w:r w:rsidRPr="00B026FC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25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pStyle w:val="Heading8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B026FC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الفترة</w:t>
            </w:r>
          </w:p>
        </w:tc>
      </w:tr>
      <w:tr w:rsidR="00350EAE" w:rsidRPr="00B026FC" w:rsidTr="00350EAE">
        <w:trPr>
          <w:cantSplit/>
          <w:trHeight w:val="125"/>
          <w:jc w:val="center"/>
        </w:trPr>
        <w:tc>
          <w:tcPr>
            <w:tcW w:w="2506" w:type="dxa"/>
            <w:vMerge/>
            <w:tcBorders>
              <w:left w:val="single" w:sz="6" w:space="0" w:color="auto"/>
            </w:tcBorders>
            <w:vAlign w:val="center"/>
          </w:tcPr>
          <w:p w:rsidR="00350EAE" w:rsidRPr="00B026FC" w:rsidRDefault="00350EAE" w:rsidP="009770A3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50EAE" w:rsidRPr="00B026FC" w:rsidRDefault="00350EAE" w:rsidP="00350EAE">
            <w:pPr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Existing Dwellings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350EAE">
            <w:pPr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وحدات قائمة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350EAE" w:rsidRPr="00B026FC" w:rsidRDefault="00350EAE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color w:val="000000" w:themeColor="text1"/>
                <w:sz w:val="16"/>
                <w:szCs w:val="16"/>
              </w:rPr>
              <w:t>New Dwellings</w:t>
            </w:r>
          </w:p>
        </w:tc>
        <w:tc>
          <w:tcPr>
            <w:tcW w:w="1679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50EAE" w:rsidRPr="00350EAE" w:rsidRDefault="00350EAE" w:rsidP="009770A3">
            <w:pPr>
              <w:pStyle w:val="Heading3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350EAE">
              <w:rPr>
                <w:rFonts w:ascii="Arial" w:hAnsi="Arial"/>
                <w:b w:val="0"/>
                <w:bCs w:val="0"/>
                <w:snapToGrid w:val="0"/>
                <w:color w:val="000000" w:themeColor="text1"/>
                <w:sz w:val="16"/>
                <w:szCs w:val="16"/>
                <w:rtl/>
              </w:rPr>
              <w:t>وحدات جديدة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9770A3">
            <w:pPr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5864DC" w:rsidRPr="00B026FC" w:rsidTr="00350EAE">
        <w:trPr>
          <w:cantSplit/>
          <w:trHeight w:val="170"/>
          <w:jc w:val="center"/>
        </w:trPr>
        <w:tc>
          <w:tcPr>
            <w:tcW w:w="2506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864DC" w:rsidRPr="00B026FC" w:rsidRDefault="005864DC" w:rsidP="009770A3">
            <w:pPr>
              <w:jc w:val="right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مساحة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(ألف 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م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)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Area (1000 m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8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No.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مساحة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(ألف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م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B026FC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)</w:t>
            </w:r>
            <w:r w:rsidRPr="00B026FC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Area</w:t>
            </w:r>
            <w:r w:rsidRPr="00B026FC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(1000 m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عدد</w:t>
            </w:r>
          </w:p>
          <w:p w:rsidR="005864DC" w:rsidRPr="00B026FC" w:rsidRDefault="005864DC" w:rsidP="009770A3">
            <w:pPr>
              <w:bidi w:val="0"/>
              <w:jc w:val="center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No.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jc w:val="right"/>
              <w:rPr>
                <w:rFonts w:ascii="Simplified Arabic" w:hAnsi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500.7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3,053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2,546.1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13,777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140.3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842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686.5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3,804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151.1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905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640.7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3,592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105.3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600.2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2,929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104.0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664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618.7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3,452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442.3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2,767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2,622.9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14,819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75.3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595.3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3,226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108.5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665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691.9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3,838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124.0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596.0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3,405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134.5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904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739.7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4,350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737.0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4,555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3,225.9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17,511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5864DC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278.2</w:t>
            </w:r>
          </w:p>
        </w:tc>
        <w:tc>
          <w:tcPr>
            <w:tcW w:w="1866" w:type="dxa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1,750</w:t>
            </w:r>
          </w:p>
        </w:tc>
        <w:tc>
          <w:tcPr>
            <w:tcW w:w="1864" w:type="dxa"/>
            <w:gridSpan w:val="2"/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796.8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4,191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64DC" w:rsidRPr="00B026FC" w:rsidRDefault="005864DC" w:rsidP="009770A3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</w:tr>
      <w:tr w:rsidR="00350EAE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142.3</w:t>
            </w:r>
          </w:p>
        </w:tc>
        <w:tc>
          <w:tcPr>
            <w:tcW w:w="1866" w:type="dxa"/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990</w:t>
            </w:r>
          </w:p>
        </w:tc>
        <w:tc>
          <w:tcPr>
            <w:tcW w:w="1864" w:type="dxa"/>
            <w:gridSpan w:val="2"/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688.5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3,712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</w:tr>
      <w:tr w:rsidR="00350EAE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176.9</w:t>
            </w:r>
          </w:p>
        </w:tc>
        <w:tc>
          <w:tcPr>
            <w:tcW w:w="1866" w:type="dxa"/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985</w:t>
            </w:r>
          </w:p>
        </w:tc>
        <w:tc>
          <w:tcPr>
            <w:tcW w:w="1864" w:type="dxa"/>
            <w:gridSpan w:val="2"/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914.3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5,153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الثالث</w:t>
            </w:r>
          </w:p>
        </w:tc>
      </w:tr>
      <w:tr w:rsidR="00350EAE" w:rsidRPr="00B026FC" w:rsidTr="00350EAE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139.6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830</w:t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826.3</w:t>
            </w:r>
          </w:p>
        </w:tc>
        <w:tc>
          <w:tcPr>
            <w:tcW w:w="1493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color w:val="000000" w:themeColor="text1"/>
                <w:sz w:val="16"/>
                <w:szCs w:val="16"/>
              </w:rPr>
              <w:t>4,455</w:t>
            </w:r>
          </w:p>
        </w:tc>
        <w:tc>
          <w:tcPr>
            <w:tcW w:w="25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0EAE" w:rsidRPr="00B026FC" w:rsidRDefault="00350EAE" w:rsidP="00484F61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B026FC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</w:tr>
    </w:tbl>
    <w:p w:rsidR="002D5E1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color w:val="000000" w:themeColor="text1"/>
          <w:rtl/>
        </w:rPr>
      </w:pPr>
    </w:p>
    <w:p w:rsidR="007D7F8C" w:rsidRPr="00B026FC" w:rsidRDefault="007D7F8C" w:rsidP="00582225">
      <w:pPr>
        <w:pStyle w:val="Header"/>
        <w:tabs>
          <w:tab w:val="clear" w:pos="4153"/>
          <w:tab w:val="clear" w:pos="8306"/>
          <w:tab w:val="left" w:pos="4903"/>
        </w:tabs>
        <w:rPr>
          <w:color w:val="000000" w:themeColor="text1"/>
          <w:rtl/>
        </w:rPr>
      </w:pPr>
    </w:p>
    <w:sectPr w:rsidR="007D7F8C" w:rsidRPr="00B026FC" w:rsidSect="00D1247A">
      <w:headerReference w:type="default" r:id="rId17"/>
      <w:footerReference w:type="default" r:id="rId18"/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pgNumType w:start="19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288" w:rsidRDefault="007D2288">
      <w:r>
        <w:separator/>
      </w:r>
    </w:p>
  </w:endnote>
  <w:endnote w:type="continuationSeparator" w:id="0">
    <w:p w:rsidR="007D2288" w:rsidRDefault="007D2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Default="00125D4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438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3814" w:rsidRDefault="00243814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Pr="00744FB5" w:rsidRDefault="00125D44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24381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75D13">
      <w:rPr>
        <w:rStyle w:val="PageNumber"/>
        <w:rFonts w:ascii="Simplified Arabic" w:hAnsi="Simplified Arabic"/>
        <w:sz w:val="16"/>
        <w:szCs w:val="16"/>
        <w:rtl/>
      </w:rPr>
      <w:t>195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43814" w:rsidRPr="00733EB7" w:rsidRDefault="00243814" w:rsidP="00EA15EE">
    <w:pPr>
      <w:pStyle w:val="Footer"/>
      <w:tabs>
        <w:tab w:val="clear" w:pos="8306"/>
        <w:tab w:val="left" w:pos="4153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D13" w:rsidRDefault="00075D1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Pr="00744FB5" w:rsidRDefault="00125D44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24381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75D13">
      <w:rPr>
        <w:rStyle w:val="PageNumber"/>
        <w:rFonts w:ascii="Simplified Arabic" w:hAnsi="Simplified Arabic"/>
        <w:sz w:val="16"/>
        <w:szCs w:val="16"/>
        <w:rtl/>
      </w:rPr>
      <w:t>196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43814" w:rsidRPr="001F07F8" w:rsidRDefault="00243814" w:rsidP="0099094B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Pr="00744FB5" w:rsidRDefault="00125D44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24381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075D13">
      <w:rPr>
        <w:rStyle w:val="PageNumber"/>
        <w:rFonts w:ascii="Simplified Arabic" w:hAnsi="Simplified Arabic"/>
        <w:sz w:val="16"/>
        <w:szCs w:val="16"/>
        <w:rtl/>
      </w:rPr>
      <w:t>198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43814" w:rsidRPr="001F07F8" w:rsidRDefault="00243814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288" w:rsidRDefault="007D2288">
      <w:r>
        <w:separator/>
      </w:r>
    </w:p>
  </w:footnote>
  <w:footnote w:type="continuationSeparator" w:id="0">
    <w:p w:rsidR="007D2288" w:rsidRDefault="007D2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D13" w:rsidRDefault="00075D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Default="00243814" w:rsidP="00DE18B5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5270DB">
      <w:rPr>
        <w:sz w:val="16"/>
        <w:szCs w:val="16"/>
      </w:rPr>
      <w:t>201</w:t>
    </w:r>
    <w:r w:rsidR="00DE18B5">
      <w:rPr>
        <w:sz w:val="16"/>
        <w:szCs w:val="16"/>
      </w:rPr>
      <w:t>7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 w:rsidR="00812B71">
      <w:rPr>
        <w:rFonts w:hint="cs"/>
        <w:szCs w:val="16"/>
        <w:rtl/>
      </w:rPr>
      <w:t xml:space="preserve">           </w:t>
    </w:r>
    <w:r>
      <w:rPr>
        <w:rFonts w:hint="cs"/>
        <w:szCs w:val="16"/>
        <w:rtl/>
      </w:rPr>
      <w:t xml:space="preserve">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D13" w:rsidRDefault="00075D1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Default="00243814" w:rsidP="00792969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5270DB">
      <w:rPr>
        <w:sz w:val="16"/>
        <w:szCs w:val="16"/>
      </w:rPr>
      <w:t>201</w:t>
    </w:r>
    <w:r w:rsidR="00DE18B5">
      <w:rPr>
        <w:sz w:val="16"/>
        <w:szCs w:val="16"/>
      </w:rPr>
      <w:t>7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</w:t>
    </w:r>
    <w:r w:rsidR="00792969"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                               </w:t>
    </w:r>
    <w:r w:rsidR="00792969"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  <w:p w:rsidR="00243814" w:rsidRPr="00667AAD" w:rsidRDefault="00243814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14" w:rsidRDefault="00243814" w:rsidP="00716E89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="00716E89">
      <w:rPr>
        <w:sz w:val="16"/>
        <w:szCs w:val="16"/>
      </w:rPr>
      <w:t>2017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</w:t>
    </w:r>
    <w:r w:rsidR="00DF20EE">
      <w:rPr>
        <w:rFonts w:hint="cs"/>
        <w:szCs w:val="16"/>
        <w:rtl/>
      </w:rPr>
      <w:t xml:space="preserve">                                               </w:t>
    </w:r>
    <w:r w:rsidR="00075D13">
      <w:rPr>
        <w:rFonts w:hint="cs"/>
        <w:szCs w:val="16"/>
        <w:rtl/>
      </w:rPr>
      <w:t xml:space="preserve">           </w:t>
    </w:r>
    <w:r w:rsidR="00DF20EE">
      <w:rPr>
        <w:rFonts w:hint="cs"/>
        <w:szCs w:val="16"/>
        <w:rtl/>
      </w:rPr>
      <w:t xml:space="preserve">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243814" w:rsidRPr="00667AAD" w:rsidRDefault="00243814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0AF2"/>
    <w:rsid w:val="00002E38"/>
    <w:rsid w:val="000061CB"/>
    <w:rsid w:val="00011765"/>
    <w:rsid w:val="00013A05"/>
    <w:rsid w:val="00024690"/>
    <w:rsid w:val="00027BAB"/>
    <w:rsid w:val="00031F6E"/>
    <w:rsid w:val="000327A5"/>
    <w:rsid w:val="00035495"/>
    <w:rsid w:val="00041D9E"/>
    <w:rsid w:val="0005083A"/>
    <w:rsid w:val="0005084E"/>
    <w:rsid w:val="00051E11"/>
    <w:rsid w:val="000571F4"/>
    <w:rsid w:val="00057F3D"/>
    <w:rsid w:val="00060188"/>
    <w:rsid w:val="000601FB"/>
    <w:rsid w:val="00071757"/>
    <w:rsid w:val="0007179E"/>
    <w:rsid w:val="00072274"/>
    <w:rsid w:val="000732F9"/>
    <w:rsid w:val="00074D9A"/>
    <w:rsid w:val="00075D13"/>
    <w:rsid w:val="000900EE"/>
    <w:rsid w:val="00091721"/>
    <w:rsid w:val="00094ED4"/>
    <w:rsid w:val="000A05E5"/>
    <w:rsid w:val="000A48F4"/>
    <w:rsid w:val="000A6239"/>
    <w:rsid w:val="000B7816"/>
    <w:rsid w:val="000C30B7"/>
    <w:rsid w:val="000C337B"/>
    <w:rsid w:val="000C396C"/>
    <w:rsid w:val="000D54CA"/>
    <w:rsid w:val="000E4FB7"/>
    <w:rsid w:val="000F05F2"/>
    <w:rsid w:val="000F4EDA"/>
    <w:rsid w:val="00102A1E"/>
    <w:rsid w:val="0010485E"/>
    <w:rsid w:val="00110440"/>
    <w:rsid w:val="00110D4A"/>
    <w:rsid w:val="001165D9"/>
    <w:rsid w:val="00120CBD"/>
    <w:rsid w:val="00125D44"/>
    <w:rsid w:val="00127C77"/>
    <w:rsid w:val="00130818"/>
    <w:rsid w:val="00131282"/>
    <w:rsid w:val="00133B73"/>
    <w:rsid w:val="00137630"/>
    <w:rsid w:val="00137CC8"/>
    <w:rsid w:val="00143F76"/>
    <w:rsid w:val="001454D4"/>
    <w:rsid w:val="001533CA"/>
    <w:rsid w:val="00155D35"/>
    <w:rsid w:val="0017049C"/>
    <w:rsid w:val="001739C1"/>
    <w:rsid w:val="0017466E"/>
    <w:rsid w:val="00174E3B"/>
    <w:rsid w:val="00177104"/>
    <w:rsid w:val="00177B5C"/>
    <w:rsid w:val="0018581E"/>
    <w:rsid w:val="00186913"/>
    <w:rsid w:val="00190672"/>
    <w:rsid w:val="00190A5B"/>
    <w:rsid w:val="00190FDB"/>
    <w:rsid w:val="001929AB"/>
    <w:rsid w:val="00196789"/>
    <w:rsid w:val="001A05FB"/>
    <w:rsid w:val="001A26A2"/>
    <w:rsid w:val="001A3585"/>
    <w:rsid w:val="001A4068"/>
    <w:rsid w:val="001B0142"/>
    <w:rsid w:val="001B1BFC"/>
    <w:rsid w:val="001B67F7"/>
    <w:rsid w:val="001C0812"/>
    <w:rsid w:val="001C1764"/>
    <w:rsid w:val="001C2AC4"/>
    <w:rsid w:val="001D0240"/>
    <w:rsid w:val="001D1DA7"/>
    <w:rsid w:val="001D792E"/>
    <w:rsid w:val="001E0FDB"/>
    <w:rsid w:val="001E27CF"/>
    <w:rsid w:val="001E6FBE"/>
    <w:rsid w:val="001F07F8"/>
    <w:rsid w:val="001F42E4"/>
    <w:rsid w:val="001F688A"/>
    <w:rsid w:val="001F714A"/>
    <w:rsid w:val="00205726"/>
    <w:rsid w:val="00221601"/>
    <w:rsid w:val="00221B7D"/>
    <w:rsid w:val="00223C3E"/>
    <w:rsid w:val="0023058E"/>
    <w:rsid w:val="00235972"/>
    <w:rsid w:val="00243814"/>
    <w:rsid w:val="00244D87"/>
    <w:rsid w:val="002676AB"/>
    <w:rsid w:val="00277D82"/>
    <w:rsid w:val="00284B21"/>
    <w:rsid w:val="0028696E"/>
    <w:rsid w:val="00286B2C"/>
    <w:rsid w:val="00292A43"/>
    <w:rsid w:val="00293C2D"/>
    <w:rsid w:val="00294EFB"/>
    <w:rsid w:val="002A57C3"/>
    <w:rsid w:val="002A637B"/>
    <w:rsid w:val="002A7797"/>
    <w:rsid w:val="002B1CF9"/>
    <w:rsid w:val="002B5606"/>
    <w:rsid w:val="002B6B16"/>
    <w:rsid w:val="002C2D28"/>
    <w:rsid w:val="002C507F"/>
    <w:rsid w:val="002D5E1D"/>
    <w:rsid w:val="002E04CD"/>
    <w:rsid w:val="002E2236"/>
    <w:rsid w:val="002E2B20"/>
    <w:rsid w:val="002E3D6D"/>
    <w:rsid w:val="002E7513"/>
    <w:rsid w:val="002E7C46"/>
    <w:rsid w:val="002F207D"/>
    <w:rsid w:val="002F3189"/>
    <w:rsid w:val="00302016"/>
    <w:rsid w:val="00310386"/>
    <w:rsid w:val="00311B87"/>
    <w:rsid w:val="00312FE3"/>
    <w:rsid w:val="00314E31"/>
    <w:rsid w:val="003210EB"/>
    <w:rsid w:val="00325A96"/>
    <w:rsid w:val="00333D07"/>
    <w:rsid w:val="003366AF"/>
    <w:rsid w:val="003413B6"/>
    <w:rsid w:val="00343398"/>
    <w:rsid w:val="00347108"/>
    <w:rsid w:val="00350EAE"/>
    <w:rsid w:val="00352384"/>
    <w:rsid w:val="00355501"/>
    <w:rsid w:val="00361691"/>
    <w:rsid w:val="00365711"/>
    <w:rsid w:val="00365CE0"/>
    <w:rsid w:val="00367387"/>
    <w:rsid w:val="00367544"/>
    <w:rsid w:val="00375546"/>
    <w:rsid w:val="00391056"/>
    <w:rsid w:val="00391935"/>
    <w:rsid w:val="00391C1E"/>
    <w:rsid w:val="00397991"/>
    <w:rsid w:val="00397F96"/>
    <w:rsid w:val="003A2B01"/>
    <w:rsid w:val="003A2B37"/>
    <w:rsid w:val="003B49B7"/>
    <w:rsid w:val="003B758C"/>
    <w:rsid w:val="003B785D"/>
    <w:rsid w:val="003C2295"/>
    <w:rsid w:val="003C4BD8"/>
    <w:rsid w:val="003C5DB5"/>
    <w:rsid w:val="003D1AD7"/>
    <w:rsid w:val="003D79EE"/>
    <w:rsid w:val="003E10BB"/>
    <w:rsid w:val="003E6FE5"/>
    <w:rsid w:val="003F7759"/>
    <w:rsid w:val="004005C3"/>
    <w:rsid w:val="00400E69"/>
    <w:rsid w:val="0040263A"/>
    <w:rsid w:val="00403494"/>
    <w:rsid w:val="004034AC"/>
    <w:rsid w:val="00407A29"/>
    <w:rsid w:val="00410FC1"/>
    <w:rsid w:val="0041343F"/>
    <w:rsid w:val="00427C28"/>
    <w:rsid w:val="00434A1F"/>
    <w:rsid w:val="00434D77"/>
    <w:rsid w:val="00440257"/>
    <w:rsid w:val="00442467"/>
    <w:rsid w:val="004476BB"/>
    <w:rsid w:val="00452A36"/>
    <w:rsid w:val="00453683"/>
    <w:rsid w:val="00454E5A"/>
    <w:rsid w:val="0045559B"/>
    <w:rsid w:val="004568F5"/>
    <w:rsid w:val="004665CE"/>
    <w:rsid w:val="00466AD7"/>
    <w:rsid w:val="0047034D"/>
    <w:rsid w:val="004749AC"/>
    <w:rsid w:val="004769C2"/>
    <w:rsid w:val="004811DB"/>
    <w:rsid w:val="00484BB0"/>
    <w:rsid w:val="004872D9"/>
    <w:rsid w:val="00487CE5"/>
    <w:rsid w:val="004A2CE0"/>
    <w:rsid w:val="004A434B"/>
    <w:rsid w:val="004A50F4"/>
    <w:rsid w:val="004B0545"/>
    <w:rsid w:val="004B3E28"/>
    <w:rsid w:val="004B677E"/>
    <w:rsid w:val="004C0050"/>
    <w:rsid w:val="004C48EC"/>
    <w:rsid w:val="004C6625"/>
    <w:rsid w:val="004D4FE4"/>
    <w:rsid w:val="004E24F7"/>
    <w:rsid w:val="004E68DE"/>
    <w:rsid w:val="004E6A13"/>
    <w:rsid w:val="00500DC5"/>
    <w:rsid w:val="005015CE"/>
    <w:rsid w:val="005041AE"/>
    <w:rsid w:val="00506D07"/>
    <w:rsid w:val="005101B2"/>
    <w:rsid w:val="005135FD"/>
    <w:rsid w:val="00513877"/>
    <w:rsid w:val="00515024"/>
    <w:rsid w:val="0051613E"/>
    <w:rsid w:val="0051666C"/>
    <w:rsid w:val="00522ADA"/>
    <w:rsid w:val="005268E0"/>
    <w:rsid w:val="005270DB"/>
    <w:rsid w:val="005278E3"/>
    <w:rsid w:val="005423C1"/>
    <w:rsid w:val="00544CC4"/>
    <w:rsid w:val="00546930"/>
    <w:rsid w:val="00546D6F"/>
    <w:rsid w:val="00550158"/>
    <w:rsid w:val="0055094A"/>
    <w:rsid w:val="00556E87"/>
    <w:rsid w:val="00561DD1"/>
    <w:rsid w:val="00567F13"/>
    <w:rsid w:val="0057082C"/>
    <w:rsid w:val="00571308"/>
    <w:rsid w:val="00577540"/>
    <w:rsid w:val="005815B6"/>
    <w:rsid w:val="00582225"/>
    <w:rsid w:val="0058479D"/>
    <w:rsid w:val="005864DC"/>
    <w:rsid w:val="005867EB"/>
    <w:rsid w:val="005A1000"/>
    <w:rsid w:val="005A1E77"/>
    <w:rsid w:val="005A38C4"/>
    <w:rsid w:val="005A584D"/>
    <w:rsid w:val="005B20B4"/>
    <w:rsid w:val="005B2845"/>
    <w:rsid w:val="005C048F"/>
    <w:rsid w:val="005C1CD6"/>
    <w:rsid w:val="005C4383"/>
    <w:rsid w:val="005C6D2B"/>
    <w:rsid w:val="005D0962"/>
    <w:rsid w:val="005D111B"/>
    <w:rsid w:val="005D137A"/>
    <w:rsid w:val="005D559D"/>
    <w:rsid w:val="005D763F"/>
    <w:rsid w:val="005E03FC"/>
    <w:rsid w:val="005F2AEA"/>
    <w:rsid w:val="005F37EF"/>
    <w:rsid w:val="005F4E1A"/>
    <w:rsid w:val="005F64E8"/>
    <w:rsid w:val="006121E8"/>
    <w:rsid w:val="00613680"/>
    <w:rsid w:val="00621FFC"/>
    <w:rsid w:val="00623264"/>
    <w:rsid w:val="00625AAB"/>
    <w:rsid w:val="00626195"/>
    <w:rsid w:val="006450A9"/>
    <w:rsid w:val="006471C9"/>
    <w:rsid w:val="00647582"/>
    <w:rsid w:val="006524C6"/>
    <w:rsid w:val="006539E3"/>
    <w:rsid w:val="00665E29"/>
    <w:rsid w:val="00667A3E"/>
    <w:rsid w:val="00667AAD"/>
    <w:rsid w:val="00670217"/>
    <w:rsid w:val="006726C3"/>
    <w:rsid w:val="00680DB1"/>
    <w:rsid w:val="00692AD4"/>
    <w:rsid w:val="00697397"/>
    <w:rsid w:val="006A32B5"/>
    <w:rsid w:val="006A352F"/>
    <w:rsid w:val="006A519E"/>
    <w:rsid w:val="006B41E6"/>
    <w:rsid w:val="006C1827"/>
    <w:rsid w:val="006C48EA"/>
    <w:rsid w:val="006D3D37"/>
    <w:rsid w:val="006E1442"/>
    <w:rsid w:val="006E2845"/>
    <w:rsid w:val="006E48BA"/>
    <w:rsid w:val="006E6201"/>
    <w:rsid w:val="006E7194"/>
    <w:rsid w:val="006F4223"/>
    <w:rsid w:val="006F6C81"/>
    <w:rsid w:val="00706541"/>
    <w:rsid w:val="00716E89"/>
    <w:rsid w:val="00720895"/>
    <w:rsid w:val="0072389C"/>
    <w:rsid w:val="007278B4"/>
    <w:rsid w:val="00733EB7"/>
    <w:rsid w:val="007345AB"/>
    <w:rsid w:val="00740E70"/>
    <w:rsid w:val="00741EAC"/>
    <w:rsid w:val="007428B3"/>
    <w:rsid w:val="00742D11"/>
    <w:rsid w:val="00743F64"/>
    <w:rsid w:val="00744FB5"/>
    <w:rsid w:val="0074617F"/>
    <w:rsid w:val="00747C8D"/>
    <w:rsid w:val="00751AEE"/>
    <w:rsid w:val="007528C9"/>
    <w:rsid w:val="007538BC"/>
    <w:rsid w:val="007611B3"/>
    <w:rsid w:val="00764898"/>
    <w:rsid w:val="00775794"/>
    <w:rsid w:val="00775EE8"/>
    <w:rsid w:val="00776888"/>
    <w:rsid w:val="00787A6D"/>
    <w:rsid w:val="00792969"/>
    <w:rsid w:val="00796C1E"/>
    <w:rsid w:val="007A6F24"/>
    <w:rsid w:val="007A6FBC"/>
    <w:rsid w:val="007B1927"/>
    <w:rsid w:val="007B43BD"/>
    <w:rsid w:val="007B5336"/>
    <w:rsid w:val="007B5A28"/>
    <w:rsid w:val="007C0BF2"/>
    <w:rsid w:val="007C1850"/>
    <w:rsid w:val="007C615C"/>
    <w:rsid w:val="007D2288"/>
    <w:rsid w:val="007D3C28"/>
    <w:rsid w:val="007D4B4A"/>
    <w:rsid w:val="007D4D54"/>
    <w:rsid w:val="007D68E5"/>
    <w:rsid w:val="007D7F8C"/>
    <w:rsid w:val="007F18A9"/>
    <w:rsid w:val="007F27FD"/>
    <w:rsid w:val="007F7098"/>
    <w:rsid w:val="00803E04"/>
    <w:rsid w:val="00804A9F"/>
    <w:rsid w:val="00812167"/>
    <w:rsid w:val="008127C9"/>
    <w:rsid w:val="00812B71"/>
    <w:rsid w:val="0081739C"/>
    <w:rsid w:val="00817C4A"/>
    <w:rsid w:val="00820382"/>
    <w:rsid w:val="00822162"/>
    <w:rsid w:val="00822ECB"/>
    <w:rsid w:val="00822F73"/>
    <w:rsid w:val="008247C0"/>
    <w:rsid w:val="00825845"/>
    <w:rsid w:val="00840B6F"/>
    <w:rsid w:val="00845A6C"/>
    <w:rsid w:val="00847ADF"/>
    <w:rsid w:val="008522BA"/>
    <w:rsid w:val="008635EE"/>
    <w:rsid w:val="00864241"/>
    <w:rsid w:val="00864F82"/>
    <w:rsid w:val="0087217E"/>
    <w:rsid w:val="00874292"/>
    <w:rsid w:val="0087557B"/>
    <w:rsid w:val="00875CBE"/>
    <w:rsid w:val="00876B4F"/>
    <w:rsid w:val="008845F6"/>
    <w:rsid w:val="00890147"/>
    <w:rsid w:val="00893250"/>
    <w:rsid w:val="00894C94"/>
    <w:rsid w:val="008979AF"/>
    <w:rsid w:val="008A458E"/>
    <w:rsid w:val="008A670F"/>
    <w:rsid w:val="008C2E2B"/>
    <w:rsid w:val="008C6264"/>
    <w:rsid w:val="008D31C0"/>
    <w:rsid w:val="008E0513"/>
    <w:rsid w:val="008E6C17"/>
    <w:rsid w:val="008E6CBC"/>
    <w:rsid w:val="008F28D3"/>
    <w:rsid w:val="008F3E19"/>
    <w:rsid w:val="00900BD2"/>
    <w:rsid w:val="00901590"/>
    <w:rsid w:val="00902113"/>
    <w:rsid w:val="009026E8"/>
    <w:rsid w:val="0091003E"/>
    <w:rsid w:val="009114A4"/>
    <w:rsid w:val="00917D4F"/>
    <w:rsid w:val="00925F77"/>
    <w:rsid w:val="00930D73"/>
    <w:rsid w:val="009338FE"/>
    <w:rsid w:val="00934D10"/>
    <w:rsid w:val="009415AC"/>
    <w:rsid w:val="00942300"/>
    <w:rsid w:val="009426AA"/>
    <w:rsid w:val="009433CC"/>
    <w:rsid w:val="00943670"/>
    <w:rsid w:val="009462DD"/>
    <w:rsid w:val="00950B80"/>
    <w:rsid w:val="00952938"/>
    <w:rsid w:val="009543D2"/>
    <w:rsid w:val="009618C9"/>
    <w:rsid w:val="00962010"/>
    <w:rsid w:val="00971BFA"/>
    <w:rsid w:val="00983F44"/>
    <w:rsid w:val="0098415C"/>
    <w:rsid w:val="00985AE6"/>
    <w:rsid w:val="00986E0D"/>
    <w:rsid w:val="0099094B"/>
    <w:rsid w:val="00991E0D"/>
    <w:rsid w:val="009A04C9"/>
    <w:rsid w:val="009A09CA"/>
    <w:rsid w:val="009A3E2D"/>
    <w:rsid w:val="009A5470"/>
    <w:rsid w:val="009A629C"/>
    <w:rsid w:val="009A6C2A"/>
    <w:rsid w:val="009B19D1"/>
    <w:rsid w:val="009B7802"/>
    <w:rsid w:val="009C7600"/>
    <w:rsid w:val="009C79AB"/>
    <w:rsid w:val="009D765D"/>
    <w:rsid w:val="009E01FA"/>
    <w:rsid w:val="009E08DF"/>
    <w:rsid w:val="009E15AC"/>
    <w:rsid w:val="009E3676"/>
    <w:rsid w:val="009E3995"/>
    <w:rsid w:val="009F2BB3"/>
    <w:rsid w:val="00A05734"/>
    <w:rsid w:val="00A21202"/>
    <w:rsid w:val="00A32CD9"/>
    <w:rsid w:val="00A3324F"/>
    <w:rsid w:val="00A42635"/>
    <w:rsid w:val="00A44609"/>
    <w:rsid w:val="00A45768"/>
    <w:rsid w:val="00A46D65"/>
    <w:rsid w:val="00A50B87"/>
    <w:rsid w:val="00A64A20"/>
    <w:rsid w:val="00A64B96"/>
    <w:rsid w:val="00A7653B"/>
    <w:rsid w:val="00A76FC1"/>
    <w:rsid w:val="00A9623D"/>
    <w:rsid w:val="00AA10FD"/>
    <w:rsid w:val="00AA2C08"/>
    <w:rsid w:val="00AA676A"/>
    <w:rsid w:val="00AB6433"/>
    <w:rsid w:val="00AB7A9A"/>
    <w:rsid w:val="00AC0295"/>
    <w:rsid w:val="00AC773A"/>
    <w:rsid w:val="00AD3B8B"/>
    <w:rsid w:val="00AD5CC0"/>
    <w:rsid w:val="00AD76FE"/>
    <w:rsid w:val="00AE7BBC"/>
    <w:rsid w:val="00AF0D9C"/>
    <w:rsid w:val="00AF168D"/>
    <w:rsid w:val="00AF1CE8"/>
    <w:rsid w:val="00AF40A3"/>
    <w:rsid w:val="00AF4680"/>
    <w:rsid w:val="00AF68E1"/>
    <w:rsid w:val="00B02077"/>
    <w:rsid w:val="00B026FC"/>
    <w:rsid w:val="00B0440A"/>
    <w:rsid w:val="00B10345"/>
    <w:rsid w:val="00B1095A"/>
    <w:rsid w:val="00B22E03"/>
    <w:rsid w:val="00B268DB"/>
    <w:rsid w:val="00B46745"/>
    <w:rsid w:val="00B53530"/>
    <w:rsid w:val="00B60442"/>
    <w:rsid w:val="00B605A4"/>
    <w:rsid w:val="00B817E0"/>
    <w:rsid w:val="00B92572"/>
    <w:rsid w:val="00B97757"/>
    <w:rsid w:val="00BA43F4"/>
    <w:rsid w:val="00BA59CF"/>
    <w:rsid w:val="00BB0840"/>
    <w:rsid w:val="00BC2BB3"/>
    <w:rsid w:val="00BC5A1A"/>
    <w:rsid w:val="00BD2694"/>
    <w:rsid w:val="00BE06FB"/>
    <w:rsid w:val="00BF0D1D"/>
    <w:rsid w:val="00BF6388"/>
    <w:rsid w:val="00BF6EE5"/>
    <w:rsid w:val="00C0441A"/>
    <w:rsid w:val="00C0781E"/>
    <w:rsid w:val="00C16080"/>
    <w:rsid w:val="00C20531"/>
    <w:rsid w:val="00C4387C"/>
    <w:rsid w:val="00C44423"/>
    <w:rsid w:val="00C458CD"/>
    <w:rsid w:val="00C50DB4"/>
    <w:rsid w:val="00C516DD"/>
    <w:rsid w:val="00C55662"/>
    <w:rsid w:val="00C634AF"/>
    <w:rsid w:val="00C74BD8"/>
    <w:rsid w:val="00C75EC7"/>
    <w:rsid w:val="00C77DEF"/>
    <w:rsid w:val="00C80AF2"/>
    <w:rsid w:val="00C8681E"/>
    <w:rsid w:val="00C90370"/>
    <w:rsid w:val="00C90CC9"/>
    <w:rsid w:val="00C917F0"/>
    <w:rsid w:val="00CA2532"/>
    <w:rsid w:val="00CA544E"/>
    <w:rsid w:val="00CA6945"/>
    <w:rsid w:val="00CB16F5"/>
    <w:rsid w:val="00CC4718"/>
    <w:rsid w:val="00CD1FFE"/>
    <w:rsid w:val="00CD7473"/>
    <w:rsid w:val="00CE3999"/>
    <w:rsid w:val="00CE6332"/>
    <w:rsid w:val="00CE6D9B"/>
    <w:rsid w:val="00CF45BC"/>
    <w:rsid w:val="00D01FCD"/>
    <w:rsid w:val="00D02231"/>
    <w:rsid w:val="00D02C9E"/>
    <w:rsid w:val="00D1247A"/>
    <w:rsid w:val="00D15F7C"/>
    <w:rsid w:val="00D205A7"/>
    <w:rsid w:val="00D20B59"/>
    <w:rsid w:val="00D213FE"/>
    <w:rsid w:val="00D32F46"/>
    <w:rsid w:val="00D3492C"/>
    <w:rsid w:val="00D428E9"/>
    <w:rsid w:val="00D43705"/>
    <w:rsid w:val="00D462FE"/>
    <w:rsid w:val="00D60303"/>
    <w:rsid w:val="00D61EB2"/>
    <w:rsid w:val="00D62467"/>
    <w:rsid w:val="00D71FE6"/>
    <w:rsid w:val="00D722E9"/>
    <w:rsid w:val="00D7250D"/>
    <w:rsid w:val="00D82B95"/>
    <w:rsid w:val="00D90720"/>
    <w:rsid w:val="00DB0507"/>
    <w:rsid w:val="00DB2BEB"/>
    <w:rsid w:val="00DB43C2"/>
    <w:rsid w:val="00DB5BAE"/>
    <w:rsid w:val="00DB7A6E"/>
    <w:rsid w:val="00DC016E"/>
    <w:rsid w:val="00DC570D"/>
    <w:rsid w:val="00DC6248"/>
    <w:rsid w:val="00DD37CD"/>
    <w:rsid w:val="00DD57C0"/>
    <w:rsid w:val="00DD61CF"/>
    <w:rsid w:val="00DD6DEC"/>
    <w:rsid w:val="00DE1746"/>
    <w:rsid w:val="00DE18B5"/>
    <w:rsid w:val="00DE20A6"/>
    <w:rsid w:val="00DE5080"/>
    <w:rsid w:val="00DF059A"/>
    <w:rsid w:val="00DF20EE"/>
    <w:rsid w:val="00DF2911"/>
    <w:rsid w:val="00E039FA"/>
    <w:rsid w:val="00E0457D"/>
    <w:rsid w:val="00E14223"/>
    <w:rsid w:val="00E23E74"/>
    <w:rsid w:val="00E23F24"/>
    <w:rsid w:val="00E27D67"/>
    <w:rsid w:val="00E32413"/>
    <w:rsid w:val="00E412E2"/>
    <w:rsid w:val="00E42361"/>
    <w:rsid w:val="00E4316E"/>
    <w:rsid w:val="00E46630"/>
    <w:rsid w:val="00E53E46"/>
    <w:rsid w:val="00E54FFC"/>
    <w:rsid w:val="00E61A1E"/>
    <w:rsid w:val="00E64BF9"/>
    <w:rsid w:val="00E70678"/>
    <w:rsid w:val="00E73B08"/>
    <w:rsid w:val="00E7494C"/>
    <w:rsid w:val="00E82E9D"/>
    <w:rsid w:val="00E87202"/>
    <w:rsid w:val="00E95572"/>
    <w:rsid w:val="00E96C9E"/>
    <w:rsid w:val="00EA0925"/>
    <w:rsid w:val="00EA15EE"/>
    <w:rsid w:val="00EA17A9"/>
    <w:rsid w:val="00EA3821"/>
    <w:rsid w:val="00EB55D6"/>
    <w:rsid w:val="00EB717B"/>
    <w:rsid w:val="00EC0977"/>
    <w:rsid w:val="00EC195B"/>
    <w:rsid w:val="00EC2125"/>
    <w:rsid w:val="00ED04E4"/>
    <w:rsid w:val="00ED4416"/>
    <w:rsid w:val="00ED7D02"/>
    <w:rsid w:val="00EE7A94"/>
    <w:rsid w:val="00EF0164"/>
    <w:rsid w:val="00EF0E86"/>
    <w:rsid w:val="00EF4E1C"/>
    <w:rsid w:val="00F01CCC"/>
    <w:rsid w:val="00F01F7D"/>
    <w:rsid w:val="00F066BC"/>
    <w:rsid w:val="00F073D1"/>
    <w:rsid w:val="00F13078"/>
    <w:rsid w:val="00F155FE"/>
    <w:rsid w:val="00F156A9"/>
    <w:rsid w:val="00F21100"/>
    <w:rsid w:val="00F21CB3"/>
    <w:rsid w:val="00F21EFD"/>
    <w:rsid w:val="00F234E5"/>
    <w:rsid w:val="00F24E97"/>
    <w:rsid w:val="00F301B7"/>
    <w:rsid w:val="00F35E17"/>
    <w:rsid w:val="00F451D5"/>
    <w:rsid w:val="00F5166D"/>
    <w:rsid w:val="00F562F8"/>
    <w:rsid w:val="00F637C3"/>
    <w:rsid w:val="00F650C4"/>
    <w:rsid w:val="00F664DF"/>
    <w:rsid w:val="00F66F18"/>
    <w:rsid w:val="00F76081"/>
    <w:rsid w:val="00F76518"/>
    <w:rsid w:val="00F765D9"/>
    <w:rsid w:val="00F87C44"/>
    <w:rsid w:val="00F91B4B"/>
    <w:rsid w:val="00F92879"/>
    <w:rsid w:val="00F97134"/>
    <w:rsid w:val="00FA12A7"/>
    <w:rsid w:val="00FA4C84"/>
    <w:rsid w:val="00FA5EDD"/>
    <w:rsid w:val="00FB0FAD"/>
    <w:rsid w:val="00FB2671"/>
    <w:rsid w:val="00FB4630"/>
    <w:rsid w:val="00FC4832"/>
    <w:rsid w:val="00FD1522"/>
    <w:rsid w:val="00FD2047"/>
    <w:rsid w:val="00FD6CBF"/>
    <w:rsid w:val="00FE5443"/>
    <w:rsid w:val="00FE57D9"/>
    <w:rsid w:val="00FF2975"/>
    <w:rsid w:val="00FF3A6B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95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2"/>
          <c:order val="0"/>
          <c:tx>
            <c:strRef>
              <c:f>Sheet1!$A$2</c:f>
              <c:strCache>
                <c:ptCount val="1"/>
                <c:pt idx="0">
                  <c:v>2014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3630339544618845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6904271635695011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536</c:v>
                </c:pt>
                <c:pt idx="1">
                  <c:v>8023</c:v>
                </c:pt>
              </c:numCache>
            </c:numRef>
          </c:val>
        </c:ser>
        <c:ser>
          <c:idx val="3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-5.228334373859641E-17"/>
                  <c:y val="4.0356407453542818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6904271635695011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8,018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564</c:v>
                </c:pt>
                <c:pt idx="1">
                  <c:v>8018</c:v>
                </c:pt>
              </c:numCache>
            </c:numRef>
          </c:val>
        </c:ser>
        <c:ser>
          <c:idx val="4"/>
          <c:order val="2"/>
          <c:tx>
            <c:strRef>
              <c:f>Sheet1!$A$4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2.8518516938314379E-3"/>
                  <c:y val="2.6904271635694983E-2"/>
                </c:manualLayout>
              </c:layout>
              <c:showVal val="1"/>
            </c:dLbl>
            <c:dLbl>
              <c:idx val="1"/>
              <c:layout>
                <c:manualLayout>
                  <c:x val="2.8518516938314891E-3"/>
                  <c:y val="3.3630339544618727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 formatCode="General">
                  <c:v>594</c:v>
                </c:pt>
                <c:pt idx="1">
                  <c:v>11316</c:v>
                </c:pt>
              </c:numCache>
            </c:numRef>
          </c:val>
        </c:ser>
        <c:dLbls>
          <c:showVal val="1"/>
        </c:dLbls>
        <c:axId val="107960192"/>
        <c:axId val="107961728"/>
      </c:barChart>
      <c:catAx>
        <c:axId val="107960192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7961728"/>
        <c:crosses val="autoZero"/>
        <c:auto val="1"/>
        <c:lblAlgn val="ctr"/>
        <c:lblOffset val="100"/>
        <c:tickLblSkip val="1"/>
        <c:tickMarkSkip val="1"/>
      </c:catAx>
      <c:valAx>
        <c:axId val="1079617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6651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796019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6994E-2"/>
          <c:w val="0.27297520213902382"/>
          <c:h val="0.10537947733685843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71555-1AFA-4FAC-A51C-2515EF4F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1154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ghadeerali</cp:lastModifiedBy>
  <cp:revision>108</cp:revision>
  <cp:lastPrinted>2013-12-04T07:59:00Z</cp:lastPrinted>
  <dcterms:created xsi:type="dcterms:W3CDTF">2017-09-12T08:29:00Z</dcterms:created>
  <dcterms:modified xsi:type="dcterms:W3CDTF">2017-11-27T11:01:00Z</dcterms:modified>
</cp:coreProperties>
</file>