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B4F" w:rsidRPr="00682296" w:rsidRDefault="00712778">
      <w:pPr>
        <w:pStyle w:val="Title"/>
        <w:rPr>
          <w:sz w:val="28"/>
          <w:rtl/>
        </w:rPr>
      </w:pPr>
      <w:r>
        <w:rPr>
          <w:sz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334167" w:rsidRDefault="006A5B30" w:rsidP="003A3417">
                  <w:pPr>
                    <w:pStyle w:val="Heading2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2</w:t>
                  </w:r>
                  <w:r w:rsidR="003A3417">
                    <w:rPr>
                      <w:rFonts w:hint="cs"/>
                      <w:rtl/>
                    </w:rPr>
                    <w:t>1</w:t>
                  </w:r>
                  <w:r w:rsidR="00334167">
                    <w:rPr>
                      <w:rFonts w:hint="cs"/>
                      <w:rtl/>
                    </w:rPr>
                    <w:t>.1</w:t>
                  </w:r>
                </w:p>
              </w:txbxContent>
            </v:textbox>
          </v:shape>
        </w:pict>
      </w:r>
      <w:r w:rsidR="00617B4F" w:rsidRPr="00682296">
        <w:rPr>
          <w:rFonts w:hint="cs"/>
          <w:sz w:val="28"/>
          <w:rtl/>
        </w:rPr>
        <w:t>التجارة الداخلية</w:t>
      </w:r>
    </w:p>
    <w:p w:rsidR="00617B4F" w:rsidRPr="00682296" w:rsidRDefault="00617B4F">
      <w:pPr>
        <w:pStyle w:val="Title"/>
        <w:rPr>
          <w:sz w:val="16"/>
          <w:szCs w:val="16"/>
          <w:rtl/>
        </w:rPr>
      </w:pPr>
    </w:p>
    <w:p w:rsidR="000A4065" w:rsidRPr="00682296" w:rsidRDefault="000A4065" w:rsidP="000A4065">
      <w:pPr>
        <w:rPr>
          <w:rFonts w:cs="Simplified Arabic"/>
          <w:b/>
          <w:bCs/>
          <w:sz w:val="20"/>
          <w:szCs w:val="20"/>
          <w:rtl/>
        </w:rPr>
      </w:pPr>
      <w:r w:rsidRPr="00682296">
        <w:rPr>
          <w:rFonts w:cs="Simplified Arabic" w:hint="cs"/>
          <w:b/>
          <w:bCs/>
          <w:sz w:val="20"/>
          <w:szCs w:val="20"/>
          <w:rtl/>
        </w:rPr>
        <w:t>المؤسسات العاملة</w:t>
      </w:r>
    </w:p>
    <w:p w:rsidR="00423CFD" w:rsidRPr="00D05324" w:rsidRDefault="00423CFD" w:rsidP="00423CFD">
      <w:pPr>
        <w:ind w:left="-1"/>
        <w:jc w:val="lowKashida"/>
        <w:rPr>
          <w:rFonts w:cs="Simplified Arabic"/>
          <w:sz w:val="20"/>
          <w:szCs w:val="20"/>
          <w:rtl/>
        </w:rPr>
      </w:pPr>
      <w:r w:rsidRPr="00D05324">
        <w:rPr>
          <w:rFonts w:cs="Simplified Arabic"/>
          <w:sz w:val="20"/>
          <w:szCs w:val="20"/>
          <w:rtl/>
        </w:rPr>
        <w:t>بلغ عدد المؤسسات العاملة في أنشطة التجارة الداخلية لعا</w:t>
      </w:r>
      <w:r w:rsidRPr="00D05324">
        <w:rPr>
          <w:rFonts w:cs="Simplified Arabic" w:hint="cs"/>
          <w:sz w:val="20"/>
          <w:szCs w:val="20"/>
          <w:rtl/>
        </w:rPr>
        <w:t xml:space="preserve">م </w:t>
      </w:r>
      <w:r>
        <w:rPr>
          <w:rFonts w:cs="Simplified Arabic"/>
          <w:sz w:val="20"/>
          <w:szCs w:val="20"/>
        </w:rPr>
        <w:t>2014</w:t>
      </w:r>
      <w:r w:rsidRPr="00D05324">
        <w:rPr>
          <w:rFonts w:cs="Simplified Arabic" w:hint="cs"/>
          <w:sz w:val="20"/>
          <w:szCs w:val="20"/>
          <w:rtl/>
        </w:rPr>
        <w:t xml:space="preserve"> </w:t>
      </w:r>
      <w:r w:rsidRPr="00D05324">
        <w:rPr>
          <w:rFonts w:cs="Simplified Arabic"/>
          <w:sz w:val="20"/>
          <w:szCs w:val="20"/>
          <w:rtl/>
        </w:rPr>
        <w:t xml:space="preserve">في </w:t>
      </w:r>
      <w:r w:rsidRPr="00D05324">
        <w:rPr>
          <w:rFonts w:cs="Simplified Arabic" w:hint="cs"/>
          <w:sz w:val="20"/>
          <w:szCs w:val="20"/>
          <w:rtl/>
        </w:rPr>
        <w:t xml:space="preserve">فلسطين </w:t>
      </w:r>
      <w:r>
        <w:rPr>
          <w:rFonts w:cs="Simplified Arabic"/>
          <w:sz w:val="20"/>
          <w:szCs w:val="20"/>
        </w:rPr>
        <w:t>76,794</w:t>
      </w:r>
      <w:r w:rsidRPr="00D05324">
        <w:rPr>
          <w:rFonts w:cs="Simplified Arabic"/>
          <w:sz w:val="20"/>
          <w:szCs w:val="20"/>
        </w:rPr>
        <w:t xml:space="preserve"> </w:t>
      </w:r>
      <w:r w:rsidRPr="00D05324">
        <w:rPr>
          <w:rFonts w:cs="Simplified Arabic" w:hint="cs"/>
          <w:sz w:val="20"/>
          <w:szCs w:val="20"/>
          <w:rtl/>
        </w:rPr>
        <w:t xml:space="preserve"> مؤسسة </w:t>
      </w:r>
      <w:r w:rsidRPr="00D05324">
        <w:rPr>
          <w:rFonts w:cs="Simplified Arabic"/>
          <w:sz w:val="20"/>
          <w:szCs w:val="20"/>
          <w:rtl/>
        </w:rPr>
        <w:t xml:space="preserve">يعمل </w:t>
      </w:r>
      <w:r w:rsidRPr="00D05324">
        <w:rPr>
          <w:rFonts w:cs="Simplified Arabic" w:hint="cs"/>
          <w:sz w:val="20"/>
          <w:szCs w:val="20"/>
          <w:rtl/>
        </w:rPr>
        <w:t>في</w:t>
      </w:r>
      <w:r w:rsidRPr="00D05324">
        <w:rPr>
          <w:rFonts w:cs="Simplified Arabic"/>
          <w:sz w:val="20"/>
          <w:szCs w:val="20"/>
          <w:rtl/>
        </w:rPr>
        <w:t>ها</w:t>
      </w:r>
      <w:r w:rsidRPr="00D05324">
        <w:rPr>
          <w:rFonts w:cs="Simplified Arabic" w:hint="cs"/>
          <w:sz w:val="20"/>
          <w:szCs w:val="20"/>
          <w:rtl/>
        </w:rPr>
        <w:t xml:space="preserve"> </w:t>
      </w:r>
      <w:r>
        <w:rPr>
          <w:rFonts w:cs="Simplified Arabic"/>
          <w:sz w:val="20"/>
          <w:szCs w:val="20"/>
        </w:rPr>
        <w:t>166,334</w:t>
      </w:r>
      <w:r w:rsidRPr="00D05324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D05324">
        <w:rPr>
          <w:rFonts w:cs="Simplified Arabic" w:hint="cs"/>
          <w:sz w:val="20"/>
          <w:szCs w:val="20"/>
          <w:rtl/>
        </w:rPr>
        <w:t>عاملا</w:t>
      </w:r>
      <w:r w:rsidRPr="00D05324">
        <w:rPr>
          <w:rFonts w:cs="Simplified Arabic"/>
          <w:sz w:val="20"/>
          <w:szCs w:val="20"/>
          <w:rtl/>
        </w:rPr>
        <w:t>،</w:t>
      </w:r>
      <w:proofErr w:type="spellEnd"/>
      <w:r w:rsidRPr="00D05324">
        <w:rPr>
          <w:rFonts w:cs="Simplified Arabic" w:hint="cs"/>
          <w:sz w:val="20"/>
          <w:szCs w:val="20"/>
          <w:rtl/>
        </w:rPr>
        <w:t xml:space="preserve"> و</w:t>
      </w:r>
      <w:r w:rsidRPr="00D05324">
        <w:rPr>
          <w:rFonts w:cs="Simplified Arabic"/>
          <w:sz w:val="20"/>
          <w:szCs w:val="20"/>
          <w:rtl/>
        </w:rPr>
        <w:t>بلغ حجم الإنتاج المتحقق من أنشطة</w:t>
      </w:r>
      <w:r w:rsidRPr="00D05324">
        <w:rPr>
          <w:rFonts w:cs="Simplified Arabic" w:hint="cs"/>
          <w:sz w:val="20"/>
          <w:szCs w:val="20"/>
          <w:rtl/>
        </w:rPr>
        <w:t xml:space="preserve"> التجارة الداخلية </w:t>
      </w:r>
      <w:r>
        <w:rPr>
          <w:rFonts w:cs="Simplified Arabic"/>
          <w:sz w:val="20"/>
          <w:szCs w:val="20"/>
        </w:rPr>
        <w:t>3,350.4</w:t>
      </w:r>
      <w:r w:rsidRPr="00D05324">
        <w:rPr>
          <w:rFonts w:cs="Simplified Arabic" w:hint="cs"/>
          <w:sz w:val="20"/>
          <w:szCs w:val="20"/>
          <w:rtl/>
        </w:rPr>
        <w:t xml:space="preserve"> </w:t>
      </w:r>
      <w:r w:rsidRPr="00D05324">
        <w:rPr>
          <w:rFonts w:cs="Simplified Arabic"/>
          <w:sz w:val="20"/>
          <w:szCs w:val="20"/>
          <w:rtl/>
        </w:rPr>
        <w:t xml:space="preserve">مليون </w:t>
      </w:r>
      <w:proofErr w:type="spellStart"/>
      <w:r w:rsidRPr="00D05324">
        <w:rPr>
          <w:rFonts w:cs="Simplified Arabic"/>
          <w:sz w:val="20"/>
          <w:szCs w:val="20"/>
          <w:rtl/>
        </w:rPr>
        <w:t>دولار،</w:t>
      </w:r>
      <w:proofErr w:type="spellEnd"/>
      <w:r w:rsidRPr="00D05324">
        <w:rPr>
          <w:rFonts w:cs="Simplified Arabic" w:hint="cs"/>
          <w:sz w:val="20"/>
          <w:szCs w:val="20"/>
          <w:rtl/>
        </w:rPr>
        <w:t xml:space="preserve"> وبلغ حجم الاستهلاك الوسيط </w:t>
      </w:r>
      <w:r>
        <w:rPr>
          <w:rFonts w:cs="Simplified Arabic"/>
          <w:sz w:val="20"/>
          <w:szCs w:val="20"/>
        </w:rPr>
        <w:t>738.6</w:t>
      </w:r>
      <w:r w:rsidRPr="00D05324">
        <w:rPr>
          <w:rFonts w:cs="Simplified Arabic" w:hint="cs"/>
          <w:sz w:val="20"/>
          <w:szCs w:val="20"/>
          <w:rtl/>
        </w:rPr>
        <w:t xml:space="preserve"> مليون دولار </w:t>
      </w:r>
      <w:r w:rsidRPr="00D05324">
        <w:rPr>
          <w:rFonts w:cs="Simplified Arabic"/>
          <w:sz w:val="20"/>
          <w:szCs w:val="20"/>
          <w:rtl/>
        </w:rPr>
        <w:t xml:space="preserve">وبلغ حجم القيمة المضافة التي حققتها تلك الأنشطة </w:t>
      </w:r>
      <w:r>
        <w:rPr>
          <w:rFonts w:cs="Simplified Arabic"/>
          <w:sz w:val="20"/>
          <w:szCs w:val="20"/>
        </w:rPr>
        <w:t xml:space="preserve"> 2,611.8</w:t>
      </w:r>
      <w:r w:rsidRPr="00D05324">
        <w:rPr>
          <w:rFonts w:cs="Simplified Arabic"/>
          <w:sz w:val="20"/>
          <w:szCs w:val="20"/>
        </w:rPr>
        <w:t xml:space="preserve"> </w:t>
      </w:r>
      <w:r w:rsidRPr="00D05324">
        <w:rPr>
          <w:rFonts w:cs="Simplified Arabic"/>
          <w:sz w:val="20"/>
          <w:szCs w:val="20"/>
          <w:rtl/>
        </w:rPr>
        <w:t>مليون دولار</w:t>
      </w:r>
      <w:r w:rsidRPr="00D05324">
        <w:rPr>
          <w:rFonts w:cs="Simplified Arabic" w:hint="cs"/>
          <w:sz w:val="20"/>
          <w:szCs w:val="20"/>
          <w:rtl/>
        </w:rPr>
        <w:t xml:space="preserve">. </w:t>
      </w:r>
    </w:p>
    <w:p w:rsidR="00617B4F" w:rsidRPr="00682296" w:rsidRDefault="00617B4F">
      <w:pPr>
        <w:ind w:left="226"/>
        <w:jc w:val="lowKashida"/>
        <w:rPr>
          <w:rFonts w:cs="Simplified Arabic"/>
          <w:sz w:val="16"/>
          <w:szCs w:val="16"/>
          <w:rtl/>
        </w:rPr>
      </w:pPr>
    </w:p>
    <w:p w:rsidR="009D4F8C" w:rsidRPr="00682296" w:rsidRDefault="009D4F8C" w:rsidP="00ED36B0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682296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أهم المؤشرات الاقتصادية لأنشطة التجارة الداخلية، </w:t>
      </w:r>
      <w:r w:rsidR="00ED36B0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2012</w:t>
      </w:r>
      <w:r w:rsidRPr="00682296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-</w:t>
      </w:r>
      <w:r w:rsidR="00ED36B0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2014</w:t>
      </w:r>
    </w:p>
    <w:p w:rsidR="009D4F8C" w:rsidRDefault="009D4F8C" w:rsidP="00ED36B0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682296">
        <w:rPr>
          <w:rFonts w:ascii="Arial" w:hAnsi="Arial" w:cs="Simplified Arabic"/>
          <w:b/>
          <w:bCs/>
          <w:sz w:val="18"/>
          <w:szCs w:val="18"/>
        </w:rPr>
        <w:t xml:space="preserve">Main Economic Indicators for Internal Trade Activities, </w:t>
      </w:r>
      <w:r w:rsidR="00ED36B0">
        <w:rPr>
          <w:rFonts w:ascii="Arial" w:hAnsi="Arial" w:cs="Simplified Arabic"/>
          <w:b/>
          <w:bCs/>
          <w:sz w:val="18"/>
          <w:szCs w:val="18"/>
        </w:rPr>
        <w:t>2012</w:t>
      </w:r>
      <w:r w:rsidRPr="00682296">
        <w:rPr>
          <w:rFonts w:ascii="Arial" w:hAnsi="Arial" w:cs="Simplified Arabic"/>
          <w:b/>
          <w:bCs/>
          <w:sz w:val="18"/>
          <w:szCs w:val="18"/>
        </w:rPr>
        <w:t>-</w:t>
      </w:r>
      <w:r w:rsidR="00ED36B0">
        <w:rPr>
          <w:rFonts w:ascii="Arial" w:hAnsi="Arial" w:cs="Simplified Arabic"/>
          <w:b/>
          <w:bCs/>
          <w:sz w:val="18"/>
          <w:szCs w:val="18"/>
        </w:rPr>
        <w:t>2014</w:t>
      </w:r>
    </w:p>
    <w:p w:rsidR="000E3C34" w:rsidRPr="000E3C34" w:rsidRDefault="000E3C34" w:rsidP="000E3C34">
      <w:pPr>
        <w:bidi w:val="0"/>
        <w:jc w:val="center"/>
        <w:rPr>
          <w:rFonts w:ascii="Arial" w:hAnsi="Arial" w:cs="Simplified Arabic"/>
          <w:b/>
          <w:bCs/>
          <w:sz w:val="10"/>
          <w:szCs w:val="10"/>
        </w:rPr>
      </w:pPr>
    </w:p>
    <w:p w:rsidR="00423CFD" w:rsidRPr="00682296" w:rsidRDefault="00423CFD" w:rsidP="00423CFD">
      <w:pPr>
        <w:jc w:val="center"/>
        <w:rPr>
          <w:rFonts w:cs="Simplified Arabic"/>
          <w:b/>
          <w:bCs/>
          <w:sz w:val="20"/>
          <w:szCs w:val="20"/>
          <w:rtl/>
        </w:rPr>
      </w:pPr>
      <w:r w:rsidRPr="00750C12">
        <w:rPr>
          <w:rFonts w:cs="Simplified Arabic"/>
          <w:b/>
          <w:bCs/>
          <w:noProof/>
          <w:sz w:val="20"/>
          <w:szCs w:val="20"/>
          <w:rtl/>
          <w:lang w:eastAsia="en-US"/>
        </w:rPr>
        <w:drawing>
          <wp:inline distT="0" distB="0" distL="0" distR="0">
            <wp:extent cx="4064527" cy="1710306"/>
            <wp:effectExtent l="19050" t="0" r="12173" b="4194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53A9C" w:rsidRDefault="00153A9C" w:rsidP="00ED36B0">
      <w:pPr>
        <w:jc w:val="center"/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</w:pPr>
    </w:p>
    <w:p w:rsidR="00617B4F" w:rsidRPr="00682296" w:rsidRDefault="00617B4F" w:rsidP="00ED36B0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682296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أهم المؤشرات الاقتصادية لأنشطة التجارة الداخلية، </w:t>
      </w:r>
      <w:r w:rsidR="00ED36B0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2012</w:t>
      </w:r>
      <w:r w:rsidRPr="00682296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-</w:t>
      </w:r>
      <w:r w:rsidR="00ED36B0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2014</w:t>
      </w:r>
    </w:p>
    <w:p w:rsidR="00617B4F" w:rsidRPr="003E05E2" w:rsidRDefault="00617B4F" w:rsidP="00ED36B0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3E05E2">
        <w:rPr>
          <w:rFonts w:ascii="Arial" w:hAnsi="Arial" w:cs="Simplified Arabic"/>
          <w:b/>
          <w:bCs/>
          <w:sz w:val="18"/>
          <w:szCs w:val="18"/>
        </w:rPr>
        <w:t xml:space="preserve">Main Economic Indicators for Internal Trade Activities, </w:t>
      </w:r>
      <w:r w:rsidR="00ED36B0">
        <w:rPr>
          <w:rFonts w:ascii="Arial" w:hAnsi="Arial" w:cs="Simplified Arabic"/>
          <w:b/>
          <w:bCs/>
          <w:sz w:val="18"/>
          <w:szCs w:val="18"/>
        </w:rPr>
        <w:t>2012</w:t>
      </w:r>
      <w:r w:rsidRPr="003E05E2">
        <w:rPr>
          <w:rFonts w:ascii="Arial" w:hAnsi="Arial" w:cs="Simplified Arabic"/>
          <w:b/>
          <w:bCs/>
          <w:sz w:val="18"/>
          <w:szCs w:val="18"/>
        </w:rPr>
        <w:t>-</w:t>
      </w:r>
      <w:r w:rsidR="00ED36B0">
        <w:rPr>
          <w:rFonts w:ascii="Arial" w:hAnsi="Arial" w:cs="Simplified Arabic"/>
          <w:b/>
          <w:bCs/>
          <w:sz w:val="18"/>
          <w:szCs w:val="18"/>
        </w:rPr>
        <w:t>2014</w:t>
      </w:r>
    </w:p>
    <w:p w:rsidR="009A67A5" w:rsidRPr="003E05E2" w:rsidRDefault="009A67A5" w:rsidP="009A67A5">
      <w:pPr>
        <w:bidi w:val="0"/>
        <w:jc w:val="center"/>
        <w:rPr>
          <w:rFonts w:ascii="Arial" w:hAnsi="Arial" w:cs="Simplified Arabic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7"/>
        <w:gridCol w:w="1276"/>
        <w:gridCol w:w="1276"/>
        <w:gridCol w:w="34"/>
        <w:gridCol w:w="1241"/>
        <w:gridCol w:w="2694"/>
      </w:tblGrid>
      <w:tr w:rsidR="004E2D70" w:rsidRPr="003E05E2" w:rsidTr="00F64322">
        <w:trPr>
          <w:cantSplit/>
          <w:trHeight w:val="284"/>
          <w:jc w:val="center"/>
        </w:trPr>
        <w:tc>
          <w:tcPr>
            <w:tcW w:w="40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D70" w:rsidRPr="003E05E2" w:rsidRDefault="004E2D70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3E05E2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</w:p>
        </w:tc>
        <w:tc>
          <w:tcPr>
            <w:tcW w:w="3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D70" w:rsidRPr="003E05E2" w:rsidRDefault="004E2D70" w:rsidP="00533FFB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E05E2">
              <w:rPr>
                <w:rFonts w:ascii="Arial" w:hAnsi="Arial" w:cs="Simplified Arabic"/>
                <w:sz w:val="16"/>
                <w:szCs w:val="16"/>
              </w:rPr>
              <w:t xml:space="preserve">Value in 1000 </w:t>
            </w:r>
            <w:r w:rsidR="00533FFB" w:rsidRPr="003E05E2"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3E05E2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</w:tr>
      <w:tr w:rsidR="004E2D70" w:rsidRPr="003E05E2" w:rsidTr="00F64322">
        <w:trPr>
          <w:cantSplit/>
          <w:trHeight w:val="284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4E2D70" w:rsidRPr="003E05E2" w:rsidRDefault="004E2D70">
            <w:pPr>
              <w:pStyle w:val="Heading3"/>
              <w:rPr>
                <w:rFonts w:cs="Simplified Arabic"/>
                <w:sz w:val="16"/>
              </w:rPr>
            </w:pPr>
            <w:r w:rsidRPr="003E05E2">
              <w:rPr>
                <w:rFonts w:cs="Simplified Arabic"/>
                <w:sz w:val="16"/>
                <w:rtl/>
              </w:rPr>
              <w:t>المؤشرات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2D70" w:rsidRPr="003E05E2" w:rsidRDefault="004E2D70">
            <w:pPr>
              <w:pStyle w:val="Heading3"/>
              <w:ind w:left="57"/>
              <w:jc w:val="left"/>
              <w:rPr>
                <w:rFonts w:cs="Simplified Arabic"/>
                <w:sz w:val="16"/>
              </w:rPr>
            </w:pPr>
            <w:r w:rsidRPr="003E05E2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2D70" w:rsidRPr="003E05E2" w:rsidRDefault="004E2D70">
            <w:pPr>
              <w:pStyle w:val="Heading3"/>
              <w:jc w:val="right"/>
              <w:rPr>
                <w:rFonts w:cs="Simplified Arabic"/>
                <w:sz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2D70" w:rsidRPr="003E05E2" w:rsidRDefault="004E2D70">
            <w:pPr>
              <w:pStyle w:val="Heading3"/>
              <w:ind w:right="57"/>
              <w:jc w:val="right"/>
              <w:rPr>
                <w:rFonts w:cs="Simplified Arabic"/>
                <w:sz w:val="16"/>
              </w:rPr>
            </w:pPr>
            <w:r w:rsidRPr="003E05E2">
              <w:rPr>
                <w:rFonts w:cs="Simplified Arabic"/>
                <w:sz w:val="16"/>
              </w:rPr>
              <w:t>Year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E2D70" w:rsidRPr="003E05E2" w:rsidRDefault="004E2D70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</w:tr>
      <w:tr w:rsidR="00ED36B0" w:rsidRPr="003E05E2" w:rsidTr="00F64322">
        <w:trPr>
          <w:cantSplit/>
          <w:trHeight w:val="284"/>
          <w:jc w:val="center"/>
        </w:trPr>
        <w:tc>
          <w:tcPr>
            <w:tcW w:w="1417" w:type="dxa"/>
            <w:vMerge/>
            <w:tcBorders>
              <w:bottom w:val="nil"/>
            </w:tcBorders>
            <w:vAlign w:val="center"/>
          </w:tcPr>
          <w:p w:rsidR="00ED36B0" w:rsidRPr="003E05E2" w:rsidRDefault="00ED36B0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D36B0" w:rsidRPr="003E05E2" w:rsidRDefault="00ED36B0" w:rsidP="00FE29BE">
            <w:pPr>
              <w:pStyle w:val="Heading6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E05E2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D36B0" w:rsidRPr="003E05E2" w:rsidRDefault="00ED36B0" w:rsidP="00047F18">
            <w:pPr>
              <w:pStyle w:val="Heading6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E05E2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D36B0" w:rsidRPr="003E05E2" w:rsidRDefault="00ED36B0">
            <w:pPr>
              <w:pStyle w:val="Heading6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2014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ED36B0" w:rsidRPr="003E05E2" w:rsidRDefault="00ED36B0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423CFD" w:rsidRPr="003E05E2" w:rsidTr="00F64322">
        <w:trPr>
          <w:cantSplit/>
          <w:trHeight w:val="284"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:rsidR="00423CFD" w:rsidRPr="003E05E2" w:rsidRDefault="00423CFD">
            <w:pPr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23CFD" w:rsidRPr="003E05E2" w:rsidRDefault="00423CFD" w:rsidP="00FE29B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  <w:rtl/>
              </w:rPr>
              <w:t>69,305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23CFD" w:rsidRPr="003E05E2" w:rsidRDefault="00423CFD" w:rsidP="00047F18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70,068</w:t>
            </w:r>
          </w:p>
        </w:tc>
        <w:tc>
          <w:tcPr>
            <w:tcW w:w="1275" w:type="dxa"/>
            <w:gridSpan w:val="2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23CFD" w:rsidRPr="003E05E2" w:rsidRDefault="00423CFD" w:rsidP="006521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76,794</w:t>
            </w:r>
          </w:p>
        </w:tc>
        <w:tc>
          <w:tcPr>
            <w:tcW w:w="2694" w:type="dxa"/>
            <w:tcBorders>
              <w:left w:val="single" w:sz="4" w:space="0" w:color="auto"/>
              <w:bottom w:val="nil"/>
            </w:tcBorders>
            <w:vAlign w:val="center"/>
          </w:tcPr>
          <w:p w:rsidR="00423CFD" w:rsidRPr="003E05E2" w:rsidRDefault="00423CFD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</w:tr>
      <w:tr w:rsidR="00423CFD" w:rsidRPr="003E05E2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23CFD" w:rsidRPr="003E05E2" w:rsidRDefault="00423CFD">
            <w:pPr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3E05E2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23CFD" w:rsidRPr="003E05E2" w:rsidRDefault="00423CFD" w:rsidP="00FE29B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  <w:rtl/>
              </w:rPr>
              <w:t>152,034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23CFD" w:rsidRPr="003E05E2" w:rsidRDefault="00423CFD" w:rsidP="00047F18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152,765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23CFD" w:rsidRPr="003E05E2" w:rsidRDefault="00423CFD" w:rsidP="006521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166,334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23CFD" w:rsidRPr="003E05E2" w:rsidRDefault="00423CFD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</w:tr>
      <w:tr w:rsidR="00423CFD" w:rsidRPr="003E05E2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23CFD" w:rsidRPr="003E05E2" w:rsidRDefault="00423CFD">
            <w:pPr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23CFD" w:rsidRPr="003E05E2" w:rsidRDefault="00423CFD" w:rsidP="00FE29B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345,192.2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23CFD" w:rsidRPr="003E05E2" w:rsidRDefault="00423CFD" w:rsidP="00047F18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418,004.8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23CFD" w:rsidRPr="003E05E2" w:rsidRDefault="00423CFD" w:rsidP="006521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469,568.0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23CFD" w:rsidRPr="003E05E2" w:rsidRDefault="00423CFD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423CFD" w:rsidRPr="003E05E2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23CFD" w:rsidRPr="003E05E2" w:rsidRDefault="00423CFD">
            <w:pPr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23CFD" w:rsidRPr="003E05E2" w:rsidRDefault="00423CFD" w:rsidP="00FE29B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2,864,003.6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23CFD" w:rsidRPr="003E05E2" w:rsidRDefault="00423CFD" w:rsidP="00047F18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2,928,270.3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23CFD" w:rsidRPr="003E05E2" w:rsidRDefault="00423CFD" w:rsidP="006521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3,350,372.7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23CFD" w:rsidRPr="003E05E2" w:rsidRDefault="00423CFD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423CFD" w:rsidRPr="003E05E2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23CFD" w:rsidRPr="003E05E2" w:rsidRDefault="00423CFD">
            <w:pPr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23CFD" w:rsidRPr="003E05E2" w:rsidRDefault="00423CFD" w:rsidP="00FE29B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527,660.2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23CFD" w:rsidRPr="003E05E2" w:rsidRDefault="00423CFD" w:rsidP="00047F18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620,675.0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23CFD" w:rsidRPr="003E05E2" w:rsidRDefault="00423CFD" w:rsidP="006521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738,553.8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23CFD" w:rsidRPr="003E05E2" w:rsidRDefault="00423CFD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423CFD" w:rsidRPr="003E05E2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423CFD" w:rsidRPr="003E05E2" w:rsidRDefault="00423CFD">
            <w:pPr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23CFD" w:rsidRPr="003E05E2" w:rsidRDefault="00423CFD" w:rsidP="00FE29B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2,336,343.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23CFD" w:rsidRPr="003E05E2" w:rsidRDefault="00423CFD" w:rsidP="00047F18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2,307,595.3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23CFD" w:rsidRPr="003E05E2" w:rsidRDefault="00423CFD" w:rsidP="0065213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2,611,818.9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23CFD" w:rsidRPr="003E05E2" w:rsidRDefault="00423CFD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</w:tbl>
    <w:p w:rsidR="00617B4F" w:rsidRPr="00682296" w:rsidRDefault="00617B4F">
      <w:pPr>
        <w:rPr>
          <w:rFonts w:ascii="Arial" w:hAnsi="Arial" w:cs="Arial"/>
          <w:rtl/>
        </w:rPr>
      </w:pPr>
    </w:p>
    <w:p w:rsidR="001D5C50" w:rsidRPr="00682296" w:rsidRDefault="001D5C50">
      <w:pPr>
        <w:rPr>
          <w:rFonts w:ascii="Arial" w:hAnsi="Arial" w:cs="Arial"/>
        </w:rPr>
      </w:pPr>
    </w:p>
    <w:p w:rsidR="00617B4F" w:rsidRPr="00682296" w:rsidRDefault="00617B4F">
      <w:pPr>
        <w:jc w:val="lowKashida"/>
        <w:rPr>
          <w:rFonts w:cs="Simplified Arabic"/>
          <w:b/>
          <w:bCs/>
          <w:sz w:val="20"/>
          <w:szCs w:val="20"/>
        </w:rPr>
        <w:sectPr w:rsidR="00617B4F" w:rsidRPr="00682296" w:rsidSect="00F5591D">
          <w:headerReference w:type="default" r:id="rId9"/>
          <w:footerReference w:type="even" r:id="rId10"/>
          <w:footerReference w:type="default" r:id="rId11"/>
          <w:type w:val="continuous"/>
          <w:pgSz w:w="9639" w:h="13608" w:code="9"/>
          <w:pgMar w:top="1418" w:right="1418" w:bottom="1418" w:left="1418" w:header="680" w:footer="680" w:gutter="0"/>
          <w:pgNumType w:start="209"/>
          <w:cols w:space="708"/>
          <w:bidi/>
          <w:rtlGutter/>
          <w:docGrid w:linePitch="360"/>
        </w:sectPr>
      </w:pPr>
    </w:p>
    <w:p w:rsidR="00C179FB" w:rsidRPr="00682296" w:rsidRDefault="00C179FB" w:rsidP="00ED36B0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682296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>أهم المؤشرات الاقتصادية لأنشطة التجارة الداخلية حسب النشاط الاقتصادي،</w:t>
      </w:r>
      <w:r w:rsidRPr="00682296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</w:t>
      </w:r>
      <w:r w:rsidR="00ED36B0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2014</w:t>
      </w:r>
    </w:p>
    <w:p w:rsidR="00C179FB" w:rsidRPr="00682296" w:rsidRDefault="00C179FB" w:rsidP="00ED36B0">
      <w:pPr>
        <w:bidi w:val="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682296">
        <w:rPr>
          <w:rFonts w:ascii="Arial" w:hAnsi="Arial" w:cs="Simplified Arabic"/>
          <w:b/>
          <w:bCs/>
          <w:sz w:val="18"/>
          <w:szCs w:val="18"/>
        </w:rPr>
        <w:t xml:space="preserve">Main Economic Indicators for Internal Trade Activities by Economic Activity, </w:t>
      </w:r>
      <w:r w:rsidR="00ED36B0">
        <w:rPr>
          <w:rFonts w:ascii="Arial" w:hAnsi="Arial" w:cs="Simplified Arabic"/>
          <w:b/>
          <w:bCs/>
          <w:sz w:val="18"/>
          <w:szCs w:val="18"/>
        </w:rPr>
        <w:t>2014</w:t>
      </w:r>
    </w:p>
    <w:p w:rsidR="00C179FB" w:rsidRPr="003D2016" w:rsidRDefault="00C179FB" w:rsidP="00C179FB">
      <w:pPr>
        <w:tabs>
          <w:tab w:val="left" w:pos="6661"/>
        </w:tabs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6"/>
        <w:gridCol w:w="1006"/>
        <w:gridCol w:w="1129"/>
        <w:gridCol w:w="1310"/>
        <w:gridCol w:w="1311"/>
        <w:gridCol w:w="1488"/>
        <w:gridCol w:w="1310"/>
        <w:gridCol w:w="2027"/>
      </w:tblGrid>
      <w:tr w:rsidR="009A67A5" w:rsidRPr="00682296" w:rsidTr="00371B57">
        <w:trPr>
          <w:trHeight w:val="258"/>
          <w:jc w:val="center"/>
        </w:trPr>
        <w:tc>
          <w:tcPr>
            <w:tcW w:w="577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A67A5" w:rsidRPr="00682296" w:rsidRDefault="009A67A5" w:rsidP="00513129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682296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</w:p>
        </w:tc>
        <w:tc>
          <w:tcPr>
            <w:tcW w:w="613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A67A5" w:rsidRPr="00682296" w:rsidRDefault="009A67A5" w:rsidP="000D6EC4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Value in 1000 </w:t>
            </w:r>
            <w:r w:rsidR="000D6EC4">
              <w:rPr>
                <w:rFonts w:ascii="Arial" w:hAnsi="Arial" w:cs="Simplified Arabic"/>
                <w:sz w:val="16"/>
                <w:szCs w:val="16"/>
              </w:rPr>
              <w:t>USD</w:t>
            </w:r>
          </w:p>
        </w:tc>
      </w:tr>
      <w:tr w:rsidR="00C179FB" w:rsidRPr="00682296" w:rsidTr="00371B57">
        <w:trPr>
          <w:trHeight w:val="312"/>
          <w:jc w:val="center"/>
        </w:trPr>
        <w:tc>
          <w:tcPr>
            <w:tcW w:w="2326" w:type="dxa"/>
            <w:vMerge w:val="restart"/>
            <w:vAlign w:val="center"/>
          </w:tcPr>
          <w:p w:rsidR="00C179FB" w:rsidRPr="00682296" w:rsidRDefault="00C179FB" w:rsidP="00F941AC">
            <w:pPr>
              <w:pStyle w:val="Heading3"/>
              <w:rPr>
                <w:rFonts w:cs="Simplified Arabic"/>
                <w:sz w:val="16"/>
              </w:rPr>
            </w:pPr>
            <w:r w:rsidRPr="00682296">
              <w:rPr>
                <w:rFonts w:cs="Simplified Arabic"/>
                <w:sz w:val="16"/>
                <w:rtl/>
              </w:rPr>
              <w:t>النشاط الاقتصادي</w:t>
            </w:r>
          </w:p>
        </w:tc>
        <w:tc>
          <w:tcPr>
            <w:tcW w:w="3445" w:type="dxa"/>
            <w:gridSpan w:val="3"/>
            <w:tcBorders>
              <w:right w:val="nil"/>
            </w:tcBorders>
            <w:vAlign w:val="center"/>
          </w:tcPr>
          <w:p w:rsidR="00C179FB" w:rsidRPr="00682296" w:rsidRDefault="00C179FB" w:rsidP="00F941AC">
            <w:pPr>
              <w:pStyle w:val="Foo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109" w:type="dxa"/>
            <w:gridSpan w:val="3"/>
            <w:tcBorders>
              <w:left w:val="nil"/>
            </w:tcBorders>
            <w:vAlign w:val="center"/>
          </w:tcPr>
          <w:p w:rsidR="00C179FB" w:rsidRPr="00682296" w:rsidRDefault="00C179FB" w:rsidP="00F941AC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027" w:type="dxa"/>
            <w:vMerge w:val="restart"/>
            <w:vAlign w:val="center"/>
          </w:tcPr>
          <w:p w:rsidR="00C179FB" w:rsidRPr="00682296" w:rsidRDefault="00C179FB" w:rsidP="00F941AC">
            <w:pPr>
              <w:pStyle w:val="Heading4"/>
              <w:rPr>
                <w:rFonts w:cs="Simplified Arabic"/>
                <w:sz w:val="16"/>
              </w:rPr>
            </w:pPr>
            <w:r w:rsidRPr="00682296">
              <w:rPr>
                <w:rFonts w:cs="Simplified Arabic"/>
                <w:sz w:val="16"/>
              </w:rPr>
              <w:t>Economic Activity</w:t>
            </w:r>
          </w:p>
        </w:tc>
      </w:tr>
      <w:tr w:rsidR="00FF0492" w:rsidRPr="00682296" w:rsidTr="000D6EC4">
        <w:trPr>
          <w:trHeight w:val="312"/>
          <w:jc w:val="center"/>
        </w:trPr>
        <w:tc>
          <w:tcPr>
            <w:tcW w:w="2326" w:type="dxa"/>
            <w:vMerge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pStyle w:val="BodyText"/>
              <w:rPr>
                <w:rFonts w:cs="Simplified Arabic"/>
                <w:b w:val="0"/>
                <w:bCs w:val="0"/>
                <w:rtl/>
              </w:rPr>
            </w:pPr>
            <w:r w:rsidRPr="00682296">
              <w:rPr>
                <w:rFonts w:cs="Simplified Arabic"/>
                <w:b w:val="0"/>
                <w:bCs w:val="0"/>
                <w:rtl/>
              </w:rPr>
              <w:t xml:space="preserve">عدد المؤسسات 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</w:rPr>
              <w:t>No.of</w:t>
            </w:r>
            <w:proofErr w:type="spellEnd"/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  <w:r w:rsidRPr="00682296">
              <w:rPr>
                <w:rFonts w:ascii="Arial" w:hAnsi="Arial" w:cs="Simplified Arabic"/>
                <w:sz w:val="16"/>
                <w:szCs w:val="16"/>
              </w:rPr>
              <w:t>.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pStyle w:val="BodyText"/>
              <w:rPr>
                <w:rFonts w:cs="Simplified Arabic"/>
                <w:b w:val="0"/>
                <w:bCs w:val="0"/>
                <w:rtl/>
              </w:rPr>
            </w:pPr>
            <w:r w:rsidRPr="00682296">
              <w:rPr>
                <w:rFonts w:cs="Simplified Arabic"/>
                <w:b w:val="0"/>
                <w:bCs w:val="0"/>
                <w:rtl/>
              </w:rPr>
              <w:t xml:space="preserve">عدد </w:t>
            </w:r>
            <w:r w:rsidRPr="00682296">
              <w:rPr>
                <w:rFonts w:cs="Simplified Arabic" w:hint="cs"/>
                <w:b w:val="0"/>
                <w:bCs w:val="0"/>
                <w:rtl/>
              </w:rPr>
              <w:t>العاملين</w:t>
            </w:r>
          </w:p>
          <w:p w:rsidR="00C179FB" w:rsidRPr="00682296" w:rsidRDefault="00C179FB" w:rsidP="00F941AC">
            <w:pPr>
              <w:pStyle w:val="BodyText"/>
              <w:rPr>
                <w:rFonts w:cs="Simplified Arabic"/>
                <w:rtl/>
              </w:rPr>
            </w:pPr>
            <w:r w:rsidRPr="00682296">
              <w:rPr>
                <w:rFonts w:cs="Simplified Arabic"/>
                <w:b w:val="0"/>
                <w:bCs w:val="0"/>
              </w:rPr>
              <w:t>No.of Employed Persons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pStyle w:val="BodyText"/>
              <w:rPr>
                <w:rFonts w:cs="Simplified Arabic"/>
                <w:b w:val="0"/>
                <w:bCs w:val="0"/>
                <w:rtl/>
              </w:rPr>
            </w:pPr>
            <w:r w:rsidRPr="00682296">
              <w:rPr>
                <w:rFonts w:cs="Simplified Arabic"/>
                <w:b w:val="0"/>
                <w:bCs w:val="0"/>
                <w:rtl/>
              </w:rPr>
              <w:t>تعويضات العاملين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</w:rPr>
              <w:t>Compen</w:t>
            </w:r>
            <w:proofErr w:type="spellEnd"/>
            <w:r w:rsidRPr="00682296">
              <w:rPr>
                <w:rFonts w:ascii="Arial" w:hAnsi="Arial" w:cs="Simplified Arabic"/>
                <w:sz w:val="16"/>
                <w:szCs w:val="16"/>
              </w:rPr>
              <w:t>-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</w:rPr>
              <w:t>sation</w:t>
            </w:r>
            <w:proofErr w:type="spellEnd"/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 of Employees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682296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الإنتاج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</w:p>
          <w:p w:rsidR="00C179FB" w:rsidRPr="00682296" w:rsidRDefault="00C179FB" w:rsidP="00F941AC">
            <w:pPr>
              <w:pStyle w:val="Heading5"/>
              <w:ind w:left="0" w:right="0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682296">
              <w:rPr>
                <w:rFonts w:cs="Simplified Arabic"/>
                <w:b w:val="0"/>
                <w:bCs w:val="0"/>
                <w:sz w:val="16"/>
                <w:szCs w:val="16"/>
              </w:rPr>
              <w:t>Output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الاستهلاك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 الوسيط</w:t>
            </w:r>
          </w:p>
          <w:p w:rsidR="00C179FB" w:rsidRPr="00682296" w:rsidRDefault="00C179FB" w:rsidP="00F941AC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القيمة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المضافة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Value 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Added</w:t>
            </w:r>
          </w:p>
        </w:tc>
        <w:tc>
          <w:tcPr>
            <w:tcW w:w="2027" w:type="dxa"/>
            <w:vMerge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2048B6" w:rsidRPr="00682296" w:rsidTr="00A10732">
        <w:trPr>
          <w:trHeight w:val="340"/>
          <w:jc w:val="center"/>
        </w:trPr>
        <w:tc>
          <w:tcPr>
            <w:tcW w:w="2326" w:type="dxa"/>
            <w:tcBorders>
              <w:bottom w:val="nil"/>
            </w:tcBorders>
            <w:vAlign w:val="center"/>
          </w:tcPr>
          <w:p w:rsidR="002048B6" w:rsidRPr="00682296" w:rsidRDefault="002048B6" w:rsidP="00F941AC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1006" w:type="dxa"/>
            <w:tcBorders>
              <w:bottom w:val="nil"/>
              <w:right w:val="nil"/>
            </w:tcBorders>
            <w:vAlign w:val="center"/>
          </w:tcPr>
          <w:p w:rsidR="002048B6" w:rsidRPr="003E05E2" w:rsidRDefault="002048B6" w:rsidP="0065213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76,794</w:t>
            </w:r>
          </w:p>
        </w:tc>
        <w:tc>
          <w:tcPr>
            <w:tcW w:w="1129" w:type="dxa"/>
            <w:tcBorders>
              <w:left w:val="nil"/>
              <w:bottom w:val="nil"/>
              <w:right w:val="nil"/>
            </w:tcBorders>
            <w:vAlign w:val="center"/>
          </w:tcPr>
          <w:p w:rsidR="002048B6" w:rsidRPr="003E05E2" w:rsidRDefault="002048B6" w:rsidP="0065213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166,334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vAlign w:val="center"/>
          </w:tcPr>
          <w:p w:rsidR="002048B6" w:rsidRPr="003E05E2" w:rsidRDefault="002048B6" w:rsidP="00153A9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469,56</w:t>
            </w:r>
            <w:r w:rsidR="00153A9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153A9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311" w:type="dxa"/>
            <w:tcBorders>
              <w:left w:val="nil"/>
              <w:bottom w:val="nil"/>
              <w:right w:val="nil"/>
            </w:tcBorders>
            <w:vAlign w:val="center"/>
          </w:tcPr>
          <w:p w:rsidR="002048B6" w:rsidRPr="003E05E2" w:rsidRDefault="002048B6" w:rsidP="0065213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3,350,372.7</w:t>
            </w:r>
          </w:p>
        </w:tc>
        <w:tc>
          <w:tcPr>
            <w:tcW w:w="1488" w:type="dxa"/>
            <w:tcBorders>
              <w:left w:val="nil"/>
              <w:bottom w:val="nil"/>
              <w:right w:val="nil"/>
            </w:tcBorders>
            <w:vAlign w:val="center"/>
          </w:tcPr>
          <w:p w:rsidR="002048B6" w:rsidRPr="003E05E2" w:rsidRDefault="002048B6" w:rsidP="0065213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738,553.8</w:t>
            </w:r>
          </w:p>
        </w:tc>
        <w:tc>
          <w:tcPr>
            <w:tcW w:w="1310" w:type="dxa"/>
            <w:tcBorders>
              <w:left w:val="nil"/>
              <w:bottom w:val="nil"/>
            </w:tcBorders>
            <w:vAlign w:val="center"/>
          </w:tcPr>
          <w:p w:rsidR="002048B6" w:rsidRPr="003E05E2" w:rsidRDefault="002048B6" w:rsidP="0065213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2,611,818.9</w:t>
            </w:r>
          </w:p>
        </w:tc>
        <w:tc>
          <w:tcPr>
            <w:tcW w:w="2027" w:type="dxa"/>
            <w:tcBorders>
              <w:bottom w:val="nil"/>
            </w:tcBorders>
            <w:vAlign w:val="center"/>
          </w:tcPr>
          <w:p w:rsidR="002048B6" w:rsidRPr="00682296" w:rsidRDefault="002048B6" w:rsidP="00F941AC">
            <w:pPr>
              <w:pStyle w:val="Heading2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Total</w:t>
            </w:r>
          </w:p>
        </w:tc>
      </w:tr>
      <w:tr w:rsidR="002048B6" w:rsidRPr="00682296" w:rsidTr="00A10732">
        <w:trPr>
          <w:trHeight w:val="567"/>
          <w:jc w:val="center"/>
        </w:trPr>
        <w:tc>
          <w:tcPr>
            <w:tcW w:w="2326" w:type="dxa"/>
            <w:tcBorders>
              <w:top w:val="nil"/>
              <w:bottom w:val="nil"/>
            </w:tcBorders>
            <w:vAlign w:val="center"/>
          </w:tcPr>
          <w:p w:rsidR="002048B6" w:rsidRPr="00682296" w:rsidRDefault="002048B6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والمفرد (التجزئة</w:t>
            </w:r>
            <w:proofErr w:type="spellStart"/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)</w:t>
            </w:r>
            <w:proofErr w:type="spellEnd"/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proofErr w:type="spellStart"/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واصلاح</w:t>
            </w:r>
            <w:proofErr w:type="spellEnd"/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المركبات ذات المحركات والدراجات النارية</w:t>
            </w:r>
          </w:p>
        </w:tc>
        <w:tc>
          <w:tcPr>
            <w:tcW w:w="1006" w:type="dxa"/>
            <w:tcBorders>
              <w:top w:val="nil"/>
              <w:bottom w:val="nil"/>
              <w:right w:val="nil"/>
            </w:tcBorders>
            <w:vAlign w:val="center"/>
          </w:tcPr>
          <w:p w:rsidR="002048B6" w:rsidRPr="003E05E2" w:rsidRDefault="002048B6" w:rsidP="006521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9,400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48B6" w:rsidRPr="003E05E2" w:rsidRDefault="002048B6" w:rsidP="006521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24,276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48B6" w:rsidRPr="003E05E2" w:rsidRDefault="002048B6" w:rsidP="006521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82,102.9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48B6" w:rsidRPr="003E05E2" w:rsidRDefault="002048B6" w:rsidP="006521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469,227.5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48B6" w:rsidRPr="003E05E2" w:rsidRDefault="002048B6" w:rsidP="006521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108,975.0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</w:tcBorders>
            <w:vAlign w:val="center"/>
          </w:tcPr>
          <w:p w:rsidR="002048B6" w:rsidRPr="003E05E2" w:rsidRDefault="002048B6" w:rsidP="006521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360,252.5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center"/>
          </w:tcPr>
          <w:p w:rsidR="002048B6" w:rsidRPr="00682296" w:rsidRDefault="002048B6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Wholesale and Retail Trade and Repair of Motor Vehicles and Motorcycles</w:t>
            </w:r>
          </w:p>
        </w:tc>
      </w:tr>
      <w:tr w:rsidR="002048B6" w:rsidRPr="00682296" w:rsidTr="00A10732">
        <w:trPr>
          <w:trHeight w:val="567"/>
          <w:jc w:val="center"/>
        </w:trPr>
        <w:tc>
          <w:tcPr>
            <w:tcW w:w="2326" w:type="dxa"/>
            <w:tcBorders>
              <w:top w:val="nil"/>
              <w:bottom w:val="nil"/>
            </w:tcBorders>
            <w:vAlign w:val="center"/>
          </w:tcPr>
          <w:p w:rsidR="002048B6" w:rsidRPr="00682296" w:rsidRDefault="002048B6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عدا المركبات ذات المحركات والدراجات النارية</w:t>
            </w:r>
          </w:p>
        </w:tc>
        <w:tc>
          <w:tcPr>
            <w:tcW w:w="1006" w:type="dxa"/>
            <w:tcBorders>
              <w:top w:val="nil"/>
              <w:bottom w:val="nil"/>
              <w:right w:val="nil"/>
            </w:tcBorders>
            <w:vAlign w:val="center"/>
          </w:tcPr>
          <w:p w:rsidR="002048B6" w:rsidRPr="003E05E2" w:rsidRDefault="002048B6" w:rsidP="006521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3,035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48B6" w:rsidRPr="003E05E2" w:rsidRDefault="002048B6" w:rsidP="006521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15,395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48B6" w:rsidRPr="003E05E2" w:rsidRDefault="002048B6" w:rsidP="006521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84,027.0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48B6" w:rsidRPr="003E05E2" w:rsidRDefault="002048B6" w:rsidP="006521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828,290.7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48B6" w:rsidRPr="003E05E2" w:rsidRDefault="002048B6" w:rsidP="006521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126,308.4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</w:tcBorders>
            <w:vAlign w:val="center"/>
          </w:tcPr>
          <w:p w:rsidR="002048B6" w:rsidRPr="003E05E2" w:rsidRDefault="002048B6" w:rsidP="006521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701,982.3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center"/>
          </w:tcPr>
          <w:p w:rsidR="002048B6" w:rsidRPr="00682296" w:rsidRDefault="002048B6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Wholesale Trade, Except of Motor Vehicles and Motorcycles</w:t>
            </w:r>
          </w:p>
        </w:tc>
      </w:tr>
      <w:tr w:rsidR="002048B6" w:rsidRPr="00682296" w:rsidTr="00A10732">
        <w:trPr>
          <w:trHeight w:val="567"/>
          <w:jc w:val="center"/>
        </w:trPr>
        <w:tc>
          <w:tcPr>
            <w:tcW w:w="2326" w:type="dxa"/>
            <w:tcBorders>
              <w:top w:val="nil"/>
            </w:tcBorders>
            <w:vAlign w:val="center"/>
          </w:tcPr>
          <w:p w:rsidR="002048B6" w:rsidRPr="00682296" w:rsidRDefault="002048B6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تجارة التجزئة عدا المركبات ذات المحركات والدراجات النارية</w:t>
            </w:r>
          </w:p>
        </w:tc>
        <w:tc>
          <w:tcPr>
            <w:tcW w:w="1006" w:type="dxa"/>
            <w:tcBorders>
              <w:top w:val="nil"/>
              <w:right w:val="nil"/>
            </w:tcBorders>
            <w:vAlign w:val="center"/>
          </w:tcPr>
          <w:p w:rsidR="002048B6" w:rsidRPr="003E05E2" w:rsidRDefault="002048B6" w:rsidP="006521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64,359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vAlign w:val="center"/>
          </w:tcPr>
          <w:p w:rsidR="002048B6" w:rsidRPr="003E05E2" w:rsidRDefault="002048B6" w:rsidP="006521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126,663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:rsidR="002048B6" w:rsidRPr="003E05E2" w:rsidRDefault="002048B6" w:rsidP="006521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303,437.9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center"/>
          </w:tcPr>
          <w:p w:rsidR="002048B6" w:rsidRPr="003E05E2" w:rsidRDefault="002048B6" w:rsidP="006521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2,052,854.5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center"/>
          </w:tcPr>
          <w:p w:rsidR="002048B6" w:rsidRPr="003E05E2" w:rsidRDefault="002048B6" w:rsidP="006521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503,270.4</w:t>
            </w:r>
          </w:p>
        </w:tc>
        <w:tc>
          <w:tcPr>
            <w:tcW w:w="1310" w:type="dxa"/>
            <w:tcBorders>
              <w:top w:val="nil"/>
              <w:left w:val="nil"/>
            </w:tcBorders>
            <w:vAlign w:val="center"/>
          </w:tcPr>
          <w:p w:rsidR="002048B6" w:rsidRPr="003E05E2" w:rsidRDefault="002048B6" w:rsidP="006521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1,549,584.1</w:t>
            </w:r>
          </w:p>
        </w:tc>
        <w:tc>
          <w:tcPr>
            <w:tcW w:w="2027" w:type="dxa"/>
            <w:tcBorders>
              <w:top w:val="nil"/>
            </w:tcBorders>
            <w:vAlign w:val="center"/>
          </w:tcPr>
          <w:p w:rsidR="002048B6" w:rsidRPr="00682296" w:rsidRDefault="002048B6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Retail Trade, Except of Motor Vehicles and Motorcycles</w:t>
            </w:r>
          </w:p>
        </w:tc>
      </w:tr>
    </w:tbl>
    <w:p w:rsidR="00C179FB" w:rsidRPr="00682296" w:rsidRDefault="00C179FB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C179FB" w:rsidRPr="00682296" w:rsidRDefault="00C179FB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C179FB" w:rsidRPr="00682296" w:rsidRDefault="00C179FB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Pr="00682296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Pr="00682296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Pr="00682296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Pr="00682296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DA0E46" w:rsidRDefault="00DA0E46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DA0E46" w:rsidRDefault="00DA0E46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DA0E46" w:rsidRPr="00682296" w:rsidRDefault="00DA0E46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567F89" w:rsidRPr="00682296" w:rsidRDefault="00567F89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C179FB" w:rsidRPr="00682296" w:rsidRDefault="00C179FB" w:rsidP="00ED36B0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682296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أهم المعدلات المستخلصة لأنشطة التجارة الداخلية، </w:t>
      </w:r>
      <w:r w:rsidR="00ED36B0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2012</w:t>
      </w:r>
      <w:r w:rsidRPr="00682296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-</w:t>
      </w:r>
      <w:r w:rsidR="00ED36B0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2014</w:t>
      </w:r>
    </w:p>
    <w:p w:rsidR="00C179FB" w:rsidRPr="00682296" w:rsidRDefault="00C179FB" w:rsidP="00ED36B0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682296">
        <w:rPr>
          <w:rFonts w:ascii="Arial" w:hAnsi="Arial" w:cs="Simplified Arabic"/>
          <w:b/>
          <w:bCs/>
          <w:sz w:val="18"/>
          <w:szCs w:val="18"/>
        </w:rPr>
        <w:t xml:space="preserve">Selected Ratios for Internal Trade Activities, </w:t>
      </w:r>
      <w:r w:rsidR="00ED36B0">
        <w:rPr>
          <w:rFonts w:ascii="Arial" w:hAnsi="Arial" w:cs="Simplified Arabic"/>
          <w:b/>
          <w:bCs/>
          <w:sz w:val="18"/>
          <w:szCs w:val="18"/>
        </w:rPr>
        <w:t>2012</w:t>
      </w:r>
      <w:proofErr w:type="spellStart"/>
      <w:r w:rsidRPr="00682296">
        <w:rPr>
          <w:rFonts w:ascii="Arial" w:hAnsi="Arial" w:cs="Simplified Arabic" w:hint="cs"/>
          <w:b/>
          <w:bCs/>
          <w:sz w:val="18"/>
          <w:szCs w:val="18"/>
          <w:rtl/>
        </w:rPr>
        <w:t>-</w:t>
      </w:r>
      <w:proofErr w:type="spellEnd"/>
      <w:r w:rsidR="00ED36B0">
        <w:rPr>
          <w:rFonts w:ascii="Arial" w:hAnsi="Arial" w:cs="Simplified Arabic"/>
          <w:b/>
          <w:bCs/>
          <w:sz w:val="18"/>
          <w:szCs w:val="18"/>
        </w:rPr>
        <w:t>2014</w:t>
      </w:r>
    </w:p>
    <w:p w:rsidR="00C179FB" w:rsidRPr="00ED1EFF" w:rsidRDefault="00C179FB" w:rsidP="00C179FB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47"/>
        <w:gridCol w:w="1199"/>
        <w:gridCol w:w="1164"/>
        <w:gridCol w:w="1229"/>
        <w:gridCol w:w="4068"/>
      </w:tblGrid>
      <w:tr w:rsidR="00C179FB" w:rsidRPr="00682296" w:rsidTr="00ED1EFF">
        <w:trPr>
          <w:cantSplit/>
          <w:trHeight w:val="284"/>
          <w:jc w:val="center"/>
        </w:trPr>
        <w:tc>
          <w:tcPr>
            <w:tcW w:w="4247" w:type="dxa"/>
            <w:vMerge w:val="restart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1199" w:type="dxa"/>
            <w:tcBorders>
              <w:bottom w:val="single" w:sz="4" w:space="0" w:color="auto"/>
              <w:right w:val="nil"/>
            </w:tcBorders>
            <w:vAlign w:val="center"/>
          </w:tcPr>
          <w:p w:rsidR="00C179FB" w:rsidRPr="00682296" w:rsidRDefault="00C179FB" w:rsidP="00F941AC">
            <w:pPr>
              <w:bidi w:val="0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179FB" w:rsidRPr="00682296" w:rsidRDefault="00C179FB" w:rsidP="00F941AC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179FB" w:rsidRPr="00682296" w:rsidRDefault="00C179FB" w:rsidP="00F941AC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4068" w:type="dxa"/>
            <w:vMerge w:val="restart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</w:tr>
      <w:tr w:rsidR="00ED36B0" w:rsidRPr="00682296" w:rsidTr="00160A5A">
        <w:trPr>
          <w:cantSplit/>
          <w:trHeight w:val="284"/>
          <w:jc w:val="center"/>
        </w:trPr>
        <w:tc>
          <w:tcPr>
            <w:tcW w:w="42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D36B0" w:rsidRPr="00682296" w:rsidRDefault="00ED36B0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B0" w:rsidRPr="00682296" w:rsidRDefault="00ED36B0" w:rsidP="00F941AC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Simplified Arabic"/>
                <w:sz w:val="16"/>
                <w:szCs w:val="16"/>
              </w:rPr>
              <w:t>2014</w:t>
            </w:r>
          </w:p>
        </w:tc>
        <w:tc>
          <w:tcPr>
            <w:tcW w:w="1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B0" w:rsidRPr="00682296" w:rsidRDefault="00ED36B0" w:rsidP="00B8540B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Simplified Arabic"/>
                <w:sz w:val="16"/>
                <w:szCs w:val="16"/>
              </w:rPr>
              <w:t>2013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6B0" w:rsidRPr="00682296" w:rsidRDefault="00ED36B0" w:rsidP="00D87AB4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2012</w:t>
            </w:r>
          </w:p>
        </w:tc>
        <w:tc>
          <w:tcPr>
            <w:tcW w:w="40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D36B0" w:rsidRPr="00682296" w:rsidRDefault="00ED36B0" w:rsidP="00F941AC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1548E8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single" w:sz="4" w:space="0" w:color="auto"/>
              <w:bottom w:val="nil"/>
            </w:tcBorders>
            <w:vAlign w:val="center"/>
          </w:tcPr>
          <w:p w:rsidR="001548E8" w:rsidRPr="00EC5A63" w:rsidRDefault="001548E8" w:rsidP="00EC5A6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Annual Compensation per Paid Employee </w:t>
            </w:r>
            <w:r>
              <w:rPr>
                <w:rFonts w:ascii="Arial" w:hAnsi="Arial" w:cs="Simplified Arabic"/>
                <w:sz w:val="16"/>
                <w:szCs w:val="16"/>
              </w:rPr>
              <w:t>(USD)</w:t>
            </w:r>
          </w:p>
        </w:tc>
        <w:tc>
          <w:tcPr>
            <w:tcW w:w="119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548E8" w:rsidRPr="003E05E2" w:rsidRDefault="001548E8" w:rsidP="006521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>
              <w:rPr>
                <w:rFonts w:ascii="Arial" w:eastAsia="Arial Unicode MS" w:hAnsi="Arial" w:cs="Simplified Arabic"/>
                <w:sz w:val="16"/>
                <w:szCs w:val="16"/>
              </w:rPr>
              <w:t>6,200.7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8E8" w:rsidRPr="003E05E2" w:rsidRDefault="001548E8" w:rsidP="00B8540B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3E05E2">
              <w:rPr>
                <w:rFonts w:ascii="Arial" w:eastAsia="Arial Unicode MS" w:hAnsi="Arial" w:cs="Simplified Arabic"/>
                <w:sz w:val="16"/>
                <w:szCs w:val="16"/>
              </w:rPr>
              <w:t>5,977.8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48E8" w:rsidRPr="00682296" w:rsidRDefault="001548E8" w:rsidP="00D87AB4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5,899.0</w:t>
            </w:r>
          </w:p>
        </w:tc>
        <w:tc>
          <w:tcPr>
            <w:tcW w:w="4068" w:type="dxa"/>
            <w:tcBorders>
              <w:top w:val="single" w:sz="4" w:space="0" w:color="auto"/>
              <w:bottom w:val="nil"/>
            </w:tcBorders>
            <w:vAlign w:val="center"/>
          </w:tcPr>
          <w:p w:rsidR="001548E8" w:rsidRPr="00682296" w:rsidRDefault="001548E8" w:rsidP="00EC5A63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متوسط نصيب العامل ب</w:t>
            </w: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أ</w:t>
            </w: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جر من التعويضات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1548E8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1548E8" w:rsidRPr="00682296" w:rsidRDefault="001548E8" w:rsidP="00EC5A63">
            <w:pPr>
              <w:bidi w:val="0"/>
              <w:rPr>
                <w:rFonts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Output per Employee </w:t>
            </w:r>
            <w:r>
              <w:rPr>
                <w:rFonts w:ascii="Arial" w:hAnsi="Arial" w:cs="Simplified Arabic"/>
                <w:sz w:val="16"/>
                <w:szCs w:val="16"/>
              </w:rPr>
              <w:t>(USD)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1548E8" w:rsidRPr="003E05E2" w:rsidRDefault="001548E8" w:rsidP="006521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>
              <w:rPr>
                <w:rFonts w:ascii="Arial" w:eastAsia="Arial Unicode MS" w:hAnsi="Arial" w:cs="Simplified Arabic"/>
                <w:sz w:val="16"/>
                <w:szCs w:val="16"/>
              </w:rPr>
              <w:t>20,142.4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48E8" w:rsidRPr="003E05E2" w:rsidRDefault="001548E8" w:rsidP="00B8540B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3E05E2">
              <w:rPr>
                <w:rFonts w:ascii="Arial" w:eastAsia="Arial Unicode MS" w:hAnsi="Arial" w:cs="Simplified Arabic"/>
                <w:sz w:val="16"/>
                <w:szCs w:val="16"/>
              </w:rPr>
              <w:t>19,168.5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48E8" w:rsidRPr="00682296" w:rsidRDefault="001548E8" w:rsidP="00D87AB4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18,837.9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1548E8" w:rsidRPr="00682296" w:rsidRDefault="001548E8" w:rsidP="00E66089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إنتاجية العامل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1548E8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1548E8" w:rsidRPr="00682296" w:rsidRDefault="001548E8" w:rsidP="00EC5A6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Output per Paid Employee </w:t>
            </w:r>
            <w:r>
              <w:rPr>
                <w:rFonts w:ascii="Arial" w:hAnsi="Arial" w:cs="Simplified Arabic"/>
                <w:sz w:val="16"/>
                <w:szCs w:val="16"/>
              </w:rPr>
              <w:t>(USD)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1548E8" w:rsidRPr="003E05E2" w:rsidRDefault="001548E8" w:rsidP="006521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>
              <w:rPr>
                <w:rFonts w:ascii="Arial" w:eastAsia="Arial Unicode MS" w:hAnsi="Arial" w:cs="Simplified Arabic"/>
                <w:sz w:val="16"/>
                <w:szCs w:val="16"/>
              </w:rPr>
              <w:t>44,242.2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48E8" w:rsidRPr="003E05E2" w:rsidRDefault="001548E8" w:rsidP="00B8540B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3E05E2">
              <w:rPr>
                <w:rFonts w:ascii="Arial" w:eastAsia="Arial Unicode MS" w:hAnsi="Arial" w:cs="Simplified Arabic"/>
                <w:sz w:val="16"/>
                <w:szCs w:val="16"/>
              </w:rPr>
              <w:t>41,876.7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48E8" w:rsidRPr="00682296" w:rsidRDefault="001548E8" w:rsidP="00D87AB4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48,943.1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1548E8" w:rsidRPr="00682296" w:rsidRDefault="001548E8" w:rsidP="00E66089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إنتاجية العامل بأجر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1548E8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1548E8" w:rsidRPr="00682296" w:rsidRDefault="001548E8" w:rsidP="00EC5A6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Value Added per Employee </w:t>
            </w:r>
            <w:r>
              <w:rPr>
                <w:rFonts w:ascii="Arial" w:hAnsi="Arial" w:cs="Simplified Arabic"/>
                <w:sz w:val="16"/>
                <w:szCs w:val="16"/>
              </w:rPr>
              <w:t>(USD)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1548E8" w:rsidRPr="003E05E2" w:rsidRDefault="001548E8" w:rsidP="006521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>
              <w:rPr>
                <w:rFonts w:ascii="Arial" w:eastAsia="Arial Unicode MS" w:hAnsi="Arial" w:cs="Simplified Arabic"/>
                <w:sz w:val="16"/>
                <w:szCs w:val="16"/>
              </w:rPr>
              <w:t>15,702.3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48E8" w:rsidRPr="003E05E2" w:rsidRDefault="001548E8" w:rsidP="00B8540B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3E05E2">
              <w:rPr>
                <w:rFonts w:ascii="Arial" w:eastAsia="Arial Unicode MS" w:hAnsi="Arial" w:cs="Simplified Arabic"/>
                <w:sz w:val="16"/>
                <w:szCs w:val="16"/>
              </w:rPr>
              <w:t>15,105.5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48E8" w:rsidRPr="00682296" w:rsidRDefault="001548E8" w:rsidP="00D87AB4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15,367.2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1548E8" w:rsidRPr="00682296" w:rsidRDefault="001548E8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العامل من القيمة المضافة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1548E8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1548E8" w:rsidRPr="00682296" w:rsidRDefault="001548E8" w:rsidP="00EC5A6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Value Added per Paid Employee </w:t>
            </w:r>
            <w:r>
              <w:rPr>
                <w:rFonts w:ascii="Arial" w:hAnsi="Arial" w:cs="Simplified Arabic"/>
                <w:sz w:val="16"/>
                <w:szCs w:val="16"/>
              </w:rPr>
              <w:t>(USD)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1548E8" w:rsidRPr="003E05E2" w:rsidRDefault="001548E8" w:rsidP="006521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>
              <w:rPr>
                <w:rFonts w:ascii="Arial" w:eastAsia="Arial Unicode MS" w:hAnsi="Arial" w:cs="Simplified Arabic"/>
                <w:sz w:val="16"/>
                <w:szCs w:val="16"/>
              </w:rPr>
              <w:t>34,489.5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48E8" w:rsidRPr="003E05E2" w:rsidRDefault="001548E8" w:rsidP="00B8540B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3E05E2">
              <w:rPr>
                <w:rFonts w:ascii="Arial" w:eastAsia="Arial Unicode MS" w:hAnsi="Arial" w:cs="Simplified Arabic"/>
                <w:sz w:val="16"/>
                <w:szCs w:val="16"/>
              </w:rPr>
              <w:t>33,000.5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48E8" w:rsidRPr="00682296" w:rsidRDefault="001548E8" w:rsidP="00D87AB4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39,925.9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1548E8" w:rsidRPr="00682296" w:rsidRDefault="001548E8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العامل بأجر من القيمة المضافة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1548E8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1548E8" w:rsidRPr="00682296" w:rsidRDefault="001548E8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1548E8" w:rsidRPr="003E05E2" w:rsidRDefault="001548E8" w:rsidP="006521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>
              <w:rPr>
                <w:rFonts w:ascii="Arial" w:eastAsia="Arial Unicode MS" w:hAnsi="Arial" w:cs="Simplified Arabic"/>
                <w:sz w:val="16"/>
                <w:szCs w:val="16"/>
              </w:rPr>
              <w:t>78.0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48E8" w:rsidRPr="003E05E2" w:rsidRDefault="001548E8" w:rsidP="00B8540B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3E05E2">
              <w:rPr>
                <w:rFonts w:ascii="Arial" w:eastAsia="Arial Unicode MS" w:hAnsi="Arial" w:cs="Simplified Arabic"/>
                <w:sz w:val="16"/>
                <w:szCs w:val="16"/>
              </w:rPr>
              <w:t>78.8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48E8" w:rsidRPr="00682296" w:rsidRDefault="001548E8" w:rsidP="00D87AB4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81.6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1548E8" w:rsidRPr="00682296" w:rsidRDefault="001548E8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القيمة المضافة إلى الإنتاج </w:t>
            </w: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</w:tr>
      <w:tr w:rsidR="001548E8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1548E8" w:rsidRPr="00682296" w:rsidRDefault="001548E8" w:rsidP="00F941AC">
            <w:pPr>
              <w:bidi w:val="0"/>
              <w:rPr>
                <w:rFonts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1548E8" w:rsidRPr="003E05E2" w:rsidRDefault="001548E8" w:rsidP="006521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>
              <w:rPr>
                <w:rFonts w:ascii="Arial" w:eastAsia="Arial Unicode MS" w:hAnsi="Arial" w:cs="Simplified Arabic"/>
                <w:sz w:val="16"/>
                <w:szCs w:val="16"/>
              </w:rPr>
              <w:t>18.0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48E8" w:rsidRPr="003E05E2" w:rsidRDefault="001548E8" w:rsidP="00B8540B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3E05E2">
              <w:rPr>
                <w:rFonts w:ascii="Arial" w:eastAsia="Arial Unicode MS" w:hAnsi="Arial" w:cs="Simplified Arabic"/>
                <w:sz w:val="16"/>
                <w:szCs w:val="16"/>
              </w:rPr>
              <w:t>18.1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48E8" w:rsidRPr="00682296" w:rsidRDefault="001548E8" w:rsidP="00D87AB4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14.8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1548E8" w:rsidRPr="00682296" w:rsidRDefault="001548E8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التعويضات إلى القيمة المضافة </w:t>
            </w: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</w:tr>
      <w:tr w:rsidR="001548E8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single" w:sz="4" w:space="0" w:color="auto"/>
            </w:tcBorders>
            <w:vAlign w:val="center"/>
          </w:tcPr>
          <w:p w:rsidR="001548E8" w:rsidRPr="00682296" w:rsidRDefault="001548E8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Annual Depreciation to Output (%)</w:t>
            </w:r>
          </w:p>
        </w:tc>
        <w:tc>
          <w:tcPr>
            <w:tcW w:w="119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548E8" w:rsidRPr="003E05E2" w:rsidRDefault="001548E8" w:rsidP="0065213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>
              <w:rPr>
                <w:rFonts w:ascii="Arial" w:eastAsia="Arial Unicode MS" w:hAnsi="Arial" w:cs="Simplified Arabic"/>
                <w:sz w:val="16"/>
                <w:szCs w:val="16"/>
              </w:rPr>
              <w:t>5.8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48E8" w:rsidRPr="003E05E2" w:rsidRDefault="001548E8" w:rsidP="00B8540B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3E05E2">
              <w:rPr>
                <w:rFonts w:ascii="Arial" w:eastAsia="Arial Unicode MS" w:hAnsi="Arial" w:cs="Simplified Arabic"/>
                <w:sz w:val="16"/>
                <w:szCs w:val="16"/>
              </w:rPr>
              <w:t>3.4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48E8" w:rsidRPr="00682296" w:rsidRDefault="001548E8" w:rsidP="00D87AB4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2.5</w:t>
            </w:r>
          </w:p>
        </w:tc>
        <w:tc>
          <w:tcPr>
            <w:tcW w:w="4068" w:type="dxa"/>
            <w:tcBorders>
              <w:top w:val="nil"/>
              <w:bottom w:val="single" w:sz="4" w:space="0" w:color="auto"/>
            </w:tcBorders>
            <w:vAlign w:val="center"/>
          </w:tcPr>
          <w:p w:rsidR="001548E8" w:rsidRPr="00682296" w:rsidRDefault="001548E8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الاهتلاك</w:t>
            </w:r>
            <w:proofErr w:type="spellEnd"/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 السنوي إلى الإنتاج </w:t>
            </w: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</w:tr>
    </w:tbl>
    <w:p w:rsidR="00FF0492" w:rsidRPr="00682296" w:rsidRDefault="00FF0492" w:rsidP="00C179FB">
      <w:pPr>
        <w:rPr>
          <w:rFonts w:ascii="Arial" w:hAnsi="Arial" w:cs="Arial"/>
          <w:b/>
          <w:bCs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B95122" w:rsidRDefault="00B95122">
      <w:pPr>
        <w:bidi w:val="0"/>
        <w:rPr>
          <w:rFonts w:ascii="Arial" w:hAnsi="Arial" w:cs="Arial"/>
          <w:sz w:val="16"/>
          <w:szCs w:val="16"/>
          <w:rtl/>
        </w:rPr>
      </w:pPr>
      <w:r>
        <w:rPr>
          <w:rFonts w:ascii="Arial" w:hAnsi="Arial" w:cs="Arial"/>
          <w:sz w:val="16"/>
          <w:szCs w:val="16"/>
          <w:rtl/>
        </w:rPr>
        <w:br w:type="page"/>
      </w: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sectPr w:rsidR="00FF0492" w:rsidRPr="00682296" w:rsidSect="001158F0">
      <w:headerReference w:type="default" r:id="rId12"/>
      <w:footerReference w:type="default" r:id="rId13"/>
      <w:pgSz w:w="13608" w:h="9639" w:orient="landscape" w:code="9"/>
      <w:pgMar w:top="1418" w:right="1418" w:bottom="1418" w:left="1418" w:header="680" w:footer="68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B03" w:rsidRDefault="00E02B03">
      <w:r>
        <w:separator/>
      </w:r>
    </w:p>
  </w:endnote>
  <w:endnote w:type="continuationSeparator" w:id="0">
    <w:p w:rsidR="00E02B03" w:rsidRDefault="00E02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167" w:rsidRDefault="0071277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34167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34167" w:rsidRDefault="00334167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167" w:rsidRPr="0030326C" w:rsidRDefault="00712778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334167" w:rsidRPr="0030326C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153A9C">
      <w:rPr>
        <w:rStyle w:val="PageNumber"/>
        <w:rFonts w:ascii="Simplified Arabic" w:hAnsi="Simplified Arabic" w:cs="Simplified Arabic"/>
        <w:noProof/>
        <w:sz w:val="16"/>
        <w:szCs w:val="16"/>
        <w:rtl/>
      </w:rPr>
      <w:t>209</w: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334167" w:rsidRPr="00B56E23" w:rsidRDefault="00B56E23" w:rsidP="00B56E23">
    <w:pPr>
      <w:pStyle w:val="Footer"/>
      <w:tabs>
        <w:tab w:val="left" w:pos="5227"/>
        <w:tab w:val="right" w:pos="6803"/>
      </w:tabs>
      <w:rPr>
        <w:rFonts w:ascii="Simplified Arabic" w:hAnsi="Simplified Arabic" w:cs="Simplified Arabic"/>
        <w:sz w:val="16"/>
        <w:szCs w:val="16"/>
        <w:rtl/>
      </w:rPr>
    </w:pPr>
    <w:r>
      <w:rPr>
        <w:rFonts w:ascii="Simplified Arabic" w:hAnsi="Simplified Arabic" w:cs="Simplified Arabic"/>
        <w:sz w:val="16"/>
        <w:szCs w:val="16"/>
        <w:rtl/>
      </w:rPr>
      <w:tab/>
    </w:r>
    <w:r>
      <w:rPr>
        <w:rFonts w:ascii="Simplified Arabic" w:hAnsi="Simplified Arabic" w:cs="Simplified Arabic"/>
        <w:sz w:val="16"/>
        <w:szCs w:val="16"/>
        <w:rtl/>
      </w:rPr>
      <w:tab/>
    </w:r>
    <w:r>
      <w:rPr>
        <w:rFonts w:ascii="Simplified Arabic" w:hAnsi="Simplified Arabic" w:cs="Simplified Arabic" w:hint="cs"/>
        <w:sz w:val="16"/>
        <w:szCs w:val="16"/>
        <w:rtl/>
      </w:rPr>
      <w:t xml:space="preserve">    </w:t>
    </w:r>
    <w:r>
      <w:rPr>
        <w:rFonts w:ascii="Simplified Arabic" w:hAnsi="Simplified Arabic" w:cs="Simplified Arabic"/>
        <w:sz w:val="16"/>
        <w:szCs w:val="16"/>
        <w:rtl/>
      </w:rPr>
      <w:tab/>
    </w:r>
    <w:r w:rsidR="001A743B"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Pr="00B56E23">
      <w:rPr>
        <w:rFonts w:ascii="Simplified Arabic" w:hAnsi="Simplified Arabic" w:cs="Simplified Arabic"/>
        <w:sz w:val="16"/>
        <w:szCs w:val="16"/>
        <w:rtl/>
      </w:rPr>
      <w:t>التجارة الداخلية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167" w:rsidRPr="0030326C" w:rsidRDefault="00712778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334167" w:rsidRPr="0030326C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153A9C">
      <w:rPr>
        <w:rStyle w:val="PageNumber"/>
        <w:rFonts w:ascii="Simplified Arabic" w:hAnsi="Simplified Arabic" w:cs="Simplified Arabic"/>
        <w:noProof/>
        <w:sz w:val="16"/>
        <w:szCs w:val="16"/>
        <w:rtl/>
      </w:rPr>
      <w:t>210</w: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334167" w:rsidRPr="001A743B" w:rsidRDefault="001A743B" w:rsidP="001A743B">
    <w:pPr>
      <w:pStyle w:val="Footer"/>
      <w:jc w:val="right"/>
      <w:rPr>
        <w:rFonts w:ascii="Simplified Arabic" w:hAnsi="Simplified Arabic" w:cs="Simplified Arabic"/>
        <w:sz w:val="16"/>
        <w:szCs w:val="16"/>
        <w:rtl/>
      </w:rPr>
    </w:pPr>
    <w:r w:rsidRPr="001A743B">
      <w:rPr>
        <w:rFonts w:ascii="Simplified Arabic" w:hAnsi="Simplified Arabic" w:cs="Simplified Arabic"/>
        <w:sz w:val="16"/>
        <w:szCs w:val="16"/>
        <w:rtl/>
      </w:rPr>
      <w:t>التجارة الداخلية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B03" w:rsidRDefault="00E02B03">
      <w:r>
        <w:separator/>
      </w:r>
    </w:p>
  </w:footnote>
  <w:footnote w:type="continuationSeparator" w:id="0">
    <w:p w:rsidR="00E02B03" w:rsidRDefault="00E02B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750" w:rsidRPr="001E7D8F" w:rsidRDefault="00395139" w:rsidP="004C5E49">
    <w:pPr>
      <w:pStyle w:val="Header"/>
      <w:tabs>
        <w:tab w:val="center" w:pos="10490"/>
      </w:tabs>
      <w:rPr>
        <w:rFonts w:ascii="Simplified Arabic" w:hAnsi="Simplified Arabic" w:cs="Simplified Arabic"/>
        <w:szCs w:val="16"/>
      </w:rPr>
    </w:pPr>
    <w:r>
      <w:rPr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D34750"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66386B">
      <w:rPr>
        <w:rFonts w:ascii="Simplified Arabic" w:hAnsi="Simplified Arabic" w:cs="Simplified Arabic" w:hint="cs"/>
        <w:szCs w:val="16"/>
        <w:rtl/>
      </w:rPr>
      <w:t>201</w:t>
    </w:r>
    <w:r w:rsidR="004C5E49">
      <w:rPr>
        <w:rFonts w:ascii="Simplified Arabic" w:hAnsi="Simplified Arabic" w:cs="Simplified Arabic" w:hint="cs"/>
        <w:szCs w:val="16"/>
        <w:rtl/>
      </w:rPr>
      <w:t>5</w:t>
    </w:r>
    <w:r w:rsidR="00D34750" w:rsidRPr="001E7D8F">
      <w:rPr>
        <w:rFonts w:ascii="Simplified Arabic" w:hAnsi="Simplified Arabic" w:cs="Simplified Arabic"/>
        <w:szCs w:val="16"/>
        <w:rtl/>
      </w:rPr>
      <w:t xml:space="preserve">    </w:t>
    </w:r>
    <w:r w:rsidR="00D34750">
      <w:rPr>
        <w:rFonts w:ascii="Simplified Arabic" w:hAnsi="Simplified Arabic" w:cs="Simplified Arabic" w:hint="cs"/>
        <w:szCs w:val="16"/>
        <w:rtl/>
      </w:rPr>
      <w:t xml:space="preserve"> </w:t>
    </w:r>
    <w:r w:rsidR="00D34750" w:rsidRPr="001E7D8F">
      <w:rPr>
        <w:rFonts w:ascii="Simplified Arabic" w:hAnsi="Simplified Arabic" w:cs="Simplified Arabic"/>
        <w:szCs w:val="16"/>
        <w:rtl/>
      </w:rPr>
      <w:t xml:space="preserve">               </w:t>
    </w:r>
    <w:r w:rsidR="00D34750">
      <w:rPr>
        <w:rFonts w:ascii="Simplified Arabic" w:hAnsi="Simplified Arabic" w:cs="Simplified Arabic" w:hint="cs"/>
        <w:szCs w:val="16"/>
        <w:rtl/>
      </w:rPr>
      <w:t xml:space="preserve">                   </w:t>
    </w:r>
    <w:r w:rsidR="001E7F72">
      <w:rPr>
        <w:rFonts w:ascii="Simplified Arabic" w:hAnsi="Simplified Arabic" w:cs="Simplified Arabic" w:hint="cs"/>
        <w:szCs w:val="16"/>
        <w:rtl/>
      </w:rPr>
      <w:t xml:space="preserve">              </w:t>
    </w:r>
    <w:r w:rsidR="00D34750">
      <w:rPr>
        <w:rFonts w:ascii="Simplified Arabic" w:hAnsi="Simplified Arabic" w:cs="Simplified Arabic" w:hint="cs"/>
        <w:szCs w:val="16"/>
        <w:rtl/>
      </w:rPr>
      <w:t xml:space="preserve">     </w:t>
    </w:r>
    <w:r w:rsidR="00D34750" w:rsidRPr="001E7D8F">
      <w:rPr>
        <w:rFonts w:ascii="Simplified Arabic" w:hAnsi="Simplified Arabic" w:cs="Simplified Arabic"/>
        <w:szCs w:val="16"/>
        <w:rtl/>
      </w:rPr>
      <w:t xml:space="preserve">الفلســطينيون في </w:t>
    </w:r>
    <w:r w:rsidR="00A23768"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F72" w:rsidRPr="001E7D8F" w:rsidRDefault="00395139" w:rsidP="004C5E49">
    <w:pPr>
      <w:pStyle w:val="Header"/>
      <w:tabs>
        <w:tab w:val="center" w:pos="10490"/>
      </w:tabs>
      <w:jc w:val="right"/>
      <w:rPr>
        <w:rFonts w:ascii="Simplified Arabic" w:hAnsi="Simplified Arabic" w:cs="Simplified Arabic"/>
        <w:szCs w:val="16"/>
      </w:rPr>
    </w:pPr>
    <w:r>
      <w:rPr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1E7F72"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 w:rsidR="004C5E49">
      <w:rPr>
        <w:rFonts w:ascii="Simplified Arabic" w:hAnsi="Simplified Arabic" w:cs="Simplified Arabic" w:hint="cs"/>
        <w:szCs w:val="16"/>
        <w:rtl/>
      </w:rPr>
      <w:t>5</w:t>
    </w:r>
    <w:r w:rsidR="001E7F72" w:rsidRPr="001E7D8F">
      <w:rPr>
        <w:rFonts w:ascii="Simplified Arabic" w:hAnsi="Simplified Arabic" w:cs="Simplified Arabic"/>
        <w:szCs w:val="16"/>
        <w:rtl/>
      </w:rPr>
      <w:t xml:space="preserve">    </w:t>
    </w:r>
    <w:r w:rsidR="001E7F72">
      <w:rPr>
        <w:rFonts w:ascii="Simplified Arabic" w:hAnsi="Simplified Arabic" w:cs="Simplified Arabic" w:hint="cs"/>
        <w:szCs w:val="16"/>
        <w:rtl/>
      </w:rPr>
      <w:t xml:space="preserve"> </w:t>
    </w:r>
    <w:r w:rsidR="001E7F72" w:rsidRPr="001E7D8F">
      <w:rPr>
        <w:rFonts w:ascii="Simplified Arabic" w:hAnsi="Simplified Arabic" w:cs="Simplified Arabic"/>
        <w:szCs w:val="16"/>
        <w:rtl/>
      </w:rPr>
      <w:t xml:space="preserve">               </w:t>
    </w:r>
    <w:r w:rsidR="001E7F72"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             </w:t>
    </w:r>
    <w:r w:rsidR="001E7F72" w:rsidRPr="001E7D8F">
      <w:rPr>
        <w:rFonts w:ascii="Simplified Arabic" w:hAnsi="Simplified Arabic" w:cs="Simplified Arabic"/>
        <w:szCs w:val="16"/>
        <w:rtl/>
      </w:rPr>
      <w:t xml:space="preserve">                         الفلســطينيون في </w:t>
    </w:r>
    <w:r w:rsidR="00A23768">
      <w:rPr>
        <w:rFonts w:ascii="Simplified Arabic" w:hAnsi="Simplified Arabic" w:cs="Simplified Arabic" w:hint="cs"/>
        <w:szCs w:val="16"/>
        <w:rtl/>
      </w:rPr>
      <w:t>فلسطين</w:t>
    </w:r>
  </w:p>
  <w:p w:rsidR="001E7F72" w:rsidRPr="00D34750" w:rsidRDefault="001E7F72" w:rsidP="00D3475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3138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2">
    <w:nsid w:val="017466B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3">
    <w:nsid w:val="01E42D4A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4">
    <w:nsid w:val="14BE6450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1C97005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6">
    <w:nsid w:val="1ECA6871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7">
    <w:nsid w:val="1EFB46D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8">
    <w:nsid w:val="207551E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9">
    <w:nsid w:val="24452909"/>
    <w:multiLevelType w:val="singleLevel"/>
    <w:tmpl w:val="F10AC23A"/>
    <w:lvl w:ilvl="0">
      <w:numFmt w:val="chosung"/>
      <w:lvlText w:val="-"/>
      <w:lvlJc w:val="left"/>
      <w:pPr>
        <w:tabs>
          <w:tab w:val="num" w:pos="642"/>
        </w:tabs>
        <w:ind w:left="642" w:right="642" w:hanging="360"/>
      </w:pPr>
      <w:rPr>
        <w:rFonts w:cs="Times New Roman" w:hint="default"/>
      </w:rPr>
    </w:lvl>
  </w:abstractNum>
  <w:abstractNum w:abstractNumId="10">
    <w:nsid w:val="2F7F4E6A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33261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>
    <w:nsid w:val="42904E12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4">
    <w:nsid w:val="49CF58A9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5">
    <w:nsid w:val="4AB01254"/>
    <w:multiLevelType w:val="singleLevel"/>
    <w:tmpl w:val="BFF8407E"/>
    <w:lvl w:ilvl="0">
      <w:numFmt w:val="chosung"/>
      <w:lvlText w:val="-"/>
      <w:lvlJc w:val="left"/>
      <w:pPr>
        <w:tabs>
          <w:tab w:val="num" w:pos="642"/>
        </w:tabs>
        <w:ind w:left="642" w:right="642" w:hanging="360"/>
      </w:pPr>
      <w:rPr>
        <w:rFonts w:cs="Times New Roman" w:hint="default"/>
      </w:rPr>
    </w:lvl>
  </w:abstractNum>
  <w:abstractNum w:abstractNumId="16">
    <w:nsid w:val="534C48E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7">
    <w:nsid w:val="542B4974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8">
    <w:nsid w:val="5934767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9">
    <w:nsid w:val="5C9B6339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20">
    <w:nsid w:val="5E2B6E9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21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68FA10D8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21"/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140" w:right="140" w:hanging="283"/>
        </w:pPr>
        <w:rPr>
          <w:rFonts w:ascii="Symbol" w:hAnsi="Symbol" w:hint="default"/>
        </w:rPr>
      </w:lvl>
    </w:lvlOverride>
  </w:num>
  <w:num w:numId="4">
    <w:abstractNumId w:val="15"/>
  </w:num>
  <w:num w:numId="5">
    <w:abstractNumId w:val="8"/>
  </w:num>
  <w:num w:numId="6">
    <w:abstractNumId w:val="3"/>
  </w:num>
  <w:num w:numId="7">
    <w:abstractNumId w:val="7"/>
  </w:num>
  <w:num w:numId="8">
    <w:abstractNumId w:val="1"/>
  </w:num>
  <w:num w:numId="9">
    <w:abstractNumId w:val="13"/>
  </w:num>
  <w:num w:numId="10">
    <w:abstractNumId w:val="14"/>
  </w:num>
  <w:num w:numId="11">
    <w:abstractNumId w:val="19"/>
  </w:num>
  <w:num w:numId="12">
    <w:abstractNumId w:val="18"/>
  </w:num>
  <w:num w:numId="13">
    <w:abstractNumId w:val="2"/>
  </w:num>
  <w:num w:numId="14">
    <w:abstractNumId w:val="20"/>
  </w:num>
  <w:num w:numId="15">
    <w:abstractNumId w:val="5"/>
  </w:num>
  <w:num w:numId="16">
    <w:abstractNumId w:val="16"/>
  </w:num>
  <w:num w:numId="17">
    <w:abstractNumId w:val="12"/>
  </w:num>
  <w:num w:numId="18">
    <w:abstractNumId w:val="6"/>
  </w:num>
  <w:num w:numId="19">
    <w:abstractNumId w:val="17"/>
  </w:num>
  <w:num w:numId="20">
    <w:abstractNumId w:val="10"/>
  </w:num>
  <w:num w:numId="21">
    <w:abstractNumId w:val="9"/>
  </w:num>
  <w:num w:numId="22">
    <w:abstractNumId w:val="22"/>
  </w:num>
  <w:num w:numId="23">
    <w:abstractNumId w:val="4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2D70"/>
    <w:rsid w:val="000120B2"/>
    <w:rsid w:val="00024098"/>
    <w:rsid w:val="000443C6"/>
    <w:rsid w:val="00054B03"/>
    <w:rsid w:val="00055B72"/>
    <w:rsid w:val="00067CFB"/>
    <w:rsid w:val="00076943"/>
    <w:rsid w:val="000A07CA"/>
    <w:rsid w:val="000A4065"/>
    <w:rsid w:val="000B1EF7"/>
    <w:rsid w:val="000D6EC4"/>
    <w:rsid w:val="000E3C34"/>
    <w:rsid w:val="001012AB"/>
    <w:rsid w:val="001158F0"/>
    <w:rsid w:val="00122FDB"/>
    <w:rsid w:val="0012376E"/>
    <w:rsid w:val="00153A9C"/>
    <w:rsid w:val="0015489B"/>
    <w:rsid w:val="001548E8"/>
    <w:rsid w:val="00160A5A"/>
    <w:rsid w:val="00161605"/>
    <w:rsid w:val="001765C7"/>
    <w:rsid w:val="001A743B"/>
    <w:rsid w:val="001B5495"/>
    <w:rsid w:val="001D5C50"/>
    <w:rsid w:val="001E7709"/>
    <w:rsid w:val="001E7F72"/>
    <w:rsid w:val="001F389C"/>
    <w:rsid w:val="002048B6"/>
    <w:rsid w:val="00204A49"/>
    <w:rsid w:val="00210413"/>
    <w:rsid w:val="00226EB1"/>
    <w:rsid w:val="0024452B"/>
    <w:rsid w:val="002477D2"/>
    <w:rsid w:val="00252F97"/>
    <w:rsid w:val="00257C72"/>
    <w:rsid w:val="002943CA"/>
    <w:rsid w:val="002B3B63"/>
    <w:rsid w:val="0030326C"/>
    <w:rsid w:val="00305017"/>
    <w:rsid w:val="00312D10"/>
    <w:rsid w:val="003233C2"/>
    <w:rsid w:val="00324B21"/>
    <w:rsid w:val="00334167"/>
    <w:rsid w:val="00365561"/>
    <w:rsid w:val="00371B57"/>
    <w:rsid w:val="00387E7E"/>
    <w:rsid w:val="0039143D"/>
    <w:rsid w:val="003916F5"/>
    <w:rsid w:val="00395139"/>
    <w:rsid w:val="00397712"/>
    <w:rsid w:val="003A2B8F"/>
    <w:rsid w:val="003A3417"/>
    <w:rsid w:val="003A34E4"/>
    <w:rsid w:val="003B3AC6"/>
    <w:rsid w:val="003B74EF"/>
    <w:rsid w:val="003C655B"/>
    <w:rsid w:val="003D2016"/>
    <w:rsid w:val="003D7C15"/>
    <w:rsid w:val="003E05E2"/>
    <w:rsid w:val="003E0CCF"/>
    <w:rsid w:val="003F297E"/>
    <w:rsid w:val="0040554E"/>
    <w:rsid w:val="004144A6"/>
    <w:rsid w:val="00423CFD"/>
    <w:rsid w:val="00430AED"/>
    <w:rsid w:val="004324C9"/>
    <w:rsid w:val="00434235"/>
    <w:rsid w:val="004458BE"/>
    <w:rsid w:val="00454216"/>
    <w:rsid w:val="004714AB"/>
    <w:rsid w:val="00491E9A"/>
    <w:rsid w:val="00492BD8"/>
    <w:rsid w:val="004A2273"/>
    <w:rsid w:val="004B221B"/>
    <w:rsid w:val="004B2C53"/>
    <w:rsid w:val="004B34B9"/>
    <w:rsid w:val="004B7737"/>
    <w:rsid w:val="004C5E49"/>
    <w:rsid w:val="004C6C74"/>
    <w:rsid w:val="004D309B"/>
    <w:rsid w:val="004E2D70"/>
    <w:rsid w:val="004E5FC6"/>
    <w:rsid w:val="004E6277"/>
    <w:rsid w:val="004E7EB5"/>
    <w:rsid w:val="00513129"/>
    <w:rsid w:val="0053131A"/>
    <w:rsid w:val="00533FFB"/>
    <w:rsid w:val="00560F12"/>
    <w:rsid w:val="00567F89"/>
    <w:rsid w:val="00573431"/>
    <w:rsid w:val="00573810"/>
    <w:rsid w:val="0059042B"/>
    <w:rsid w:val="005A11B6"/>
    <w:rsid w:val="005B44CD"/>
    <w:rsid w:val="005F5459"/>
    <w:rsid w:val="00617B4F"/>
    <w:rsid w:val="006424B6"/>
    <w:rsid w:val="0066386B"/>
    <w:rsid w:val="00682296"/>
    <w:rsid w:val="006956AF"/>
    <w:rsid w:val="006A3383"/>
    <w:rsid w:val="006A5B30"/>
    <w:rsid w:val="006C3011"/>
    <w:rsid w:val="006E0AEB"/>
    <w:rsid w:val="006F4858"/>
    <w:rsid w:val="00711B40"/>
    <w:rsid w:val="00712778"/>
    <w:rsid w:val="0072471B"/>
    <w:rsid w:val="007247BA"/>
    <w:rsid w:val="007447A1"/>
    <w:rsid w:val="00750C12"/>
    <w:rsid w:val="0075522B"/>
    <w:rsid w:val="00794556"/>
    <w:rsid w:val="007A3FE6"/>
    <w:rsid w:val="007A4C0B"/>
    <w:rsid w:val="007D5F8D"/>
    <w:rsid w:val="007D641D"/>
    <w:rsid w:val="00812443"/>
    <w:rsid w:val="00820842"/>
    <w:rsid w:val="00822EE0"/>
    <w:rsid w:val="00825EBE"/>
    <w:rsid w:val="00832ACB"/>
    <w:rsid w:val="0083537E"/>
    <w:rsid w:val="0084028E"/>
    <w:rsid w:val="0084220B"/>
    <w:rsid w:val="00843C2E"/>
    <w:rsid w:val="0086772D"/>
    <w:rsid w:val="00872FC2"/>
    <w:rsid w:val="008765A2"/>
    <w:rsid w:val="0088547C"/>
    <w:rsid w:val="008A5AB7"/>
    <w:rsid w:val="008C499C"/>
    <w:rsid w:val="008D6C8E"/>
    <w:rsid w:val="008E3FDA"/>
    <w:rsid w:val="00904DAE"/>
    <w:rsid w:val="00952C50"/>
    <w:rsid w:val="00961BBD"/>
    <w:rsid w:val="00982486"/>
    <w:rsid w:val="009A67A5"/>
    <w:rsid w:val="009B2882"/>
    <w:rsid w:val="009B5AA1"/>
    <w:rsid w:val="009C169C"/>
    <w:rsid w:val="009D228D"/>
    <w:rsid w:val="009D39AE"/>
    <w:rsid w:val="009D4F8C"/>
    <w:rsid w:val="009E50B0"/>
    <w:rsid w:val="009E66DC"/>
    <w:rsid w:val="00A10732"/>
    <w:rsid w:val="00A20123"/>
    <w:rsid w:val="00A23768"/>
    <w:rsid w:val="00A37FE9"/>
    <w:rsid w:val="00A47AFB"/>
    <w:rsid w:val="00A53F5F"/>
    <w:rsid w:val="00A62668"/>
    <w:rsid w:val="00A72FD6"/>
    <w:rsid w:val="00A941FF"/>
    <w:rsid w:val="00AC00CD"/>
    <w:rsid w:val="00B05A62"/>
    <w:rsid w:val="00B14187"/>
    <w:rsid w:val="00B20ADF"/>
    <w:rsid w:val="00B21B00"/>
    <w:rsid w:val="00B40E9A"/>
    <w:rsid w:val="00B56E23"/>
    <w:rsid w:val="00B8400D"/>
    <w:rsid w:val="00B856AF"/>
    <w:rsid w:val="00B95122"/>
    <w:rsid w:val="00BC17DD"/>
    <w:rsid w:val="00BD05FA"/>
    <w:rsid w:val="00BD776F"/>
    <w:rsid w:val="00C179FB"/>
    <w:rsid w:val="00C22FBA"/>
    <w:rsid w:val="00C249F9"/>
    <w:rsid w:val="00C2514C"/>
    <w:rsid w:val="00C37A64"/>
    <w:rsid w:val="00C4657E"/>
    <w:rsid w:val="00C5150F"/>
    <w:rsid w:val="00C52183"/>
    <w:rsid w:val="00C77142"/>
    <w:rsid w:val="00C81E06"/>
    <w:rsid w:val="00C83562"/>
    <w:rsid w:val="00C87192"/>
    <w:rsid w:val="00CA4A87"/>
    <w:rsid w:val="00CC1287"/>
    <w:rsid w:val="00CC7A52"/>
    <w:rsid w:val="00CE2BB0"/>
    <w:rsid w:val="00CF0E78"/>
    <w:rsid w:val="00D05324"/>
    <w:rsid w:val="00D1402D"/>
    <w:rsid w:val="00D34750"/>
    <w:rsid w:val="00D92C29"/>
    <w:rsid w:val="00D97C2B"/>
    <w:rsid w:val="00DA0E46"/>
    <w:rsid w:val="00DA26A5"/>
    <w:rsid w:val="00DB50E9"/>
    <w:rsid w:val="00DB6CC2"/>
    <w:rsid w:val="00DD750D"/>
    <w:rsid w:val="00DE05FF"/>
    <w:rsid w:val="00DE5C5B"/>
    <w:rsid w:val="00DF7DB9"/>
    <w:rsid w:val="00E02B03"/>
    <w:rsid w:val="00E10587"/>
    <w:rsid w:val="00E20EA2"/>
    <w:rsid w:val="00E2137B"/>
    <w:rsid w:val="00E32039"/>
    <w:rsid w:val="00E33A98"/>
    <w:rsid w:val="00E544DB"/>
    <w:rsid w:val="00E66089"/>
    <w:rsid w:val="00E665C6"/>
    <w:rsid w:val="00E74398"/>
    <w:rsid w:val="00E772EB"/>
    <w:rsid w:val="00E92377"/>
    <w:rsid w:val="00EC5A63"/>
    <w:rsid w:val="00ED1EFF"/>
    <w:rsid w:val="00ED36B0"/>
    <w:rsid w:val="00EF2C0F"/>
    <w:rsid w:val="00EF5827"/>
    <w:rsid w:val="00F01710"/>
    <w:rsid w:val="00F01C21"/>
    <w:rsid w:val="00F05483"/>
    <w:rsid w:val="00F0769E"/>
    <w:rsid w:val="00F25CE1"/>
    <w:rsid w:val="00F34CDA"/>
    <w:rsid w:val="00F35F70"/>
    <w:rsid w:val="00F37D09"/>
    <w:rsid w:val="00F537A7"/>
    <w:rsid w:val="00F5591D"/>
    <w:rsid w:val="00F64322"/>
    <w:rsid w:val="00F64B40"/>
    <w:rsid w:val="00F67D0E"/>
    <w:rsid w:val="00F741D8"/>
    <w:rsid w:val="00F91019"/>
    <w:rsid w:val="00F941AC"/>
    <w:rsid w:val="00F96B4D"/>
    <w:rsid w:val="00FB6C1D"/>
    <w:rsid w:val="00FB753B"/>
    <w:rsid w:val="00FD142D"/>
    <w:rsid w:val="00FD188B"/>
    <w:rsid w:val="00FF0492"/>
    <w:rsid w:val="00FF096D"/>
    <w:rsid w:val="00FF0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C0F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EF2C0F"/>
    <w:pPr>
      <w:keepNext/>
      <w:ind w:left="226" w:hanging="227"/>
      <w:jc w:val="lowKashida"/>
      <w:outlineLvl w:val="0"/>
    </w:pPr>
    <w:rPr>
      <w:rFonts w:cs="Simplified Arabic"/>
      <w:b/>
      <w:bCs/>
      <w:lang w:eastAsia="en-US"/>
    </w:rPr>
  </w:style>
  <w:style w:type="paragraph" w:styleId="Heading2">
    <w:name w:val="heading 2"/>
    <w:basedOn w:val="Normal"/>
    <w:next w:val="Normal"/>
    <w:qFormat/>
    <w:rsid w:val="00EF2C0F"/>
    <w:pPr>
      <w:keepNext/>
      <w:jc w:val="center"/>
      <w:outlineLvl w:val="1"/>
    </w:pPr>
    <w:rPr>
      <w:b/>
      <w:b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EF2C0F"/>
    <w:pPr>
      <w:keepNext/>
      <w:jc w:val="center"/>
      <w:outlineLvl w:val="2"/>
    </w:pPr>
    <w:rPr>
      <w:rFonts w:ascii="Arial" w:hAnsi="Arial" w:cs="Arial"/>
      <w:b/>
      <w:bCs/>
      <w:noProof/>
      <w:sz w:val="14"/>
      <w:szCs w:val="16"/>
      <w:lang w:eastAsia="en-US"/>
    </w:rPr>
  </w:style>
  <w:style w:type="paragraph" w:styleId="Heading4">
    <w:name w:val="heading 4"/>
    <w:basedOn w:val="Normal"/>
    <w:next w:val="Normal"/>
    <w:qFormat/>
    <w:rsid w:val="00EF2C0F"/>
    <w:pPr>
      <w:keepNext/>
      <w:jc w:val="center"/>
      <w:outlineLvl w:val="3"/>
    </w:pPr>
    <w:rPr>
      <w:rFonts w:ascii="Arial" w:hAnsi="Arial" w:cs="Arial"/>
      <w:b/>
      <w:bCs/>
      <w:noProof/>
      <w:sz w:val="14"/>
      <w:szCs w:val="16"/>
      <w:lang w:eastAsia="en-US"/>
    </w:rPr>
  </w:style>
  <w:style w:type="paragraph" w:styleId="Heading5">
    <w:name w:val="heading 5"/>
    <w:basedOn w:val="Normal"/>
    <w:next w:val="Normal"/>
    <w:qFormat/>
    <w:rsid w:val="00EF2C0F"/>
    <w:pPr>
      <w:keepNext/>
      <w:ind w:left="-108" w:right="-108"/>
      <w:jc w:val="center"/>
      <w:outlineLvl w:val="4"/>
    </w:pPr>
    <w:rPr>
      <w:rFonts w:ascii="Arial" w:hAnsi="Arial" w:cs="Arial"/>
      <w:b/>
      <w:bCs/>
      <w:noProof/>
      <w:sz w:val="13"/>
      <w:szCs w:val="15"/>
      <w:lang w:eastAsia="en-US"/>
    </w:rPr>
  </w:style>
  <w:style w:type="paragraph" w:styleId="Heading6">
    <w:name w:val="heading 6"/>
    <w:basedOn w:val="Normal"/>
    <w:next w:val="Normal"/>
    <w:qFormat/>
    <w:rsid w:val="00EF2C0F"/>
    <w:pPr>
      <w:keepNext/>
      <w:jc w:val="center"/>
      <w:outlineLvl w:val="5"/>
    </w:pPr>
    <w:rPr>
      <w:rFonts w:cs="Traditional Arabic"/>
      <w:b/>
      <w:bCs/>
      <w:noProof/>
      <w:sz w:val="20"/>
      <w:szCs w:val="14"/>
      <w:lang w:eastAsia="en-US"/>
    </w:rPr>
  </w:style>
  <w:style w:type="paragraph" w:styleId="Heading7">
    <w:name w:val="heading 7"/>
    <w:basedOn w:val="Normal"/>
    <w:next w:val="Normal"/>
    <w:qFormat/>
    <w:rsid w:val="00EF2C0F"/>
    <w:pPr>
      <w:keepNext/>
      <w:jc w:val="center"/>
      <w:outlineLvl w:val="6"/>
    </w:pPr>
    <w:rPr>
      <w:rFonts w:ascii="Arial" w:hAnsi="Arial" w:cs="Arial"/>
      <w:b/>
      <w:bCs/>
      <w:noProof/>
      <w:sz w:val="13"/>
      <w:szCs w:val="15"/>
      <w:lang w:eastAsia="en-US"/>
    </w:rPr>
  </w:style>
  <w:style w:type="paragraph" w:styleId="Heading8">
    <w:name w:val="heading 8"/>
    <w:basedOn w:val="Normal"/>
    <w:next w:val="Normal"/>
    <w:qFormat/>
    <w:rsid w:val="00EF2C0F"/>
    <w:pPr>
      <w:keepNext/>
      <w:tabs>
        <w:tab w:val="left" w:pos="-1"/>
        <w:tab w:val="left" w:pos="140"/>
      </w:tabs>
      <w:ind w:left="-1"/>
      <w:jc w:val="lowKashida"/>
      <w:outlineLvl w:val="7"/>
    </w:pPr>
    <w:rPr>
      <w:rFonts w:cs="Simplified Arabic"/>
      <w:b/>
      <w:bCs/>
    </w:rPr>
  </w:style>
  <w:style w:type="paragraph" w:styleId="Heading9">
    <w:name w:val="heading 9"/>
    <w:basedOn w:val="Normal"/>
    <w:next w:val="Normal"/>
    <w:qFormat/>
    <w:rsid w:val="00EF2C0F"/>
    <w:pPr>
      <w:keepNext/>
      <w:jc w:val="center"/>
      <w:outlineLvl w:val="8"/>
    </w:pPr>
    <w:rPr>
      <w:rFonts w:ascii="Arial" w:hAnsi="Arial" w:cs="Arial"/>
      <w:b/>
      <w:bCs/>
      <w:noProof/>
      <w:sz w:val="16"/>
      <w:szCs w:val="1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F2C0F"/>
    <w:pPr>
      <w:jc w:val="center"/>
    </w:pPr>
    <w:rPr>
      <w:rFonts w:cs="Simplified Arabic"/>
      <w:b/>
      <w:bCs/>
      <w:szCs w:val="28"/>
      <w:lang w:eastAsia="en-US"/>
    </w:rPr>
  </w:style>
  <w:style w:type="paragraph" w:styleId="Footer">
    <w:name w:val="footer"/>
    <w:basedOn w:val="Normal"/>
    <w:semiHidden/>
    <w:rsid w:val="00EF2C0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F2C0F"/>
  </w:style>
  <w:style w:type="paragraph" w:styleId="Header">
    <w:name w:val="header"/>
    <w:basedOn w:val="Normal"/>
    <w:link w:val="HeaderChar"/>
    <w:rsid w:val="00EF2C0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EF2C0F"/>
    <w:pPr>
      <w:jc w:val="center"/>
    </w:pPr>
    <w:rPr>
      <w:rFonts w:ascii="Arial" w:hAnsi="Arial" w:cs="Arial"/>
      <w:b/>
      <w:bCs/>
      <w:noProof/>
      <w:sz w:val="16"/>
      <w:szCs w:val="1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E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EE0"/>
    <w:rPr>
      <w:rFonts w:ascii="Tahoma" w:hAnsi="Tahoma" w:cs="Tahoma"/>
      <w:sz w:val="16"/>
      <w:szCs w:val="16"/>
      <w:lang w:eastAsia="ar-SA"/>
    </w:rPr>
  </w:style>
  <w:style w:type="character" w:customStyle="1" w:styleId="Heading3Char">
    <w:name w:val="Heading 3 Char"/>
    <w:basedOn w:val="DefaultParagraphFont"/>
    <w:link w:val="Heading3"/>
    <w:rsid w:val="00F64322"/>
    <w:rPr>
      <w:rFonts w:ascii="Arial" w:hAnsi="Arial" w:cs="Arial"/>
      <w:b/>
      <w:bCs/>
      <w:noProof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72471B"/>
    <w:rPr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434235"/>
    <w:pPr>
      <w:ind w:left="720"/>
    </w:pPr>
    <w:rPr>
      <w:rFonts w:cs="Simplified Arabic"/>
      <w:noProof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3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9759036144578493"/>
          <c:y val="0.27810650887573962"/>
          <c:w val="0.78072289156626506"/>
          <c:h val="0.42011834319527475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2012</c:v>
                </c:pt>
              </c:strCache>
            </c:strRef>
          </c:tx>
          <c:spPr>
            <a:solidFill>
              <a:srgbClr val="993366"/>
            </a:solidFill>
            <a:ln w="1272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9.8375530535287359E-3"/>
                  <c:y val="1.0349025262146105E-4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6.263869279660203E-3"/>
                  <c:y val="-1.4705334519663623E-2"/>
                </c:manualLayout>
              </c:layout>
              <c:dLblPos val="outEnd"/>
              <c:showVal val="1"/>
            </c:dLbl>
            <c:spPr>
              <a:noFill/>
              <a:ln w="25446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69305</c:v>
                </c:pt>
                <c:pt idx="1">
                  <c:v>152034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rgbClr val="FFFFCC"/>
            </a:solidFill>
            <a:ln w="1272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7.0138542565961548E-3"/>
                  <c:y val="1.8804237370388707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1.9146983456046873E-2"/>
                  <c:y val="-1.238071847340984E-2"/>
                </c:manualLayout>
              </c:layout>
              <c:dLblPos val="outEnd"/>
              <c:showVal val="1"/>
            </c:dLbl>
            <c:spPr>
              <a:noFill/>
              <a:ln w="25446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70068</c:v>
                </c:pt>
                <c:pt idx="1">
                  <c:v>152765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2014</c:v>
                </c:pt>
              </c:strCache>
            </c:strRef>
          </c:tx>
          <c:spPr>
            <a:solidFill>
              <a:srgbClr val="CCFFFF"/>
            </a:solidFill>
            <a:ln w="1272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0015629884340607E-2"/>
                  <c:y val="7.4349442379182153E-3"/>
                </c:manualLayout>
              </c:layout>
              <c:showVal val="1"/>
            </c:dLbl>
            <c:dLbl>
              <c:idx val="1"/>
              <c:layout>
                <c:manualLayout>
                  <c:x val="5.3141360612198846E-2"/>
                  <c:y val="1.4869888475836463E-2"/>
                </c:manualLayout>
              </c:layout>
              <c:showVal val="1"/>
            </c:dLbl>
            <c:spPr>
              <a:noFill/>
              <a:ln w="25446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>
                  <c:v>76794</c:v>
                </c:pt>
                <c:pt idx="1">
                  <c:v>166334</c:v>
                </c:pt>
              </c:numCache>
            </c:numRef>
          </c:val>
        </c:ser>
        <c:dLbls>
          <c:showVal val="1"/>
        </c:dLbls>
        <c:axId val="96881664"/>
        <c:axId val="96916224"/>
      </c:barChart>
      <c:catAx>
        <c:axId val="96881664"/>
        <c:scaling>
          <c:orientation val="minMax"/>
        </c:scaling>
        <c:axPos val="b"/>
        <c:numFmt formatCode="General" sourceLinked="1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6916224"/>
        <c:crosses val="autoZero"/>
        <c:auto val="1"/>
        <c:lblAlgn val="ctr"/>
        <c:lblOffset val="100"/>
        <c:tickLblSkip val="1"/>
        <c:tickMarkSkip val="1"/>
      </c:catAx>
      <c:valAx>
        <c:axId val="9691622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801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6506024096385538E-2"/>
              <c:y val="0.27810650887573962"/>
            </c:manualLayout>
          </c:layout>
          <c:spPr>
            <a:noFill/>
            <a:ln w="25446">
              <a:noFill/>
            </a:ln>
          </c:spPr>
        </c:title>
        <c:numFmt formatCode="#,##0" sourceLinked="1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688166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9036144578313281"/>
          <c:y val="1.7751479289941356E-2"/>
          <c:w val="0.26763678610195607"/>
          <c:h val="0.10515060152796886"/>
        </c:manualLayout>
      </c:layout>
      <c:spPr>
        <a:noFill/>
        <a:ln w="3181">
          <a:solidFill>
            <a:srgbClr val="000000"/>
          </a:solidFill>
          <a:prstDash val="solid"/>
        </a:ln>
      </c:spPr>
      <c:txPr>
        <a:bodyPr/>
        <a:lstStyle/>
        <a:p>
          <a:pPr>
            <a:defRPr sz="736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3181">
      <a:solidFill>
        <a:srgbClr val="000000"/>
      </a:solidFill>
      <a:prstDash val="solid"/>
    </a:ln>
  </c:spPr>
  <c:txPr>
    <a:bodyPr/>
    <a:lstStyle/>
    <a:p>
      <a:pPr>
        <a:defRPr sz="801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7B90D-ACBC-448F-BCEC-38B98FC55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417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التجارة الداخلية</vt:lpstr>
    </vt:vector>
  </TitlesOfParts>
  <Company/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التجارة الداخلية</dc:title>
  <dc:creator>hananj</dc:creator>
  <cp:lastModifiedBy>yashqar</cp:lastModifiedBy>
  <cp:revision>15</cp:revision>
  <cp:lastPrinted>2014-12-15T08:30:00Z</cp:lastPrinted>
  <dcterms:created xsi:type="dcterms:W3CDTF">2014-10-29T07:35:00Z</dcterms:created>
  <dcterms:modified xsi:type="dcterms:W3CDTF">2015-12-15T06:41:00Z</dcterms:modified>
</cp:coreProperties>
</file>