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pPr>
        <w:pStyle w:val="Title"/>
        <w:rPr>
          <w:rFonts w:cs="Times New Roman"/>
          <w:b w:val="0"/>
          <w:bCs w:val="0"/>
          <w:sz w:val="24"/>
          <w:szCs w:val="24"/>
        </w:rPr>
      </w:pPr>
      <w:r>
        <w:rPr>
          <w:rFonts w:cs="Times New Roman"/>
          <w:b w:val="0"/>
          <w:bCs w:val="0"/>
          <w:sz w:val="24"/>
          <w:szCs w:val="24"/>
        </w:rPr>
        <w:t>Chapter One</w:t>
      </w:r>
    </w:p>
    <w:p w:rsidR="00CF09E6" w:rsidRDefault="00CF09E6">
      <w:pPr>
        <w:pStyle w:val="Title"/>
        <w:rPr>
          <w:rFonts w:cs="Times New Roman"/>
          <w:sz w:val="28"/>
          <w:szCs w:val="28"/>
        </w:rPr>
      </w:pPr>
    </w:p>
    <w:p w:rsidR="00375DC2" w:rsidRDefault="00375DC2" w:rsidP="00375DC2">
      <w:pPr>
        <w:pStyle w:val="Heading6"/>
        <w:ind w:left="0"/>
        <w:rPr>
          <w:sz w:val="28"/>
          <w:szCs w:val="28"/>
        </w:rPr>
      </w:pPr>
      <w:r>
        <w:rPr>
          <w:sz w:val="28"/>
          <w:szCs w:val="28"/>
        </w:rPr>
        <w:t>Main Findings</w:t>
      </w:r>
    </w:p>
    <w:p w:rsidR="00375DC2" w:rsidRDefault="00375DC2" w:rsidP="00375DC2">
      <w:pPr>
        <w:ind w:left="1280"/>
        <w:rPr>
          <w:b/>
          <w:bCs/>
          <w:sz w:val="22"/>
          <w:szCs w:val="22"/>
        </w:rPr>
      </w:pPr>
    </w:p>
    <w:p w:rsidR="001E5C18" w:rsidRPr="001E5C18" w:rsidRDefault="00375DC2" w:rsidP="001A22AD">
      <w:pPr>
        <w:tabs>
          <w:tab w:val="num" w:pos="360"/>
          <w:tab w:val="num" w:pos="426"/>
        </w:tabs>
        <w:ind w:right="1"/>
        <w:jc w:val="lowKashida"/>
        <w:rPr>
          <w:color w:val="000000"/>
          <w:sz w:val="24"/>
          <w:szCs w:val="24"/>
        </w:rPr>
      </w:pPr>
      <w:r w:rsidRPr="001E5C18">
        <w:rPr>
          <w:sz w:val="24"/>
          <w:szCs w:val="24"/>
        </w:rPr>
        <w:t xml:space="preserve">The main findings of the </w:t>
      </w:r>
      <w:r w:rsidR="00374DDD" w:rsidRPr="001E5C18">
        <w:rPr>
          <w:sz w:val="24"/>
          <w:szCs w:val="24"/>
        </w:rPr>
        <w:t>Finance and Insurance</w:t>
      </w:r>
      <w:r w:rsidRPr="001E5C18">
        <w:rPr>
          <w:sz w:val="24"/>
          <w:szCs w:val="24"/>
        </w:rPr>
        <w:t xml:space="preserve"> Survey for </w:t>
      </w:r>
      <w:r w:rsidR="00923A58">
        <w:rPr>
          <w:color w:val="000000"/>
          <w:sz w:val="24"/>
          <w:szCs w:val="24"/>
        </w:rPr>
        <w:t>2014</w:t>
      </w:r>
      <w:r w:rsidRPr="001E5C18">
        <w:rPr>
          <w:sz w:val="24"/>
          <w:szCs w:val="24"/>
        </w:rPr>
        <w:t xml:space="preserve"> are as follows</w:t>
      </w:r>
      <w:r w:rsidR="001A22AD">
        <w:rPr>
          <w:sz w:val="24"/>
          <w:szCs w:val="24"/>
        </w:rPr>
        <w:t>,</w:t>
      </w:r>
      <w:r w:rsidR="0090311D" w:rsidRPr="001E5C18">
        <w:rPr>
          <w:sz w:val="24"/>
          <w:szCs w:val="24"/>
        </w:rPr>
        <w:t xml:space="preserve"> since the results include</w:t>
      </w:r>
      <w:r w:rsidR="001A22AD">
        <w:rPr>
          <w:sz w:val="24"/>
          <w:szCs w:val="24"/>
        </w:rPr>
        <w:t>d</w:t>
      </w:r>
      <w:r w:rsidR="0090311D" w:rsidRPr="001E5C18">
        <w:rPr>
          <w:sz w:val="24"/>
          <w:szCs w:val="24"/>
        </w:rPr>
        <w:t xml:space="preserve"> </w:t>
      </w:r>
      <w:r w:rsidR="00FA197E" w:rsidRPr="001E5C18">
        <w:rPr>
          <w:sz w:val="24"/>
          <w:szCs w:val="24"/>
        </w:rPr>
        <w:t>m</w:t>
      </w:r>
      <w:r w:rsidR="0090311D" w:rsidRPr="001E5C18">
        <w:rPr>
          <w:sz w:val="24"/>
          <w:szCs w:val="24"/>
        </w:rPr>
        <w:t xml:space="preserve">oney </w:t>
      </w:r>
      <w:r w:rsidR="00FA197E" w:rsidRPr="001E5C18">
        <w:rPr>
          <w:sz w:val="24"/>
          <w:szCs w:val="24"/>
        </w:rPr>
        <w:t>e</w:t>
      </w:r>
      <w:r w:rsidR="0090311D" w:rsidRPr="001E5C18">
        <w:rPr>
          <w:sz w:val="24"/>
          <w:szCs w:val="24"/>
        </w:rPr>
        <w:t xml:space="preserve">xchangers activity </w:t>
      </w:r>
      <w:r w:rsidR="001A22AD" w:rsidRPr="001E5C18">
        <w:rPr>
          <w:sz w:val="24"/>
          <w:szCs w:val="24"/>
        </w:rPr>
        <w:t>for the first time since 1997</w:t>
      </w:r>
      <w:r w:rsidR="0090311D" w:rsidRPr="001E5C18">
        <w:rPr>
          <w:sz w:val="24"/>
          <w:szCs w:val="24"/>
        </w:rPr>
        <w:t xml:space="preserve">, </w:t>
      </w:r>
      <w:r w:rsidR="004F42DB" w:rsidRPr="001E5C18">
        <w:rPr>
          <w:sz w:val="24"/>
          <w:szCs w:val="24"/>
        </w:rPr>
        <w:t>therefore the results of this survey are not comparable with previous years</w:t>
      </w:r>
      <w:r w:rsidR="00601D2D">
        <w:rPr>
          <w:rStyle w:val="FootnoteReference"/>
          <w:color w:val="000000"/>
          <w:sz w:val="24"/>
          <w:szCs w:val="24"/>
        </w:rPr>
        <w:footnoteReference w:id="1"/>
      </w:r>
      <w:r w:rsidR="001E5C18" w:rsidRPr="001E5C18">
        <w:rPr>
          <w:color w:val="000000"/>
          <w:sz w:val="24"/>
          <w:szCs w:val="24"/>
        </w:rPr>
        <w:t xml:space="preserve">.  </w:t>
      </w:r>
    </w:p>
    <w:p w:rsidR="004C2688" w:rsidRPr="0025771B" w:rsidRDefault="004C2688" w:rsidP="00375DC2">
      <w:pPr>
        <w:pStyle w:val="BodyText"/>
      </w:pPr>
    </w:p>
    <w:p w:rsidR="00375DC2" w:rsidRDefault="00375DC2" w:rsidP="00375DC2">
      <w:pPr>
        <w:tabs>
          <w:tab w:val="num" w:pos="-90"/>
          <w:tab w:val="num" w:pos="0"/>
        </w:tabs>
        <w:rPr>
          <w:b/>
          <w:bCs/>
          <w:sz w:val="24"/>
          <w:szCs w:val="24"/>
        </w:rPr>
      </w:pPr>
      <w:r>
        <w:rPr>
          <w:b/>
          <w:bCs/>
          <w:sz w:val="24"/>
          <w:szCs w:val="24"/>
        </w:rPr>
        <w:t>1.1 Number of Enterprises</w:t>
      </w:r>
    </w:p>
    <w:p w:rsidR="009D3937" w:rsidRDefault="009D3937" w:rsidP="00C16D50">
      <w:pPr>
        <w:pStyle w:val="BodyText"/>
      </w:pPr>
      <w:r>
        <w:t xml:space="preserve">The survey results show that </w:t>
      </w:r>
      <w:r w:rsidR="00C16D50">
        <w:t>45</w:t>
      </w:r>
      <w:r>
        <w:t xml:space="preserve"> enterprises were in operation during </w:t>
      </w:r>
      <w:r w:rsidR="00923A58">
        <w:t>2014</w:t>
      </w:r>
      <w:r>
        <w:t xml:space="preserve"> in financial intermediation activities</w:t>
      </w:r>
      <w:r w:rsidR="00C96533">
        <w:t xml:space="preserve"> exclude</w:t>
      </w:r>
      <w:r w:rsidR="00C96533" w:rsidRPr="00C96533">
        <w:t xml:space="preserve"> </w:t>
      </w:r>
      <w:r w:rsidR="00C96533" w:rsidRPr="009C79B3">
        <w:t xml:space="preserve">money exchangers </w:t>
      </w:r>
      <w:r w:rsidR="00C96533" w:rsidRPr="00FD52BC">
        <w:t>enterprises</w:t>
      </w:r>
      <w:r>
        <w:t xml:space="preserve">, of which </w:t>
      </w:r>
      <w:r w:rsidR="00C16D50">
        <w:t>36</w:t>
      </w:r>
      <w:r>
        <w:t xml:space="preserve"> were financial </w:t>
      </w:r>
      <w:r w:rsidR="00C642BE">
        <w:t>enterprises</w:t>
      </w:r>
      <w:r w:rsidR="00C12236">
        <w:t>,</w:t>
      </w:r>
      <w:r>
        <w:t xml:space="preserve"> </w:t>
      </w:r>
      <w:r w:rsidR="0094723C">
        <w:t>9</w:t>
      </w:r>
      <w:r>
        <w:t xml:space="preserve"> were insurance enterprises</w:t>
      </w:r>
      <w:r w:rsidR="00771605">
        <w:t xml:space="preserve">, compared with 46 enterprises in </w:t>
      </w:r>
      <w:r w:rsidR="00923A58">
        <w:t>2013</w:t>
      </w:r>
      <w:r w:rsidR="00771605">
        <w:t xml:space="preserve"> which excluded </w:t>
      </w:r>
      <w:r w:rsidR="00FA197E">
        <w:t>m</w:t>
      </w:r>
      <w:r w:rsidR="00771605">
        <w:t xml:space="preserve">oney </w:t>
      </w:r>
      <w:r w:rsidR="00FA197E">
        <w:t>e</w:t>
      </w:r>
      <w:r w:rsidR="00771605">
        <w:t>xchangers enterprises</w:t>
      </w:r>
      <w:r w:rsidR="00FA197E">
        <w:t>.</w:t>
      </w:r>
      <w:r w:rsidR="005C45D2">
        <w:t xml:space="preserve">  And </w:t>
      </w:r>
      <w:r w:rsidR="00C16D50">
        <w:t>471</w:t>
      </w:r>
      <w:r w:rsidR="005C45D2">
        <w:t xml:space="preserve"> money exchangers </w:t>
      </w:r>
      <w:r w:rsidR="005C45D2" w:rsidRPr="00FD52BC">
        <w:t>enterprises</w:t>
      </w:r>
      <w:r w:rsidR="005C45D2">
        <w:t xml:space="preserve"> in </w:t>
      </w:r>
      <w:r w:rsidR="00923A58">
        <w:t>2014</w:t>
      </w:r>
      <w:r w:rsidR="005C45D2">
        <w:t>.</w:t>
      </w:r>
      <w:r w:rsidR="00771605">
        <w:t xml:space="preserve">  </w:t>
      </w:r>
    </w:p>
    <w:p w:rsidR="002C6B75" w:rsidRPr="0025771B" w:rsidRDefault="002C6B75" w:rsidP="009D3937">
      <w:pPr>
        <w:jc w:val="lowKashida"/>
        <w:rPr>
          <w:sz w:val="24"/>
          <w:szCs w:val="24"/>
        </w:rPr>
      </w:pPr>
    </w:p>
    <w:p w:rsidR="002C6B75" w:rsidRDefault="002C6B75" w:rsidP="002C6B75">
      <w:pPr>
        <w:tabs>
          <w:tab w:val="num" w:pos="-90"/>
          <w:tab w:val="num" w:pos="0"/>
        </w:tabs>
        <w:rPr>
          <w:b/>
          <w:bCs/>
          <w:sz w:val="24"/>
          <w:szCs w:val="24"/>
        </w:rPr>
      </w:pPr>
      <w:r>
        <w:rPr>
          <w:b/>
          <w:bCs/>
          <w:color w:val="000000"/>
          <w:sz w:val="24"/>
          <w:szCs w:val="24"/>
        </w:rPr>
        <w:t>1.2 Number of Employees</w:t>
      </w:r>
      <w:r>
        <w:rPr>
          <w:b/>
          <w:bCs/>
          <w:sz w:val="24"/>
          <w:szCs w:val="24"/>
        </w:rPr>
        <w:t xml:space="preserve"> </w:t>
      </w:r>
    </w:p>
    <w:p w:rsidR="002C6B75" w:rsidRDefault="002C6B75" w:rsidP="00C16D50">
      <w:pPr>
        <w:jc w:val="lowKashida"/>
        <w:rPr>
          <w:sz w:val="24"/>
          <w:szCs w:val="24"/>
        </w:rPr>
      </w:pPr>
      <w:r w:rsidRPr="00FD52BC">
        <w:rPr>
          <w:sz w:val="24"/>
          <w:szCs w:val="24"/>
        </w:rPr>
        <w:t xml:space="preserve">There were </w:t>
      </w:r>
      <w:r w:rsidR="00C16D50">
        <w:rPr>
          <w:sz w:val="24"/>
          <w:szCs w:val="24"/>
        </w:rPr>
        <w:t>8</w:t>
      </w:r>
      <w:r w:rsidR="00C12236">
        <w:rPr>
          <w:sz w:val="24"/>
          <w:szCs w:val="24"/>
        </w:rPr>
        <w:t>,</w:t>
      </w:r>
      <w:r w:rsidR="00C16D50">
        <w:rPr>
          <w:sz w:val="24"/>
          <w:szCs w:val="24"/>
        </w:rPr>
        <w:t>991</w:t>
      </w:r>
      <w:r w:rsidRPr="00FD52BC">
        <w:rPr>
          <w:sz w:val="24"/>
          <w:szCs w:val="24"/>
        </w:rPr>
        <w:t xml:space="preserve"> employed persons in the financial intermediation enterprises</w:t>
      </w:r>
      <w:r w:rsidR="005C45D2">
        <w:rPr>
          <w:sz w:val="24"/>
          <w:szCs w:val="24"/>
        </w:rPr>
        <w:t xml:space="preserve"> </w:t>
      </w:r>
      <w:r w:rsidRPr="00FD52BC">
        <w:rPr>
          <w:sz w:val="24"/>
          <w:szCs w:val="24"/>
        </w:rPr>
        <w:t xml:space="preserve">increased by </w:t>
      </w:r>
      <w:r w:rsidR="00C16D50">
        <w:rPr>
          <w:sz w:val="24"/>
          <w:szCs w:val="24"/>
        </w:rPr>
        <w:t>7.8</w:t>
      </w:r>
      <w:r w:rsidRPr="00FD52BC">
        <w:rPr>
          <w:sz w:val="24"/>
          <w:szCs w:val="24"/>
        </w:rPr>
        <w:t xml:space="preserve">% compared with </w:t>
      </w:r>
      <w:r w:rsidR="00923A58">
        <w:rPr>
          <w:sz w:val="24"/>
          <w:szCs w:val="24"/>
        </w:rPr>
        <w:t>2013</w:t>
      </w:r>
      <w:r w:rsidR="002441E2">
        <w:rPr>
          <w:sz w:val="24"/>
          <w:szCs w:val="24"/>
        </w:rPr>
        <w:t xml:space="preserve"> (which was </w:t>
      </w:r>
      <w:r w:rsidR="00C16D50">
        <w:rPr>
          <w:sz w:val="24"/>
          <w:szCs w:val="24"/>
        </w:rPr>
        <w:t>8</w:t>
      </w:r>
      <w:r w:rsidR="00CE50C8" w:rsidRPr="00FD52BC">
        <w:rPr>
          <w:sz w:val="24"/>
          <w:szCs w:val="24"/>
        </w:rPr>
        <w:t>,</w:t>
      </w:r>
      <w:r w:rsidR="00C16D50">
        <w:rPr>
          <w:sz w:val="24"/>
          <w:szCs w:val="24"/>
        </w:rPr>
        <w:t xml:space="preserve">343 </w:t>
      </w:r>
      <w:r w:rsidR="00CE50C8">
        <w:rPr>
          <w:sz w:val="24"/>
          <w:szCs w:val="24"/>
        </w:rPr>
        <w:t>employe</w:t>
      </w:r>
      <w:r w:rsidR="00D12964">
        <w:rPr>
          <w:sz w:val="24"/>
          <w:szCs w:val="24"/>
        </w:rPr>
        <w:t>d</w:t>
      </w:r>
      <w:r w:rsidR="00CE50C8">
        <w:rPr>
          <w:sz w:val="24"/>
          <w:szCs w:val="24"/>
        </w:rPr>
        <w:t xml:space="preserve"> persons)</w:t>
      </w:r>
      <w:r w:rsidRPr="00FD52BC">
        <w:rPr>
          <w:sz w:val="24"/>
          <w:szCs w:val="24"/>
        </w:rPr>
        <w:t xml:space="preserve">, distributed as follows: </w:t>
      </w:r>
      <w:r w:rsidR="00C16D50">
        <w:rPr>
          <w:sz w:val="24"/>
          <w:szCs w:val="24"/>
        </w:rPr>
        <w:t>7</w:t>
      </w:r>
      <w:r w:rsidRPr="00FD52BC">
        <w:rPr>
          <w:sz w:val="24"/>
          <w:szCs w:val="24"/>
        </w:rPr>
        <w:t>,</w:t>
      </w:r>
      <w:r w:rsidR="00C16D50">
        <w:rPr>
          <w:sz w:val="24"/>
          <w:szCs w:val="24"/>
        </w:rPr>
        <w:t>844</w:t>
      </w:r>
      <w:r w:rsidRPr="00FD52BC">
        <w:rPr>
          <w:sz w:val="24"/>
          <w:szCs w:val="24"/>
        </w:rPr>
        <w:t xml:space="preserve"> </w:t>
      </w:r>
      <w:r w:rsidR="00C96533" w:rsidRPr="00FD52BC">
        <w:rPr>
          <w:sz w:val="24"/>
          <w:szCs w:val="24"/>
        </w:rPr>
        <w:t>employed persons</w:t>
      </w:r>
      <w:r w:rsidRPr="00FD52BC">
        <w:rPr>
          <w:sz w:val="24"/>
          <w:szCs w:val="24"/>
        </w:rPr>
        <w:t xml:space="preserve"> in financial </w:t>
      </w:r>
      <w:r w:rsidR="00C642BE">
        <w:rPr>
          <w:sz w:val="24"/>
          <w:szCs w:val="24"/>
        </w:rPr>
        <w:t>enterprises</w:t>
      </w:r>
      <w:r w:rsidR="00C12236">
        <w:rPr>
          <w:sz w:val="24"/>
          <w:szCs w:val="24"/>
        </w:rPr>
        <w:t>,</w:t>
      </w:r>
      <w:r w:rsidRPr="00FD52BC">
        <w:rPr>
          <w:sz w:val="24"/>
          <w:szCs w:val="24"/>
        </w:rPr>
        <w:t xml:space="preserve"> 1,</w:t>
      </w:r>
      <w:r w:rsidR="00C16D50">
        <w:rPr>
          <w:sz w:val="24"/>
          <w:szCs w:val="24"/>
        </w:rPr>
        <w:t>147</w:t>
      </w:r>
      <w:r w:rsidRPr="00FD52BC">
        <w:rPr>
          <w:sz w:val="24"/>
          <w:szCs w:val="24"/>
        </w:rPr>
        <w:t xml:space="preserve"> </w:t>
      </w:r>
      <w:r w:rsidR="00C96533" w:rsidRPr="00FD52BC">
        <w:rPr>
          <w:sz w:val="24"/>
          <w:szCs w:val="24"/>
        </w:rPr>
        <w:t>employed persons</w:t>
      </w:r>
      <w:r w:rsidRPr="00FD52BC">
        <w:rPr>
          <w:sz w:val="24"/>
          <w:szCs w:val="24"/>
        </w:rPr>
        <w:t xml:space="preserve"> in insurance enterprises</w:t>
      </w:r>
      <w:r w:rsidR="00C16D50">
        <w:rPr>
          <w:sz w:val="24"/>
          <w:szCs w:val="24"/>
        </w:rPr>
        <w:t>.</w:t>
      </w:r>
      <w:r w:rsidR="00C12236">
        <w:rPr>
          <w:sz w:val="24"/>
          <w:szCs w:val="24"/>
        </w:rPr>
        <w:t xml:space="preserve"> </w:t>
      </w:r>
    </w:p>
    <w:p w:rsidR="006D255A" w:rsidRDefault="006D255A" w:rsidP="00375DC2">
      <w:pPr>
        <w:jc w:val="center"/>
        <w:rPr>
          <w:rFonts w:cs="Simplified Arabic"/>
          <w:noProof/>
          <w:sz w:val="24"/>
          <w:szCs w:val="24"/>
        </w:rPr>
      </w:pPr>
    </w:p>
    <w:p w:rsidR="002F7DE6" w:rsidRDefault="00384430" w:rsidP="002F7DE6">
      <w:pPr>
        <w:tabs>
          <w:tab w:val="num" w:pos="-90"/>
          <w:tab w:val="num" w:pos="0"/>
        </w:tabs>
        <w:rPr>
          <w:b/>
          <w:bCs/>
          <w:sz w:val="24"/>
          <w:szCs w:val="24"/>
          <w:rtl/>
        </w:rPr>
      </w:pPr>
      <w:r>
        <w:rPr>
          <w:b/>
          <w:bCs/>
          <w:sz w:val="24"/>
          <w:szCs w:val="24"/>
        </w:rPr>
        <w:t>1.3 Compensation</w:t>
      </w:r>
      <w:r w:rsidR="00B31427">
        <w:rPr>
          <w:b/>
          <w:bCs/>
          <w:sz w:val="24"/>
          <w:szCs w:val="24"/>
        </w:rPr>
        <w:t>s</w:t>
      </w:r>
      <w:r w:rsidR="00E270D8">
        <w:rPr>
          <w:b/>
          <w:bCs/>
          <w:sz w:val="24"/>
          <w:szCs w:val="24"/>
        </w:rPr>
        <w:t xml:space="preserve"> of Employees</w:t>
      </w:r>
    </w:p>
    <w:p w:rsidR="00553C2B" w:rsidRDefault="00553C2B" w:rsidP="000D1AB5">
      <w:pPr>
        <w:jc w:val="lowKashida"/>
        <w:rPr>
          <w:sz w:val="24"/>
          <w:szCs w:val="24"/>
        </w:rPr>
      </w:pPr>
      <w:r w:rsidRPr="00FD52BC">
        <w:rPr>
          <w:sz w:val="24"/>
          <w:szCs w:val="24"/>
        </w:rPr>
        <w:t xml:space="preserve">The results indicate that the value of compensations to employees during </w:t>
      </w:r>
      <w:r w:rsidR="00923A58">
        <w:rPr>
          <w:sz w:val="24"/>
          <w:szCs w:val="24"/>
        </w:rPr>
        <w:t>2014</w:t>
      </w:r>
      <w:r w:rsidRPr="00FD52BC">
        <w:rPr>
          <w:sz w:val="24"/>
          <w:szCs w:val="24"/>
        </w:rPr>
        <w:t xml:space="preserve"> </w:t>
      </w:r>
      <w:r w:rsidR="000F5EA0" w:rsidRPr="00FD52BC">
        <w:rPr>
          <w:sz w:val="24"/>
          <w:szCs w:val="24"/>
        </w:rPr>
        <w:t xml:space="preserve">in the financial intermediation enterprises </w:t>
      </w:r>
      <w:r w:rsidRPr="00FD52BC">
        <w:rPr>
          <w:sz w:val="24"/>
          <w:szCs w:val="24"/>
        </w:rPr>
        <w:t>was</w:t>
      </w:r>
      <w:r w:rsidRPr="00FD52BC">
        <w:rPr>
          <w:snapToGrid w:val="0"/>
          <w:sz w:val="24"/>
          <w:szCs w:val="24"/>
        </w:rPr>
        <w:t xml:space="preserve"> </w:t>
      </w:r>
      <w:r w:rsidR="002B000A">
        <w:rPr>
          <w:snapToGrid w:val="0"/>
          <w:sz w:val="24"/>
          <w:szCs w:val="24"/>
        </w:rPr>
        <w:t xml:space="preserve">USD </w:t>
      </w:r>
      <w:r w:rsidR="000D1AB5">
        <w:rPr>
          <w:sz w:val="24"/>
          <w:szCs w:val="24"/>
        </w:rPr>
        <w:t>182.7</w:t>
      </w:r>
      <w:r w:rsidRPr="00FD52BC">
        <w:rPr>
          <w:sz w:val="24"/>
          <w:szCs w:val="24"/>
        </w:rPr>
        <w:t xml:space="preserve"> </w:t>
      </w:r>
      <w:r w:rsidR="00397F2B">
        <w:rPr>
          <w:snapToGrid w:val="0"/>
          <w:sz w:val="24"/>
          <w:szCs w:val="24"/>
        </w:rPr>
        <w:t xml:space="preserve">million, </w:t>
      </w:r>
      <w:r w:rsidR="00C421FD" w:rsidRPr="00FD52BC">
        <w:rPr>
          <w:sz w:val="24"/>
          <w:szCs w:val="24"/>
        </w:rPr>
        <w:t>distributed as follows</w:t>
      </w:r>
      <w:r w:rsidR="00397F2B">
        <w:rPr>
          <w:snapToGrid w:val="0"/>
          <w:sz w:val="24"/>
          <w:szCs w:val="24"/>
        </w:rPr>
        <w:t>:</w:t>
      </w:r>
      <w:r w:rsidR="002B000A">
        <w:rPr>
          <w:rFonts w:hint="cs"/>
          <w:snapToGrid w:val="0"/>
          <w:sz w:val="24"/>
          <w:szCs w:val="24"/>
          <w:rtl/>
        </w:rPr>
        <w:t xml:space="preserve"> </w:t>
      </w:r>
      <w:r w:rsidR="002B000A">
        <w:rPr>
          <w:snapToGrid w:val="0"/>
          <w:sz w:val="24"/>
          <w:szCs w:val="24"/>
        </w:rPr>
        <w:t xml:space="preserve">USD </w:t>
      </w:r>
      <w:r w:rsidR="000D1AB5">
        <w:rPr>
          <w:snapToGrid w:val="0"/>
          <w:sz w:val="24"/>
          <w:szCs w:val="24"/>
        </w:rPr>
        <w:t>161.2</w:t>
      </w:r>
      <w:r w:rsidRPr="00FD52BC">
        <w:rPr>
          <w:snapToGrid w:val="0"/>
          <w:sz w:val="24"/>
          <w:szCs w:val="24"/>
        </w:rPr>
        <w:t xml:space="preserve"> million in </w:t>
      </w:r>
      <w:r w:rsidRPr="00FD52BC">
        <w:rPr>
          <w:sz w:val="24"/>
          <w:szCs w:val="24"/>
        </w:rPr>
        <w:t xml:space="preserve">financial </w:t>
      </w:r>
      <w:r w:rsidR="00C642BE">
        <w:rPr>
          <w:sz w:val="24"/>
          <w:szCs w:val="24"/>
        </w:rPr>
        <w:t>enterprises</w:t>
      </w:r>
      <w:r w:rsidR="00C12236">
        <w:rPr>
          <w:sz w:val="24"/>
          <w:szCs w:val="24"/>
        </w:rPr>
        <w:t>,</w:t>
      </w:r>
      <w:r w:rsidRPr="00FD52BC">
        <w:rPr>
          <w:sz w:val="24"/>
          <w:szCs w:val="24"/>
        </w:rPr>
        <w:t xml:space="preserve"> </w:t>
      </w:r>
      <w:r w:rsidR="002B000A">
        <w:rPr>
          <w:sz w:val="24"/>
          <w:szCs w:val="24"/>
        </w:rPr>
        <w:t xml:space="preserve">USD </w:t>
      </w:r>
      <w:r w:rsidR="000D1AB5">
        <w:rPr>
          <w:sz w:val="24"/>
          <w:szCs w:val="24"/>
        </w:rPr>
        <w:t>21.5</w:t>
      </w:r>
      <w:r w:rsidRPr="00FD52BC">
        <w:rPr>
          <w:sz w:val="24"/>
          <w:szCs w:val="24"/>
        </w:rPr>
        <w:t xml:space="preserve"> million in insurance enterprises</w:t>
      </w:r>
      <w:r w:rsidR="000D1AB5">
        <w:rPr>
          <w:snapToGrid w:val="0"/>
          <w:sz w:val="24"/>
        </w:rPr>
        <w:t>.</w:t>
      </w:r>
      <w:r w:rsidR="00C12236">
        <w:rPr>
          <w:snapToGrid w:val="0"/>
          <w:sz w:val="24"/>
        </w:rPr>
        <w:t xml:space="preserve"> </w:t>
      </w:r>
    </w:p>
    <w:p w:rsidR="00FD52BC" w:rsidRDefault="00FD52BC" w:rsidP="002F7DE6">
      <w:pPr>
        <w:tabs>
          <w:tab w:val="num" w:pos="-90"/>
          <w:tab w:val="num" w:pos="0"/>
        </w:tabs>
        <w:rPr>
          <w:snapToGrid w:val="0"/>
          <w:sz w:val="24"/>
        </w:rPr>
      </w:pPr>
    </w:p>
    <w:p w:rsidR="00375DC2" w:rsidRDefault="00375DC2" w:rsidP="002F7DE6">
      <w:pPr>
        <w:tabs>
          <w:tab w:val="num" w:pos="-90"/>
          <w:tab w:val="num" w:pos="0"/>
        </w:tabs>
        <w:rPr>
          <w:b/>
          <w:bCs/>
          <w:color w:val="000000"/>
          <w:sz w:val="24"/>
          <w:szCs w:val="24"/>
        </w:rPr>
      </w:pPr>
      <w:r>
        <w:rPr>
          <w:b/>
          <w:bCs/>
          <w:color w:val="000000"/>
          <w:sz w:val="24"/>
          <w:szCs w:val="24"/>
        </w:rPr>
        <w:t>1.</w:t>
      </w:r>
      <w:r w:rsidR="002F7DE6">
        <w:rPr>
          <w:b/>
          <w:bCs/>
          <w:color w:val="000000"/>
          <w:sz w:val="24"/>
          <w:szCs w:val="24"/>
        </w:rPr>
        <w:t>4</w:t>
      </w:r>
      <w:r>
        <w:rPr>
          <w:b/>
          <w:bCs/>
          <w:color w:val="000000"/>
          <w:sz w:val="24"/>
          <w:szCs w:val="24"/>
        </w:rPr>
        <w:t xml:space="preserve"> Output</w:t>
      </w:r>
    </w:p>
    <w:p w:rsidR="00DF212C" w:rsidRDefault="00DF212C" w:rsidP="008140E5">
      <w:pPr>
        <w:pStyle w:val="BodyTextIndent"/>
        <w:ind w:left="0" w:right="284" w:firstLine="0"/>
        <w:jc w:val="both"/>
        <w:rPr>
          <w:szCs w:val="24"/>
        </w:rPr>
      </w:pPr>
      <w:r w:rsidRPr="00FD52BC">
        <w:rPr>
          <w:szCs w:val="24"/>
        </w:rPr>
        <w:t xml:space="preserve">The results indicate that the value of output </w:t>
      </w:r>
      <w:r w:rsidR="000F5EA0" w:rsidRPr="00FD52BC">
        <w:rPr>
          <w:szCs w:val="24"/>
        </w:rPr>
        <w:t xml:space="preserve">in the financial intermediation enterprises </w:t>
      </w:r>
      <w:r w:rsidRPr="00FD52BC">
        <w:rPr>
          <w:szCs w:val="24"/>
        </w:rPr>
        <w:t>was</w:t>
      </w:r>
      <w:r w:rsidRPr="00FD52BC">
        <w:rPr>
          <w:snapToGrid w:val="0"/>
          <w:szCs w:val="24"/>
        </w:rPr>
        <w:t xml:space="preserve"> </w:t>
      </w:r>
      <w:r w:rsidR="002B000A">
        <w:rPr>
          <w:snapToGrid w:val="0"/>
          <w:szCs w:val="24"/>
        </w:rPr>
        <w:t xml:space="preserve">USD </w:t>
      </w:r>
      <w:r w:rsidR="00FC7316">
        <w:rPr>
          <w:szCs w:val="24"/>
        </w:rPr>
        <w:t>513.3</w:t>
      </w:r>
      <w:r w:rsidRPr="00FD52BC">
        <w:rPr>
          <w:szCs w:val="24"/>
        </w:rPr>
        <w:t xml:space="preserve"> </w:t>
      </w:r>
      <w:r w:rsidRPr="00FD52BC">
        <w:rPr>
          <w:snapToGrid w:val="0"/>
          <w:szCs w:val="24"/>
        </w:rPr>
        <w:t>million</w:t>
      </w:r>
      <w:r w:rsidR="000F5EA0" w:rsidRPr="00FD52BC">
        <w:rPr>
          <w:szCs w:val="24"/>
        </w:rPr>
        <w:t xml:space="preserve">, </w:t>
      </w:r>
      <w:r w:rsidR="00C421FD" w:rsidRPr="00FD52BC">
        <w:rPr>
          <w:szCs w:val="24"/>
        </w:rPr>
        <w:t>distributed as follows</w:t>
      </w:r>
      <w:r w:rsidR="00397F2B">
        <w:rPr>
          <w:szCs w:val="24"/>
        </w:rPr>
        <w:t>:</w:t>
      </w:r>
      <w:r w:rsidR="000D485E">
        <w:rPr>
          <w:szCs w:val="24"/>
        </w:rPr>
        <w:t xml:space="preserve"> </w:t>
      </w:r>
      <w:r w:rsidRPr="00FD52BC">
        <w:rPr>
          <w:snapToGrid w:val="0"/>
          <w:szCs w:val="24"/>
        </w:rPr>
        <w:t>US</w:t>
      </w:r>
      <w:r w:rsidR="002B000A">
        <w:rPr>
          <w:snapToGrid w:val="0"/>
          <w:szCs w:val="24"/>
        </w:rPr>
        <w:t xml:space="preserve">D </w:t>
      </w:r>
      <w:r w:rsidR="00FC7316">
        <w:rPr>
          <w:snapToGrid w:val="0"/>
          <w:szCs w:val="24"/>
        </w:rPr>
        <w:t>448.</w:t>
      </w:r>
      <w:r w:rsidR="008140E5">
        <w:rPr>
          <w:snapToGrid w:val="0"/>
          <w:szCs w:val="24"/>
        </w:rPr>
        <w:t>1</w:t>
      </w:r>
      <w:r w:rsidRPr="00FD52BC">
        <w:rPr>
          <w:snapToGrid w:val="0"/>
          <w:szCs w:val="24"/>
        </w:rPr>
        <w:t xml:space="preserve"> million </w:t>
      </w:r>
      <w:r w:rsidR="00B90DC5" w:rsidRPr="00FD52BC">
        <w:rPr>
          <w:snapToGrid w:val="0"/>
          <w:szCs w:val="24"/>
        </w:rPr>
        <w:t xml:space="preserve">in financial </w:t>
      </w:r>
      <w:r w:rsidR="00C642BE">
        <w:rPr>
          <w:szCs w:val="24"/>
        </w:rPr>
        <w:t>enterprises</w:t>
      </w:r>
      <w:r w:rsidR="000816A6">
        <w:rPr>
          <w:szCs w:val="24"/>
        </w:rPr>
        <w:t>,</w:t>
      </w:r>
      <w:r w:rsidR="00B90DC5" w:rsidRPr="00FD52BC">
        <w:rPr>
          <w:snapToGrid w:val="0"/>
          <w:szCs w:val="24"/>
        </w:rPr>
        <w:t xml:space="preserve"> </w:t>
      </w:r>
      <w:r w:rsidR="002B000A">
        <w:rPr>
          <w:snapToGrid w:val="0"/>
          <w:szCs w:val="24"/>
        </w:rPr>
        <w:t xml:space="preserve">USD </w:t>
      </w:r>
      <w:r w:rsidR="00FC7316">
        <w:rPr>
          <w:snapToGrid w:val="0"/>
          <w:szCs w:val="24"/>
        </w:rPr>
        <w:t>65.</w:t>
      </w:r>
      <w:r w:rsidR="008140E5">
        <w:rPr>
          <w:snapToGrid w:val="0"/>
          <w:szCs w:val="24"/>
        </w:rPr>
        <w:t>2</w:t>
      </w:r>
      <w:r w:rsidRPr="00FD52BC">
        <w:rPr>
          <w:snapToGrid w:val="0"/>
          <w:szCs w:val="24"/>
        </w:rPr>
        <w:t xml:space="preserve"> million</w:t>
      </w:r>
      <w:r w:rsidR="00B90DC5" w:rsidRPr="00FD52BC">
        <w:rPr>
          <w:snapToGrid w:val="0"/>
          <w:szCs w:val="24"/>
        </w:rPr>
        <w:t xml:space="preserve"> in insurance enterprises</w:t>
      </w:r>
      <w:r w:rsidR="00FC7316">
        <w:rPr>
          <w:snapToGrid w:val="0"/>
        </w:rPr>
        <w:t>.</w:t>
      </w:r>
      <w:r w:rsidR="000816A6">
        <w:rPr>
          <w:snapToGrid w:val="0"/>
        </w:rPr>
        <w:t xml:space="preserve"> </w:t>
      </w:r>
    </w:p>
    <w:p w:rsidR="00F91065" w:rsidRDefault="00F91065" w:rsidP="002F7DE6">
      <w:pPr>
        <w:tabs>
          <w:tab w:val="num" w:pos="-90"/>
          <w:tab w:val="num" w:pos="0"/>
        </w:tabs>
        <w:rPr>
          <w:b/>
          <w:bCs/>
          <w:sz w:val="24"/>
          <w:szCs w:val="24"/>
        </w:rPr>
      </w:pPr>
    </w:p>
    <w:p w:rsidR="002F7DE6" w:rsidRDefault="002F7DE6" w:rsidP="002F7DE6">
      <w:pPr>
        <w:tabs>
          <w:tab w:val="num" w:pos="-90"/>
          <w:tab w:val="num" w:pos="0"/>
        </w:tabs>
        <w:rPr>
          <w:b/>
          <w:bCs/>
          <w:sz w:val="24"/>
          <w:szCs w:val="24"/>
        </w:rPr>
      </w:pPr>
      <w:r>
        <w:rPr>
          <w:b/>
          <w:bCs/>
          <w:sz w:val="24"/>
          <w:szCs w:val="24"/>
        </w:rPr>
        <w:t xml:space="preserve">1.5 Intermediate Consumption </w:t>
      </w:r>
    </w:p>
    <w:p w:rsidR="00F91065" w:rsidRDefault="00416C58" w:rsidP="00FC7316">
      <w:pPr>
        <w:jc w:val="both"/>
        <w:rPr>
          <w:sz w:val="24"/>
          <w:szCs w:val="24"/>
        </w:rPr>
      </w:pPr>
      <w:r w:rsidRPr="00FD52BC">
        <w:rPr>
          <w:sz w:val="24"/>
          <w:szCs w:val="24"/>
        </w:rPr>
        <w:t xml:space="preserve">The survey results show that the value of intermediate consumption </w:t>
      </w:r>
      <w:r w:rsidR="00FD52BC" w:rsidRPr="00FD52BC">
        <w:rPr>
          <w:sz w:val="24"/>
          <w:szCs w:val="24"/>
        </w:rPr>
        <w:t xml:space="preserve">in the financial intermediation enterprises </w:t>
      </w:r>
      <w:r w:rsidRPr="00FD52BC">
        <w:rPr>
          <w:sz w:val="24"/>
          <w:szCs w:val="24"/>
        </w:rPr>
        <w:t xml:space="preserve">was </w:t>
      </w:r>
      <w:r w:rsidR="002B000A">
        <w:rPr>
          <w:snapToGrid w:val="0"/>
          <w:sz w:val="24"/>
          <w:szCs w:val="24"/>
        </w:rPr>
        <w:t xml:space="preserve">USD </w:t>
      </w:r>
      <w:r w:rsidR="00FC7316">
        <w:rPr>
          <w:sz w:val="24"/>
          <w:szCs w:val="24"/>
        </w:rPr>
        <w:t>121.8</w:t>
      </w:r>
      <w:r w:rsidR="000816A6">
        <w:rPr>
          <w:sz w:val="24"/>
          <w:szCs w:val="24"/>
        </w:rPr>
        <w:t xml:space="preserve"> </w:t>
      </w:r>
      <w:r w:rsidR="000816A6">
        <w:rPr>
          <w:snapToGrid w:val="0"/>
          <w:sz w:val="24"/>
          <w:szCs w:val="24"/>
        </w:rPr>
        <w:t>m</w:t>
      </w:r>
      <w:r w:rsidRPr="00FD52BC">
        <w:rPr>
          <w:snapToGrid w:val="0"/>
          <w:sz w:val="24"/>
          <w:szCs w:val="24"/>
        </w:rPr>
        <w:t>illion</w:t>
      </w:r>
      <w:r w:rsidR="00397F2B">
        <w:rPr>
          <w:snapToGrid w:val="0"/>
          <w:sz w:val="24"/>
          <w:szCs w:val="24"/>
        </w:rPr>
        <w:t>,</w:t>
      </w:r>
      <w:r w:rsidRPr="00FD52BC">
        <w:rPr>
          <w:snapToGrid w:val="0"/>
          <w:sz w:val="24"/>
          <w:szCs w:val="24"/>
        </w:rPr>
        <w:t xml:space="preserve"> </w:t>
      </w:r>
      <w:r w:rsidR="00C421FD" w:rsidRPr="00FD52BC">
        <w:rPr>
          <w:sz w:val="24"/>
          <w:szCs w:val="24"/>
        </w:rPr>
        <w:t>distributed as follows</w:t>
      </w:r>
      <w:r w:rsidR="00FD52BC" w:rsidRPr="00FD52BC">
        <w:rPr>
          <w:sz w:val="24"/>
          <w:szCs w:val="24"/>
        </w:rPr>
        <w:t xml:space="preserve">: </w:t>
      </w:r>
      <w:r w:rsidR="002B000A">
        <w:rPr>
          <w:snapToGrid w:val="0"/>
          <w:sz w:val="24"/>
          <w:szCs w:val="24"/>
        </w:rPr>
        <w:t xml:space="preserve">USD </w:t>
      </w:r>
      <w:r w:rsidR="00FC7316">
        <w:rPr>
          <w:snapToGrid w:val="0"/>
          <w:sz w:val="24"/>
          <w:szCs w:val="24"/>
        </w:rPr>
        <w:t>99.3</w:t>
      </w:r>
      <w:r w:rsidR="00B90DC5" w:rsidRPr="00FD52BC">
        <w:rPr>
          <w:snapToGrid w:val="0"/>
          <w:sz w:val="24"/>
          <w:szCs w:val="24"/>
        </w:rPr>
        <w:t xml:space="preserve"> million </w:t>
      </w:r>
      <w:r w:rsidRPr="00FD52BC">
        <w:rPr>
          <w:snapToGrid w:val="0"/>
          <w:sz w:val="24"/>
          <w:szCs w:val="24"/>
        </w:rPr>
        <w:t xml:space="preserve">in </w:t>
      </w:r>
      <w:r w:rsidRPr="00FD52BC">
        <w:rPr>
          <w:sz w:val="24"/>
          <w:szCs w:val="24"/>
        </w:rPr>
        <w:t xml:space="preserve">financial </w:t>
      </w:r>
      <w:r w:rsidR="00C642BE">
        <w:rPr>
          <w:sz w:val="24"/>
          <w:szCs w:val="24"/>
        </w:rPr>
        <w:t>enterprises</w:t>
      </w:r>
      <w:r w:rsidR="000816A6">
        <w:rPr>
          <w:sz w:val="24"/>
          <w:szCs w:val="24"/>
        </w:rPr>
        <w:t>,</w:t>
      </w:r>
      <w:r w:rsidRPr="00FD52BC">
        <w:rPr>
          <w:sz w:val="24"/>
          <w:szCs w:val="24"/>
        </w:rPr>
        <w:t xml:space="preserve"> </w:t>
      </w:r>
      <w:r w:rsidR="002B000A">
        <w:rPr>
          <w:sz w:val="24"/>
          <w:szCs w:val="24"/>
        </w:rPr>
        <w:t xml:space="preserve">USD </w:t>
      </w:r>
      <w:r w:rsidR="00FC7316">
        <w:rPr>
          <w:sz w:val="24"/>
          <w:szCs w:val="24"/>
        </w:rPr>
        <w:t>22.5</w:t>
      </w:r>
      <w:r w:rsidR="00B90DC5" w:rsidRPr="00FD52BC">
        <w:rPr>
          <w:sz w:val="24"/>
          <w:szCs w:val="24"/>
        </w:rPr>
        <w:t xml:space="preserve"> million</w:t>
      </w:r>
      <w:r w:rsidR="00FC7316">
        <w:rPr>
          <w:sz w:val="24"/>
          <w:szCs w:val="24"/>
        </w:rPr>
        <w:t xml:space="preserve"> in insurance</w:t>
      </w:r>
      <w:r w:rsidRPr="00FD52BC">
        <w:rPr>
          <w:sz w:val="24"/>
          <w:szCs w:val="24"/>
        </w:rPr>
        <w:t>.</w:t>
      </w:r>
    </w:p>
    <w:p w:rsidR="00416C58" w:rsidRPr="0025771B" w:rsidRDefault="00416C58" w:rsidP="0025771B">
      <w:pPr>
        <w:jc w:val="both"/>
        <w:rPr>
          <w:sz w:val="24"/>
          <w:szCs w:val="24"/>
          <w:rtl/>
        </w:rPr>
      </w:pPr>
      <w:r w:rsidRPr="00FD52BC">
        <w:rPr>
          <w:sz w:val="24"/>
          <w:szCs w:val="24"/>
        </w:rPr>
        <w:t xml:space="preserve">  </w:t>
      </w:r>
    </w:p>
    <w:p w:rsidR="00375DC2" w:rsidRDefault="002F7DE6" w:rsidP="00027AF0">
      <w:pPr>
        <w:tabs>
          <w:tab w:val="num" w:pos="-90"/>
          <w:tab w:val="num" w:pos="0"/>
        </w:tabs>
        <w:rPr>
          <w:b/>
          <w:bCs/>
          <w:sz w:val="24"/>
          <w:szCs w:val="24"/>
        </w:rPr>
      </w:pPr>
      <w:r>
        <w:rPr>
          <w:b/>
          <w:bCs/>
          <w:sz w:val="24"/>
          <w:szCs w:val="24"/>
        </w:rPr>
        <w:t>1.6</w:t>
      </w:r>
      <w:r w:rsidR="00375DC2">
        <w:rPr>
          <w:b/>
          <w:bCs/>
          <w:sz w:val="24"/>
          <w:szCs w:val="24"/>
        </w:rPr>
        <w:t xml:space="preserve"> Value Added</w:t>
      </w:r>
    </w:p>
    <w:p w:rsidR="00F1203C" w:rsidRPr="00FD52BC" w:rsidRDefault="00F1203C" w:rsidP="00A26AEB">
      <w:pPr>
        <w:jc w:val="lowKashida"/>
        <w:rPr>
          <w:sz w:val="24"/>
          <w:szCs w:val="24"/>
        </w:rPr>
      </w:pPr>
      <w:r w:rsidRPr="00FD52BC">
        <w:rPr>
          <w:sz w:val="24"/>
          <w:szCs w:val="24"/>
        </w:rPr>
        <w:t xml:space="preserve">The survey results indicate that the gross value added </w:t>
      </w:r>
      <w:r w:rsidR="00FD52BC" w:rsidRPr="00FD52BC">
        <w:rPr>
          <w:sz w:val="24"/>
          <w:szCs w:val="24"/>
        </w:rPr>
        <w:t xml:space="preserve">in the financial intermediation enterprises was </w:t>
      </w:r>
      <w:r w:rsidR="002B000A">
        <w:rPr>
          <w:snapToGrid w:val="0"/>
          <w:sz w:val="24"/>
          <w:szCs w:val="24"/>
        </w:rPr>
        <w:t>USD</w:t>
      </w:r>
      <w:r w:rsidR="00B527CF">
        <w:rPr>
          <w:snapToGrid w:val="0"/>
          <w:sz w:val="24"/>
          <w:szCs w:val="24"/>
        </w:rPr>
        <w:t xml:space="preserve"> </w:t>
      </w:r>
      <w:r w:rsidR="00A26AEB">
        <w:rPr>
          <w:rFonts w:cs="Simplified Arabic"/>
          <w:noProof/>
          <w:sz w:val="24"/>
          <w:szCs w:val="24"/>
        </w:rPr>
        <w:t>391.5</w:t>
      </w:r>
      <w:r w:rsidRPr="00FD52BC">
        <w:rPr>
          <w:rFonts w:cs="Simplified Arabic"/>
          <w:noProof/>
          <w:sz w:val="24"/>
          <w:szCs w:val="24"/>
        </w:rPr>
        <w:t xml:space="preserve"> </w:t>
      </w:r>
      <w:r w:rsidRPr="00FD52BC">
        <w:rPr>
          <w:snapToGrid w:val="0"/>
          <w:sz w:val="24"/>
          <w:szCs w:val="24"/>
        </w:rPr>
        <w:t>million</w:t>
      </w:r>
      <w:r w:rsidR="00FD52BC" w:rsidRPr="00FD52BC">
        <w:rPr>
          <w:snapToGrid w:val="0"/>
          <w:sz w:val="24"/>
          <w:szCs w:val="24"/>
        </w:rPr>
        <w:t xml:space="preserve">, </w:t>
      </w:r>
      <w:r w:rsidR="00C421FD" w:rsidRPr="00FD52BC">
        <w:rPr>
          <w:sz w:val="24"/>
          <w:szCs w:val="24"/>
        </w:rPr>
        <w:t>distributed as follows</w:t>
      </w:r>
      <w:r w:rsidR="00FD52BC" w:rsidRPr="00FD52BC">
        <w:rPr>
          <w:sz w:val="24"/>
          <w:szCs w:val="24"/>
        </w:rPr>
        <w:t>:</w:t>
      </w:r>
      <w:r w:rsidRPr="00FD52BC">
        <w:rPr>
          <w:snapToGrid w:val="0"/>
          <w:sz w:val="24"/>
          <w:szCs w:val="24"/>
        </w:rPr>
        <w:t xml:space="preserve"> </w:t>
      </w:r>
      <w:r w:rsidR="002B000A">
        <w:rPr>
          <w:snapToGrid w:val="0"/>
          <w:sz w:val="24"/>
          <w:szCs w:val="24"/>
        </w:rPr>
        <w:t>USD</w:t>
      </w:r>
      <w:r w:rsidR="00B527CF">
        <w:rPr>
          <w:snapToGrid w:val="0"/>
          <w:sz w:val="24"/>
          <w:szCs w:val="24"/>
        </w:rPr>
        <w:t xml:space="preserve"> </w:t>
      </w:r>
      <w:r w:rsidR="00A26AEB">
        <w:rPr>
          <w:snapToGrid w:val="0"/>
          <w:sz w:val="24"/>
          <w:szCs w:val="24"/>
        </w:rPr>
        <w:t>348.8</w:t>
      </w:r>
      <w:r w:rsidRPr="00FD52BC">
        <w:rPr>
          <w:snapToGrid w:val="0"/>
          <w:sz w:val="24"/>
          <w:szCs w:val="24"/>
        </w:rPr>
        <w:t xml:space="preserve"> million in </w:t>
      </w:r>
      <w:r w:rsidRPr="00FD52BC">
        <w:rPr>
          <w:sz w:val="24"/>
          <w:szCs w:val="24"/>
        </w:rPr>
        <w:t xml:space="preserve">financial </w:t>
      </w:r>
      <w:r w:rsidR="00C642BE">
        <w:rPr>
          <w:sz w:val="24"/>
          <w:szCs w:val="24"/>
        </w:rPr>
        <w:t>enterprises</w:t>
      </w:r>
      <w:r w:rsidR="00BE051C">
        <w:rPr>
          <w:sz w:val="24"/>
          <w:szCs w:val="24"/>
        </w:rPr>
        <w:t>,</w:t>
      </w:r>
      <w:r w:rsidRPr="00FD52BC">
        <w:rPr>
          <w:sz w:val="24"/>
          <w:szCs w:val="24"/>
        </w:rPr>
        <w:t xml:space="preserve"> </w:t>
      </w:r>
      <w:r w:rsidR="002B000A">
        <w:rPr>
          <w:sz w:val="24"/>
          <w:szCs w:val="24"/>
        </w:rPr>
        <w:t>USD</w:t>
      </w:r>
      <w:r w:rsidR="00B527CF">
        <w:rPr>
          <w:sz w:val="24"/>
          <w:szCs w:val="24"/>
        </w:rPr>
        <w:t xml:space="preserve"> </w:t>
      </w:r>
      <w:r w:rsidR="00A26AEB">
        <w:rPr>
          <w:sz w:val="24"/>
          <w:szCs w:val="24"/>
        </w:rPr>
        <w:t>42.7</w:t>
      </w:r>
      <w:r w:rsidRPr="00FD52BC">
        <w:rPr>
          <w:sz w:val="24"/>
          <w:szCs w:val="24"/>
        </w:rPr>
        <w:t xml:space="preserve"> million in insurance enterprises</w:t>
      </w:r>
      <w:r w:rsidR="00A26AEB">
        <w:rPr>
          <w:sz w:val="24"/>
          <w:szCs w:val="24"/>
        </w:rPr>
        <w:t>.</w:t>
      </w:r>
    </w:p>
    <w:p w:rsidR="004F42DB" w:rsidRDefault="004F42DB" w:rsidP="006663C9">
      <w:pPr>
        <w:pStyle w:val="BodyText2"/>
        <w:rPr>
          <w:rFonts w:ascii="Arial" w:hAnsi="Arial" w:cs="Arial"/>
        </w:rPr>
      </w:pPr>
    </w:p>
    <w:p w:rsidR="00A26AEB" w:rsidRDefault="00A26AEB" w:rsidP="006663C9">
      <w:pPr>
        <w:pStyle w:val="BodyText2"/>
        <w:rPr>
          <w:rFonts w:ascii="Arial" w:hAnsi="Arial" w:cs="Arial"/>
        </w:rPr>
      </w:pPr>
    </w:p>
    <w:p w:rsidR="00A26AEB" w:rsidRDefault="00A26AEB" w:rsidP="006663C9">
      <w:pPr>
        <w:pStyle w:val="BodyText2"/>
        <w:rPr>
          <w:rFonts w:ascii="Arial" w:hAnsi="Arial" w:cs="Arial"/>
        </w:rPr>
      </w:pPr>
    </w:p>
    <w:p w:rsidR="00A26AEB" w:rsidRDefault="00A26AEB" w:rsidP="006663C9">
      <w:pPr>
        <w:pStyle w:val="BodyText2"/>
        <w:rPr>
          <w:rFonts w:ascii="Arial" w:hAnsi="Arial" w:cs="Arial"/>
        </w:rPr>
      </w:pPr>
    </w:p>
    <w:p w:rsidR="00A26AEB" w:rsidRDefault="00A26AEB" w:rsidP="006663C9">
      <w:pPr>
        <w:pStyle w:val="BodyText2"/>
        <w:rPr>
          <w:rFonts w:ascii="Arial" w:hAnsi="Arial" w:cs="Arial"/>
        </w:rPr>
      </w:pPr>
    </w:p>
    <w:p w:rsidR="00A26AEB" w:rsidRDefault="00A26AEB" w:rsidP="006663C9">
      <w:pPr>
        <w:pStyle w:val="BodyText2"/>
        <w:rPr>
          <w:rFonts w:ascii="Arial" w:hAnsi="Arial" w:cs="Arial"/>
        </w:rPr>
      </w:pPr>
    </w:p>
    <w:p w:rsidR="00A26AEB" w:rsidRDefault="00A26AEB" w:rsidP="006663C9">
      <w:pPr>
        <w:pStyle w:val="BodyText2"/>
        <w:rPr>
          <w:rFonts w:ascii="Arial" w:hAnsi="Arial" w:cs="Arial"/>
        </w:rPr>
      </w:pPr>
    </w:p>
    <w:p w:rsidR="004F42DB" w:rsidRDefault="004F42DB" w:rsidP="006663C9">
      <w:pPr>
        <w:pStyle w:val="BodyText2"/>
        <w:rPr>
          <w:rFonts w:ascii="Arial" w:hAnsi="Arial" w:cs="Arial"/>
        </w:rPr>
      </w:pPr>
    </w:p>
    <w:p w:rsidR="004F42DB" w:rsidRDefault="004F42DB" w:rsidP="006663C9">
      <w:pPr>
        <w:pStyle w:val="BodyText2"/>
        <w:rPr>
          <w:rFonts w:ascii="Arial" w:hAnsi="Arial" w:cs="Arial"/>
        </w:rPr>
      </w:pPr>
    </w:p>
    <w:p w:rsidR="005444B8" w:rsidRDefault="005444B8">
      <w:pPr>
        <w:rPr>
          <w:rFonts w:ascii="Arial" w:hAnsi="Arial" w:cs="Arial"/>
          <w:b/>
          <w:bCs/>
          <w:sz w:val="22"/>
          <w:szCs w:val="22"/>
        </w:rPr>
      </w:pPr>
      <w:r>
        <w:rPr>
          <w:rFonts w:ascii="Arial" w:hAnsi="Arial" w:cs="Arial"/>
          <w:sz w:val="22"/>
          <w:szCs w:val="22"/>
        </w:rPr>
        <w:br w:type="page"/>
      </w:r>
    </w:p>
    <w:p w:rsidR="009A3814" w:rsidRDefault="004C755E" w:rsidP="00607A22">
      <w:pPr>
        <w:pStyle w:val="BodyText2"/>
        <w:rPr>
          <w:rFonts w:ascii="Arial" w:hAnsi="Arial" w:cs="Arial"/>
          <w:sz w:val="22"/>
          <w:szCs w:val="22"/>
          <w:rtl/>
        </w:rPr>
      </w:pPr>
      <w:r w:rsidRPr="00953C0A">
        <w:rPr>
          <w:rFonts w:ascii="Arial" w:hAnsi="Arial" w:cs="Arial"/>
          <w:sz w:val="22"/>
          <w:szCs w:val="22"/>
        </w:rPr>
        <w:lastRenderedPageBreak/>
        <w:t xml:space="preserve">Distribution of Value Added </w:t>
      </w:r>
      <w:r w:rsidR="0022226A" w:rsidRPr="0022226A">
        <w:rPr>
          <w:rFonts w:ascii="Arial" w:hAnsi="Arial" w:cs="Arial"/>
          <w:sz w:val="22"/>
          <w:szCs w:val="22"/>
        </w:rPr>
        <w:t xml:space="preserve">in the </w:t>
      </w:r>
      <w:r w:rsidR="00401090">
        <w:rPr>
          <w:rFonts w:ascii="Arial" w:hAnsi="Arial" w:cs="Arial"/>
          <w:sz w:val="22"/>
          <w:szCs w:val="22"/>
        </w:rPr>
        <w:t>Financial I</w:t>
      </w:r>
      <w:r w:rsidR="0022226A" w:rsidRPr="0022226A">
        <w:rPr>
          <w:rFonts w:ascii="Arial" w:hAnsi="Arial" w:cs="Arial"/>
          <w:sz w:val="22"/>
          <w:szCs w:val="22"/>
        </w:rPr>
        <w:t xml:space="preserve">ntermediation </w:t>
      </w:r>
      <w:r w:rsidR="00401090">
        <w:rPr>
          <w:rFonts w:ascii="Arial" w:hAnsi="Arial" w:cs="Arial"/>
          <w:sz w:val="22"/>
          <w:szCs w:val="22"/>
        </w:rPr>
        <w:t>E</w:t>
      </w:r>
      <w:r w:rsidR="0022226A" w:rsidRPr="0022226A">
        <w:rPr>
          <w:rFonts w:ascii="Arial" w:hAnsi="Arial" w:cs="Arial"/>
          <w:sz w:val="22"/>
          <w:szCs w:val="22"/>
        </w:rPr>
        <w:t>nterprises</w:t>
      </w:r>
      <w:r w:rsidRPr="0022226A">
        <w:rPr>
          <w:rFonts w:ascii="Arial" w:hAnsi="Arial" w:cs="Arial"/>
          <w:sz w:val="22"/>
          <w:szCs w:val="22"/>
        </w:rPr>
        <w:t xml:space="preserve"> </w:t>
      </w:r>
      <w:r w:rsidR="009B61B4" w:rsidRPr="0022226A">
        <w:rPr>
          <w:rFonts w:ascii="Arial" w:hAnsi="Arial" w:cs="Arial"/>
          <w:sz w:val="22"/>
          <w:szCs w:val="22"/>
        </w:rPr>
        <w:t xml:space="preserve">in </w:t>
      </w:r>
      <w:r w:rsidR="002B0B72" w:rsidRPr="002B0B72">
        <w:rPr>
          <w:rFonts w:ascii="Arial" w:hAnsi="Arial" w:cs="Arial"/>
          <w:sz w:val="22"/>
          <w:szCs w:val="22"/>
        </w:rPr>
        <w:t>Palestine</w:t>
      </w:r>
      <w:r w:rsidR="002B0B72" w:rsidRPr="00FE36EC">
        <w:rPr>
          <w:rFonts w:ascii="Arial" w:hAnsi="Arial" w:cs="Arial"/>
          <w:sz w:val="22"/>
          <w:szCs w:val="22"/>
        </w:rPr>
        <w:t xml:space="preserve"> </w:t>
      </w:r>
      <w:r w:rsidR="002B0B72">
        <w:rPr>
          <w:rFonts w:ascii="Arial" w:hAnsi="Arial" w:cs="Arial"/>
          <w:sz w:val="22"/>
          <w:szCs w:val="22"/>
        </w:rPr>
        <w:t xml:space="preserve"> </w:t>
      </w:r>
      <w:r w:rsidR="009B61B4" w:rsidRPr="00953C0A">
        <w:rPr>
          <w:rFonts w:ascii="Arial" w:hAnsi="Arial" w:cs="Arial"/>
          <w:sz w:val="22"/>
          <w:szCs w:val="22"/>
        </w:rPr>
        <w:t xml:space="preserve">for </w:t>
      </w:r>
      <w:r w:rsidR="006663C9">
        <w:rPr>
          <w:rFonts w:ascii="Arial" w:hAnsi="Arial" w:cs="Arial"/>
          <w:sz w:val="22"/>
          <w:szCs w:val="22"/>
        </w:rPr>
        <w:t xml:space="preserve">year </w:t>
      </w:r>
      <w:r w:rsidR="00923A58">
        <w:rPr>
          <w:rFonts w:ascii="Arial" w:hAnsi="Arial" w:cs="Arial"/>
          <w:sz w:val="22"/>
          <w:szCs w:val="22"/>
        </w:rPr>
        <w:t>2014</w:t>
      </w:r>
    </w:p>
    <w:tbl>
      <w:tblPr>
        <w:tblStyle w:val="TableGrid"/>
        <w:tblW w:w="0" w:type="auto"/>
        <w:jc w:val="center"/>
        <w:tblLook w:val="04A0"/>
      </w:tblPr>
      <w:tblGrid>
        <w:gridCol w:w="8755"/>
      </w:tblGrid>
      <w:tr w:rsidR="00173627" w:rsidTr="005444B8">
        <w:trPr>
          <w:trHeight w:val="4031"/>
          <w:jc w:val="center"/>
        </w:trPr>
        <w:tc>
          <w:tcPr>
            <w:tcW w:w="8755" w:type="dxa"/>
            <w:vAlign w:val="center"/>
          </w:tcPr>
          <w:p w:rsidR="00173627" w:rsidRDefault="00173627" w:rsidP="005444B8">
            <w:pPr>
              <w:pStyle w:val="BodyText2"/>
              <w:rPr>
                <w:rFonts w:ascii="Arial" w:hAnsi="Arial" w:cs="Arial"/>
                <w:sz w:val="22"/>
                <w:szCs w:val="22"/>
              </w:rPr>
            </w:pPr>
            <w:r w:rsidRPr="00173627">
              <w:rPr>
                <w:rFonts w:ascii="Arial" w:hAnsi="Arial" w:cs="Arial" w:hint="cs"/>
                <w:noProof/>
                <w:sz w:val="22"/>
                <w:szCs w:val="22"/>
              </w:rPr>
              <w:drawing>
                <wp:inline distT="0" distB="0" distL="0" distR="0">
                  <wp:extent cx="4629150" cy="2333625"/>
                  <wp:effectExtent l="19050" t="0" r="0" b="0"/>
                  <wp:docPr id="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173627" w:rsidRDefault="00173627" w:rsidP="00607A22">
      <w:pPr>
        <w:pStyle w:val="BodyText2"/>
        <w:rPr>
          <w:rFonts w:ascii="Arial" w:hAnsi="Arial" w:cs="Arial"/>
          <w:sz w:val="22"/>
          <w:szCs w:val="22"/>
          <w:rtl/>
        </w:rPr>
      </w:pPr>
    </w:p>
    <w:p w:rsidR="00E62033" w:rsidRDefault="00E62033" w:rsidP="00607A22">
      <w:pPr>
        <w:pStyle w:val="BodyText2"/>
        <w:rPr>
          <w:rFonts w:ascii="Arial" w:hAnsi="Arial" w:cs="Arial"/>
          <w:sz w:val="22"/>
          <w:szCs w:val="22"/>
          <w:rtl/>
        </w:rPr>
      </w:pPr>
    </w:p>
    <w:p w:rsidR="001B2D32" w:rsidRDefault="001B2D32" w:rsidP="00A0418F">
      <w:pPr>
        <w:tabs>
          <w:tab w:val="num" w:pos="-90"/>
          <w:tab w:val="num" w:pos="0"/>
        </w:tabs>
        <w:rPr>
          <w:b/>
          <w:bCs/>
          <w:sz w:val="24"/>
          <w:szCs w:val="24"/>
          <w:rtl/>
        </w:rPr>
      </w:pPr>
      <w:r>
        <w:rPr>
          <w:b/>
          <w:bCs/>
          <w:sz w:val="24"/>
          <w:szCs w:val="24"/>
        </w:rPr>
        <w:t>1.7 Operation Surplus</w:t>
      </w:r>
    </w:p>
    <w:p w:rsidR="00C91968" w:rsidRPr="00FD52BC" w:rsidRDefault="001B2D32" w:rsidP="00B2298B">
      <w:pPr>
        <w:jc w:val="lowKashida"/>
        <w:rPr>
          <w:sz w:val="24"/>
          <w:szCs w:val="24"/>
        </w:rPr>
      </w:pPr>
      <w:r w:rsidRPr="00FD52BC">
        <w:rPr>
          <w:sz w:val="24"/>
          <w:szCs w:val="24"/>
        </w:rPr>
        <w:t>The survey results indicate that the operati</w:t>
      </w:r>
      <w:r w:rsidR="0047115B">
        <w:rPr>
          <w:sz w:val="24"/>
          <w:szCs w:val="24"/>
        </w:rPr>
        <w:t>ng</w:t>
      </w:r>
      <w:r w:rsidRPr="00FD52BC">
        <w:rPr>
          <w:sz w:val="24"/>
          <w:szCs w:val="24"/>
        </w:rPr>
        <w:t xml:space="preserve"> surplus in </w:t>
      </w:r>
      <w:r w:rsidR="00FD52BC" w:rsidRPr="00FD52BC">
        <w:rPr>
          <w:sz w:val="24"/>
          <w:szCs w:val="24"/>
        </w:rPr>
        <w:t xml:space="preserve">the financial intermediation enterprises </w:t>
      </w:r>
      <w:r w:rsidRPr="00FD52BC">
        <w:rPr>
          <w:sz w:val="24"/>
          <w:szCs w:val="24"/>
        </w:rPr>
        <w:t xml:space="preserve">was </w:t>
      </w:r>
      <w:r w:rsidR="002B000A">
        <w:rPr>
          <w:sz w:val="24"/>
          <w:szCs w:val="24"/>
        </w:rPr>
        <w:t>USD</w:t>
      </w:r>
      <w:r w:rsidR="00B527CF">
        <w:rPr>
          <w:sz w:val="24"/>
          <w:szCs w:val="24"/>
        </w:rPr>
        <w:t xml:space="preserve"> </w:t>
      </w:r>
      <w:r w:rsidR="00C91968">
        <w:rPr>
          <w:sz w:val="24"/>
          <w:szCs w:val="24"/>
        </w:rPr>
        <w:t>133.</w:t>
      </w:r>
      <w:r w:rsidR="00B2298B">
        <w:rPr>
          <w:rFonts w:hint="cs"/>
          <w:sz w:val="24"/>
          <w:szCs w:val="24"/>
          <w:rtl/>
        </w:rPr>
        <w:t>6</w:t>
      </w:r>
      <w:r w:rsidR="00425820">
        <w:rPr>
          <w:sz w:val="24"/>
          <w:szCs w:val="24"/>
        </w:rPr>
        <w:t xml:space="preserve"> </w:t>
      </w:r>
      <w:r w:rsidRPr="00FD52BC">
        <w:rPr>
          <w:sz w:val="24"/>
          <w:szCs w:val="24"/>
        </w:rPr>
        <w:t>million</w:t>
      </w:r>
      <w:r w:rsidR="00C91968">
        <w:rPr>
          <w:sz w:val="24"/>
          <w:szCs w:val="24"/>
        </w:rPr>
        <w:t xml:space="preserve">, </w:t>
      </w:r>
      <w:r w:rsidR="00C91968" w:rsidRPr="00FD52BC">
        <w:rPr>
          <w:sz w:val="24"/>
          <w:szCs w:val="24"/>
        </w:rPr>
        <w:t>distributed as follows:</w:t>
      </w:r>
      <w:r w:rsidR="00C91968" w:rsidRPr="00FD52BC">
        <w:rPr>
          <w:snapToGrid w:val="0"/>
          <w:sz w:val="24"/>
          <w:szCs w:val="24"/>
        </w:rPr>
        <w:t xml:space="preserve"> </w:t>
      </w:r>
      <w:r w:rsidR="00C91968">
        <w:rPr>
          <w:snapToGrid w:val="0"/>
          <w:sz w:val="24"/>
          <w:szCs w:val="24"/>
        </w:rPr>
        <w:t>USD 119.</w:t>
      </w:r>
      <w:r w:rsidR="00B2298B">
        <w:rPr>
          <w:rFonts w:hint="cs"/>
          <w:snapToGrid w:val="0"/>
          <w:sz w:val="24"/>
          <w:szCs w:val="24"/>
          <w:rtl/>
        </w:rPr>
        <w:t>1</w:t>
      </w:r>
      <w:r w:rsidR="00C91968" w:rsidRPr="00FD52BC">
        <w:rPr>
          <w:snapToGrid w:val="0"/>
          <w:sz w:val="24"/>
          <w:szCs w:val="24"/>
        </w:rPr>
        <w:t xml:space="preserve"> million in </w:t>
      </w:r>
      <w:r w:rsidR="00C91968" w:rsidRPr="00FD52BC">
        <w:rPr>
          <w:sz w:val="24"/>
          <w:szCs w:val="24"/>
        </w:rPr>
        <w:t xml:space="preserve">financial </w:t>
      </w:r>
      <w:r w:rsidR="00C91968">
        <w:rPr>
          <w:sz w:val="24"/>
          <w:szCs w:val="24"/>
        </w:rPr>
        <w:t>enterprises,</w:t>
      </w:r>
      <w:r w:rsidR="00C91968" w:rsidRPr="00FD52BC">
        <w:rPr>
          <w:sz w:val="24"/>
          <w:szCs w:val="24"/>
        </w:rPr>
        <w:t xml:space="preserve"> </w:t>
      </w:r>
      <w:r w:rsidR="00C91968">
        <w:rPr>
          <w:sz w:val="24"/>
          <w:szCs w:val="24"/>
        </w:rPr>
        <w:t>USD 14.5</w:t>
      </w:r>
      <w:r w:rsidR="00C91968" w:rsidRPr="00FD52BC">
        <w:rPr>
          <w:sz w:val="24"/>
          <w:szCs w:val="24"/>
        </w:rPr>
        <w:t xml:space="preserve"> million in insurance enterprises</w:t>
      </w:r>
      <w:r w:rsidR="00C91968">
        <w:rPr>
          <w:sz w:val="24"/>
          <w:szCs w:val="24"/>
        </w:rPr>
        <w:t>.</w:t>
      </w:r>
    </w:p>
    <w:p w:rsidR="001B2D32" w:rsidRDefault="001B2D32" w:rsidP="00C91968">
      <w:pPr>
        <w:jc w:val="lowKashida"/>
        <w:rPr>
          <w:sz w:val="24"/>
          <w:szCs w:val="24"/>
        </w:rPr>
      </w:pPr>
    </w:p>
    <w:p w:rsidR="009B7040" w:rsidRDefault="009B7040" w:rsidP="00E9191B">
      <w:pPr>
        <w:tabs>
          <w:tab w:val="num" w:pos="-90"/>
          <w:tab w:val="num" w:pos="0"/>
        </w:tabs>
        <w:rPr>
          <w:b/>
          <w:bCs/>
          <w:sz w:val="24"/>
          <w:szCs w:val="24"/>
        </w:rPr>
      </w:pPr>
      <w:r w:rsidRPr="00FD52BC">
        <w:rPr>
          <w:sz w:val="24"/>
          <w:szCs w:val="24"/>
        </w:rPr>
        <w:t xml:space="preserve">The survey results indicate that the </w:t>
      </w:r>
      <w:r w:rsidR="00EA6029">
        <w:rPr>
          <w:sz w:val="24"/>
          <w:szCs w:val="24"/>
        </w:rPr>
        <w:t>a</w:t>
      </w:r>
      <w:r w:rsidRPr="009B7040">
        <w:rPr>
          <w:sz w:val="24"/>
          <w:szCs w:val="24"/>
        </w:rPr>
        <w:t xml:space="preserve">nnual </w:t>
      </w:r>
      <w:r>
        <w:rPr>
          <w:sz w:val="24"/>
          <w:szCs w:val="24"/>
        </w:rPr>
        <w:t>c</w:t>
      </w:r>
      <w:r w:rsidRPr="009B7040">
        <w:rPr>
          <w:sz w:val="24"/>
          <w:szCs w:val="24"/>
        </w:rPr>
        <w:t>ompensation</w:t>
      </w:r>
      <w:r w:rsidR="00D06046">
        <w:rPr>
          <w:sz w:val="24"/>
          <w:szCs w:val="24"/>
        </w:rPr>
        <w:t>s</w:t>
      </w:r>
      <w:r w:rsidRPr="009B7040">
        <w:rPr>
          <w:sz w:val="24"/>
          <w:szCs w:val="24"/>
        </w:rPr>
        <w:t xml:space="preserve"> per </w:t>
      </w:r>
      <w:r>
        <w:rPr>
          <w:sz w:val="24"/>
          <w:szCs w:val="24"/>
        </w:rPr>
        <w:t>p</w:t>
      </w:r>
      <w:r w:rsidRPr="009B7040">
        <w:rPr>
          <w:sz w:val="24"/>
          <w:szCs w:val="24"/>
        </w:rPr>
        <w:t xml:space="preserve">aid </w:t>
      </w:r>
      <w:r>
        <w:rPr>
          <w:sz w:val="24"/>
          <w:szCs w:val="24"/>
        </w:rPr>
        <w:t>e</w:t>
      </w:r>
      <w:r w:rsidRPr="009B7040">
        <w:rPr>
          <w:sz w:val="24"/>
          <w:szCs w:val="24"/>
        </w:rPr>
        <w:t>mployee</w:t>
      </w:r>
      <w:r w:rsidRPr="00FD52BC">
        <w:rPr>
          <w:sz w:val="24"/>
          <w:szCs w:val="24"/>
        </w:rPr>
        <w:t xml:space="preserve"> </w:t>
      </w:r>
      <w:r w:rsidRPr="004802BB">
        <w:rPr>
          <w:sz w:val="24"/>
          <w:szCs w:val="24"/>
        </w:rPr>
        <w:t xml:space="preserve">USD </w:t>
      </w:r>
      <w:r w:rsidR="00E9191B">
        <w:rPr>
          <w:rFonts w:hint="cs"/>
          <w:sz w:val="24"/>
          <w:szCs w:val="24"/>
          <w:rtl/>
        </w:rPr>
        <w:t>21</w:t>
      </w:r>
      <w:r w:rsidR="003A19B1" w:rsidRPr="004802BB">
        <w:rPr>
          <w:sz w:val="24"/>
          <w:szCs w:val="24"/>
        </w:rPr>
        <w:t>,</w:t>
      </w:r>
      <w:r w:rsidR="00E9191B">
        <w:rPr>
          <w:rFonts w:hint="cs"/>
          <w:sz w:val="24"/>
          <w:szCs w:val="24"/>
          <w:rtl/>
        </w:rPr>
        <w:t>220</w:t>
      </w:r>
      <w:r w:rsidR="003A19B1" w:rsidRPr="004802BB">
        <w:rPr>
          <w:sz w:val="24"/>
          <w:szCs w:val="24"/>
        </w:rPr>
        <w:t>.</w:t>
      </w:r>
      <w:r w:rsidR="00E9191B">
        <w:rPr>
          <w:rFonts w:hint="cs"/>
          <w:sz w:val="24"/>
          <w:szCs w:val="24"/>
          <w:rtl/>
        </w:rPr>
        <w:t>0</w:t>
      </w:r>
      <w:r w:rsidR="000D485E">
        <w:rPr>
          <w:sz w:val="24"/>
          <w:szCs w:val="24"/>
        </w:rPr>
        <w:t xml:space="preserve">, while </w:t>
      </w:r>
      <w:r w:rsidR="009E7737">
        <w:rPr>
          <w:sz w:val="24"/>
          <w:szCs w:val="24"/>
        </w:rPr>
        <w:t>the productivity</w:t>
      </w:r>
      <w:r w:rsidR="00EA6029">
        <w:rPr>
          <w:sz w:val="24"/>
          <w:szCs w:val="24"/>
        </w:rPr>
        <w:t xml:space="preserve"> per paid </w:t>
      </w:r>
      <w:r>
        <w:rPr>
          <w:sz w:val="24"/>
          <w:szCs w:val="24"/>
        </w:rPr>
        <w:t>e</w:t>
      </w:r>
      <w:r w:rsidRPr="009B7040">
        <w:rPr>
          <w:sz w:val="24"/>
          <w:szCs w:val="24"/>
        </w:rPr>
        <w:t>mployee</w:t>
      </w:r>
      <w:r w:rsidRPr="00FD52BC">
        <w:rPr>
          <w:sz w:val="24"/>
          <w:szCs w:val="24"/>
        </w:rPr>
        <w:t xml:space="preserve"> </w:t>
      </w:r>
      <w:r>
        <w:rPr>
          <w:snapToGrid w:val="0"/>
          <w:sz w:val="24"/>
          <w:szCs w:val="24"/>
        </w:rPr>
        <w:t xml:space="preserve">USD </w:t>
      </w:r>
      <w:bookmarkStart w:id="0" w:name="OLE_LINK2"/>
      <w:r w:rsidR="00607A22" w:rsidRPr="004802BB">
        <w:rPr>
          <w:sz w:val="24"/>
          <w:szCs w:val="24"/>
        </w:rPr>
        <w:t>5</w:t>
      </w:r>
      <w:r w:rsidR="00E9191B">
        <w:rPr>
          <w:rFonts w:hint="cs"/>
          <w:sz w:val="24"/>
          <w:szCs w:val="24"/>
          <w:rtl/>
        </w:rPr>
        <w:t>9</w:t>
      </w:r>
      <w:r w:rsidR="0061746C" w:rsidRPr="004802BB">
        <w:rPr>
          <w:sz w:val="24"/>
          <w:szCs w:val="24"/>
        </w:rPr>
        <w:t>,</w:t>
      </w:r>
      <w:r w:rsidR="00E9191B">
        <w:rPr>
          <w:rFonts w:hint="cs"/>
          <w:sz w:val="24"/>
          <w:szCs w:val="24"/>
          <w:rtl/>
        </w:rPr>
        <w:t>614</w:t>
      </w:r>
      <w:r w:rsidR="00E9191B">
        <w:rPr>
          <w:sz w:val="24"/>
          <w:szCs w:val="24"/>
        </w:rPr>
        <w:t>.</w:t>
      </w:r>
      <w:r w:rsidR="00593685" w:rsidRPr="004802BB">
        <w:rPr>
          <w:sz w:val="24"/>
          <w:szCs w:val="24"/>
          <w:rtl/>
        </w:rPr>
        <w:t>.</w:t>
      </w:r>
      <w:bookmarkEnd w:id="0"/>
      <w:r w:rsidR="00E9191B">
        <w:rPr>
          <w:rFonts w:hint="cs"/>
          <w:sz w:val="24"/>
          <w:szCs w:val="24"/>
          <w:rtl/>
        </w:rPr>
        <w:t>3</w:t>
      </w:r>
    </w:p>
    <w:p w:rsidR="009B7040" w:rsidRDefault="009B7040" w:rsidP="00AB15F8">
      <w:pPr>
        <w:tabs>
          <w:tab w:val="num" w:pos="-90"/>
          <w:tab w:val="num" w:pos="0"/>
        </w:tabs>
        <w:rPr>
          <w:b/>
          <w:bCs/>
          <w:sz w:val="24"/>
          <w:szCs w:val="24"/>
        </w:rPr>
      </w:pPr>
    </w:p>
    <w:p w:rsidR="009B7040" w:rsidRDefault="009B7040" w:rsidP="00AB15F8">
      <w:pPr>
        <w:tabs>
          <w:tab w:val="num" w:pos="-90"/>
          <w:tab w:val="num" w:pos="0"/>
        </w:tabs>
        <w:rPr>
          <w:b/>
          <w:bCs/>
          <w:sz w:val="24"/>
          <w:szCs w:val="24"/>
        </w:rPr>
      </w:pPr>
    </w:p>
    <w:p w:rsidR="00BE3F63" w:rsidRDefault="00BE3F63" w:rsidP="00AB15F8">
      <w:pPr>
        <w:tabs>
          <w:tab w:val="num" w:pos="-90"/>
          <w:tab w:val="num" w:pos="0"/>
        </w:tabs>
        <w:rPr>
          <w:b/>
          <w:bCs/>
          <w:sz w:val="24"/>
          <w:szCs w:val="24"/>
        </w:rPr>
      </w:pPr>
    </w:p>
    <w:p w:rsidR="00855829" w:rsidRDefault="00855829" w:rsidP="00AB15F8">
      <w:pPr>
        <w:tabs>
          <w:tab w:val="num" w:pos="-90"/>
          <w:tab w:val="num" w:pos="0"/>
        </w:tabs>
        <w:rPr>
          <w:b/>
          <w:bCs/>
          <w:sz w:val="24"/>
          <w:szCs w:val="24"/>
        </w:rPr>
      </w:pPr>
    </w:p>
    <w:p w:rsidR="00264AA9" w:rsidRDefault="00264AA9" w:rsidP="00FD52BC">
      <w:pPr>
        <w:tabs>
          <w:tab w:val="num" w:pos="-90"/>
          <w:tab w:val="num" w:pos="0"/>
        </w:tabs>
        <w:rPr>
          <w:sz w:val="24"/>
          <w:szCs w:val="24"/>
        </w:rPr>
      </w:pPr>
      <w:r>
        <w:rPr>
          <w:sz w:val="24"/>
          <w:szCs w:val="24"/>
        </w:rPr>
        <w:t xml:space="preserve"> </w:t>
      </w:r>
    </w:p>
    <w:p w:rsidR="00264AA9" w:rsidRDefault="00264AA9" w:rsidP="00AB15F8">
      <w:pPr>
        <w:jc w:val="lowKashida"/>
        <w:rPr>
          <w:sz w:val="24"/>
          <w:szCs w:val="24"/>
        </w:rPr>
      </w:pPr>
    </w:p>
    <w:p w:rsidR="000D0272" w:rsidRDefault="000D0272" w:rsidP="000D0272">
      <w:pPr>
        <w:tabs>
          <w:tab w:val="num" w:pos="-90"/>
          <w:tab w:val="num" w:pos="0"/>
        </w:tabs>
        <w:rPr>
          <w:b/>
          <w:bCs/>
          <w:sz w:val="24"/>
          <w:szCs w:val="24"/>
        </w:rPr>
      </w:pPr>
    </w:p>
    <w:p w:rsidR="000D0272" w:rsidRDefault="000D0272" w:rsidP="00264AA9">
      <w:pPr>
        <w:tabs>
          <w:tab w:val="num" w:pos="-90"/>
          <w:tab w:val="num" w:pos="0"/>
        </w:tabs>
        <w:jc w:val="both"/>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5444B8" w:rsidRDefault="005444B8">
      <w:pPr>
        <w:rPr>
          <w:rFonts w:cs="Traditional Arabic"/>
          <w:color w:val="000000"/>
          <w:sz w:val="24"/>
          <w:szCs w:val="24"/>
        </w:rPr>
      </w:pPr>
      <w:r>
        <w:rPr>
          <w:b/>
          <w:bCs/>
          <w:color w:val="000000"/>
          <w:szCs w:val="24"/>
        </w:rPr>
        <w:br w:type="page"/>
      </w:r>
    </w:p>
    <w:p w:rsidR="00CF09E6" w:rsidRPr="004A57EF" w:rsidRDefault="00CF09E6">
      <w:pPr>
        <w:pStyle w:val="Heading2"/>
        <w:jc w:val="center"/>
        <w:rPr>
          <w:b w:val="0"/>
          <w:bCs w:val="0"/>
          <w:color w:val="000000"/>
          <w:szCs w:val="24"/>
        </w:rPr>
      </w:pPr>
      <w:r w:rsidRPr="004A57EF">
        <w:rPr>
          <w:b w:val="0"/>
          <w:bCs w:val="0"/>
          <w:color w:val="000000"/>
          <w:szCs w:val="24"/>
        </w:rPr>
        <w:lastRenderedPageBreak/>
        <w:t>Chapter Two</w:t>
      </w:r>
    </w:p>
    <w:p w:rsidR="00375DC2" w:rsidRPr="004A57EF" w:rsidRDefault="00375DC2" w:rsidP="00375DC2">
      <w:pPr>
        <w:rPr>
          <w:color w:val="000000"/>
        </w:rPr>
      </w:pPr>
    </w:p>
    <w:p w:rsidR="00375DC2" w:rsidRDefault="00375DC2" w:rsidP="00375DC2">
      <w:pPr>
        <w:pStyle w:val="Heading1"/>
        <w:rPr>
          <w:rFonts w:cs="Times New Roman"/>
          <w:color w:val="000000"/>
          <w:sz w:val="28"/>
          <w:szCs w:val="28"/>
        </w:rPr>
      </w:pPr>
      <w:r w:rsidRPr="004A57EF">
        <w:rPr>
          <w:color w:val="000000"/>
          <w:sz w:val="28"/>
          <w:szCs w:val="28"/>
        </w:rPr>
        <w:t>Methodology</w:t>
      </w:r>
      <w:r w:rsidRPr="004A57EF">
        <w:rPr>
          <w:color w:val="000000"/>
        </w:rPr>
        <w:t xml:space="preserve"> </w:t>
      </w:r>
      <w:r w:rsidR="00B41000" w:rsidRPr="00B41000">
        <w:rPr>
          <w:color w:val="000000"/>
          <w:sz w:val="28"/>
          <w:szCs w:val="28"/>
        </w:rPr>
        <w:t>and</w:t>
      </w:r>
      <w:r w:rsidRPr="00B41000">
        <w:rPr>
          <w:color w:val="000000"/>
          <w:sz w:val="28"/>
          <w:szCs w:val="28"/>
        </w:rPr>
        <w:t xml:space="preserve"> </w:t>
      </w:r>
      <w:r w:rsidRPr="004A57EF">
        <w:rPr>
          <w:rFonts w:cs="Times New Roman"/>
          <w:color w:val="000000"/>
          <w:sz w:val="28"/>
          <w:szCs w:val="28"/>
        </w:rPr>
        <w:t>Data Quality</w:t>
      </w:r>
    </w:p>
    <w:p w:rsidR="00D51240" w:rsidRPr="004C2688" w:rsidRDefault="00D51240" w:rsidP="00D51240">
      <w:pPr>
        <w:rPr>
          <w:color w:val="000000"/>
          <w:sz w:val="22"/>
          <w:szCs w:val="22"/>
        </w:rPr>
      </w:pPr>
    </w:p>
    <w:p w:rsidR="00D51240" w:rsidRPr="005C4C09" w:rsidRDefault="00D51240" w:rsidP="00572BF3">
      <w:pPr>
        <w:tabs>
          <w:tab w:val="num" w:pos="360"/>
          <w:tab w:val="num" w:pos="426"/>
        </w:tabs>
        <w:ind w:right="1"/>
        <w:jc w:val="lowKashida"/>
        <w:rPr>
          <w:color w:val="000000"/>
          <w:sz w:val="24"/>
          <w:szCs w:val="24"/>
        </w:rPr>
      </w:pPr>
      <w:r w:rsidRPr="004A57EF">
        <w:rPr>
          <w:color w:val="000000"/>
          <w:sz w:val="24"/>
          <w:szCs w:val="24"/>
        </w:rPr>
        <w:t xml:space="preserve">This chapter </w:t>
      </w:r>
      <w:r w:rsidR="007D7405">
        <w:rPr>
          <w:color w:val="000000"/>
          <w:sz w:val="24"/>
          <w:szCs w:val="24"/>
        </w:rPr>
        <w:t>describes</w:t>
      </w:r>
      <w:r w:rsidRPr="004A57EF">
        <w:rPr>
          <w:color w:val="000000"/>
          <w:sz w:val="24"/>
          <w:szCs w:val="24"/>
        </w:rPr>
        <w:t xml:space="preserve"> the questionnaire of the economic surveys series</w:t>
      </w:r>
      <w:r w:rsidR="007D7405">
        <w:rPr>
          <w:color w:val="000000"/>
          <w:sz w:val="24"/>
          <w:szCs w:val="24"/>
        </w:rPr>
        <w:t>,</w:t>
      </w:r>
      <w:r w:rsidRPr="004A57EF">
        <w:rPr>
          <w:color w:val="000000"/>
          <w:sz w:val="24"/>
          <w:szCs w:val="24"/>
        </w:rPr>
        <w:t xml:space="preserve"> </w:t>
      </w:r>
      <w:r w:rsidR="007D7405">
        <w:rPr>
          <w:color w:val="000000"/>
          <w:sz w:val="24"/>
          <w:szCs w:val="24"/>
        </w:rPr>
        <w:t>c</w:t>
      </w:r>
      <w:r w:rsidRPr="004A57EF">
        <w:rPr>
          <w:color w:val="000000"/>
          <w:sz w:val="24"/>
          <w:szCs w:val="24"/>
        </w:rPr>
        <w:t xml:space="preserve">overage and </w:t>
      </w:r>
      <w:r w:rsidR="00601034" w:rsidRPr="005C4C09">
        <w:rPr>
          <w:color w:val="000000"/>
          <w:sz w:val="24"/>
          <w:szCs w:val="24"/>
        </w:rPr>
        <w:t>s</w:t>
      </w:r>
      <w:r w:rsidRPr="005C4C09">
        <w:rPr>
          <w:color w:val="000000"/>
          <w:sz w:val="24"/>
          <w:szCs w:val="24"/>
        </w:rPr>
        <w:t xml:space="preserve">ampling and the </w:t>
      </w:r>
      <w:r w:rsidR="00601034" w:rsidRPr="005C4C09">
        <w:rPr>
          <w:color w:val="000000"/>
          <w:sz w:val="24"/>
          <w:szCs w:val="24"/>
        </w:rPr>
        <w:t>i</w:t>
      </w:r>
      <w:r w:rsidRPr="005C4C09">
        <w:rPr>
          <w:color w:val="000000"/>
          <w:sz w:val="24"/>
          <w:szCs w:val="24"/>
        </w:rPr>
        <w:t xml:space="preserve">mplementation </w:t>
      </w:r>
      <w:r w:rsidR="00601034" w:rsidRPr="005C4C09">
        <w:rPr>
          <w:color w:val="000000"/>
          <w:sz w:val="24"/>
          <w:szCs w:val="24"/>
        </w:rPr>
        <w:t>s</w:t>
      </w:r>
      <w:r w:rsidRPr="005C4C09">
        <w:rPr>
          <w:color w:val="000000"/>
          <w:sz w:val="24"/>
          <w:szCs w:val="24"/>
        </w:rPr>
        <w:t xml:space="preserve">tage, </w:t>
      </w:r>
      <w:r w:rsidR="007D7405">
        <w:rPr>
          <w:color w:val="000000"/>
          <w:sz w:val="24"/>
          <w:szCs w:val="24"/>
        </w:rPr>
        <w:t xml:space="preserve">and the </w:t>
      </w:r>
      <w:r w:rsidR="00601034" w:rsidRPr="005C4C09">
        <w:rPr>
          <w:color w:val="000000"/>
          <w:sz w:val="24"/>
          <w:szCs w:val="24"/>
        </w:rPr>
        <w:t>a</w:t>
      </w:r>
      <w:r w:rsidRPr="005C4C09">
        <w:rPr>
          <w:color w:val="000000"/>
          <w:sz w:val="24"/>
          <w:szCs w:val="24"/>
        </w:rPr>
        <w:t xml:space="preserve">ccuracy of the </w:t>
      </w:r>
      <w:r w:rsidR="00601034" w:rsidRPr="005C4C09">
        <w:rPr>
          <w:color w:val="000000"/>
          <w:sz w:val="24"/>
          <w:szCs w:val="24"/>
        </w:rPr>
        <w:t>d</w:t>
      </w:r>
      <w:r w:rsidRPr="005C4C09">
        <w:rPr>
          <w:color w:val="000000"/>
          <w:sz w:val="24"/>
          <w:szCs w:val="24"/>
        </w:rPr>
        <w:t xml:space="preserve">ata </w:t>
      </w:r>
      <w:r w:rsidR="007D7405">
        <w:rPr>
          <w:color w:val="000000"/>
          <w:sz w:val="24"/>
          <w:szCs w:val="24"/>
        </w:rPr>
        <w:t>with respect to</w:t>
      </w:r>
      <w:r w:rsidRPr="005C4C09">
        <w:rPr>
          <w:color w:val="000000"/>
          <w:sz w:val="24"/>
          <w:szCs w:val="24"/>
        </w:rPr>
        <w:t xml:space="preserve"> </w:t>
      </w:r>
      <w:r w:rsidR="00572BF3">
        <w:rPr>
          <w:color w:val="000000"/>
          <w:sz w:val="24"/>
          <w:szCs w:val="24"/>
        </w:rPr>
        <w:t>sampling</w:t>
      </w:r>
      <w:r w:rsidRPr="005C4C09">
        <w:rPr>
          <w:color w:val="000000"/>
          <w:sz w:val="24"/>
          <w:szCs w:val="24"/>
        </w:rPr>
        <w:t xml:space="preserve"> </w:t>
      </w:r>
      <w:r w:rsidR="00601034" w:rsidRPr="005C4C09">
        <w:rPr>
          <w:color w:val="000000"/>
          <w:sz w:val="24"/>
          <w:szCs w:val="24"/>
        </w:rPr>
        <w:t>e</w:t>
      </w:r>
      <w:r w:rsidRPr="005C4C09">
        <w:rPr>
          <w:color w:val="000000"/>
          <w:sz w:val="24"/>
          <w:szCs w:val="24"/>
        </w:rPr>
        <w:t xml:space="preserve">rrors and </w:t>
      </w:r>
      <w:r w:rsidR="00601034" w:rsidRPr="005C4C09">
        <w:rPr>
          <w:color w:val="000000"/>
          <w:sz w:val="24"/>
          <w:szCs w:val="24"/>
        </w:rPr>
        <w:t>n</w:t>
      </w:r>
      <w:r w:rsidRPr="005C4C09">
        <w:rPr>
          <w:color w:val="000000"/>
          <w:sz w:val="24"/>
          <w:szCs w:val="24"/>
        </w:rPr>
        <w:t>on-</w:t>
      </w:r>
      <w:r w:rsidR="00572BF3">
        <w:rPr>
          <w:color w:val="000000"/>
          <w:sz w:val="24"/>
          <w:szCs w:val="24"/>
        </w:rPr>
        <w:t>sampling</w:t>
      </w:r>
      <w:r w:rsidRPr="005C4C09">
        <w:rPr>
          <w:color w:val="000000"/>
          <w:sz w:val="24"/>
          <w:szCs w:val="24"/>
        </w:rPr>
        <w:t xml:space="preserve"> </w:t>
      </w:r>
      <w:r w:rsidR="00601034" w:rsidRPr="005C4C09">
        <w:rPr>
          <w:color w:val="000000"/>
          <w:sz w:val="24"/>
          <w:szCs w:val="24"/>
        </w:rPr>
        <w:t>e</w:t>
      </w:r>
      <w:r w:rsidRPr="005C4C09">
        <w:rPr>
          <w:color w:val="000000"/>
          <w:sz w:val="24"/>
          <w:szCs w:val="24"/>
        </w:rPr>
        <w:t xml:space="preserve">rrors in all of the survey stages </w:t>
      </w:r>
      <w:r w:rsidR="007D7405">
        <w:rPr>
          <w:color w:val="000000"/>
          <w:sz w:val="24"/>
          <w:szCs w:val="24"/>
        </w:rPr>
        <w:t>involving</w:t>
      </w:r>
      <w:r w:rsidRPr="005C4C09">
        <w:rPr>
          <w:color w:val="000000"/>
          <w:sz w:val="24"/>
          <w:szCs w:val="24"/>
        </w:rPr>
        <w:t xml:space="preserve"> data collection and data entry</w:t>
      </w:r>
      <w:r w:rsidR="001E5C18">
        <w:rPr>
          <w:color w:val="000000"/>
          <w:sz w:val="24"/>
          <w:szCs w:val="24"/>
        </w:rPr>
        <w:t>.</w:t>
      </w:r>
    </w:p>
    <w:p w:rsidR="00375DC2" w:rsidRPr="001E5C18" w:rsidRDefault="00D51240" w:rsidP="00D51240">
      <w:pPr>
        <w:tabs>
          <w:tab w:val="num" w:pos="360"/>
          <w:tab w:val="num" w:pos="426"/>
        </w:tabs>
        <w:ind w:right="1"/>
        <w:rPr>
          <w:b/>
          <w:bCs/>
          <w:color w:val="000000"/>
          <w:sz w:val="24"/>
          <w:szCs w:val="24"/>
        </w:rPr>
      </w:pPr>
      <w:r w:rsidRPr="005C4C09">
        <w:rPr>
          <w:b/>
          <w:bCs/>
          <w:color w:val="000000"/>
          <w:sz w:val="24"/>
          <w:szCs w:val="24"/>
        </w:rPr>
        <w:t xml:space="preserve"> </w:t>
      </w:r>
    </w:p>
    <w:p w:rsidR="00375DC2" w:rsidRPr="005C4C09" w:rsidRDefault="00375DC2" w:rsidP="00375DC2">
      <w:pPr>
        <w:tabs>
          <w:tab w:val="left" w:pos="0"/>
        </w:tabs>
        <w:ind w:right="1"/>
        <w:jc w:val="lowKashida"/>
        <w:rPr>
          <w:color w:val="000000"/>
          <w:sz w:val="24"/>
          <w:szCs w:val="24"/>
        </w:rPr>
      </w:pPr>
      <w:r w:rsidRPr="005C4C09">
        <w:rPr>
          <w:b/>
          <w:bCs/>
          <w:color w:val="000000"/>
          <w:sz w:val="24"/>
          <w:szCs w:val="24"/>
        </w:rPr>
        <w:t>2.1 Questionnaire</w:t>
      </w:r>
    </w:p>
    <w:p w:rsidR="008835BF" w:rsidRPr="00934F46" w:rsidRDefault="008835BF" w:rsidP="00F00FB3">
      <w:pPr>
        <w:tabs>
          <w:tab w:val="num" w:pos="-90"/>
          <w:tab w:val="num" w:pos="0"/>
        </w:tabs>
        <w:jc w:val="lowKashida"/>
        <w:rPr>
          <w:sz w:val="24"/>
          <w:szCs w:val="24"/>
        </w:rPr>
      </w:pPr>
      <w:r w:rsidRPr="00934F46">
        <w:rPr>
          <w:sz w:val="24"/>
          <w:szCs w:val="24"/>
        </w:rPr>
        <w:t xml:space="preserve">The questionnaire used in this survey has much in common with the other questionnaires in the economic surveys series.  In designing the questionnaire, it was taken into account that it </w:t>
      </w:r>
      <w:r>
        <w:rPr>
          <w:sz w:val="24"/>
          <w:szCs w:val="24"/>
        </w:rPr>
        <w:t xml:space="preserve">should </w:t>
      </w:r>
      <w:r w:rsidRPr="00934F46">
        <w:rPr>
          <w:sz w:val="24"/>
          <w:szCs w:val="24"/>
        </w:rPr>
        <w:t xml:space="preserve">comprise the major economic variables pertaining to insurance and financial activities and </w:t>
      </w:r>
      <w:r>
        <w:rPr>
          <w:sz w:val="24"/>
          <w:szCs w:val="24"/>
        </w:rPr>
        <w:t xml:space="preserve">should </w:t>
      </w:r>
      <w:r w:rsidRPr="00934F46">
        <w:rPr>
          <w:sz w:val="24"/>
          <w:szCs w:val="24"/>
        </w:rPr>
        <w:t xml:space="preserve">meet the </w:t>
      </w:r>
      <w:r>
        <w:rPr>
          <w:sz w:val="24"/>
          <w:szCs w:val="24"/>
        </w:rPr>
        <w:t>requirements</w:t>
      </w:r>
      <w:r w:rsidR="009278D1">
        <w:rPr>
          <w:sz w:val="24"/>
          <w:szCs w:val="24"/>
        </w:rPr>
        <w:t xml:space="preserve"> and updates</w:t>
      </w:r>
      <w:r w:rsidRPr="00934F46">
        <w:rPr>
          <w:sz w:val="24"/>
          <w:szCs w:val="24"/>
        </w:rPr>
        <w:t xml:space="preserve"> f</w:t>
      </w:r>
      <w:r>
        <w:rPr>
          <w:sz w:val="24"/>
          <w:szCs w:val="24"/>
        </w:rPr>
        <w:t>or</w:t>
      </w:r>
      <w:r w:rsidRPr="00934F46">
        <w:rPr>
          <w:sz w:val="24"/>
          <w:szCs w:val="24"/>
        </w:rPr>
        <w:t xml:space="preserve"> compiling Palestinian National Accounts</w:t>
      </w:r>
      <w:r w:rsidR="009278D1">
        <w:rPr>
          <w:sz w:val="24"/>
          <w:szCs w:val="24"/>
        </w:rPr>
        <w:t xml:space="preserve"> </w:t>
      </w:r>
      <w:r w:rsidR="009278D1" w:rsidRPr="001E5C18">
        <w:rPr>
          <w:sz w:val="24"/>
          <w:szCs w:val="24"/>
        </w:rPr>
        <w:t>according to the latest international manuals (SNA</w:t>
      </w:r>
      <w:r w:rsidR="00C96533">
        <w:rPr>
          <w:sz w:val="24"/>
          <w:szCs w:val="24"/>
        </w:rPr>
        <w:t xml:space="preserve"> </w:t>
      </w:r>
      <w:r w:rsidR="009278D1" w:rsidRPr="001E5C18">
        <w:rPr>
          <w:sz w:val="24"/>
          <w:szCs w:val="24"/>
        </w:rPr>
        <w:t>2008 and BPM6)</w:t>
      </w:r>
      <w:r w:rsidRPr="001E5C18">
        <w:rPr>
          <w:sz w:val="24"/>
          <w:szCs w:val="24"/>
        </w:rPr>
        <w:t>.</w:t>
      </w:r>
      <w:r w:rsidRPr="00934F46">
        <w:rPr>
          <w:sz w:val="24"/>
          <w:szCs w:val="24"/>
        </w:rPr>
        <w:t xml:space="preserve"> </w:t>
      </w:r>
    </w:p>
    <w:p w:rsidR="008835BF" w:rsidRPr="0025771B" w:rsidRDefault="008835BF" w:rsidP="0044259E">
      <w:pPr>
        <w:tabs>
          <w:tab w:val="left" w:pos="0"/>
        </w:tabs>
        <w:ind w:right="1"/>
        <w:jc w:val="lowKashida"/>
        <w:rPr>
          <w:sz w:val="24"/>
          <w:szCs w:val="24"/>
        </w:rPr>
      </w:pPr>
    </w:p>
    <w:p w:rsidR="00601034" w:rsidRPr="005C4C09" w:rsidRDefault="00601034" w:rsidP="00F00FB3">
      <w:pPr>
        <w:tabs>
          <w:tab w:val="left" w:pos="0"/>
        </w:tabs>
        <w:ind w:right="1"/>
        <w:jc w:val="lowKashida"/>
        <w:rPr>
          <w:color w:val="000000"/>
          <w:sz w:val="24"/>
          <w:szCs w:val="24"/>
        </w:rPr>
      </w:pPr>
      <w:r w:rsidRPr="005C4C09">
        <w:rPr>
          <w:color w:val="000000"/>
          <w:sz w:val="24"/>
          <w:szCs w:val="24"/>
        </w:rPr>
        <w:t>The questionnaire include</w:t>
      </w:r>
      <w:r w:rsidR="008835BF">
        <w:rPr>
          <w:color w:val="000000"/>
          <w:sz w:val="24"/>
          <w:szCs w:val="24"/>
        </w:rPr>
        <w:t>d</w:t>
      </w:r>
      <w:r w:rsidRPr="005C4C09">
        <w:rPr>
          <w:color w:val="000000"/>
          <w:sz w:val="24"/>
          <w:szCs w:val="24"/>
        </w:rPr>
        <w:t xml:space="preserve"> th</w:t>
      </w:r>
      <w:r w:rsidR="008835BF">
        <w:rPr>
          <w:color w:val="000000"/>
          <w:sz w:val="24"/>
          <w:szCs w:val="24"/>
        </w:rPr>
        <w:t>e</w:t>
      </w:r>
      <w:r w:rsidRPr="005C4C09">
        <w:rPr>
          <w:color w:val="000000"/>
          <w:sz w:val="24"/>
          <w:szCs w:val="24"/>
        </w:rPr>
        <w:t>s</w:t>
      </w:r>
      <w:r w:rsidR="008835BF">
        <w:rPr>
          <w:color w:val="000000"/>
          <w:sz w:val="24"/>
          <w:szCs w:val="24"/>
        </w:rPr>
        <w:t>e</w:t>
      </w:r>
      <w:r w:rsidRPr="005C4C09">
        <w:rPr>
          <w:color w:val="000000"/>
          <w:sz w:val="24"/>
          <w:szCs w:val="24"/>
        </w:rPr>
        <w:t xml:space="preserve"> variables:</w:t>
      </w:r>
    </w:p>
    <w:p w:rsidR="00601034" w:rsidRPr="005C4C09" w:rsidRDefault="00601034" w:rsidP="00F00FB3">
      <w:pPr>
        <w:tabs>
          <w:tab w:val="left" w:pos="0"/>
        </w:tabs>
        <w:ind w:right="1"/>
        <w:jc w:val="lowKashida"/>
        <w:rPr>
          <w:color w:val="000000"/>
          <w:sz w:val="24"/>
          <w:szCs w:val="24"/>
        </w:rPr>
      </w:pPr>
      <w:r w:rsidRPr="005C4C09">
        <w:rPr>
          <w:color w:val="000000"/>
          <w:sz w:val="24"/>
          <w:szCs w:val="24"/>
        </w:rPr>
        <w:t xml:space="preserve">1. </w:t>
      </w:r>
      <w:r w:rsidR="00033BBF" w:rsidRPr="005C4C09">
        <w:rPr>
          <w:color w:val="000000"/>
          <w:sz w:val="24"/>
          <w:szCs w:val="24"/>
        </w:rPr>
        <w:t xml:space="preserve">The </w:t>
      </w:r>
      <w:r w:rsidR="00F973A5" w:rsidRPr="005C4C09">
        <w:rPr>
          <w:color w:val="000000"/>
          <w:sz w:val="24"/>
          <w:szCs w:val="24"/>
        </w:rPr>
        <w:t>persons</w:t>
      </w:r>
      <w:r w:rsidR="00033BBF" w:rsidRPr="005C4C09">
        <w:rPr>
          <w:color w:val="000000"/>
          <w:sz w:val="24"/>
          <w:szCs w:val="24"/>
        </w:rPr>
        <w:t xml:space="preserve"> </w:t>
      </w:r>
      <w:r w:rsidR="00F973A5" w:rsidRPr="005C4C09">
        <w:rPr>
          <w:color w:val="000000"/>
          <w:sz w:val="24"/>
          <w:szCs w:val="24"/>
        </w:rPr>
        <w:t>engaged</w:t>
      </w:r>
      <w:r w:rsidR="00033BBF" w:rsidRPr="005C4C09">
        <w:rPr>
          <w:color w:val="000000"/>
          <w:sz w:val="24"/>
          <w:szCs w:val="24"/>
        </w:rPr>
        <w:t xml:space="preserve"> in enterprise and compensation of th</w:t>
      </w:r>
      <w:r w:rsidR="008835BF">
        <w:rPr>
          <w:color w:val="000000"/>
          <w:sz w:val="24"/>
          <w:szCs w:val="24"/>
        </w:rPr>
        <w:t>e</w:t>
      </w:r>
      <w:r w:rsidR="00033BBF" w:rsidRPr="005C4C09">
        <w:rPr>
          <w:color w:val="000000"/>
          <w:sz w:val="24"/>
          <w:szCs w:val="24"/>
        </w:rPr>
        <w:t>s</w:t>
      </w:r>
      <w:r w:rsidR="008835BF">
        <w:rPr>
          <w:color w:val="000000"/>
          <w:sz w:val="24"/>
          <w:szCs w:val="24"/>
        </w:rPr>
        <w:t>e</w:t>
      </w:r>
      <w:r w:rsidR="00033BBF" w:rsidRPr="005C4C09">
        <w:rPr>
          <w:color w:val="000000"/>
          <w:sz w:val="24"/>
          <w:szCs w:val="24"/>
        </w:rPr>
        <w:t xml:space="preserve"> employees.</w:t>
      </w:r>
    </w:p>
    <w:p w:rsidR="000071B5" w:rsidRPr="005C4C09" w:rsidRDefault="00F973A5" w:rsidP="00F00FB3">
      <w:pPr>
        <w:tabs>
          <w:tab w:val="left" w:pos="0"/>
        </w:tabs>
        <w:ind w:right="1"/>
        <w:jc w:val="lowKashida"/>
        <w:rPr>
          <w:color w:val="000000"/>
          <w:sz w:val="24"/>
          <w:szCs w:val="24"/>
        </w:rPr>
      </w:pPr>
      <w:r w:rsidRPr="005C4C09">
        <w:rPr>
          <w:color w:val="000000"/>
          <w:sz w:val="24"/>
          <w:szCs w:val="24"/>
        </w:rPr>
        <w:t>2. Value of output from main activity and</w:t>
      </w:r>
      <w:r w:rsidR="000E01A2" w:rsidRPr="005C4C09">
        <w:rPr>
          <w:color w:val="000000"/>
          <w:sz w:val="24"/>
          <w:szCs w:val="24"/>
        </w:rPr>
        <w:t xml:space="preserve"> secondary activity.</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 xml:space="preserve">3. Value of financial </w:t>
      </w:r>
      <w:r w:rsidR="008835BF">
        <w:rPr>
          <w:color w:val="000000"/>
          <w:sz w:val="24"/>
          <w:szCs w:val="24"/>
        </w:rPr>
        <w:t>i</w:t>
      </w:r>
      <w:r w:rsidRPr="005C4C09">
        <w:rPr>
          <w:color w:val="000000"/>
          <w:sz w:val="24"/>
          <w:szCs w:val="24"/>
        </w:rPr>
        <w:t>nvestment.</w:t>
      </w:r>
      <w:r w:rsidR="00F973A5" w:rsidRPr="005C4C09">
        <w:rPr>
          <w:color w:val="000000"/>
          <w:sz w:val="24"/>
          <w:szCs w:val="24"/>
        </w:rPr>
        <w:t xml:space="preserve"> </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4</w:t>
      </w:r>
      <w:r w:rsidR="00F973A5" w:rsidRPr="005C4C09">
        <w:rPr>
          <w:color w:val="000000"/>
          <w:sz w:val="24"/>
          <w:szCs w:val="24"/>
        </w:rPr>
        <w:t>. Production inputs of goods and services.</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5</w:t>
      </w:r>
      <w:r w:rsidR="00F973A5" w:rsidRPr="005C4C09">
        <w:rPr>
          <w:color w:val="000000"/>
          <w:sz w:val="24"/>
          <w:szCs w:val="24"/>
        </w:rPr>
        <w:t>. Payments and transfers.</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6</w:t>
      </w:r>
      <w:r w:rsidR="00F973A5" w:rsidRPr="005C4C09">
        <w:rPr>
          <w:color w:val="000000"/>
          <w:sz w:val="24"/>
          <w:szCs w:val="24"/>
        </w:rPr>
        <w:t>. Taxes on production.</w:t>
      </w:r>
    </w:p>
    <w:p w:rsidR="00F973A5" w:rsidRPr="005C4C09" w:rsidRDefault="000071B5" w:rsidP="006C268E">
      <w:pPr>
        <w:tabs>
          <w:tab w:val="left" w:pos="0"/>
        </w:tabs>
        <w:ind w:right="1"/>
        <w:jc w:val="lowKashida"/>
        <w:rPr>
          <w:color w:val="000000"/>
          <w:sz w:val="24"/>
          <w:szCs w:val="24"/>
        </w:rPr>
      </w:pPr>
      <w:r w:rsidRPr="005C4C09">
        <w:rPr>
          <w:color w:val="000000"/>
          <w:sz w:val="24"/>
          <w:szCs w:val="24"/>
        </w:rPr>
        <w:t>7</w:t>
      </w:r>
      <w:r w:rsidR="00F973A5" w:rsidRPr="005C4C09">
        <w:rPr>
          <w:color w:val="000000"/>
          <w:sz w:val="24"/>
          <w:szCs w:val="24"/>
        </w:rPr>
        <w:t xml:space="preserve">. Assets and </w:t>
      </w:r>
      <w:r w:rsidRPr="005C4C09">
        <w:rPr>
          <w:color w:val="000000"/>
          <w:sz w:val="24"/>
          <w:szCs w:val="24"/>
        </w:rPr>
        <w:t>net additions on those assets and depreciation</w:t>
      </w:r>
      <w:r w:rsidR="008835BF">
        <w:rPr>
          <w:color w:val="000000"/>
          <w:sz w:val="24"/>
          <w:szCs w:val="24"/>
        </w:rPr>
        <w:t>.</w:t>
      </w:r>
    </w:p>
    <w:p w:rsidR="00072CE4" w:rsidRPr="0025771B" w:rsidRDefault="00072CE4" w:rsidP="00375DC2">
      <w:pPr>
        <w:tabs>
          <w:tab w:val="left" w:pos="142"/>
        </w:tabs>
        <w:ind w:right="1"/>
        <w:jc w:val="lowKashida"/>
        <w:rPr>
          <w:b/>
          <w:bCs/>
          <w:color w:val="000000"/>
          <w:sz w:val="24"/>
          <w:szCs w:val="24"/>
        </w:rPr>
      </w:pPr>
    </w:p>
    <w:p w:rsidR="00375DC2" w:rsidRDefault="00375DC2" w:rsidP="00375DC2">
      <w:pPr>
        <w:tabs>
          <w:tab w:val="left" w:pos="142"/>
        </w:tabs>
        <w:ind w:right="1"/>
        <w:jc w:val="lowKashida"/>
        <w:rPr>
          <w:b/>
          <w:bCs/>
          <w:color w:val="000000"/>
          <w:sz w:val="24"/>
          <w:szCs w:val="24"/>
        </w:rPr>
      </w:pPr>
      <w:r w:rsidRPr="005C4C09">
        <w:rPr>
          <w:b/>
          <w:bCs/>
          <w:color w:val="000000"/>
          <w:sz w:val="24"/>
          <w:szCs w:val="24"/>
        </w:rPr>
        <w:t>2.2 Coverage and Sampling</w:t>
      </w:r>
    </w:p>
    <w:p w:rsidR="006962D4" w:rsidRPr="005444B8" w:rsidRDefault="006962D4" w:rsidP="00375DC2">
      <w:pPr>
        <w:tabs>
          <w:tab w:val="left" w:pos="142"/>
        </w:tabs>
        <w:ind w:right="1"/>
        <w:jc w:val="lowKashida"/>
        <w:rPr>
          <w:b/>
          <w:bCs/>
          <w:color w:val="000000"/>
          <w:sz w:val="16"/>
          <w:szCs w:val="16"/>
        </w:rPr>
      </w:pPr>
    </w:p>
    <w:p w:rsidR="006962D4" w:rsidRPr="006962D4" w:rsidRDefault="006962D4" w:rsidP="006962D4">
      <w:pPr>
        <w:ind w:right="1"/>
        <w:jc w:val="lowKashida"/>
        <w:rPr>
          <w:b/>
          <w:bCs/>
          <w:sz w:val="24"/>
          <w:szCs w:val="24"/>
        </w:rPr>
      </w:pPr>
      <w:r w:rsidRPr="006962D4">
        <w:rPr>
          <w:b/>
          <w:bCs/>
          <w:sz w:val="24"/>
          <w:szCs w:val="24"/>
        </w:rPr>
        <w:t xml:space="preserve">2.2.1 </w:t>
      </w:r>
      <w:r>
        <w:rPr>
          <w:b/>
          <w:bCs/>
          <w:sz w:val="24"/>
          <w:szCs w:val="24"/>
        </w:rPr>
        <w:t>C</w:t>
      </w:r>
      <w:r w:rsidRPr="006962D4">
        <w:rPr>
          <w:b/>
          <w:bCs/>
          <w:sz w:val="24"/>
          <w:szCs w:val="24"/>
        </w:rPr>
        <w:t>overage</w:t>
      </w:r>
    </w:p>
    <w:p w:rsidR="006962D4" w:rsidRPr="005C4C09" w:rsidRDefault="006962D4" w:rsidP="006962D4">
      <w:pPr>
        <w:ind w:right="1"/>
        <w:jc w:val="lowKashida"/>
        <w:rPr>
          <w:b/>
          <w:bCs/>
          <w:sz w:val="24"/>
          <w:szCs w:val="24"/>
        </w:rPr>
      </w:pPr>
      <w:r w:rsidRPr="005C4C09">
        <w:rPr>
          <w:sz w:val="24"/>
          <w:szCs w:val="24"/>
        </w:rPr>
        <w:t>The survey cover</w:t>
      </w:r>
      <w:r>
        <w:rPr>
          <w:sz w:val="24"/>
          <w:szCs w:val="24"/>
        </w:rPr>
        <w:t>ed</w:t>
      </w:r>
      <w:r w:rsidRPr="005C4C09">
        <w:rPr>
          <w:sz w:val="24"/>
          <w:szCs w:val="24"/>
        </w:rPr>
        <w:t xml:space="preserve"> all enterprises engaged in the activities classified under the tabulation category K according to ISIC-4</w:t>
      </w:r>
      <w:r>
        <w:rPr>
          <w:sz w:val="24"/>
          <w:szCs w:val="24"/>
        </w:rPr>
        <w:t>,</w:t>
      </w:r>
      <w:r w:rsidRPr="005C4C09">
        <w:rPr>
          <w:sz w:val="24"/>
          <w:szCs w:val="24"/>
        </w:rPr>
        <w:t xml:space="preserve"> </w:t>
      </w:r>
      <w:r>
        <w:rPr>
          <w:sz w:val="24"/>
          <w:szCs w:val="24"/>
        </w:rPr>
        <w:t>in</w:t>
      </w:r>
      <w:r w:rsidRPr="005C4C09">
        <w:rPr>
          <w:sz w:val="24"/>
          <w:szCs w:val="24"/>
        </w:rPr>
        <w:t>clud</w:t>
      </w:r>
      <w:r>
        <w:rPr>
          <w:sz w:val="24"/>
          <w:szCs w:val="24"/>
        </w:rPr>
        <w:t>ing</w:t>
      </w:r>
      <w:r w:rsidRPr="005C4C09">
        <w:rPr>
          <w:sz w:val="24"/>
          <w:szCs w:val="24"/>
        </w:rPr>
        <w:t xml:space="preserve"> money exchangers</w:t>
      </w:r>
      <w:r>
        <w:rPr>
          <w:sz w:val="24"/>
          <w:szCs w:val="24"/>
        </w:rPr>
        <w:t>. There was f</w:t>
      </w:r>
      <w:r w:rsidRPr="005C4C09">
        <w:rPr>
          <w:sz w:val="24"/>
          <w:szCs w:val="24"/>
        </w:rPr>
        <w:t xml:space="preserve">ull coverage </w:t>
      </w:r>
      <w:r>
        <w:rPr>
          <w:sz w:val="24"/>
          <w:szCs w:val="24"/>
        </w:rPr>
        <w:t>o</w:t>
      </w:r>
      <w:r w:rsidRPr="005C4C09">
        <w:rPr>
          <w:sz w:val="24"/>
          <w:szCs w:val="24"/>
        </w:rPr>
        <w:t xml:space="preserve">f all enterprises engaged in </w:t>
      </w:r>
      <w:r>
        <w:rPr>
          <w:sz w:val="24"/>
          <w:szCs w:val="24"/>
        </w:rPr>
        <w:t>the relevant activities, and use sample for money exchangers enterprises</w:t>
      </w:r>
      <w:r w:rsidRPr="005C4C09">
        <w:rPr>
          <w:b/>
          <w:bCs/>
          <w:sz w:val="24"/>
          <w:szCs w:val="24"/>
        </w:rPr>
        <w:t>.</w:t>
      </w:r>
    </w:p>
    <w:p w:rsidR="006962D4" w:rsidRPr="00D12964" w:rsidRDefault="006962D4" w:rsidP="008140E5">
      <w:pPr>
        <w:ind w:right="1"/>
        <w:jc w:val="lowKashida"/>
        <w:rPr>
          <w:sz w:val="24"/>
          <w:szCs w:val="24"/>
        </w:rPr>
      </w:pPr>
      <w:r w:rsidRPr="00D12964">
        <w:rPr>
          <w:sz w:val="24"/>
          <w:szCs w:val="24"/>
        </w:rPr>
        <w:t xml:space="preserve">The number of financial intermediation enterprises and insurance enterprises was </w:t>
      </w:r>
      <w:r w:rsidR="008140E5">
        <w:rPr>
          <w:sz w:val="24"/>
          <w:szCs w:val="24"/>
        </w:rPr>
        <w:t>45</w:t>
      </w:r>
      <w:r w:rsidRPr="00D12964">
        <w:rPr>
          <w:sz w:val="24"/>
          <w:szCs w:val="24"/>
        </w:rPr>
        <w:t xml:space="preserve"> enterprises, and sample size of money exchangers was </w:t>
      </w:r>
      <w:r w:rsidR="00D55FAA">
        <w:rPr>
          <w:rFonts w:hint="cs"/>
          <w:sz w:val="24"/>
          <w:szCs w:val="24"/>
          <w:rtl/>
        </w:rPr>
        <w:t>121</w:t>
      </w:r>
      <w:r w:rsidRPr="00D12964">
        <w:rPr>
          <w:sz w:val="24"/>
          <w:szCs w:val="24"/>
        </w:rPr>
        <w:t xml:space="preserve"> enterprises.</w:t>
      </w:r>
      <w:r w:rsidR="009278D1">
        <w:rPr>
          <w:sz w:val="24"/>
          <w:szCs w:val="24"/>
        </w:rPr>
        <w:t xml:space="preserve"> </w:t>
      </w:r>
      <w:r w:rsidR="009278D1" w:rsidRPr="001E5C18">
        <w:rPr>
          <w:sz w:val="24"/>
          <w:szCs w:val="24"/>
        </w:rPr>
        <w:t>it's worth mention</w:t>
      </w:r>
      <w:r w:rsidR="001E5C18" w:rsidRPr="001E5C18">
        <w:rPr>
          <w:sz w:val="24"/>
          <w:szCs w:val="24"/>
        </w:rPr>
        <w:t>ing</w:t>
      </w:r>
      <w:r w:rsidR="009278D1" w:rsidRPr="001E5C18">
        <w:rPr>
          <w:sz w:val="24"/>
          <w:szCs w:val="24"/>
        </w:rPr>
        <w:t xml:space="preserve"> that survey</w:t>
      </w:r>
      <w:r w:rsidR="001E5C18" w:rsidRPr="001E5C18">
        <w:rPr>
          <w:sz w:val="24"/>
          <w:szCs w:val="24"/>
        </w:rPr>
        <w:t xml:space="preserve"> for </w:t>
      </w:r>
      <w:r w:rsidR="00923A58">
        <w:rPr>
          <w:sz w:val="24"/>
          <w:szCs w:val="24"/>
        </w:rPr>
        <w:t>2014</w:t>
      </w:r>
      <w:r w:rsidR="009278D1" w:rsidRPr="001E5C18">
        <w:rPr>
          <w:sz w:val="24"/>
          <w:szCs w:val="24"/>
        </w:rPr>
        <w:t xml:space="preserve"> include money exchangers enterprises for the </w:t>
      </w:r>
      <w:r w:rsidR="008140E5">
        <w:rPr>
          <w:sz w:val="24"/>
          <w:szCs w:val="24"/>
        </w:rPr>
        <w:t>second</w:t>
      </w:r>
      <w:r w:rsidR="009278D1" w:rsidRPr="001E5C18">
        <w:rPr>
          <w:sz w:val="24"/>
          <w:szCs w:val="24"/>
        </w:rPr>
        <w:t xml:space="preserve"> time since 1997</w:t>
      </w:r>
      <w:r w:rsidR="001E5C18">
        <w:rPr>
          <w:sz w:val="24"/>
          <w:szCs w:val="24"/>
        </w:rPr>
        <w:t>.</w:t>
      </w:r>
    </w:p>
    <w:p w:rsidR="006962D4" w:rsidRPr="001E5C18" w:rsidRDefault="006962D4" w:rsidP="006962D4">
      <w:pPr>
        <w:ind w:right="600"/>
        <w:jc w:val="both"/>
        <w:rPr>
          <w:sz w:val="24"/>
          <w:szCs w:val="24"/>
        </w:rPr>
      </w:pPr>
    </w:p>
    <w:p w:rsidR="006962D4" w:rsidRDefault="006962D4" w:rsidP="005444B8">
      <w:pPr>
        <w:ind w:right="600"/>
        <w:jc w:val="both"/>
        <w:rPr>
          <w:b/>
          <w:bCs/>
          <w:sz w:val="24"/>
          <w:szCs w:val="24"/>
        </w:rPr>
      </w:pPr>
      <w:r w:rsidRPr="006962D4">
        <w:rPr>
          <w:b/>
          <w:bCs/>
          <w:sz w:val="24"/>
          <w:szCs w:val="24"/>
        </w:rPr>
        <w:t xml:space="preserve">2.2.2 </w:t>
      </w:r>
      <w:r w:rsidR="005A310E">
        <w:rPr>
          <w:b/>
          <w:bCs/>
          <w:sz w:val="24"/>
          <w:szCs w:val="24"/>
        </w:rPr>
        <w:t>Exchangers activity</w:t>
      </w:r>
      <w:r w:rsidR="005444B8">
        <w:rPr>
          <w:b/>
          <w:bCs/>
          <w:sz w:val="24"/>
          <w:szCs w:val="24"/>
        </w:rPr>
        <w:t xml:space="preserve"> </w:t>
      </w:r>
    </w:p>
    <w:p w:rsidR="00F478C5" w:rsidRPr="005444B8" w:rsidRDefault="00F478C5" w:rsidP="005A310E">
      <w:pPr>
        <w:ind w:right="600"/>
        <w:jc w:val="both"/>
        <w:rPr>
          <w:b/>
          <w:bCs/>
          <w:sz w:val="16"/>
          <w:szCs w:val="16"/>
        </w:rPr>
      </w:pPr>
    </w:p>
    <w:p w:rsidR="003571E4" w:rsidRPr="00F55F71" w:rsidRDefault="003571E4" w:rsidP="005444B8">
      <w:pPr>
        <w:pStyle w:val="BodyText"/>
        <w:rPr>
          <w:rFonts w:cs="Simplified Arabic"/>
          <w:b/>
          <w:bCs/>
        </w:rPr>
      </w:pPr>
      <w:r>
        <w:rPr>
          <w:rFonts w:cs="Simplified Arabic" w:hint="cs"/>
          <w:b/>
          <w:bCs/>
          <w:rtl/>
        </w:rPr>
        <w:t>2.2.2.1</w:t>
      </w:r>
      <w:r>
        <w:rPr>
          <w:rFonts w:cs="Simplified Arabic"/>
          <w:b/>
          <w:bCs/>
        </w:rPr>
        <w:t xml:space="preserve"> </w:t>
      </w:r>
      <w:r w:rsidRPr="00F55F71">
        <w:rPr>
          <w:rFonts w:cs="Simplified Arabic"/>
          <w:b/>
          <w:bCs/>
        </w:rPr>
        <w:t>Target Population</w:t>
      </w:r>
      <w:r w:rsidR="005444B8">
        <w:rPr>
          <w:rFonts w:cs="Simplified Arabic"/>
          <w:b/>
          <w:bCs/>
        </w:rPr>
        <w:t xml:space="preserve"> </w:t>
      </w:r>
    </w:p>
    <w:p w:rsidR="003571E4" w:rsidRDefault="003571E4" w:rsidP="005A310E">
      <w:pPr>
        <w:ind w:right="1"/>
        <w:jc w:val="both"/>
        <w:rPr>
          <w:sz w:val="24"/>
          <w:szCs w:val="24"/>
        </w:rPr>
      </w:pPr>
      <w:r w:rsidRPr="005C4C09">
        <w:rPr>
          <w:sz w:val="24"/>
          <w:szCs w:val="24"/>
        </w:rPr>
        <w:t>All</w:t>
      </w:r>
      <w:r>
        <w:rPr>
          <w:sz w:val="24"/>
          <w:szCs w:val="24"/>
        </w:rPr>
        <w:t xml:space="preserve"> nongovernment e</w:t>
      </w:r>
      <w:r w:rsidRPr="005C4C09">
        <w:rPr>
          <w:sz w:val="24"/>
          <w:szCs w:val="24"/>
        </w:rPr>
        <w:t xml:space="preserve">nterprises engaged in the </w:t>
      </w:r>
      <w:r w:rsidRPr="001E5C18">
        <w:rPr>
          <w:sz w:val="24"/>
          <w:szCs w:val="24"/>
        </w:rPr>
        <w:t>exchange</w:t>
      </w:r>
      <w:r>
        <w:rPr>
          <w:sz w:val="24"/>
          <w:szCs w:val="24"/>
        </w:rPr>
        <w:t xml:space="preserve"> </w:t>
      </w:r>
      <w:r w:rsidRPr="005C4C09">
        <w:rPr>
          <w:sz w:val="24"/>
          <w:szCs w:val="24"/>
        </w:rPr>
        <w:t>activities</w:t>
      </w:r>
      <w:r>
        <w:rPr>
          <w:sz w:val="24"/>
          <w:szCs w:val="24"/>
        </w:rPr>
        <w:t xml:space="preserve"> in state of Palestine</w:t>
      </w:r>
      <w:r w:rsidR="005A310E">
        <w:rPr>
          <w:sz w:val="24"/>
          <w:szCs w:val="24"/>
        </w:rPr>
        <w:t xml:space="preserve"> </w:t>
      </w:r>
      <w:r w:rsidR="005444B8">
        <w:rPr>
          <w:sz w:val="24"/>
          <w:szCs w:val="24"/>
        </w:rPr>
        <w:t xml:space="preserve">     </w:t>
      </w:r>
      <w:r>
        <w:rPr>
          <w:sz w:val="24"/>
          <w:szCs w:val="24"/>
        </w:rPr>
        <w:t>during 2014.</w:t>
      </w:r>
    </w:p>
    <w:p w:rsidR="005444B8" w:rsidRDefault="005444B8" w:rsidP="005A310E">
      <w:pPr>
        <w:ind w:right="1"/>
        <w:jc w:val="both"/>
        <w:rPr>
          <w:sz w:val="24"/>
          <w:szCs w:val="24"/>
        </w:rPr>
      </w:pPr>
    </w:p>
    <w:p w:rsidR="003571E4" w:rsidRPr="00041DE4" w:rsidRDefault="003571E4" w:rsidP="005444B8">
      <w:pPr>
        <w:ind w:right="1"/>
        <w:jc w:val="lowKashida"/>
        <w:rPr>
          <w:sz w:val="24"/>
          <w:szCs w:val="24"/>
        </w:rPr>
      </w:pPr>
      <w:r>
        <w:rPr>
          <w:rFonts w:cs="Simplified Arabic"/>
          <w:b/>
          <w:bCs/>
          <w:sz w:val="24"/>
          <w:szCs w:val="24"/>
        </w:rPr>
        <w:t xml:space="preserve">2.2.2.2 </w:t>
      </w:r>
      <w:r w:rsidRPr="00041DE4">
        <w:rPr>
          <w:rFonts w:cs="Simplified Arabic"/>
          <w:b/>
          <w:bCs/>
          <w:sz w:val="24"/>
          <w:szCs w:val="24"/>
        </w:rPr>
        <w:t>Sampling Frame</w:t>
      </w:r>
      <w:r w:rsidR="005444B8">
        <w:rPr>
          <w:sz w:val="24"/>
          <w:szCs w:val="24"/>
        </w:rPr>
        <w:t xml:space="preserve"> </w:t>
      </w:r>
    </w:p>
    <w:p w:rsidR="003571E4" w:rsidRDefault="003571E4" w:rsidP="005A310E">
      <w:pPr>
        <w:ind w:right="1"/>
        <w:jc w:val="both"/>
        <w:rPr>
          <w:sz w:val="24"/>
          <w:szCs w:val="24"/>
        </w:rPr>
      </w:pPr>
      <w:r w:rsidRPr="009677B0">
        <w:rPr>
          <w:rStyle w:val="hps"/>
          <w:color w:val="222222"/>
          <w:sz w:val="24"/>
          <w:szCs w:val="24"/>
        </w:rPr>
        <w:t>A list of all</w:t>
      </w:r>
      <w:r w:rsidRPr="009677B0">
        <w:rPr>
          <w:color w:val="222222"/>
          <w:sz w:val="24"/>
          <w:szCs w:val="24"/>
        </w:rPr>
        <w:t xml:space="preserve"> </w:t>
      </w:r>
      <w:r w:rsidRPr="009677B0">
        <w:rPr>
          <w:sz w:val="24"/>
          <w:szCs w:val="24"/>
        </w:rPr>
        <w:t>exchangers</w:t>
      </w:r>
      <w:r w:rsidRPr="009677B0">
        <w:rPr>
          <w:color w:val="222222"/>
          <w:sz w:val="24"/>
          <w:szCs w:val="24"/>
        </w:rPr>
        <w:t xml:space="preserve"> </w:t>
      </w:r>
      <w:r w:rsidRPr="009677B0">
        <w:rPr>
          <w:sz w:val="24"/>
          <w:szCs w:val="24"/>
        </w:rPr>
        <w:t>enterprise</w:t>
      </w:r>
      <w:r w:rsidRPr="009677B0">
        <w:rPr>
          <w:color w:val="222222"/>
          <w:sz w:val="24"/>
          <w:szCs w:val="24"/>
        </w:rPr>
        <w:t xml:space="preserve"> </w:t>
      </w:r>
      <w:r w:rsidRPr="009677B0">
        <w:rPr>
          <w:rStyle w:val="hps"/>
          <w:color w:val="222222"/>
          <w:sz w:val="24"/>
          <w:szCs w:val="24"/>
        </w:rPr>
        <w:t>that have been</w:t>
      </w:r>
      <w:r w:rsidRPr="009677B0">
        <w:rPr>
          <w:color w:val="222222"/>
          <w:sz w:val="24"/>
          <w:szCs w:val="24"/>
        </w:rPr>
        <w:t xml:space="preserve"> </w:t>
      </w:r>
      <w:proofErr w:type="spellStart"/>
      <w:r w:rsidRPr="009677B0">
        <w:rPr>
          <w:rStyle w:val="hps"/>
          <w:color w:val="222222"/>
          <w:sz w:val="24"/>
          <w:szCs w:val="24"/>
        </w:rPr>
        <w:t>censused</w:t>
      </w:r>
      <w:proofErr w:type="spellEnd"/>
      <w:r w:rsidRPr="009677B0">
        <w:rPr>
          <w:color w:val="222222"/>
          <w:sz w:val="24"/>
          <w:szCs w:val="24"/>
        </w:rPr>
        <w:t xml:space="preserve"> </w:t>
      </w:r>
      <w:r w:rsidRPr="009677B0">
        <w:rPr>
          <w:rStyle w:val="hps"/>
          <w:color w:val="222222"/>
          <w:sz w:val="24"/>
          <w:szCs w:val="24"/>
        </w:rPr>
        <w:t>in</w:t>
      </w:r>
      <w:r w:rsidRPr="009677B0">
        <w:rPr>
          <w:color w:val="222222"/>
          <w:sz w:val="24"/>
          <w:szCs w:val="24"/>
        </w:rPr>
        <w:t xml:space="preserve"> </w:t>
      </w:r>
      <w:r w:rsidRPr="009677B0">
        <w:rPr>
          <w:rStyle w:val="hps"/>
          <w:color w:val="222222"/>
          <w:sz w:val="24"/>
          <w:szCs w:val="24"/>
        </w:rPr>
        <w:t>the census</w:t>
      </w:r>
      <w:r w:rsidRPr="009677B0">
        <w:rPr>
          <w:color w:val="222222"/>
          <w:sz w:val="24"/>
          <w:szCs w:val="24"/>
        </w:rPr>
        <w:t xml:space="preserve"> </w:t>
      </w:r>
      <w:r w:rsidRPr="009677B0">
        <w:rPr>
          <w:rStyle w:val="hps"/>
          <w:color w:val="222222"/>
          <w:sz w:val="24"/>
          <w:szCs w:val="24"/>
        </w:rPr>
        <w:t>of the</w:t>
      </w:r>
      <w:r w:rsidR="005A310E">
        <w:rPr>
          <w:color w:val="222222"/>
          <w:sz w:val="24"/>
          <w:szCs w:val="24"/>
        </w:rPr>
        <w:t xml:space="preserve"> </w:t>
      </w:r>
      <w:r w:rsidRPr="009677B0">
        <w:rPr>
          <w:sz w:val="24"/>
          <w:szCs w:val="24"/>
        </w:rPr>
        <w:t>enterprises</w:t>
      </w:r>
      <w:r w:rsidR="005444B8">
        <w:rPr>
          <w:sz w:val="24"/>
          <w:szCs w:val="24"/>
        </w:rPr>
        <w:t xml:space="preserve">     </w:t>
      </w:r>
      <w:r w:rsidRPr="009677B0">
        <w:rPr>
          <w:color w:val="222222"/>
          <w:sz w:val="24"/>
          <w:szCs w:val="24"/>
        </w:rPr>
        <w:t xml:space="preserve"> </w:t>
      </w:r>
      <w:r w:rsidRPr="009677B0">
        <w:rPr>
          <w:rStyle w:val="hps"/>
          <w:color w:val="222222"/>
          <w:sz w:val="24"/>
          <w:szCs w:val="24"/>
        </w:rPr>
        <w:t>in 2012.</w:t>
      </w:r>
    </w:p>
    <w:p w:rsidR="005444B8" w:rsidRPr="009677B0" w:rsidRDefault="005444B8" w:rsidP="005A310E">
      <w:pPr>
        <w:ind w:right="1"/>
        <w:jc w:val="both"/>
        <w:rPr>
          <w:sz w:val="24"/>
          <w:szCs w:val="24"/>
        </w:rPr>
      </w:pPr>
    </w:p>
    <w:p w:rsidR="003571E4" w:rsidRDefault="003571E4" w:rsidP="005444B8">
      <w:pPr>
        <w:autoSpaceDE w:val="0"/>
        <w:autoSpaceDN w:val="0"/>
        <w:adjustRightInd w:val="0"/>
        <w:jc w:val="both"/>
        <w:rPr>
          <w:b/>
          <w:bCs/>
          <w:sz w:val="24"/>
          <w:szCs w:val="24"/>
        </w:rPr>
      </w:pPr>
      <w:r>
        <w:rPr>
          <w:b/>
          <w:bCs/>
          <w:sz w:val="24"/>
          <w:szCs w:val="24"/>
        </w:rPr>
        <w:t xml:space="preserve">2.2.2.3 Sample </w:t>
      </w:r>
      <w:r w:rsidRPr="003571E4">
        <w:rPr>
          <w:b/>
          <w:bCs/>
          <w:sz w:val="24"/>
          <w:szCs w:val="24"/>
        </w:rPr>
        <w:t>size</w:t>
      </w:r>
      <w:r w:rsidR="005444B8">
        <w:rPr>
          <w:b/>
          <w:bCs/>
          <w:sz w:val="24"/>
          <w:szCs w:val="24"/>
        </w:rPr>
        <w:t xml:space="preserve"> </w:t>
      </w:r>
    </w:p>
    <w:p w:rsidR="005A310E" w:rsidRDefault="005A310E" w:rsidP="005A310E">
      <w:pPr>
        <w:ind w:right="600"/>
        <w:jc w:val="both"/>
        <w:rPr>
          <w:b/>
          <w:bCs/>
          <w:sz w:val="24"/>
          <w:szCs w:val="24"/>
        </w:rPr>
      </w:pPr>
      <w:r>
        <w:rPr>
          <w:sz w:val="24"/>
          <w:szCs w:val="24"/>
        </w:rPr>
        <w:t>The estimated sample size is 121 e</w:t>
      </w:r>
      <w:r w:rsidRPr="005C4C09">
        <w:rPr>
          <w:sz w:val="24"/>
          <w:szCs w:val="24"/>
        </w:rPr>
        <w:t>nterprises</w:t>
      </w:r>
      <w:r>
        <w:rPr>
          <w:b/>
          <w:bCs/>
          <w:sz w:val="24"/>
          <w:szCs w:val="24"/>
        </w:rPr>
        <w:t>.</w:t>
      </w:r>
    </w:p>
    <w:p w:rsidR="005444B8" w:rsidRPr="005444B8" w:rsidRDefault="005444B8" w:rsidP="005A310E">
      <w:pPr>
        <w:ind w:right="600"/>
        <w:jc w:val="both"/>
        <w:rPr>
          <w:b/>
          <w:bCs/>
          <w:sz w:val="16"/>
          <w:szCs w:val="16"/>
        </w:rPr>
      </w:pPr>
    </w:p>
    <w:p w:rsidR="005A310E" w:rsidRDefault="005A310E" w:rsidP="005A310E">
      <w:pPr>
        <w:ind w:right="1"/>
        <w:jc w:val="lowKashida"/>
        <w:rPr>
          <w:sz w:val="24"/>
          <w:szCs w:val="24"/>
        </w:rPr>
      </w:pPr>
      <w:r>
        <w:rPr>
          <w:sz w:val="24"/>
          <w:szCs w:val="24"/>
        </w:rPr>
        <w:t xml:space="preserve">The sampling of money exchangers survey is a single-stage stratified random-systematic sample in which enterprises were divided into two group: the first group is overall enterprises </w:t>
      </w:r>
      <w:r>
        <w:rPr>
          <w:sz w:val="24"/>
          <w:szCs w:val="24"/>
        </w:rPr>
        <w:lastRenderedPageBreak/>
        <w:t xml:space="preserve">that have size of employees were 8 employees and more, the second group is enterprises chosen in a systematic random way that enterprises have employees size of (1-7) employees. </w:t>
      </w:r>
    </w:p>
    <w:p w:rsidR="005444B8" w:rsidRDefault="005444B8" w:rsidP="005A310E">
      <w:pPr>
        <w:ind w:right="1"/>
        <w:jc w:val="lowKashida"/>
        <w:rPr>
          <w:sz w:val="24"/>
          <w:szCs w:val="24"/>
        </w:rPr>
      </w:pPr>
    </w:p>
    <w:p w:rsidR="00E5379E" w:rsidRPr="006408D2" w:rsidRDefault="00E5379E" w:rsidP="005444B8">
      <w:pPr>
        <w:autoSpaceDE w:val="0"/>
        <w:autoSpaceDN w:val="0"/>
        <w:adjustRightInd w:val="0"/>
        <w:rPr>
          <w:b/>
          <w:bCs/>
          <w:sz w:val="24"/>
          <w:szCs w:val="24"/>
        </w:rPr>
      </w:pPr>
      <w:r>
        <w:rPr>
          <w:b/>
          <w:bCs/>
          <w:sz w:val="24"/>
          <w:szCs w:val="24"/>
        </w:rPr>
        <w:t xml:space="preserve">2.2.2.4 </w:t>
      </w:r>
      <w:r w:rsidRPr="006408D2">
        <w:rPr>
          <w:b/>
          <w:bCs/>
          <w:sz w:val="24"/>
          <w:szCs w:val="24"/>
        </w:rPr>
        <w:t>Sample strata</w:t>
      </w:r>
      <w:r w:rsidR="005444B8">
        <w:rPr>
          <w:b/>
          <w:bCs/>
          <w:sz w:val="24"/>
          <w:szCs w:val="24"/>
        </w:rPr>
        <w:t xml:space="preserve"> </w:t>
      </w:r>
    </w:p>
    <w:p w:rsidR="00E5379E" w:rsidRPr="006408D2" w:rsidRDefault="00E5379E" w:rsidP="00E5379E">
      <w:pPr>
        <w:autoSpaceDE w:val="0"/>
        <w:autoSpaceDN w:val="0"/>
        <w:adjustRightInd w:val="0"/>
        <w:rPr>
          <w:sz w:val="24"/>
          <w:szCs w:val="24"/>
        </w:rPr>
      </w:pPr>
      <w:r w:rsidRPr="006408D2">
        <w:rPr>
          <w:sz w:val="24"/>
          <w:szCs w:val="24"/>
        </w:rPr>
        <w:t>The population was divided by:</w:t>
      </w:r>
    </w:p>
    <w:p w:rsidR="00E5379E" w:rsidRPr="00B41F9E" w:rsidRDefault="00E5379E" w:rsidP="005A310E">
      <w:pPr>
        <w:autoSpaceDE w:val="0"/>
        <w:autoSpaceDN w:val="0"/>
        <w:adjustRightInd w:val="0"/>
        <w:rPr>
          <w:sz w:val="24"/>
          <w:szCs w:val="24"/>
          <w:rtl/>
        </w:rPr>
      </w:pPr>
      <w:r>
        <w:rPr>
          <w:sz w:val="24"/>
          <w:szCs w:val="24"/>
        </w:rPr>
        <w:t xml:space="preserve">1- region (west bank, </w:t>
      </w:r>
      <w:proofErr w:type="spellStart"/>
      <w:r>
        <w:rPr>
          <w:sz w:val="24"/>
          <w:szCs w:val="24"/>
        </w:rPr>
        <w:t>gaza</w:t>
      </w:r>
      <w:proofErr w:type="spellEnd"/>
      <w:r>
        <w:rPr>
          <w:sz w:val="24"/>
          <w:szCs w:val="24"/>
        </w:rPr>
        <w:t xml:space="preserve"> strip</w:t>
      </w:r>
      <w:r w:rsidRPr="00E720C4">
        <w:rPr>
          <w:sz w:val="24"/>
          <w:szCs w:val="24"/>
        </w:rPr>
        <w:t xml:space="preserve">) and </w:t>
      </w:r>
      <w:r w:rsidRPr="00E720C4">
        <w:rPr>
          <w:rStyle w:val="hps"/>
          <w:color w:val="222222"/>
          <w:sz w:val="24"/>
          <w:szCs w:val="24"/>
        </w:rPr>
        <w:t>J1</w:t>
      </w:r>
      <w:r w:rsidRPr="00E720C4">
        <w:rPr>
          <w:rStyle w:val="shorttext"/>
          <w:color w:val="222222"/>
          <w:sz w:val="24"/>
          <w:szCs w:val="24"/>
        </w:rPr>
        <w:t xml:space="preserve"> </w:t>
      </w:r>
      <w:r w:rsidRPr="00B41F9E">
        <w:rPr>
          <w:rStyle w:val="hps"/>
          <w:color w:val="222222"/>
          <w:sz w:val="24"/>
          <w:szCs w:val="24"/>
        </w:rPr>
        <w:t>was</w:t>
      </w:r>
      <w:r w:rsidRPr="00B41F9E">
        <w:rPr>
          <w:rStyle w:val="shorttext"/>
          <w:color w:val="222222"/>
          <w:sz w:val="24"/>
          <w:szCs w:val="24"/>
        </w:rPr>
        <w:t xml:space="preserve"> </w:t>
      </w:r>
      <w:r w:rsidRPr="00B41F9E">
        <w:rPr>
          <w:rStyle w:val="hps"/>
          <w:color w:val="222222"/>
          <w:sz w:val="24"/>
          <w:szCs w:val="24"/>
        </w:rPr>
        <w:t>excluded</w:t>
      </w:r>
      <w:r w:rsidRPr="00B41F9E">
        <w:rPr>
          <w:rStyle w:val="shorttext"/>
          <w:color w:val="222222"/>
          <w:sz w:val="24"/>
          <w:szCs w:val="24"/>
        </w:rPr>
        <w:t xml:space="preserve"> </w:t>
      </w:r>
      <w:r w:rsidRPr="00B41F9E">
        <w:rPr>
          <w:rStyle w:val="hps"/>
          <w:color w:val="222222"/>
          <w:sz w:val="24"/>
          <w:szCs w:val="24"/>
        </w:rPr>
        <w:t>from</w:t>
      </w:r>
      <w:r w:rsidRPr="00B41F9E">
        <w:rPr>
          <w:rStyle w:val="shorttext"/>
          <w:color w:val="222222"/>
          <w:sz w:val="24"/>
          <w:szCs w:val="24"/>
        </w:rPr>
        <w:t xml:space="preserve"> </w:t>
      </w:r>
      <w:r w:rsidRPr="00B41F9E">
        <w:rPr>
          <w:rStyle w:val="hps"/>
          <w:color w:val="222222"/>
          <w:sz w:val="24"/>
          <w:szCs w:val="24"/>
        </w:rPr>
        <w:t>the sample</w:t>
      </w:r>
      <w:r w:rsidRPr="00B41F9E">
        <w:rPr>
          <w:sz w:val="24"/>
          <w:szCs w:val="24"/>
        </w:rPr>
        <w:t>.</w:t>
      </w:r>
    </w:p>
    <w:p w:rsidR="00E5379E" w:rsidRDefault="00E5379E" w:rsidP="00E5379E">
      <w:pPr>
        <w:autoSpaceDE w:val="0"/>
        <w:autoSpaceDN w:val="0"/>
        <w:adjustRightInd w:val="0"/>
        <w:rPr>
          <w:sz w:val="24"/>
          <w:szCs w:val="24"/>
        </w:rPr>
      </w:pPr>
      <w:r w:rsidRPr="006408D2">
        <w:rPr>
          <w:sz w:val="24"/>
          <w:szCs w:val="24"/>
        </w:rPr>
        <w:t xml:space="preserve">2- </w:t>
      </w:r>
      <w:r w:rsidRPr="00E720C4">
        <w:rPr>
          <w:rStyle w:val="hps"/>
          <w:color w:val="222222"/>
          <w:sz w:val="24"/>
          <w:szCs w:val="24"/>
        </w:rPr>
        <w:t>Employment</w:t>
      </w:r>
      <w:r w:rsidRPr="00E720C4">
        <w:rPr>
          <w:rStyle w:val="shorttext"/>
          <w:color w:val="222222"/>
          <w:sz w:val="24"/>
          <w:szCs w:val="24"/>
        </w:rPr>
        <w:t xml:space="preserve"> </w:t>
      </w:r>
      <w:r w:rsidRPr="00E720C4">
        <w:rPr>
          <w:rStyle w:val="hps"/>
          <w:color w:val="222222"/>
          <w:sz w:val="24"/>
          <w:szCs w:val="24"/>
        </w:rPr>
        <w:t>size</w:t>
      </w:r>
      <w:r w:rsidRPr="00E720C4">
        <w:rPr>
          <w:rStyle w:val="shorttext"/>
          <w:color w:val="222222"/>
          <w:sz w:val="24"/>
          <w:szCs w:val="24"/>
        </w:rPr>
        <w:t xml:space="preserve"> </w:t>
      </w:r>
      <w:r w:rsidRPr="00E720C4">
        <w:rPr>
          <w:rStyle w:val="hps"/>
          <w:color w:val="222222"/>
          <w:sz w:val="24"/>
          <w:szCs w:val="24"/>
        </w:rPr>
        <w:t>level</w:t>
      </w:r>
      <w:r w:rsidRPr="006408D2">
        <w:rPr>
          <w:sz w:val="24"/>
          <w:szCs w:val="24"/>
        </w:rPr>
        <w:t xml:space="preserve"> </w:t>
      </w:r>
      <w:r>
        <w:rPr>
          <w:sz w:val="24"/>
          <w:szCs w:val="24"/>
        </w:rPr>
        <w:t>:large (8 employees and more), medium (3-7</w:t>
      </w:r>
      <w:r w:rsidRPr="00006A82">
        <w:rPr>
          <w:sz w:val="24"/>
          <w:szCs w:val="24"/>
        </w:rPr>
        <w:t xml:space="preserve"> </w:t>
      </w:r>
      <w:r>
        <w:rPr>
          <w:sz w:val="24"/>
          <w:szCs w:val="24"/>
        </w:rPr>
        <w:t xml:space="preserve">employees), small (1-2 employees). </w:t>
      </w:r>
    </w:p>
    <w:p w:rsidR="00E5379E" w:rsidRDefault="00E5379E" w:rsidP="00E5379E">
      <w:pPr>
        <w:autoSpaceDE w:val="0"/>
        <w:autoSpaceDN w:val="0"/>
        <w:adjustRightInd w:val="0"/>
        <w:rPr>
          <w:sz w:val="24"/>
          <w:szCs w:val="24"/>
        </w:rPr>
      </w:pPr>
    </w:p>
    <w:p w:rsidR="00E5379E" w:rsidRDefault="00E5379E" w:rsidP="005444B8">
      <w:pPr>
        <w:autoSpaceDE w:val="0"/>
        <w:autoSpaceDN w:val="0"/>
        <w:adjustRightInd w:val="0"/>
        <w:rPr>
          <w:sz w:val="24"/>
          <w:szCs w:val="24"/>
        </w:rPr>
      </w:pPr>
      <w:r>
        <w:rPr>
          <w:b/>
          <w:bCs/>
          <w:sz w:val="24"/>
          <w:szCs w:val="24"/>
        </w:rPr>
        <w:t xml:space="preserve">2.2.2.5 </w:t>
      </w:r>
      <w:r w:rsidRPr="006408D2">
        <w:rPr>
          <w:b/>
          <w:bCs/>
          <w:sz w:val="24"/>
          <w:szCs w:val="24"/>
        </w:rPr>
        <w:t>Weights Calculation</w:t>
      </w:r>
      <w:r w:rsidR="005444B8">
        <w:rPr>
          <w:sz w:val="24"/>
          <w:szCs w:val="24"/>
        </w:rPr>
        <w:t xml:space="preserve"> </w:t>
      </w:r>
    </w:p>
    <w:p w:rsidR="00E5379E" w:rsidRDefault="00E5379E" w:rsidP="00E5379E">
      <w:pPr>
        <w:autoSpaceDE w:val="0"/>
        <w:autoSpaceDN w:val="0"/>
        <w:adjustRightInd w:val="0"/>
        <w:rPr>
          <w:sz w:val="24"/>
          <w:szCs w:val="24"/>
        </w:rPr>
      </w:pPr>
      <w:r w:rsidRPr="00D428B5">
        <w:rPr>
          <w:sz w:val="24"/>
          <w:szCs w:val="24"/>
        </w:rPr>
        <w:t>The weight of statistical units (sampling unit) in the sample is defined as the mathematical inverse of the selection probability</w:t>
      </w:r>
      <w:r>
        <w:rPr>
          <w:sz w:val="24"/>
          <w:szCs w:val="24"/>
        </w:rPr>
        <w:t>,</w:t>
      </w:r>
      <w:r w:rsidRPr="004228CB">
        <w:rPr>
          <w:rFonts w:ascii="Arial" w:hAnsi="Arial" w:cs="Arial"/>
          <w:color w:val="222222"/>
        </w:rPr>
        <w:t xml:space="preserve"> </w:t>
      </w:r>
      <w:r w:rsidRPr="004228CB">
        <w:rPr>
          <w:rStyle w:val="hps"/>
          <w:color w:val="222222"/>
          <w:sz w:val="24"/>
          <w:szCs w:val="24"/>
        </w:rPr>
        <w:t xml:space="preserve">then we adjust the </w:t>
      </w:r>
      <w:r w:rsidRPr="004228CB">
        <w:rPr>
          <w:color w:val="222222"/>
          <w:sz w:val="24"/>
          <w:szCs w:val="24"/>
        </w:rPr>
        <w:t xml:space="preserve"> </w:t>
      </w:r>
      <w:r w:rsidRPr="004228CB">
        <w:rPr>
          <w:rStyle w:val="hps"/>
          <w:color w:val="222222"/>
          <w:sz w:val="24"/>
          <w:szCs w:val="24"/>
        </w:rPr>
        <w:t>weights</w:t>
      </w:r>
      <w:r w:rsidRPr="004228CB">
        <w:rPr>
          <w:color w:val="222222"/>
          <w:sz w:val="24"/>
          <w:szCs w:val="24"/>
        </w:rPr>
        <w:t xml:space="preserve"> </w:t>
      </w:r>
      <w:r w:rsidRPr="004228CB">
        <w:rPr>
          <w:rStyle w:val="hps"/>
          <w:color w:val="222222"/>
          <w:sz w:val="24"/>
          <w:szCs w:val="24"/>
        </w:rPr>
        <w:t>to compensate for the non-</w:t>
      </w:r>
      <w:r w:rsidRPr="004228CB">
        <w:rPr>
          <w:color w:val="222222"/>
          <w:sz w:val="24"/>
          <w:szCs w:val="24"/>
        </w:rPr>
        <w:t xml:space="preserve">response </w:t>
      </w:r>
      <w:r w:rsidRPr="004228CB">
        <w:rPr>
          <w:rStyle w:val="hps"/>
          <w:color w:val="222222"/>
          <w:sz w:val="24"/>
          <w:szCs w:val="24"/>
        </w:rPr>
        <w:t>cases during</w:t>
      </w:r>
      <w:r w:rsidRPr="004228CB">
        <w:rPr>
          <w:color w:val="222222"/>
          <w:sz w:val="24"/>
          <w:szCs w:val="24"/>
        </w:rPr>
        <w:t xml:space="preserve"> </w:t>
      </w:r>
      <w:r w:rsidRPr="004228CB">
        <w:rPr>
          <w:rStyle w:val="hps"/>
          <w:color w:val="222222"/>
          <w:sz w:val="24"/>
          <w:szCs w:val="24"/>
        </w:rPr>
        <w:t>the data collection process</w:t>
      </w:r>
      <w:r w:rsidRPr="004228CB">
        <w:rPr>
          <w:sz w:val="24"/>
          <w:szCs w:val="24"/>
        </w:rPr>
        <w:t>.</w:t>
      </w:r>
    </w:p>
    <w:p w:rsidR="003571E4" w:rsidRPr="006962D4" w:rsidRDefault="003571E4" w:rsidP="006962D4">
      <w:pPr>
        <w:ind w:right="600"/>
        <w:jc w:val="both"/>
        <w:rPr>
          <w:sz w:val="24"/>
          <w:szCs w:val="24"/>
        </w:rPr>
      </w:pPr>
    </w:p>
    <w:p w:rsidR="00375DC2" w:rsidRPr="005C4C09" w:rsidRDefault="00807E16" w:rsidP="00610F48">
      <w:pPr>
        <w:ind w:right="600"/>
        <w:jc w:val="both"/>
        <w:rPr>
          <w:b/>
          <w:bCs/>
          <w:color w:val="000000"/>
          <w:sz w:val="24"/>
          <w:szCs w:val="24"/>
        </w:rPr>
      </w:pPr>
      <w:r w:rsidRPr="005C4C09">
        <w:rPr>
          <w:b/>
          <w:bCs/>
          <w:color w:val="000000"/>
          <w:sz w:val="24"/>
          <w:szCs w:val="24"/>
        </w:rPr>
        <w:t xml:space="preserve">2.3 </w:t>
      </w:r>
      <w:r>
        <w:rPr>
          <w:rFonts w:hint="cs"/>
          <w:b/>
          <w:bCs/>
          <w:color w:val="000000"/>
          <w:sz w:val="24"/>
          <w:szCs w:val="24"/>
        </w:rPr>
        <w:t>Field</w:t>
      </w:r>
      <w:r w:rsidR="00F32DFD">
        <w:rPr>
          <w:b/>
          <w:bCs/>
          <w:sz w:val="24"/>
          <w:szCs w:val="24"/>
        </w:rPr>
        <w:t xml:space="preserve"> </w:t>
      </w:r>
      <w:r w:rsidR="00A40881">
        <w:rPr>
          <w:b/>
          <w:bCs/>
          <w:sz w:val="24"/>
          <w:szCs w:val="24"/>
        </w:rPr>
        <w:t>W</w:t>
      </w:r>
      <w:r w:rsidR="00610F48" w:rsidRPr="00610F48">
        <w:rPr>
          <w:b/>
          <w:bCs/>
          <w:sz w:val="24"/>
          <w:szCs w:val="24"/>
        </w:rPr>
        <w:t xml:space="preserve">ork </w:t>
      </w:r>
      <w:r w:rsidR="00A40881">
        <w:rPr>
          <w:b/>
          <w:bCs/>
          <w:sz w:val="24"/>
          <w:szCs w:val="24"/>
        </w:rPr>
        <w:t>O</w:t>
      </w:r>
      <w:r w:rsidR="00610F48" w:rsidRPr="00610F48">
        <w:rPr>
          <w:b/>
          <w:bCs/>
          <w:sz w:val="24"/>
          <w:szCs w:val="24"/>
        </w:rPr>
        <w:t>perations</w:t>
      </w:r>
    </w:p>
    <w:p w:rsidR="00375DC2" w:rsidRPr="00BE3F63" w:rsidRDefault="00375DC2" w:rsidP="00BE3F63">
      <w:pPr>
        <w:ind w:right="1"/>
        <w:jc w:val="both"/>
        <w:rPr>
          <w:color w:val="000000"/>
          <w:sz w:val="24"/>
          <w:szCs w:val="24"/>
        </w:rPr>
      </w:pPr>
      <w:r w:rsidRPr="00BE3F63">
        <w:rPr>
          <w:color w:val="000000"/>
          <w:sz w:val="24"/>
          <w:szCs w:val="24"/>
        </w:rPr>
        <w:t>This phase include</w:t>
      </w:r>
      <w:r w:rsidR="00F32DFD">
        <w:rPr>
          <w:color w:val="000000"/>
          <w:sz w:val="24"/>
          <w:szCs w:val="24"/>
        </w:rPr>
        <w:t>d</w:t>
      </w:r>
      <w:r w:rsidRPr="00BE3F63">
        <w:rPr>
          <w:color w:val="000000"/>
          <w:sz w:val="24"/>
          <w:szCs w:val="24"/>
        </w:rPr>
        <w:t xml:space="preserve"> field</w:t>
      </w:r>
      <w:r w:rsidR="00F32DFD">
        <w:rPr>
          <w:color w:val="000000"/>
          <w:sz w:val="24"/>
          <w:szCs w:val="24"/>
        </w:rPr>
        <w:t xml:space="preserve"> </w:t>
      </w:r>
      <w:r w:rsidRPr="00BE3F63">
        <w:rPr>
          <w:color w:val="000000"/>
          <w:sz w:val="24"/>
          <w:szCs w:val="24"/>
        </w:rPr>
        <w:t xml:space="preserve">work operations, data processing and tabulation: </w:t>
      </w:r>
    </w:p>
    <w:p w:rsidR="0026103B" w:rsidRPr="00723958" w:rsidRDefault="0026103B" w:rsidP="00363920">
      <w:pPr>
        <w:numPr>
          <w:ilvl w:val="0"/>
          <w:numId w:val="32"/>
        </w:numPr>
        <w:ind w:left="426" w:right="1" w:hanging="284"/>
        <w:jc w:val="both"/>
        <w:rPr>
          <w:color w:val="000000"/>
          <w:sz w:val="24"/>
          <w:szCs w:val="24"/>
        </w:rPr>
      </w:pPr>
      <w:r w:rsidRPr="00BE3F63">
        <w:rPr>
          <w:sz w:val="24"/>
          <w:szCs w:val="24"/>
        </w:rPr>
        <w:t>Preparation stage: This include</w:t>
      </w:r>
      <w:r w:rsidR="00F32DFD">
        <w:rPr>
          <w:sz w:val="24"/>
          <w:szCs w:val="24"/>
        </w:rPr>
        <w:t>d</w:t>
      </w:r>
      <w:r w:rsidRPr="00BE3F63">
        <w:rPr>
          <w:sz w:val="24"/>
          <w:szCs w:val="24"/>
        </w:rPr>
        <w:t xml:space="preserve"> develop</w:t>
      </w:r>
      <w:r w:rsidR="00DF5A86">
        <w:rPr>
          <w:sz w:val="24"/>
          <w:szCs w:val="24"/>
        </w:rPr>
        <w:t xml:space="preserve">ment of </w:t>
      </w:r>
      <w:r w:rsidRPr="00BE3F63">
        <w:rPr>
          <w:sz w:val="24"/>
          <w:szCs w:val="24"/>
        </w:rPr>
        <w:t xml:space="preserve">the questionnaire, </w:t>
      </w:r>
      <w:r w:rsidR="00F32DFD">
        <w:rPr>
          <w:sz w:val="24"/>
          <w:szCs w:val="24"/>
        </w:rPr>
        <w:t xml:space="preserve">a </w:t>
      </w:r>
      <w:r w:rsidRPr="00BE3F63">
        <w:rPr>
          <w:sz w:val="24"/>
          <w:szCs w:val="24"/>
        </w:rPr>
        <w:t xml:space="preserve">manual, dummy tables, </w:t>
      </w:r>
      <w:r w:rsidR="00F32DFD">
        <w:rPr>
          <w:sz w:val="24"/>
          <w:szCs w:val="24"/>
        </w:rPr>
        <w:t xml:space="preserve">a </w:t>
      </w:r>
      <w:r w:rsidRPr="00BE3F63">
        <w:rPr>
          <w:sz w:val="24"/>
          <w:szCs w:val="24"/>
        </w:rPr>
        <w:t xml:space="preserve">work plan, </w:t>
      </w:r>
      <w:r w:rsidR="00DF5A86">
        <w:rPr>
          <w:sz w:val="24"/>
          <w:szCs w:val="24"/>
        </w:rPr>
        <w:t xml:space="preserve">a </w:t>
      </w:r>
      <w:r w:rsidRPr="00BE3F63">
        <w:rPr>
          <w:sz w:val="24"/>
          <w:szCs w:val="24"/>
        </w:rPr>
        <w:t xml:space="preserve">time-table, </w:t>
      </w:r>
      <w:r w:rsidR="00DF5A86">
        <w:rPr>
          <w:sz w:val="24"/>
          <w:szCs w:val="24"/>
        </w:rPr>
        <w:t xml:space="preserve">and </w:t>
      </w:r>
      <w:r w:rsidRPr="00BE3F63">
        <w:rPr>
          <w:sz w:val="24"/>
          <w:szCs w:val="24"/>
        </w:rPr>
        <w:t>editing and coding rules</w:t>
      </w:r>
      <w:r w:rsidR="00F32DFD">
        <w:rPr>
          <w:sz w:val="24"/>
          <w:szCs w:val="24"/>
        </w:rPr>
        <w:t>.</w:t>
      </w:r>
    </w:p>
    <w:p w:rsidR="00361367" w:rsidRPr="00361367" w:rsidRDefault="00723958" w:rsidP="00361367">
      <w:pPr>
        <w:numPr>
          <w:ilvl w:val="0"/>
          <w:numId w:val="32"/>
        </w:numPr>
        <w:ind w:left="426" w:right="1" w:hanging="284"/>
        <w:jc w:val="both"/>
        <w:rPr>
          <w:sz w:val="24"/>
          <w:szCs w:val="24"/>
        </w:rPr>
      </w:pPr>
      <w:r w:rsidRPr="00DF5A86">
        <w:rPr>
          <w:sz w:val="24"/>
          <w:szCs w:val="24"/>
        </w:rPr>
        <w:t xml:space="preserve">Implementation stage: </w:t>
      </w:r>
      <w:r w:rsidR="00361367" w:rsidRPr="00361367">
        <w:rPr>
          <w:sz w:val="24"/>
          <w:szCs w:val="24"/>
        </w:rPr>
        <w:t xml:space="preserve">These took place following the recruitment and training of </w:t>
      </w:r>
    </w:p>
    <w:p w:rsidR="00361367" w:rsidRPr="00361367" w:rsidRDefault="00361367" w:rsidP="00361367">
      <w:pPr>
        <w:ind w:left="142" w:right="1"/>
        <w:jc w:val="both"/>
        <w:rPr>
          <w:color w:val="000000"/>
          <w:sz w:val="24"/>
          <w:szCs w:val="24"/>
        </w:rPr>
      </w:pPr>
      <w:r>
        <w:rPr>
          <w:sz w:val="24"/>
          <w:szCs w:val="24"/>
        </w:rPr>
        <w:t xml:space="preserve">    </w:t>
      </w:r>
      <w:r w:rsidRPr="00361367">
        <w:rPr>
          <w:sz w:val="24"/>
          <w:szCs w:val="24"/>
        </w:rPr>
        <w:t xml:space="preserve">qualified interviewers responsible for data collection in the field. </w:t>
      </w:r>
    </w:p>
    <w:p w:rsidR="00F66FC4" w:rsidRDefault="00F66FC4" w:rsidP="006636E9">
      <w:pPr>
        <w:ind w:right="600"/>
        <w:jc w:val="both"/>
        <w:rPr>
          <w:color w:val="000000"/>
          <w:sz w:val="16"/>
          <w:szCs w:val="16"/>
        </w:rPr>
      </w:pPr>
    </w:p>
    <w:p w:rsidR="00DF5A86" w:rsidRPr="006636E9" w:rsidRDefault="00610F48" w:rsidP="006636E9">
      <w:pPr>
        <w:ind w:right="600"/>
        <w:jc w:val="both"/>
        <w:rPr>
          <w:b/>
          <w:bCs/>
          <w:color w:val="000000"/>
          <w:sz w:val="24"/>
          <w:szCs w:val="24"/>
        </w:rPr>
      </w:pPr>
      <w:r>
        <w:rPr>
          <w:rFonts w:hint="cs"/>
          <w:b/>
          <w:bCs/>
          <w:color w:val="000000"/>
          <w:sz w:val="24"/>
          <w:szCs w:val="24"/>
          <w:rtl/>
        </w:rPr>
        <w:t xml:space="preserve">  2.4</w:t>
      </w:r>
      <w:r w:rsidR="00375DC2" w:rsidRPr="00610F48">
        <w:rPr>
          <w:b/>
          <w:bCs/>
          <w:color w:val="000000"/>
          <w:sz w:val="24"/>
          <w:szCs w:val="24"/>
        </w:rPr>
        <w:t xml:space="preserve">Data </w:t>
      </w:r>
      <w:r w:rsidR="00A40881">
        <w:rPr>
          <w:b/>
          <w:bCs/>
          <w:color w:val="000000"/>
          <w:sz w:val="24"/>
          <w:szCs w:val="24"/>
        </w:rPr>
        <w:t>P</w:t>
      </w:r>
      <w:r w:rsidR="00375DC2" w:rsidRPr="00610F48">
        <w:rPr>
          <w:b/>
          <w:bCs/>
          <w:color w:val="000000"/>
          <w:sz w:val="24"/>
          <w:szCs w:val="24"/>
        </w:rPr>
        <w:t xml:space="preserve">rocessing and </w:t>
      </w:r>
      <w:r w:rsidR="00A40881">
        <w:rPr>
          <w:b/>
          <w:bCs/>
          <w:color w:val="000000"/>
          <w:sz w:val="24"/>
          <w:szCs w:val="24"/>
        </w:rPr>
        <w:t>T</w:t>
      </w:r>
      <w:r w:rsidR="00375DC2" w:rsidRPr="00610F48">
        <w:rPr>
          <w:b/>
          <w:bCs/>
          <w:color w:val="000000"/>
          <w:sz w:val="24"/>
          <w:szCs w:val="24"/>
        </w:rPr>
        <w:t>abulation</w:t>
      </w:r>
    </w:p>
    <w:p w:rsidR="00375DC2" w:rsidRPr="00BE3F63" w:rsidRDefault="00375DC2" w:rsidP="00363920">
      <w:pPr>
        <w:ind w:right="1"/>
        <w:jc w:val="both"/>
        <w:rPr>
          <w:color w:val="000000"/>
          <w:sz w:val="24"/>
          <w:szCs w:val="24"/>
        </w:rPr>
      </w:pPr>
      <w:r w:rsidRPr="00BE3F63">
        <w:rPr>
          <w:color w:val="000000"/>
          <w:sz w:val="24"/>
          <w:szCs w:val="24"/>
        </w:rPr>
        <w:t xml:space="preserve"> This include</w:t>
      </w:r>
      <w:r w:rsidR="00723958">
        <w:rPr>
          <w:color w:val="000000"/>
          <w:sz w:val="24"/>
          <w:szCs w:val="24"/>
        </w:rPr>
        <w:t>d</w:t>
      </w:r>
      <w:r w:rsidRPr="00BE3F63">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Developing a data entry program and training of data entry clerks</w:t>
      </w:r>
      <w:r w:rsidR="00A05A53">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Organizing data entry processes</w:t>
      </w:r>
      <w:r w:rsidR="006C6C0B">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Post-data entry editing</w:t>
      </w:r>
      <w:r w:rsidR="006C6C0B">
        <w:rPr>
          <w:color w:val="000000"/>
          <w:sz w:val="24"/>
          <w:szCs w:val="24"/>
        </w:rPr>
        <w:t>.</w:t>
      </w:r>
    </w:p>
    <w:p w:rsidR="00375DC2" w:rsidRPr="005C4C09" w:rsidRDefault="00375DC2" w:rsidP="00363920">
      <w:pPr>
        <w:ind w:left="426" w:right="1" w:hanging="284"/>
        <w:jc w:val="both"/>
        <w:rPr>
          <w:color w:val="000000"/>
          <w:sz w:val="24"/>
          <w:szCs w:val="24"/>
        </w:rPr>
      </w:pPr>
      <w:r w:rsidRPr="00BE3F63">
        <w:rPr>
          <w:color w:val="000000"/>
          <w:sz w:val="24"/>
          <w:szCs w:val="24"/>
        </w:rPr>
        <w:t>-  Tabulation</w:t>
      </w:r>
      <w:r w:rsidR="00723958">
        <w:rPr>
          <w:color w:val="000000"/>
          <w:sz w:val="24"/>
          <w:szCs w:val="24"/>
        </w:rPr>
        <w:t>.</w:t>
      </w:r>
    </w:p>
    <w:p w:rsidR="00375DC2" w:rsidRDefault="00375DC2" w:rsidP="00BE3F63">
      <w:pPr>
        <w:ind w:right="1"/>
        <w:jc w:val="both"/>
        <w:rPr>
          <w:color w:val="000000"/>
          <w:sz w:val="24"/>
          <w:szCs w:val="24"/>
        </w:rPr>
      </w:pPr>
    </w:p>
    <w:p w:rsidR="00375DC2" w:rsidRDefault="00375DC2" w:rsidP="00610F48">
      <w:pPr>
        <w:numPr>
          <w:ilvl w:val="12"/>
          <w:numId w:val="0"/>
        </w:numPr>
        <w:jc w:val="lowKashida"/>
        <w:rPr>
          <w:b/>
          <w:bCs/>
          <w:color w:val="000000"/>
          <w:sz w:val="24"/>
          <w:szCs w:val="24"/>
        </w:rPr>
      </w:pPr>
      <w:r w:rsidRPr="004A57EF">
        <w:rPr>
          <w:b/>
          <w:bCs/>
          <w:color w:val="000000"/>
          <w:sz w:val="24"/>
          <w:szCs w:val="24"/>
        </w:rPr>
        <w:t>2.</w:t>
      </w:r>
      <w:r w:rsidR="00610F48">
        <w:rPr>
          <w:rFonts w:hint="cs"/>
          <w:b/>
          <w:bCs/>
          <w:color w:val="000000"/>
          <w:sz w:val="24"/>
          <w:szCs w:val="24"/>
          <w:rtl/>
        </w:rPr>
        <w:t>5</w:t>
      </w:r>
      <w:r w:rsidRPr="004A57EF">
        <w:rPr>
          <w:b/>
          <w:bCs/>
          <w:color w:val="000000"/>
          <w:sz w:val="24"/>
          <w:szCs w:val="24"/>
        </w:rPr>
        <w:t xml:space="preserve"> Accuracy of the Data</w:t>
      </w:r>
    </w:p>
    <w:p w:rsidR="005444B8" w:rsidRPr="005444B8" w:rsidRDefault="005444B8" w:rsidP="00610F48">
      <w:pPr>
        <w:numPr>
          <w:ilvl w:val="12"/>
          <w:numId w:val="0"/>
        </w:numPr>
        <w:jc w:val="lowKashida"/>
        <w:rPr>
          <w:b/>
          <w:bCs/>
          <w:color w:val="000000"/>
          <w:sz w:val="16"/>
          <w:szCs w:val="16"/>
        </w:rPr>
      </w:pPr>
    </w:p>
    <w:p w:rsidR="00375DC2" w:rsidRDefault="00375DC2" w:rsidP="00572BF3">
      <w:pPr>
        <w:numPr>
          <w:ilvl w:val="12"/>
          <w:numId w:val="0"/>
        </w:numPr>
        <w:ind w:left="360" w:hanging="360"/>
        <w:jc w:val="lowKashida"/>
        <w:rPr>
          <w:b/>
          <w:bCs/>
          <w:color w:val="000000"/>
          <w:sz w:val="24"/>
          <w:szCs w:val="24"/>
        </w:rPr>
      </w:pPr>
      <w:r w:rsidRPr="004A57EF">
        <w:rPr>
          <w:b/>
          <w:bCs/>
          <w:color w:val="000000"/>
          <w:sz w:val="24"/>
          <w:szCs w:val="24"/>
        </w:rPr>
        <w:t>2.</w:t>
      </w:r>
      <w:r w:rsidR="00610F48">
        <w:rPr>
          <w:rFonts w:hint="cs"/>
          <w:b/>
          <w:bCs/>
          <w:color w:val="000000"/>
          <w:sz w:val="24"/>
          <w:szCs w:val="24"/>
          <w:rtl/>
        </w:rPr>
        <w:t>5</w:t>
      </w:r>
      <w:r w:rsidR="00210C6D">
        <w:rPr>
          <w:b/>
          <w:bCs/>
          <w:color w:val="000000"/>
          <w:sz w:val="24"/>
          <w:szCs w:val="24"/>
        </w:rPr>
        <w:t>.1</w:t>
      </w:r>
      <w:r w:rsidRPr="004A57EF">
        <w:rPr>
          <w:b/>
          <w:bCs/>
          <w:color w:val="000000"/>
          <w:sz w:val="24"/>
          <w:szCs w:val="24"/>
        </w:rPr>
        <w:t xml:space="preserve"> </w:t>
      </w:r>
      <w:r w:rsidR="00572BF3">
        <w:rPr>
          <w:b/>
          <w:bCs/>
          <w:color w:val="000000"/>
          <w:sz w:val="24"/>
          <w:szCs w:val="24"/>
        </w:rPr>
        <w:t>sampling</w:t>
      </w:r>
      <w:r w:rsidRPr="004A57EF">
        <w:rPr>
          <w:b/>
          <w:bCs/>
          <w:color w:val="000000"/>
          <w:sz w:val="24"/>
          <w:szCs w:val="24"/>
        </w:rPr>
        <w:t xml:space="preserve"> Errors</w:t>
      </w:r>
    </w:p>
    <w:p w:rsidR="005444B8" w:rsidRPr="005444B8" w:rsidRDefault="005444B8" w:rsidP="00572BF3">
      <w:pPr>
        <w:numPr>
          <w:ilvl w:val="12"/>
          <w:numId w:val="0"/>
        </w:numPr>
        <w:ind w:left="360" w:hanging="360"/>
        <w:jc w:val="lowKashida"/>
        <w:rPr>
          <w:b/>
          <w:bCs/>
          <w:color w:val="000000"/>
          <w:sz w:val="16"/>
          <w:szCs w:val="16"/>
        </w:rPr>
      </w:pPr>
    </w:p>
    <w:p w:rsidR="00361367" w:rsidRPr="004A57EF" w:rsidRDefault="001864A8" w:rsidP="00560746">
      <w:pPr>
        <w:numPr>
          <w:ilvl w:val="12"/>
          <w:numId w:val="0"/>
        </w:numPr>
        <w:ind w:left="360" w:hanging="360"/>
        <w:jc w:val="lowKashida"/>
        <w:rPr>
          <w:b/>
          <w:bCs/>
          <w:color w:val="000000"/>
          <w:sz w:val="24"/>
          <w:szCs w:val="24"/>
        </w:rPr>
      </w:pPr>
      <w:r>
        <w:rPr>
          <w:b/>
          <w:bCs/>
          <w:color w:val="000000"/>
          <w:sz w:val="24"/>
          <w:szCs w:val="24"/>
        </w:rPr>
        <w:t>F</w:t>
      </w:r>
      <w:r w:rsidR="00361367">
        <w:rPr>
          <w:b/>
          <w:bCs/>
          <w:color w:val="000000"/>
          <w:sz w:val="24"/>
          <w:szCs w:val="24"/>
        </w:rPr>
        <w:t>inancial intermediation activ</w:t>
      </w:r>
      <w:r w:rsidR="00560746">
        <w:rPr>
          <w:b/>
          <w:bCs/>
          <w:color w:val="000000"/>
          <w:sz w:val="24"/>
          <w:szCs w:val="24"/>
        </w:rPr>
        <w:t>i</w:t>
      </w:r>
      <w:r w:rsidR="00361367">
        <w:rPr>
          <w:b/>
          <w:bCs/>
          <w:color w:val="000000"/>
          <w:sz w:val="24"/>
          <w:szCs w:val="24"/>
        </w:rPr>
        <w:t>t</w:t>
      </w:r>
      <w:r w:rsidR="00560746">
        <w:rPr>
          <w:b/>
          <w:bCs/>
          <w:color w:val="000000"/>
          <w:sz w:val="24"/>
          <w:szCs w:val="24"/>
        </w:rPr>
        <w:t>y</w:t>
      </w:r>
      <w:r w:rsidR="00361367">
        <w:rPr>
          <w:b/>
          <w:bCs/>
          <w:color w:val="000000"/>
          <w:sz w:val="24"/>
          <w:szCs w:val="24"/>
        </w:rPr>
        <w:t xml:space="preserve"> and insurance activity: </w:t>
      </w:r>
    </w:p>
    <w:p w:rsidR="00361367" w:rsidRDefault="00375DC2" w:rsidP="00572BF3">
      <w:pPr>
        <w:pStyle w:val="BodyTextIndent2"/>
        <w:ind w:left="0" w:firstLine="0"/>
        <w:rPr>
          <w:rFonts w:cs="Times New Roman"/>
          <w:color w:val="000000"/>
          <w:szCs w:val="24"/>
        </w:rPr>
      </w:pPr>
      <w:r w:rsidRPr="004A57EF">
        <w:rPr>
          <w:rFonts w:cs="Times New Roman"/>
          <w:color w:val="000000"/>
          <w:szCs w:val="24"/>
        </w:rPr>
        <w:t>The findings of the survey were</w:t>
      </w:r>
      <w:r w:rsidR="00EC458E">
        <w:rPr>
          <w:rFonts w:cs="Times New Roman"/>
          <w:color w:val="000000"/>
          <w:szCs w:val="24"/>
        </w:rPr>
        <w:t xml:space="preserve"> not</w:t>
      </w:r>
      <w:r w:rsidRPr="004A57EF">
        <w:rPr>
          <w:rFonts w:cs="Times New Roman"/>
          <w:color w:val="000000"/>
          <w:szCs w:val="24"/>
        </w:rPr>
        <w:t xml:space="preserve"> affected by </w:t>
      </w:r>
      <w:r w:rsidR="00572BF3">
        <w:rPr>
          <w:rFonts w:cs="Times New Roman"/>
          <w:color w:val="000000"/>
          <w:szCs w:val="24"/>
        </w:rPr>
        <w:t>sampling</w:t>
      </w:r>
      <w:r w:rsidRPr="004A57EF">
        <w:rPr>
          <w:rFonts w:cs="Times New Roman"/>
          <w:color w:val="000000"/>
          <w:szCs w:val="24"/>
        </w:rPr>
        <w:t xml:space="preserve"> errors due to </w:t>
      </w:r>
      <w:r w:rsidR="00A40881">
        <w:rPr>
          <w:rFonts w:cs="Times New Roman"/>
          <w:color w:val="000000"/>
          <w:szCs w:val="24"/>
        </w:rPr>
        <w:t>covering</w:t>
      </w:r>
      <w:r w:rsidRPr="004A57EF">
        <w:rPr>
          <w:rFonts w:cs="Times New Roman"/>
          <w:color w:val="000000"/>
          <w:szCs w:val="24"/>
        </w:rPr>
        <w:t xml:space="preserve"> </w:t>
      </w:r>
      <w:r w:rsidR="008D48EB">
        <w:rPr>
          <w:rFonts w:cs="Times New Roman"/>
          <w:color w:val="000000"/>
          <w:szCs w:val="24"/>
        </w:rPr>
        <w:t>all of the c</w:t>
      </w:r>
      <w:r w:rsidR="00EC458E">
        <w:rPr>
          <w:rFonts w:cs="Times New Roman"/>
          <w:color w:val="000000"/>
          <w:szCs w:val="24"/>
        </w:rPr>
        <w:t xml:space="preserve">ensus </w:t>
      </w:r>
      <w:r w:rsidRPr="004A57EF">
        <w:rPr>
          <w:rFonts w:cs="Times New Roman"/>
          <w:color w:val="000000"/>
          <w:szCs w:val="24"/>
        </w:rPr>
        <w:t>in the survey.</w:t>
      </w:r>
      <w:r w:rsidR="007562F6" w:rsidRPr="004A57EF">
        <w:rPr>
          <w:rFonts w:cs="Times New Roman"/>
          <w:color w:val="000000"/>
          <w:szCs w:val="24"/>
        </w:rPr>
        <w:t xml:space="preserve"> </w:t>
      </w:r>
    </w:p>
    <w:p w:rsidR="00361367" w:rsidRPr="0025771B" w:rsidRDefault="00361367" w:rsidP="00EC458E">
      <w:pPr>
        <w:pStyle w:val="BodyTextIndent2"/>
        <w:ind w:left="0" w:firstLine="0"/>
        <w:rPr>
          <w:rFonts w:cs="Times New Roman"/>
          <w:color w:val="000000"/>
          <w:szCs w:val="24"/>
        </w:rPr>
      </w:pPr>
    </w:p>
    <w:p w:rsidR="00375DC2" w:rsidRPr="00361367" w:rsidRDefault="001864A8" w:rsidP="00EC458E">
      <w:pPr>
        <w:pStyle w:val="BodyTextIndent2"/>
        <w:ind w:left="0" w:firstLine="0"/>
        <w:rPr>
          <w:rFonts w:cs="Times New Roman"/>
          <w:b/>
          <w:bCs/>
          <w:color w:val="000000"/>
          <w:szCs w:val="24"/>
        </w:rPr>
      </w:pPr>
      <w:r>
        <w:rPr>
          <w:rFonts w:cs="Times New Roman"/>
          <w:b/>
          <w:bCs/>
          <w:color w:val="000000"/>
          <w:szCs w:val="24"/>
        </w:rPr>
        <w:t>M</w:t>
      </w:r>
      <w:r w:rsidR="00361367" w:rsidRPr="00361367">
        <w:rPr>
          <w:rFonts w:cs="Times New Roman"/>
          <w:b/>
          <w:bCs/>
          <w:color w:val="000000"/>
          <w:szCs w:val="24"/>
        </w:rPr>
        <w:t xml:space="preserve">oney exchangers activity: </w:t>
      </w:r>
      <w:r w:rsidR="007562F6" w:rsidRPr="00361367">
        <w:rPr>
          <w:rFonts w:cs="Times New Roman"/>
          <w:b/>
          <w:bCs/>
          <w:color w:val="000000"/>
          <w:szCs w:val="24"/>
        </w:rPr>
        <w:t xml:space="preserve"> </w:t>
      </w:r>
    </w:p>
    <w:p w:rsidR="00C22BEB" w:rsidRDefault="00361367" w:rsidP="00572BF3">
      <w:pPr>
        <w:pStyle w:val="BodyText"/>
        <w:jc w:val="both"/>
        <w:rPr>
          <w:color w:val="000000"/>
        </w:rPr>
      </w:pPr>
      <w:r w:rsidRPr="00617F41">
        <w:rPr>
          <w:color w:val="000000"/>
        </w:rPr>
        <w:t xml:space="preserve">The findings of the survey </w:t>
      </w:r>
      <w:r w:rsidR="00617F41" w:rsidRPr="00617F41">
        <w:rPr>
          <w:color w:val="000000"/>
        </w:rPr>
        <w:t>may be</w:t>
      </w:r>
      <w:r w:rsidRPr="00617F41">
        <w:rPr>
          <w:color w:val="000000"/>
        </w:rPr>
        <w:t xml:space="preserve"> affected by </w:t>
      </w:r>
      <w:r w:rsidR="00572BF3">
        <w:rPr>
          <w:color w:val="000000"/>
        </w:rPr>
        <w:t>sampling</w:t>
      </w:r>
      <w:r w:rsidRPr="00617F41">
        <w:rPr>
          <w:color w:val="000000"/>
        </w:rPr>
        <w:t xml:space="preserve"> e</w:t>
      </w:r>
      <w:r w:rsidR="00617F41" w:rsidRPr="00617F41">
        <w:rPr>
          <w:color w:val="000000"/>
        </w:rPr>
        <w:t>rrors due to use sampling in conducting the survey for units of the target population . this increase the chance of variances occurring from the actual values obtained from comprehensive enumeration</w:t>
      </w:r>
      <w:r w:rsidR="00617F41">
        <w:rPr>
          <w:color w:val="000000"/>
        </w:rPr>
        <w:t xml:space="preserve">. </w:t>
      </w:r>
      <w:r w:rsidR="00617F41" w:rsidRPr="00617F41">
        <w:rPr>
          <w:color w:val="000000"/>
        </w:rPr>
        <w:t>The</w:t>
      </w:r>
      <w:r w:rsidR="00617F41">
        <w:rPr>
          <w:color w:val="000000"/>
        </w:rPr>
        <w:t xml:space="preserve"> </w:t>
      </w:r>
      <w:r w:rsidR="00617F41" w:rsidRPr="00617F41">
        <w:rPr>
          <w:color w:val="000000"/>
        </w:rPr>
        <w:t>variance of the key items in the survey was computed and dissemination was carried out on</w:t>
      </w:r>
      <w:r w:rsidR="00617F41">
        <w:rPr>
          <w:color w:val="000000"/>
        </w:rPr>
        <w:t xml:space="preserve"> </w:t>
      </w:r>
      <w:r w:rsidR="00617F41" w:rsidRPr="00617F41">
        <w:rPr>
          <w:color w:val="000000"/>
        </w:rPr>
        <w:t>Palestine as a whole for reasons related to sample design and computation of the variance of the different indicators.</w:t>
      </w:r>
    </w:p>
    <w:p w:rsidR="005444B8" w:rsidRDefault="005444B8" w:rsidP="00572BF3">
      <w:pPr>
        <w:pStyle w:val="BodyText"/>
        <w:jc w:val="both"/>
        <w:rPr>
          <w:color w:val="000000"/>
        </w:rPr>
      </w:pPr>
    </w:p>
    <w:p w:rsidR="005444B8" w:rsidRDefault="005444B8">
      <w:pPr>
        <w:rPr>
          <w:b/>
          <w:bCs/>
          <w:color w:val="000000"/>
          <w:sz w:val="24"/>
          <w:szCs w:val="24"/>
        </w:rPr>
      </w:pPr>
      <w:r>
        <w:rPr>
          <w:b/>
          <w:bCs/>
          <w:color w:val="000000"/>
        </w:rPr>
        <w:br w:type="page"/>
      </w:r>
    </w:p>
    <w:p w:rsidR="00965F83" w:rsidRPr="005444B8" w:rsidRDefault="00C22BEB" w:rsidP="00C22BEB">
      <w:pPr>
        <w:pStyle w:val="BodyText"/>
        <w:jc w:val="center"/>
        <w:rPr>
          <w:rFonts w:ascii="Arial" w:hAnsi="Arial" w:cs="Arial"/>
          <w:b/>
          <w:bCs/>
          <w:color w:val="000000"/>
          <w:sz w:val="22"/>
          <w:szCs w:val="22"/>
        </w:rPr>
      </w:pPr>
      <w:r w:rsidRPr="005444B8">
        <w:rPr>
          <w:rFonts w:ascii="Arial" w:hAnsi="Arial" w:cs="Arial"/>
          <w:b/>
          <w:bCs/>
          <w:color w:val="000000"/>
          <w:sz w:val="22"/>
          <w:szCs w:val="22"/>
        </w:rPr>
        <w:lastRenderedPageBreak/>
        <w:t xml:space="preserve">Variance Account for some of the indicators of Palestine, </w:t>
      </w:r>
      <w:r w:rsidR="00923A58" w:rsidRPr="005444B8">
        <w:rPr>
          <w:rFonts w:ascii="Arial" w:hAnsi="Arial" w:cs="Arial"/>
          <w:b/>
          <w:bCs/>
          <w:color w:val="000000"/>
          <w:sz w:val="22"/>
          <w:szCs w:val="22"/>
        </w:rPr>
        <w:t>2014</w:t>
      </w:r>
    </w:p>
    <w:p w:rsidR="003C73E5" w:rsidRPr="005444B8" w:rsidRDefault="003C73E5" w:rsidP="00C22BEB">
      <w:pPr>
        <w:pStyle w:val="BodyText"/>
        <w:jc w:val="center"/>
        <w:rPr>
          <w:color w:val="000000"/>
          <w:sz w:val="8"/>
          <w:szCs w:val="8"/>
        </w:rPr>
      </w:pPr>
    </w:p>
    <w:tbl>
      <w:tblPr>
        <w:tblStyle w:val="TableGrid"/>
        <w:tblW w:w="9072" w:type="dxa"/>
        <w:jc w:val="center"/>
        <w:tblLook w:val="04A0"/>
      </w:tblPr>
      <w:tblGrid>
        <w:gridCol w:w="2124"/>
        <w:gridCol w:w="1137"/>
        <w:gridCol w:w="1150"/>
        <w:gridCol w:w="1109"/>
        <w:gridCol w:w="940"/>
        <w:gridCol w:w="1293"/>
        <w:gridCol w:w="1319"/>
      </w:tblGrid>
      <w:tr w:rsidR="00E22C11" w:rsidRPr="005444B8" w:rsidTr="005444B8">
        <w:trPr>
          <w:trHeight w:val="340"/>
          <w:jc w:val="center"/>
        </w:trPr>
        <w:tc>
          <w:tcPr>
            <w:tcW w:w="2124" w:type="dxa"/>
            <w:vMerge w:val="restart"/>
            <w:vAlign w:val="center"/>
          </w:tcPr>
          <w:p w:rsidR="00E22C11" w:rsidRPr="005444B8" w:rsidRDefault="00E22C11" w:rsidP="005444B8">
            <w:pPr>
              <w:pStyle w:val="BodyText"/>
              <w:jc w:val="center"/>
              <w:rPr>
                <w:rFonts w:ascii="Arial" w:hAnsi="Arial" w:cs="Arial"/>
                <w:b/>
                <w:bCs/>
                <w:color w:val="000000"/>
                <w:sz w:val="18"/>
                <w:szCs w:val="18"/>
                <w:rtl/>
              </w:rPr>
            </w:pPr>
            <w:r w:rsidRPr="005444B8">
              <w:rPr>
                <w:rFonts w:ascii="Arial" w:hAnsi="Arial" w:cs="Arial"/>
                <w:b/>
                <w:bCs/>
                <w:color w:val="000000"/>
                <w:sz w:val="18"/>
                <w:szCs w:val="18"/>
              </w:rPr>
              <w:t>Variable</w:t>
            </w:r>
          </w:p>
        </w:tc>
        <w:tc>
          <w:tcPr>
            <w:tcW w:w="2287" w:type="dxa"/>
            <w:gridSpan w:val="2"/>
            <w:vAlign w:val="center"/>
          </w:tcPr>
          <w:p w:rsidR="00E22C11" w:rsidRPr="005444B8" w:rsidRDefault="00E22C11" w:rsidP="005444B8">
            <w:pPr>
              <w:pStyle w:val="BodyText"/>
              <w:jc w:val="center"/>
              <w:rPr>
                <w:rFonts w:ascii="Arial" w:hAnsi="Arial" w:cs="Arial"/>
                <w:b/>
                <w:bCs/>
                <w:color w:val="000000"/>
                <w:sz w:val="18"/>
                <w:szCs w:val="18"/>
                <w:rtl/>
              </w:rPr>
            </w:pPr>
            <w:r w:rsidRPr="005444B8">
              <w:rPr>
                <w:rFonts w:ascii="Arial" w:hAnsi="Arial" w:cs="Arial"/>
                <w:b/>
                <w:bCs/>
                <w:color w:val="000000"/>
                <w:sz w:val="18"/>
                <w:szCs w:val="18"/>
              </w:rPr>
              <w:t>Estimate</w:t>
            </w:r>
            <w:r w:rsidR="006F6152" w:rsidRPr="005444B8">
              <w:rPr>
                <w:rFonts w:ascii="Arial" w:hAnsi="Arial" w:cs="Arial"/>
                <w:b/>
                <w:bCs/>
                <w:color w:val="000000"/>
                <w:sz w:val="18"/>
                <w:szCs w:val="18"/>
              </w:rPr>
              <w:t xml:space="preserve"> Value</w:t>
            </w:r>
          </w:p>
        </w:tc>
        <w:tc>
          <w:tcPr>
            <w:tcW w:w="1109" w:type="dxa"/>
            <w:vMerge w:val="restart"/>
            <w:vAlign w:val="center"/>
          </w:tcPr>
          <w:p w:rsidR="00E22C11" w:rsidRPr="005444B8" w:rsidRDefault="00E22C11" w:rsidP="005444B8">
            <w:pPr>
              <w:pStyle w:val="BodyText"/>
              <w:jc w:val="center"/>
              <w:rPr>
                <w:rFonts w:ascii="Arial" w:hAnsi="Arial" w:cs="Arial"/>
                <w:b/>
                <w:bCs/>
                <w:color w:val="000000"/>
                <w:sz w:val="18"/>
                <w:szCs w:val="18"/>
              </w:rPr>
            </w:pPr>
            <w:r w:rsidRPr="005444B8">
              <w:rPr>
                <w:rFonts w:ascii="Arial" w:hAnsi="Arial" w:cs="Arial"/>
                <w:b/>
                <w:bCs/>
                <w:color w:val="000000"/>
                <w:sz w:val="18"/>
                <w:szCs w:val="18"/>
              </w:rPr>
              <w:t>Standard</w:t>
            </w:r>
          </w:p>
          <w:p w:rsidR="00E22C11" w:rsidRPr="005444B8" w:rsidRDefault="00E22C11" w:rsidP="005444B8">
            <w:pPr>
              <w:pStyle w:val="BodyText"/>
              <w:jc w:val="center"/>
              <w:rPr>
                <w:rFonts w:ascii="Arial" w:hAnsi="Arial" w:cs="Arial"/>
                <w:b/>
                <w:bCs/>
                <w:color w:val="000000"/>
                <w:sz w:val="18"/>
                <w:szCs w:val="18"/>
                <w:rtl/>
              </w:rPr>
            </w:pPr>
            <w:r w:rsidRPr="005444B8">
              <w:rPr>
                <w:rFonts w:ascii="Arial" w:hAnsi="Arial" w:cs="Arial"/>
                <w:b/>
                <w:bCs/>
                <w:color w:val="000000"/>
                <w:sz w:val="18"/>
                <w:szCs w:val="18"/>
              </w:rPr>
              <w:t>Error</w:t>
            </w:r>
          </w:p>
        </w:tc>
        <w:tc>
          <w:tcPr>
            <w:tcW w:w="940" w:type="dxa"/>
            <w:vMerge w:val="restart"/>
            <w:vAlign w:val="center"/>
          </w:tcPr>
          <w:p w:rsidR="00E22C11" w:rsidRPr="005444B8" w:rsidRDefault="00E22C11" w:rsidP="005444B8">
            <w:pPr>
              <w:pStyle w:val="BodyText"/>
              <w:jc w:val="center"/>
              <w:rPr>
                <w:rFonts w:ascii="Arial" w:hAnsi="Arial" w:cs="Arial"/>
                <w:b/>
                <w:bCs/>
                <w:color w:val="000000"/>
                <w:sz w:val="18"/>
                <w:szCs w:val="18"/>
                <w:rtl/>
              </w:rPr>
            </w:pPr>
            <w:r w:rsidRPr="005444B8">
              <w:rPr>
                <w:rFonts w:ascii="Arial" w:hAnsi="Arial" w:cs="Arial"/>
                <w:b/>
                <w:bCs/>
                <w:color w:val="000000"/>
                <w:sz w:val="18"/>
                <w:szCs w:val="18"/>
              </w:rPr>
              <w:t>CV</w:t>
            </w:r>
          </w:p>
        </w:tc>
        <w:tc>
          <w:tcPr>
            <w:tcW w:w="2612" w:type="dxa"/>
            <w:gridSpan w:val="2"/>
            <w:vAlign w:val="center"/>
          </w:tcPr>
          <w:p w:rsidR="00E22C11" w:rsidRPr="005444B8" w:rsidRDefault="00E14158" w:rsidP="005444B8">
            <w:pPr>
              <w:pStyle w:val="BodyText"/>
              <w:jc w:val="center"/>
              <w:rPr>
                <w:rFonts w:ascii="Arial" w:hAnsi="Arial" w:cs="Arial"/>
                <w:b/>
                <w:bCs/>
                <w:color w:val="000000"/>
                <w:sz w:val="18"/>
                <w:szCs w:val="18"/>
                <w:rtl/>
              </w:rPr>
            </w:pPr>
            <w:r w:rsidRPr="005444B8">
              <w:rPr>
                <w:rFonts w:ascii="Arial" w:hAnsi="Arial" w:cs="Arial"/>
                <w:b/>
                <w:bCs/>
                <w:color w:val="000000"/>
                <w:sz w:val="18"/>
                <w:szCs w:val="18"/>
              </w:rPr>
              <w:t>95%</w:t>
            </w:r>
            <w:r w:rsidR="00E22C11" w:rsidRPr="005444B8">
              <w:rPr>
                <w:rFonts w:ascii="Arial" w:hAnsi="Arial" w:cs="Arial"/>
                <w:b/>
                <w:bCs/>
                <w:color w:val="000000"/>
                <w:sz w:val="18"/>
                <w:szCs w:val="18"/>
              </w:rPr>
              <w:t>Confidence Interval</w:t>
            </w:r>
          </w:p>
        </w:tc>
      </w:tr>
      <w:tr w:rsidR="00E22C11" w:rsidRPr="005444B8" w:rsidTr="005444B8">
        <w:trPr>
          <w:trHeight w:val="340"/>
          <w:jc w:val="center"/>
        </w:trPr>
        <w:tc>
          <w:tcPr>
            <w:tcW w:w="2124" w:type="dxa"/>
            <w:vMerge/>
            <w:tcBorders>
              <w:bottom w:val="single" w:sz="4" w:space="0" w:color="auto"/>
            </w:tcBorders>
            <w:vAlign w:val="center"/>
          </w:tcPr>
          <w:p w:rsidR="00E22C11" w:rsidRPr="005444B8" w:rsidRDefault="00E22C11" w:rsidP="005444B8">
            <w:pPr>
              <w:pStyle w:val="BodyText"/>
              <w:jc w:val="center"/>
              <w:rPr>
                <w:rFonts w:ascii="Arial" w:hAnsi="Arial" w:cs="Arial"/>
                <w:color w:val="000000"/>
                <w:sz w:val="18"/>
                <w:szCs w:val="18"/>
                <w:rtl/>
              </w:rPr>
            </w:pPr>
          </w:p>
        </w:tc>
        <w:tc>
          <w:tcPr>
            <w:tcW w:w="1137" w:type="dxa"/>
            <w:tcBorders>
              <w:bottom w:val="single" w:sz="4" w:space="0" w:color="auto"/>
            </w:tcBorders>
            <w:vAlign w:val="center"/>
          </w:tcPr>
          <w:p w:rsidR="00E22C11" w:rsidRPr="005444B8" w:rsidRDefault="00E22C11" w:rsidP="005444B8">
            <w:pPr>
              <w:pStyle w:val="BodyText"/>
              <w:jc w:val="center"/>
              <w:rPr>
                <w:rFonts w:ascii="Arial" w:hAnsi="Arial" w:cs="Arial"/>
                <w:color w:val="000000"/>
                <w:sz w:val="18"/>
                <w:szCs w:val="18"/>
                <w:rtl/>
              </w:rPr>
            </w:pPr>
            <w:r w:rsidRPr="005444B8">
              <w:rPr>
                <w:rFonts w:ascii="Arial" w:hAnsi="Arial" w:cs="Arial"/>
                <w:color w:val="000000"/>
                <w:sz w:val="18"/>
                <w:szCs w:val="18"/>
              </w:rPr>
              <w:t>Unit</w:t>
            </w:r>
          </w:p>
        </w:tc>
        <w:tc>
          <w:tcPr>
            <w:tcW w:w="1150" w:type="dxa"/>
            <w:tcBorders>
              <w:bottom w:val="single" w:sz="4" w:space="0" w:color="auto"/>
            </w:tcBorders>
            <w:vAlign w:val="center"/>
          </w:tcPr>
          <w:p w:rsidR="00E22C11" w:rsidRPr="005444B8" w:rsidRDefault="00E22C11" w:rsidP="005444B8">
            <w:pPr>
              <w:pStyle w:val="BodyText"/>
              <w:jc w:val="center"/>
              <w:rPr>
                <w:rFonts w:ascii="Arial" w:hAnsi="Arial" w:cs="Arial"/>
                <w:color w:val="000000"/>
                <w:sz w:val="18"/>
                <w:szCs w:val="18"/>
                <w:rtl/>
              </w:rPr>
            </w:pPr>
            <w:r w:rsidRPr="005444B8">
              <w:rPr>
                <w:rFonts w:ascii="Arial" w:hAnsi="Arial" w:cs="Arial"/>
                <w:color w:val="000000"/>
                <w:sz w:val="18"/>
                <w:szCs w:val="18"/>
              </w:rPr>
              <w:t>Value</w:t>
            </w:r>
          </w:p>
        </w:tc>
        <w:tc>
          <w:tcPr>
            <w:tcW w:w="1109" w:type="dxa"/>
            <w:vMerge/>
            <w:tcBorders>
              <w:bottom w:val="single" w:sz="4" w:space="0" w:color="auto"/>
            </w:tcBorders>
            <w:vAlign w:val="center"/>
          </w:tcPr>
          <w:p w:rsidR="00E22C11" w:rsidRPr="005444B8" w:rsidRDefault="00E22C11" w:rsidP="005444B8">
            <w:pPr>
              <w:pStyle w:val="BodyText"/>
              <w:jc w:val="center"/>
              <w:rPr>
                <w:rFonts w:ascii="Arial" w:hAnsi="Arial" w:cs="Arial"/>
                <w:color w:val="000000"/>
                <w:sz w:val="18"/>
                <w:szCs w:val="18"/>
                <w:rtl/>
              </w:rPr>
            </w:pPr>
          </w:p>
        </w:tc>
        <w:tc>
          <w:tcPr>
            <w:tcW w:w="940" w:type="dxa"/>
            <w:vMerge/>
            <w:tcBorders>
              <w:bottom w:val="single" w:sz="4" w:space="0" w:color="auto"/>
            </w:tcBorders>
            <w:vAlign w:val="center"/>
          </w:tcPr>
          <w:p w:rsidR="00E22C11" w:rsidRPr="005444B8" w:rsidRDefault="00E22C11" w:rsidP="005444B8">
            <w:pPr>
              <w:pStyle w:val="BodyText"/>
              <w:jc w:val="center"/>
              <w:rPr>
                <w:rFonts w:ascii="Arial" w:hAnsi="Arial" w:cs="Arial"/>
                <w:color w:val="000000"/>
                <w:sz w:val="18"/>
                <w:szCs w:val="18"/>
                <w:rtl/>
              </w:rPr>
            </w:pPr>
          </w:p>
        </w:tc>
        <w:tc>
          <w:tcPr>
            <w:tcW w:w="1293" w:type="dxa"/>
            <w:tcBorders>
              <w:bottom w:val="single" w:sz="4" w:space="0" w:color="auto"/>
            </w:tcBorders>
            <w:vAlign w:val="center"/>
          </w:tcPr>
          <w:p w:rsidR="00E22C11" w:rsidRPr="005444B8" w:rsidRDefault="00E14158" w:rsidP="005444B8">
            <w:pPr>
              <w:pStyle w:val="BodyText"/>
              <w:jc w:val="center"/>
              <w:rPr>
                <w:rFonts w:ascii="Arial" w:hAnsi="Arial" w:cs="Arial"/>
                <w:color w:val="000000"/>
                <w:sz w:val="18"/>
                <w:szCs w:val="18"/>
                <w:rtl/>
              </w:rPr>
            </w:pPr>
            <w:r w:rsidRPr="005444B8">
              <w:rPr>
                <w:rFonts w:ascii="Arial" w:hAnsi="Arial" w:cs="Arial"/>
                <w:color w:val="000000"/>
                <w:sz w:val="18"/>
                <w:szCs w:val="18"/>
              </w:rPr>
              <w:t>Lower</w:t>
            </w:r>
          </w:p>
        </w:tc>
        <w:tc>
          <w:tcPr>
            <w:tcW w:w="1319" w:type="dxa"/>
            <w:tcBorders>
              <w:bottom w:val="single" w:sz="4" w:space="0" w:color="auto"/>
            </w:tcBorders>
            <w:vAlign w:val="center"/>
          </w:tcPr>
          <w:p w:rsidR="00E22C11" w:rsidRPr="005444B8" w:rsidRDefault="00E14158" w:rsidP="005444B8">
            <w:pPr>
              <w:pStyle w:val="BodyText"/>
              <w:jc w:val="center"/>
              <w:rPr>
                <w:rFonts w:ascii="Arial" w:hAnsi="Arial" w:cs="Arial"/>
                <w:color w:val="000000"/>
                <w:sz w:val="18"/>
                <w:szCs w:val="18"/>
                <w:rtl/>
              </w:rPr>
            </w:pPr>
            <w:r w:rsidRPr="005444B8">
              <w:rPr>
                <w:rFonts w:ascii="Arial" w:hAnsi="Arial" w:cs="Arial"/>
                <w:color w:val="000000"/>
                <w:sz w:val="18"/>
                <w:szCs w:val="18"/>
              </w:rPr>
              <w:t>Upper</w:t>
            </w:r>
          </w:p>
        </w:tc>
      </w:tr>
      <w:tr w:rsidR="00D55FAA" w:rsidRPr="005444B8" w:rsidTr="005444B8">
        <w:trPr>
          <w:trHeight w:val="340"/>
          <w:jc w:val="center"/>
        </w:trPr>
        <w:tc>
          <w:tcPr>
            <w:tcW w:w="2124" w:type="dxa"/>
            <w:tcBorders>
              <w:top w:val="single" w:sz="4" w:space="0" w:color="auto"/>
              <w:left w:val="single" w:sz="4" w:space="0" w:color="auto"/>
              <w:bottom w:val="nil"/>
              <w:right w:val="single" w:sz="4" w:space="0" w:color="auto"/>
            </w:tcBorders>
            <w:vAlign w:val="center"/>
          </w:tcPr>
          <w:p w:rsidR="00D55FAA" w:rsidRPr="005444B8" w:rsidRDefault="00D55FAA" w:rsidP="00A150D1">
            <w:pPr>
              <w:pStyle w:val="BodyText"/>
              <w:jc w:val="both"/>
              <w:rPr>
                <w:rFonts w:ascii="Arial" w:hAnsi="Arial" w:cs="Arial"/>
                <w:color w:val="000000"/>
                <w:sz w:val="18"/>
                <w:szCs w:val="18"/>
              </w:rPr>
            </w:pPr>
            <w:r w:rsidRPr="005444B8">
              <w:rPr>
                <w:rFonts w:ascii="Arial" w:hAnsi="Arial" w:cs="Arial"/>
                <w:color w:val="000000"/>
                <w:sz w:val="18"/>
                <w:szCs w:val="18"/>
              </w:rPr>
              <w:t>Number of Employed</w:t>
            </w:r>
          </w:p>
          <w:p w:rsidR="00D55FAA" w:rsidRPr="005444B8" w:rsidRDefault="00D55FAA" w:rsidP="00A150D1">
            <w:pPr>
              <w:pStyle w:val="BodyText"/>
              <w:jc w:val="both"/>
              <w:rPr>
                <w:rFonts w:ascii="Arial" w:hAnsi="Arial" w:cs="Arial"/>
                <w:color w:val="000000"/>
                <w:sz w:val="18"/>
                <w:szCs w:val="18"/>
                <w:rtl/>
              </w:rPr>
            </w:pPr>
            <w:r w:rsidRPr="005444B8">
              <w:rPr>
                <w:rFonts w:ascii="Arial" w:hAnsi="Arial" w:cs="Arial"/>
                <w:color w:val="000000"/>
                <w:sz w:val="18"/>
                <w:szCs w:val="18"/>
              </w:rPr>
              <w:t>Persons</w:t>
            </w:r>
          </w:p>
        </w:tc>
        <w:tc>
          <w:tcPr>
            <w:tcW w:w="1137" w:type="dxa"/>
            <w:tcBorders>
              <w:top w:val="single" w:sz="4" w:space="0" w:color="auto"/>
              <w:left w:val="single" w:sz="4" w:space="0" w:color="auto"/>
              <w:bottom w:val="nil"/>
              <w:right w:val="nil"/>
            </w:tcBorders>
          </w:tcPr>
          <w:p w:rsidR="00D55FAA" w:rsidRPr="005444B8" w:rsidRDefault="00D55FAA" w:rsidP="00572BF3">
            <w:pPr>
              <w:pStyle w:val="BodyText"/>
              <w:jc w:val="right"/>
              <w:rPr>
                <w:rFonts w:ascii="Arial" w:hAnsi="Arial" w:cs="Arial"/>
                <w:color w:val="000000"/>
                <w:sz w:val="18"/>
                <w:szCs w:val="18"/>
              </w:rPr>
            </w:pPr>
            <w:r w:rsidRPr="005444B8">
              <w:rPr>
                <w:rFonts w:ascii="Arial" w:hAnsi="Arial" w:cs="Arial"/>
                <w:color w:val="000000"/>
                <w:sz w:val="18"/>
                <w:szCs w:val="18"/>
              </w:rPr>
              <w:t>Number</w:t>
            </w:r>
          </w:p>
        </w:tc>
        <w:tc>
          <w:tcPr>
            <w:tcW w:w="1150" w:type="dxa"/>
            <w:tcBorders>
              <w:top w:val="single" w:sz="4" w:space="0" w:color="auto"/>
              <w:left w:val="nil"/>
              <w:bottom w:val="nil"/>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1118</w:t>
            </w:r>
          </w:p>
        </w:tc>
        <w:tc>
          <w:tcPr>
            <w:tcW w:w="1109" w:type="dxa"/>
            <w:tcBorders>
              <w:top w:val="single" w:sz="4" w:space="0" w:color="auto"/>
              <w:left w:val="nil"/>
              <w:bottom w:val="nil"/>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55.1</w:t>
            </w:r>
          </w:p>
        </w:tc>
        <w:tc>
          <w:tcPr>
            <w:tcW w:w="940" w:type="dxa"/>
            <w:tcBorders>
              <w:top w:val="single" w:sz="4" w:space="0" w:color="auto"/>
              <w:left w:val="nil"/>
              <w:bottom w:val="nil"/>
              <w:right w:val="nil"/>
            </w:tcBorders>
          </w:tcPr>
          <w:p w:rsidR="00D55FAA" w:rsidRPr="005444B8" w:rsidRDefault="00D55FAA" w:rsidP="00572BF3">
            <w:pPr>
              <w:jc w:val="right"/>
              <w:rPr>
                <w:rFonts w:ascii="Arial" w:hAnsi="Arial" w:cs="Arial"/>
                <w:sz w:val="18"/>
                <w:szCs w:val="18"/>
              </w:rPr>
            </w:pPr>
            <w:r w:rsidRPr="005444B8">
              <w:rPr>
                <w:rFonts w:ascii="Arial" w:hAnsi="Arial" w:cs="Arial"/>
                <w:sz w:val="18"/>
                <w:szCs w:val="18"/>
              </w:rPr>
              <w:t>4.9</w:t>
            </w:r>
          </w:p>
        </w:tc>
        <w:tc>
          <w:tcPr>
            <w:tcW w:w="1293" w:type="dxa"/>
            <w:tcBorders>
              <w:top w:val="single" w:sz="4" w:space="0" w:color="auto"/>
              <w:left w:val="nil"/>
              <w:bottom w:val="nil"/>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1009</w:t>
            </w:r>
          </w:p>
        </w:tc>
        <w:tc>
          <w:tcPr>
            <w:tcW w:w="1319" w:type="dxa"/>
            <w:tcBorders>
              <w:top w:val="single" w:sz="4" w:space="0" w:color="auto"/>
              <w:left w:val="nil"/>
              <w:bottom w:val="nil"/>
              <w:right w:val="single" w:sz="4" w:space="0" w:color="auto"/>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1227</w:t>
            </w:r>
          </w:p>
        </w:tc>
      </w:tr>
      <w:tr w:rsidR="00D55FAA" w:rsidRPr="005444B8" w:rsidTr="005444B8">
        <w:trPr>
          <w:trHeight w:val="340"/>
          <w:jc w:val="center"/>
        </w:trPr>
        <w:tc>
          <w:tcPr>
            <w:tcW w:w="2124" w:type="dxa"/>
            <w:tcBorders>
              <w:top w:val="nil"/>
              <w:left w:val="single" w:sz="4" w:space="0" w:color="auto"/>
              <w:bottom w:val="nil"/>
              <w:right w:val="single" w:sz="4" w:space="0" w:color="auto"/>
            </w:tcBorders>
            <w:vAlign w:val="center"/>
          </w:tcPr>
          <w:p w:rsidR="00D55FAA" w:rsidRPr="005444B8" w:rsidRDefault="00D55FAA" w:rsidP="00A150D1">
            <w:pPr>
              <w:pStyle w:val="BodyText"/>
              <w:jc w:val="both"/>
              <w:rPr>
                <w:rFonts w:ascii="Arial" w:hAnsi="Arial" w:cs="Arial"/>
                <w:color w:val="000000"/>
                <w:sz w:val="18"/>
                <w:szCs w:val="18"/>
                <w:rtl/>
              </w:rPr>
            </w:pPr>
            <w:r w:rsidRPr="005444B8">
              <w:rPr>
                <w:rFonts w:ascii="Arial" w:hAnsi="Arial" w:cs="Arial"/>
                <w:color w:val="000000"/>
                <w:sz w:val="18"/>
                <w:szCs w:val="18"/>
              </w:rPr>
              <w:t>Intermediate Consumption</w:t>
            </w:r>
          </w:p>
        </w:tc>
        <w:tc>
          <w:tcPr>
            <w:tcW w:w="1137" w:type="dxa"/>
            <w:tcBorders>
              <w:top w:val="nil"/>
              <w:left w:val="single" w:sz="4" w:space="0" w:color="auto"/>
              <w:bottom w:val="nil"/>
              <w:right w:val="nil"/>
            </w:tcBorders>
          </w:tcPr>
          <w:p w:rsidR="00D55FAA" w:rsidRPr="005444B8" w:rsidRDefault="00D55FAA" w:rsidP="00572BF3">
            <w:pPr>
              <w:pStyle w:val="BodyText"/>
              <w:jc w:val="right"/>
              <w:rPr>
                <w:rFonts w:ascii="Arial" w:hAnsi="Arial" w:cs="Arial"/>
                <w:color w:val="000000"/>
                <w:sz w:val="18"/>
                <w:szCs w:val="18"/>
              </w:rPr>
            </w:pPr>
            <w:r w:rsidRPr="005444B8">
              <w:rPr>
                <w:rFonts w:ascii="Arial" w:hAnsi="Arial" w:cs="Arial"/>
                <w:color w:val="000000"/>
                <w:sz w:val="18"/>
                <w:szCs w:val="18"/>
              </w:rPr>
              <w:t>USD 1000</w:t>
            </w:r>
          </w:p>
        </w:tc>
        <w:tc>
          <w:tcPr>
            <w:tcW w:w="1150" w:type="dxa"/>
            <w:tcBorders>
              <w:top w:val="nil"/>
              <w:left w:val="nil"/>
              <w:bottom w:val="nil"/>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4210.7</w:t>
            </w:r>
          </w:p>
        </w:tc>
        <w:tc>
          <w:tcPr>
            <w:tcW w:w="1109" w:type="dxa"/>
            <w:tcBorders>
              <w:top w:val="nil"/>
              <w:left w:val="nil"/>
              <w:bottom w:val="nil"/>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379.7</w:t>
            </w:r>
          </w:p>
        </w:tc>
        <w:tc>
          <w:tcPr>
            <w:tcW w:w="940" w:type="dxa"/>
            <w:tcBorders>
              <w:top w:val="nil"/>
              <w:left w:val="nil"/>
              <w:bottom w:val="nil"/>
              <w:right w:val="nil"/>
            </w:tcBorders>
          </w:tcPr>
          <w:p w:rsidR="00D55FAA" w:rsidRPr="005444B8" w:rsidRDefault="00061C65" w:rsidP="00572BF3">
            <w:pPr>
              <w:jc w:val="right"/>
              <w:rPr>
                <w:rFonts w:ascii="Arial" w:hAnsi="Arial" w:cs="Arial"/>
                <w:sz w:val="18"/>
                <w:szCs w:val="18"/>
              </w:rPr>
            </w:pPr>
            <w:r w:rsidRPr="005444B8">
              <w:rPr>
                <w:rFonts w:ascii="Arial" w:hAnsi="Arial" w:cs="Arial"/>
                <w:sz w:val="18"/>
                <w:szCs w:val="18"/>
              </w:rPr>
              <w:t>9.0</w:t>
            </w:r>
          </w:p>
        </w:tc>
        <w:tc>
          <w:tcPr>
            <w:tcW w:w="1293" w:type="dxa"/>
            <w:tcBorders>
              <w:top w:val="nil"/>
              <w:left w:val="nil"/>
              <w:bottom w:val="nil"/>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3456.4</w:t>
            </w:r>
          </w:p>
        </w:tc>
        <w:tc>
          <w:tcPr>
            <w:tcW w:w="1319" w:type="dxa"/>
            <w:tcBorders>
              <w:top w:val="nil"/>
              <w:left w:val="nil"/>
              <w:bottom w:val="nil"/>
              <w:right w:val="single" w:sz="4" w:space="0" w:color="auto"/>
            </w:tcBorders>
          </w:tcPr>
          <w:p w:rsidR="00D55FAA" w:rsidRPr="005444B8" w:rsidRDefault="00061C65" w:rsidP="00572BF3">
            <w:pPr>
              <w:jc w:val="right"/>
              <w:rPr>
                <w:rFonts w:ascii="Arial" w:hAnsi="Arial" w:cs="Arial"/>
                <w:color w:val="000000"/>
                <w:sz w:val="18"/>
                <w:szCs w:val="18"/>
              </w:rPr>
            </w:pPr>
            <w:r w:rsidRPr="005444B8">
              <w:rPr>
                <w:rFonts w:ascii="Arial" w:hAnsi="Arial" w:cs="Arial"/>
                <w:color w:val="000000"/>
                <w:sz w:val="18"/>
                <w:szCs w:val="18"/>
              </w:rPr>
              <w:t>4965.0</w:t>
            </w:r>
          </w:p>
        </w:tc>
      </w:tr>
      <w:tr w:rsidR="00D55FAA" w:rsidRPr="005444B8" w:rsidTr="005444B8">
        <w:trPr>
          <w:trHeight w:val="340"/>
          <w:jc w:val="center"/>
        </w:trPr>
        <w:tc>
          <w:tcPr>
            <w:tcW w:w="2124" w:type="dxa"/>
            <w:tcBorders>
              <w:top w:val="nil"/>
              <w:left w:val="single" w:sz="4" w:space="0" w:color="auto"/>
              <w:bottom w:val="nil"/>
              <w:right w:val="single" w:sz="4" w:space="0" w:color="auto"/>
            </w:tcBorders>
            <w:vAlign w:val="center"/>
          </w:tcPr>
          <w:p w:rsidR="00D55FAA" w:rsidRPr="005444B8" w:rsidRDefault="00D55FAA" w:rsidP="00A150D1">
            <w:pPr>
              <w:pStyle w:val="BodyText"/>
              <w:jc w:val="both"/>
              <w:rPr>
                <w:rFonts w:ascii="Arial" w:hAnsi="Arial" w:cs="Arial"/>
                <w:color w:val="000000"/>
                <w:sz w:val="18"/>
                <w:szCs w:val="18"/>
              </w:rPr>
            </w:pPr>
            <w:r w:rsidRPr="005444B8">
              <w:rPr>
                <w:rFonts w:ascii="Arial" w:hAnsi="Arial" w:cs="Arial"/>
                <w:color w:val="000000"/>
                <w:sz w:val="18"/>
                <w:szCs w:val="18"/>
              </w:rPr>
              <w:t>Output</w:t>
            </w:r>
          </w:p>
        </w:tc>
        <w:tc>
          <w:tcPr>
            <w:tcW w:w="1137" w:type="dxa"/>
            <w:tcBorders>
              <w:top w:val="nil"/>
              <w:left w:val="single" w:sz="4" w:space="0" w:color="auto"/>
              <w:bottom w:val="nil"/>
              <w:right w:val="nil"/>
            </w:tcBorders>
          </w:tcPr>
          <w:p w:rsidR="00D55FAA" w:rsidRPr="005444B8" w:rsidRDefault="00D55FAA" w:rsidP="00572BF3">
            <w:pPr>
              <w:pStyle w:val="BodyText"/>
              <w:jc w:val="right"/>
              <w:rPr>
                <w:rFonts w:ascii="Arial" w:hAnsi="Arial" w:cs="Arial"/>
                <w:color w:val="000000"/>
                <w:sz w:val="18"/>
                <w:szCs w:val="18"/>
              </w:rPr>
            </w:pPr>
            <w:r w:rsidRPr="005444B8">
              <w:rPr>
                <w:rFonts w:ascii="Arial" w:hAnsi="Arial" w:cs="Arial"/>
                <w:color w:val="000000"/>
                <w:sz w:val="18"/>
                <w:szCs w:val="18"/>
              </w:rPr>
              <w:t>USD 1000</w:t>
            </w:r>
          </w:p>
        </w:tc>
        <w:tc>
          <w:tcPr>
            <w:tcW w:w="1150" w:type="dxa"/>
            <w:tcBorders>
              <w:top w:val="nil"/>
              <w:left w:val="nil"/>
              <w:bottom w:val="nil"/>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15858.2</w:t>
            </w:r>
          </w:p>
        </w:tc>
        <w:tc>
          <w:tcPr>
            <w:tcW w:w="1109" w:type="dxa"/>
            <w:tcBorders>
              <w:top w:val="nil"/>
              <w:left w:val="nil"/>
              <w:bottom w:val="nil"/>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1401.9</w:t>
            </w:r>
          </w:p>
        </w:tc>
        <w:tc>
          <w:tcPr>
            <w:tcW w:w="940" w:type="dxa"/>
            <w:tcBorders>
              <w:top w:val="nil"/>
              <w:left w:val="nil"/>
              <w:bottom w:val="nil"/>
              <w:right w:val="nil"/>
            </w:tcBorders>
          </w:tcPr>
          <w:p w:rsidR="00D55FAA" w:rsidRPr="005444B8" w:rsidRDefault="00D55FAA" w:rsidP="00572BF3">
            <w:pPr>
              <w:jc w:val="right"/>
              <w:rPr>
                <w:rFonts w:ascii="Arial" w:hAnsi="Arial" w:cs="Arial"/>
                <w:sz w:val="18"/>
                <w:szCs w:val="18"/>
              </w:rPr>
            </w:pPr>
            <w:r w:rsidRPr="005444B8">
              <w:rPr>
                <w:rFonts w:ascii="Arial" w:hAnsi="Arial" w:cs="Arial"/>
                <w:sz w:val="18"/>
                <w:szCs w:val="18"/>
              </w:rPr>
              <w:t>8.8</w:t>
            </w:r>
          </w:p>
        </w:tc>
        <w:tc>
          <w:tcPr>
            <w:tcW w:w="1293" w:type="dxa"/>
            <w:tcBorders>
              <w:top w:val="nil"/>
              <w:left w:val="nil"/>
              <w:bottom w:val="nil"/>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13073.8</w:t>
            </w:r>
          </w:p>
        </w:tc>
        <w:tc>
          <w:tcPr>
            <w:tcW w:w="1319" w:type="dxa"/>
            <w:tcBorders>
              <w:top w:val="nil"/>
              <w:left w:val="nil"/>
              <w:bottom w:val="nil"/>
              <w:right w:val="single" w:sz="4" w:space="0" w:color="auto"/>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18642.6</w:t>
            </w:r>
          </w:p>
        </w:tc>
      </w:tr>
      <w:tr w:rsidR="00D55FAA" w:rsidRPr="005444B8" w:rsidTr="005444B8">
        <w:trPr>
          <w:trHeight w:val="340"/>
          <w:jc w:val="center"/>
        </w:trPr>
        <w:tc>
          <w:tcPr>
            <w:tcW w:w="2124" w:type="dxa"/>
            <w:tcBorders>
              <w:top w:val="nil"/>
              <w:left w:val="single" w:sz="4" w:space="0" w:color="auto"/>
              <w:bottom w:val="nil"/>
              <w:right w:val="single" w:sz="4" w:space="0" w:color="auto"/>
            </w:tcBorders>
            <w:vAlign w:val="center"/>
          </w:tcPr>
          <w:p w:rsidR="00D55FAA" w:rsidRPr="005444B8" w:rsidRDefault="00D55FAA" w:rsidP="00A150D1">
            <w:pPr>
              <w:pStyle w:val="BodyText"/>
              <w:jc w:val="both"/>
              <w:rPr>
                <w:rFonts w:ascii="Arial" w:hAnsi="Arial" w:cs="Arial"/>
                <w:color w:val="000000"/>
                <w:sz w:val="18"/>
                <w:szCs w:val="18"/>
                <w:rtl/>
              </w:rPr>
            </w:pPr>
            <w:r w:rsidRPr="005444B8">
              <w:rPr>
                <w:rFonts w:ascii="Arial" w:hAnsi="Arial" w:cs="Arial"/>
                <w:color w:val="000000"/>
                <w:sz w:val="18"/>
                <w:szCs w:val="18"/>
              </w:rPr>
              <w:t>Gross Value Added</w:t>
            </w:r>
          </w:p>
        </w:tc>
        <w:tc>
          <w:tcPr>
            <w:tcW w:w="1137" w:type="dxa"/>
            <w:tcBorders>
              <w:top w:val="nil"/>
              <w:left w:val="single" w:sz="4" w:space="0" w:color="auto"/>
              <w:bottom w:val="nil"/>
              <w:right w:val="nil"/>
            </w:tcBorders>
          </w:tcPr>
          <w:p w:rsidR="00D55FAA" w:rsidRPr="005444B8" w:rsidRDefault="00D55FAA" w:rsidP="00572BF3">
            <w:pPr>
              <w:pStyle w:val="BodyText"/>
              <w:jc w:val="right"/>
              <w:rPr>
                <w:rFonts w:ascii="Arial" w:hAnsi="Arial" w:cs="Arial"/>
                <w:color w:val="000000"/>
                <w:sz w:val="18"/>
                <w:szCs w:val="18"/>
              </w:rPr>
            </w:pPr>
            <w:r w:rsidRPr="005444B8">
              <w:rPr>
                <w:rFonts w:ascii="Arial" w:hAnsi="Arial" w:cs="Arial"/>
                <w:color w:val="000000"/>
                <w:sz w:val="18"/>
                <w:szCs w:val="18"/>
              </w:rPr>
              <w:t>USD 1000</w:t>
            </w:r>
          </w:p>
        </w:tc>
        <w:tc>
          <w:tcPr>
            <w:tcW w:w="1150" w:type="dxa"/>
            <w:tcBorders>
              <w:top w:val="nil"/>
              <w:left w:val="nil"/>
              <w:bottom w:val="nil"/>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11647.5</w:t>
            </w:r>
          </w:p>
        </w:tc>
        <w:tc>
          <w:tcPr>
            <w:tcW w:w="1109" w:type="dxa"/>
            <w:tcBorders>
              <w:top w:val="nil"/>
              <w:left w:val="nil"/>
              <w:bottom w:val="nil"/>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1269.7</w:t>
            </w:r>
          </w:p>
        </w:tc>
        <w:tc>
          <w:tcPr>
            <w:tcW w:w="940" w:type="dxa"/>
            <w:tcBorders>
              <w:top w:val="nil"/>
              <w:left w:val="nil"/>
              <w:bottom w:val="nil"/>
              <w:right w:val="nil"/>
            </w:tcBorders>
          </w:tcPr>
          <w:p w:rsidR="00D55FAA" w:rsidRPr="005444B8" w:rsidRDefault="00D55FAA" w:rsidP="00572BF3">
            <w:pPr>
              <w:jc w:val="right"/>
              <w:rPr>
                <w:rFonts w:ascii="Arial" w:hAnsi="Arial" w:cs="Arial"/>
                <w:sz w:val="18"/>
                <w:szCs w:val="18"/>
              </w:rPr>
            </w:pPr>
            <w:r w:rsidRPr="005444B8">
              <w:rPr>
                <w:rFonts w:ascii="Arial" w:hAnsi="Arial" w:cs="Arial"/>
                <w:sz w:val="18"/>
                <w:szCs w:val="18"/>
              </w:rPr>
              <w:t>10.9</w:t>
            </w:r>
          </w:p>
        </w:tc>
        <w:tc>
          <w:tcPr>
            <w:tcW w:w="1293" w:type="dxa"/>
            <w:tcBorders>
              <w:top w:val="nil"/>
              <w:left w:val="nil"/>
              <w:bottom w:val="nil"/>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9125.6</w:t>
            </w:r>
          </w:p>
        </w:tc>
        <w:tc>
          <w:tcPr>
            <w:tcW w:w="1319" w:type="dxa"/>
            <w:tcBorders>
              <w:top w:val="nil"/>
              <w:left w:val="nil"/>
              <w:bottom w:val="nil"/>
              <w:right w:val="single" w:sz="4" w:space="0" w:color="auto"/>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12659.7</w:t>
            </w:r>
          </w:p>
        </w:tc>
      </w:tr>
      <w:tr w:rsidR="00D55FAA" w:rsidRPr="005444B8" w:rsidTr="005444B8">
        <w:trPr>
          <w:trHeight w:val="340"/>
          <w:jc w:val="center"/>
        </w:trPr>
        <w:tc>
          <w:tcPr>
            <w:tcW w:w="2124" w:type="dxa"/>
            <w:tcBorders>
              <w:top w:val="nil"/>
              <w:left w:val="single" w:sz="4" w:space="0" w:color="auto"/>
              <w:bottom w:val="single" w:sz="4" w:space="0" w:color="auto"/>
              <w:right w:val="single" w:sz="4" w:space="0" w:color="auto"/>
            </w:tcBorders>
            <w:vAlign w:val="center"/>
          </w:tcPr>
          <w:p w:rsidR="00D55FAA" w:rsidRPr="005444B8" w:rsidRDefault="00D55FAA" w:rsidP="00A150D1">
            <w:pPr>
              <w:pStyle w:val="BodyText"/>
              <w:jc w:val="both"/>
              <w:rPr>
                <w:rFonts w:ascii="Arial" w:hAnsi="Arial" w:cs="Arial"/>
                <w:color w:val="000000"/>
                <w:sz w:val="18"/>
                <w:szCs w:val="18"/>
              </w:rPr>
            </w:pPr>
            <w:r w:rsidRPr="005444B8">
              <w:rPr>
                <w:rFonts w:ascii="Arial" w:hAnsi="Arial" w:cs="Arial"/>
                <w:color w:val="000000"/>
                <w:sz w:val="18"/>
                <w:szCs w:val="18"/>
              </w:rPr>
              <w:t>Compensations of</w:t>
            </w:r>
          </w:p>
          <w:p w:rsidR="00D55FAA" w:rsidRPr="005444B8" w:rsidRDefault="00D55FAA" w:rsidP="00A150D1">
            <w:pPr>
              <w:pStyle w:val="BodyText"/>
              <w:jc w:val="both"/>
              <w:rPr>
                <w:rFonts w:ascii="Arial" w:hAnsi="Arial" w:cs="Arial"/>
                <w:color w:val="000000"/>
                <w:sz w:val="18"/>
                <w:szCs w:val="18"/>
                <w:rtl/>
              </w:rPr>
            </w:pPr>
            <w:r w:rsidRPr="005444B8">
              <w:rPr>
                <w:rFonts w:ascii="Arial" w:hAnsi="Arial" w:cs="Arial"/>
                <w:color w:val="000000"/>
                <w:sz w:val="18"/>
                <w:szCs w:val="18"/>
              </w:rPr>
              <w:t>Employees</w:t>
            </w:r>
          </w:p>
        </w:tc>
        <w:tc>
          <w:tcPr>
            <w:tcW w:w="1137" w:type="dxa"/>
            <w:tcBorders>
              <w:top w:val="nil"/>
              <w:left w:val="single" w:sz="4" w:space="0" w:color="auto"/>
              <w:bottom w:val="single" w:sz="4" w:space="0" w:color="auto"/>
              <w:right w:val="nil"/>
            </w:tcBorders>
          </w:tcPr>
          <w:p w:rsidR="00D55FAA" w:rsidRPr="005444B8" w:rsidRDefault="00D55FAA" w:rsidP="00572BF3">
            <w:pPr>
              <w:pStyle w:val="BodyText"/>
              <w:jc w:val="right"/>
              <w:rPr>
                <w:rFonts w:ascii="Arial" w:hAnsi="Arial" w:cs="Arial"/>
                <w:color w:val="000000"/>
                <w:sz w:val="18"/>
                <w:szCs w:val="18"/>
              </w:rPr>
            </w:pPr>
            <w:r w:rsidRPr="005444B8">
              <w:rPr>
                <w:rFonts w:ascii="Arial" w:hAnsi="Arial" w:cs="Arial"/>
                <w:color w:val="000000"/>
                <w:sz w:val="18"/>
                <w:szCs w:val="18"/>
              </w:rPr>
              <w:t>USD 1000</w:t>
            </w:r>
          </w:p>
        </w:tc>
        <w:tc>
          <w:tcPr>
            <w:tcW w:w="1150" w:type="dxa"/>
            <w:tcBorders>
              <w:top w:val="nil"/>
              <w:left w:val="nil"/>
              <w:bottom w:val="single" w:sz="4" w:space="0" w:color="auto"/>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4569.6</w:t>
            </w:r>
          </w:p>
        </w:tc>
        <w:tc>
          <w:tcPr>
            <w:tcW w:w="1109" w:type="dxa"/>
            <w:tcBorders>
              <w:top w:val="nil"/>
              <w:left w:val="nil"/>
              <w:bottom w:val="single" w:sz="4" w:space="0" w:color="auto"/>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531.5</w:t>
            </w:r>
          </w:p>
        </w:tc>
        <w:tc>
          <w:tcPr>
            <w:tcW w:w="940" w:type="dxa"/>
            <w:tcBorders>
              <w:top w:val="nil"/>
              <w:left w:val="nil"/>
              <w:bottom w:val="single" w:sz="4" w:space="0" w:color="auto"/>
              <w:right w:val="nil"/>
            </w:tcBorders>
          </w:tcPr>
          <w:p w:rsidR="00D55FAA" w:rsidRPr="005444B8" w:rsidRDefault="00D55FAA" w:rsidP="00572BF3">
            <w:pPr>
              <w:jc w:val="right"/>
              <w:rPr>
                <w:rFonts w:ascii="Arial" w:hAnsi="Arial" w:cs="Arial"/>
                <w:sz w:val="18"/>
                <w:szCs w:val="18"/>
              </w:rPr>
            </w:pPr>
            <w:r w:rsidRPr="005444B8">
              <w:rPr>
                <w:rFonts w:ascii="Arial" w:hAnsi="Arial" w:cs="Arial"/>
                <w:sz w:val="18"/>
                <w:szCs w:val="18"/>
              </w:rPr>
              <w:t>11.6</w:t>
            </w:r>
          </w:p>
        </w:tc>
        <w:tc>
          <w:tcPr>
            <w:tcW w:w="1293" w:type="dxa"/>
            <w:tcBorders>
              <w:top w:val="nil"/>
              <w:left w:val="nil"/>
              <w:bottom w:val="single" w:sz="4" w:space="0" w:color="auto"/>
              <w:right w:val="nil"/>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3514</w:t>
            </w:r>
          </w:p>
        </w:tc>
        <w:tc>
          <w:tcPr>
            <w:tcW w:w="1319" w:type="dxa"/>
            <w:tcBorders>
              <w:top w:val="nil"/>
              <w:left w:val="nil"/>
              <w:bottom w:val="single" w:sz="4" w:space="0" w:color="auto"/>
              <w:right w:val="single" w:sz="4" w:space="0" w:color="auto"/>
            </w:tcBorders>
          </w:tcPr>
          <w:p w:rsidR="00D55FAA" w:rsidRPr="005444B8" w:rsidRDefault="00D55FAA" w:rsidP="00572BF3">
            <w:pPr>
              <w:jc w:val="right"/>
              <w:rPr>
                <w:rFonts w:ascii="Arial" w:hAnsi="Arial" w:cs="Arial"/>
                <w:color w:val="000000"/>
                <w:sz w:val="18"/>
                <w:szCs w:val="18"/>
              </w:rPr>
            </w:pPr>
            <w:r w:rsidRPr="005444B8">
              <w:rPr>
                <w:rFonts w:ascii="Arial" w:hAnsi="Arial" w:cs="Arial"/>
                <w:color w:val="000000"/>
                <w:sz w:val="18"/>
                <w:szCs w:val="18"/>
              </w:rPr>
              <w:t>5625.2</w:t>
            </w:r>
          </w:p>
        </w:tc>
      </w:tr>
    </w:tbl>
    <w:p w:rsidR="00F478C5" w:rsidRDefault="00F478C5" w:rsidP="00610F48">
      <w:pPr>
        <w:pStyle w:val="BodyTextIndent2"/>
        <w:ind w:left="0" w:firstLine="0"/>
        <w:rPr>
          <w:rFonts w:cs="Times New Roman"/>
          <w:b/>
          <w:bCs/>
          <w:color w:val="000000"/>
          <w:szCs w:val="24"/>
        </w:rPr>
      </w:pPr>
    </w:p>
    <w:p w:rsidR="00375DC2" w:rsidRPr="004A57EF" w:rsidRDefault="00C5050C" w:rsidP="00F478C5">
      <w:pPr>
        <w:pStyle w:val="BodyTextIndent2"/>
        <w:ind w:left="0" w:firstLine="0"/>
        <w:rPr>
          <w:rFonts w:cs="Times New Roman"/>
          <w:b/>
          <w:bCs/>
          <w:color w:val="000000"/>
          <w:szCs w:val="24"/>
        </w:rPr>
      </w:pPr>
      <w:r w:rsidRPr="004A57EF">
        <w:rPr>
          <w:rFonts w:cs="Times New Roman"/>
          <w:b/>
          <w:bCs/>
          <w:color w:val="000000"/>
          <w:szCs w:val="24"/>
        </w:rPr>
        <w:t>2.</w:t>
      </w:r>
      <w:r w:rsidR="00610F48">
        <w:rPr>
          <w:rFonts w:cs="Times New Roman" w:hint="cs"/>
          <w:b/>
          <w:bCs/>
          <w:color w:val="000000"/>
          <w:szCs w:val="24"/>
          <w:rtl/>
        </w:rPr>
        <w:t>5</w:t>
      </w:r>
      <w:r w:rsidR="00375DC2" w:rsidRPr="004A57EF">
        <w:rPr>
          <w:rFonts w:cs="Times New Roman"/>
          <w:b/>
          <w:bCs/>
          <w:color w:val="000000"/>
          <w:szCs w:val="24"/>
        </w:rPr>
        <w:t>.2</w:t>
      </w:r>
      <w:r w:rsidR="00807E16" w:rsidRPr="004A57EF">
        <w:rPr>
          <w:rFonts w:cs="Times New Roman"/>
          <w:b/>
          <w:bCs/>
          <w:color w:val="000000"/>
          <w:szCs w:val="24"/>
        </w:rPr>
        <w:t xml:space="preserve"> Non</w:t>
      </w:r>
      <w:r w:rsidR="00375DC2" w:rsidRPr="004A57EF">
        <w:rPr>
          <w:rFonts w:cs="Times New Roman"/>
          <w:b/>
          <w:bCs/>
          <w:color w:val="000000"/>
          <w:szCs w:val="24"/>
        </w:rPr>
        <w:t>-</w:t>
      </w:r>
      <w:r w:rsidR="00F478C5">
        <w:rPr>
          <w:rFonts w:cs="Times New Roman"/>
          <w:b/>
          <w:bCs/>
          <w:color w:val="000000"/>
          <w:szCs w:val="24"/>
        </w:rPr>
        <w:t>sampling</w:t>
      </w:r>
      <w:r w:rsidR="00375DC2" w:rsidRPr="004A57EF">
        <w:rPr>
          <w:rFonts w:cs="Times New Roman"/>
          <w:b/>
          <w:bCs/>
          <w:color w:val="000000"/>
          <w:szCs w:val="24"/>
        </w:rPr>
        <w:t xml:space="preserve"> Errors</w:t>
      </w:r>
    </w:p>
    <w:p w:rsidR="00375DC2" w:rsidRDefault="00375DC2" w:rsidP="00375DC2">
      <w:pPr>
        <w:pStyle w:val="BodyTextIndent2"/>
        <w:ind w:left="0" w:firstLine="0"/>
        <w:rPr>
          <w:rFonts w:cs="Times New Roman"/>
          <w:color w:val="000000"/>
          <w:szCs w:val="24"/>
        </w:rPr>
      </w:pPr>
      <w:r w:rsidRPr="004A57EF">
        <w:rPr>
          <w:rFonts w:cs="Times New Roman"/>
          <w:color w:val="000000"/>
          <w:szCs w:val="24"/>
        </w:rPr>
        <w:t>These types of error could appear in one or in all of the survey stages that include data collection and data entry</w:t>
      </w:r>
      <w:r w:rsidR="00A40881">
        <w:rPr>
          <w:rFonts w:cs="Times New Roman"/>
          <w:color w:val="000000"/>
          <w:szCs w:val="24"/>
        </w:rPr>
        <w:t>.</w:t>
      </w:r>
    </w:p>
    <w:p w:rsidR="00C22BEB" w:rsidRPr="0025771B" w:rsidRDefault="00C22BEB" w:rsidP="00375DC2">
      <w:pPr>
        <w:pStyle w:val="BodyTextIndent2"/>
        <w:ind w:left="0" w:firstLine="0"/>
        <w:rPr>
          <w:rFonts w:cs="Times New Roman"/>
          <w:color w:val="000000"/>
          <w:szCs w:val="24"/>
        </w:rPr>
      </w:pPr>
    </w:p>
    <w:p w:rsidR="00592BE3" w:rsidRDefault="001864A8" w:rsidP="00560746">
      <w:pPr>
        <w:pStyle w:val="BodyTextIndent2"/>
        <w:ind w:left="0" w:firstLine="0"/>
        <w:rPr>
          <w:rFonts w:cs="Times New Roman"/>
          <w:b/>
          <w:bCs/>
          <w:color w:val="000000"/>
          <w:szCs w:val="24"/>
        </w:rPr>
      </w:pPr>
      <w:r>
        <w:rPr>
          <w:rFonts w:cs="Times New Roman"/>
          <w:b/>
          <w:bCs/>
          <w:color w:val="000000"/>
          <w:szCs w:val="24"/>
        </w:rPr>
        <w:t>Response rate for f</w:t>
      </w:r>
      <w:r w:rsidR="00560746">
        <w:rPr>
          <w:rFonts w:cs="Times New Roman"/>
          <w:b/>
          <w:bCs/>
          <w:color w:val="000000"/>
          <w:szCs w:val="24"/>
        </w:rPr>
        <w:t>inancial intermediation activity</w:t>
      </w:r>
      <w:r w:rsidR="009A5693">
        <w:rPr>
          <w:rFonts w:cs="Times New Roman"/>
          <w:b/>
          <w:bCs/>
          <w:color w:val="000000"/>
          <w:szCs w:val="24"/>
        </w:rPr>
        <w:t xml:space="preserve"> and insurance activity</w:t>
      </w:r>
      <w:r w:rsidR="006514CB">
        <w:rPr>
          <w:rFonts w:cs="Times New Roman"/>
          <w:b/>
          <w:bCs/>
          <w:color w:val="000000"/>
          <w:szCs w:val="24"/>
        </w:rPr>
        <w:t>:</w:t>
      </w:r>
    </w:p>
    <w:p w:rsidR="001864A8" w:rsidRDefault="001864A8" w:rsidP="001864A8">
      <w:pPr>
        <w:numPr>
          <w:ilvl w:val="0"/>
          <w:numId w:val="30"/>
        </w:numPr>
        <w:tabs>
          <w:tab w:val="clear" w:pos="1778"/>
        </w:tabs>
        <w:ind w:left="426" w:right="0" w:hanging="284"/>
        <w:jc w:val="both"/>
        <w:rPr>
          <w:sz w:val="24"/>
          <w:szCs w:val="24"/>
        </w:rPr>
      </w:pPr>
      <w:r>
        <w:rPr>
          <w:sz w:val="24"/>
          <w:szCs w:val="24"/>
          <w:lang w:val="fr-FR"/>
        </w:rPr>
        <w:t>R</w:t>
      </w:r>
      <w:proofErr w:type="spellStart"/>
      <w:r w:rsidRPr="00934F46">
        <w:rPr>
          <w:sz w:val="24"/>
          <w:szCs w:val="24"/>
        </w:rPr>
        <w:t>esponse</w:t>
      </w:r>
      <w:proofErr w:type="spellEnd"/>
      <w:r w:rsidRPr="00934F46">
        <w:rPr>
          <w:sz w:val="24"/>
          <w:szCs w:val="24"/>
        </w:rPr>
        <w:t xml:space="preserve"> rate = </w:t>
      </w:r>
      <w:r>
        <w:rPr>
          <w:rFonts w:hint="cs"/>
          <w:sz w:val="24"/>
          <w:szCs w:val="24"/>
          <w:rtl/>
        </w:rPr>
        <w:t>100</w:t>
      </w:r>
      <w:r w:rsidRPr="00934F46">
        <w:rPr>
          <w:sz w:val="24"/>
          <w:szCs w:val="24"/>
        </w:rPr>
        <w:t>%</w:t>
      </w:r>
    </w:p>
    <w:p w:rsidR="001864A8" w:rsidRPr="00934F46" w:rsidRDefault="001864A8" w:rsidP="001864A8">
      <w:pPr>
        <w:ind w:left="426" w:hanging="284"/>
        <w:jc w:val="both"/>
        <w:rPr>
          <w:sz w:val="24"/>
          <w:szCs w:val="24"/>
          <w:lang w:val="fr-FR"/>
        </w:rPr>
      </w:pPr>
      <w:r w:rsidRPr="00934F46">
        <w:rPr>
          <w:sz w:val="24"/>
          <w:szCs w:val="24"/>
          <w:lang w:val="fr-FR"/>
        </w:rPr>
        <w:t>-   Non-</w:t>
      </w:r>
      <w:r>
        <w:rPr>
          <w:sz w:val="24"/>
          <w:szCs w:val="24"/>
          <w:lang w:val="fr-FR"/>
        </w:rPr>
        <w:t xml:space="preserve"> </w:t>
      </w:r>
      <w:proofErr w:type="spellStart"/>
      <w:r w:rsidRPr="00934F46">
        <w:rPr>
          <w:sz w:val="24"/>
          <w:szCs w:val="24"/>
          <w:lang w:val="fr-FR"/>
        </w:rPr>
        <w:t>response</w:t>
      </w:r>
      <w:proofErr w:type="spellEnd"/>
      <w:r w:rsidRPr="00934F46">
        <w:rPr>
          <w:sz w:val="24"/>
          <w:szCs w:val="24"/>
          <w:lang w:val="fr-FR"/>
        </w:rPr>
        <w:t xml:space="preserve"> rate =</w:t>
      </w:r>
      <w:r>
        <w:rPr>
          <w:sz w:val="24"/>
          <w:szCs w:val="24"/>
          <w:lang w:val="fr-FR"/>
        </w:rPr>
        <w:t xml:space="preserve"> </w:t>
      </w:r>
      <w:r>
        <w:rPr>
          <w:rFonts w:hint="cs"/>
          <w:sz w:val="24"/>
          <w:szCs w:val="24"/>
          <w:rtl/>
          <w:lang w:val="fr-FR"/>
        </w:rPr>
        <w:t>0</w:t>
      </w:r>
      <w:r w:rsidRPr="00934F46">
        <w:rPr>
          <w:sz w:val="24"/>
          <w:szCs w:val="24"/>
          <w:lang w:val="fr-FR"/>
        </w:rPr>
        <w:t>%</w:t>
      </w:r>
    </w:p>
    <w:p w:rsidR="001F7FB6" w:rsidRDefault="001F7FB6" w:rsidP="006514CB">
      <w:pPr>
        <w:numPr>
          <w:ilvl w:val="0"/>
          <w:numId w:val="30"/>
        </w:numPr>
        <w:tabs>
          <w:tab w:val="clear" w:pos="1778"/>
        </w:tabs>
        <w:ind w:left="426" w:right="0" w:hanging="284"/>
        <w:jc w:val="both"/>
        <w:rPr>
          <w:sz w:val="24"/>
          <w:szCs w:val="24"/>
        </w:rPr>
      </w:pPr>
      <w:r w:rsidRPr="00934F46">
        <w:rPr>
          <w:sz w:val="24"/>
          <w:szCs w:val="24"/>
        </w:rPr>
        <w:t xml:space="preserve">Over-coverage error rate = </w:t>
      </w:r>
      <w:r w:rsidR="006514CB">
        <w:rPr>
          <w:sz w:val="24"/>
          <w:szCs w:val="24"/>
        </w:rPr>
        <w:t>0</w:t>
      </w:r>
      <w:r w:rsidRPr="00934F46">
        <w:rPr>
          <w:sz w:val="24"/>
          <w:szCs w:val="24"/>
        </w:rPr>
        <w:t>%</w:t>
      </w:r>
    </w:p>
    <w:p w:rsidR="006514CB" w:rsidRPr="003C73E5" w:rsidRDefault="006514CB" w:rsidP="006514CB">
      <w:pPr>
        <w:ind w:right="1778"/>
        <w:jc w:val="both"/>
        <w:rPr>
          <w:sz w:val="24"/>
          <w:szCs w:val="24"/>
        </w:rPr>
      </w:pPr>
    </w:p>
    <w:p w:rsidR="006514CB" w:rsidRPr="001864A8" w:rsidRDefault="001864A8" w:rsidP="001864A8">
      <w:pPr>
        <w:pStyle w:val="BodyTextIndent2"/>
        <w:ind w:left="0" w:firstLine="0"/>
        <w:rPr>
          <w:rFonts w:cs="Times New Roman"/>
          <w:b/>
          <w:bCs/>
          <w:color w:val="000000"/>
          <w:szCs w:val="24"/>
        </w:rPr>
      </w:pPr>
      <w:r w:rsidRPr="004A57EF">
        <w:rPr>
          <w:rFonts w:cs="Times New Roman"/>
          <w:b/>
          <w:bCs/>
          <w:color w:val="000000"/>
          <w:szCs w:val="24"/>
        </w:rPr>
        <w:t>Response rate</w:t>
      </w:r>
      <w:r>
        <w:rPr>
          <w:rFonts w:cs="Times New Roman"/>
          <w:b/>
          <w:bCs/>
          <w:color w:val="000000"/>
          <w:szCs w:val="24"/>
        </w:rPr>
        <w:t xml:space="preserve"> for</w:t>
      </w:r>
      <w:r>
        <w:rPr>
          <w:b/>
          <w:bCs/>
          <w:szCs w:val="24"/>
        </w:rPr>
        <w:t xml:space="preserve"> m</w:t>
      </w:r>
      <w:r w:rsidR="006514CB">
        <w:rPr>
          <w:b/>
          <w:bCs/>
          <w:szCs w:val="24"/>
        </w:rPr>
        <w:t>oney exchangers activity:</w:t>
      </w:r>
    </w:p>
    <w:p w:rsidR="00D55FAA" w:rsidRDefault="00D55FAA" w:rsidP="00D55FAA">
      <w:pPr>
        <w:pStyle w:val="BodyTextIndent2"/>
        <w:ind w:left="0" w:firstLine="0"/>
        <w:rPr>
          <w:rFonts w:cs="Times New Roman"/>
          <w:b/>
          <w:bCs/>
          <w:color w:val="000000"/>
          <w:szCs w:val="24"/>
        </w:rPr>
      </w:pPr>
      <w:r w:rsidRPr="002D25AD">
        <w:rPr>
          <w:rFonts w:cs="Times New Roman"/>
          <w:color w:val="000000"/>
          <w:szCs w:val="24"/>
        </w:rPr>
        <w:t>main sample:</w:t>
      </w:r>
      <w:r>
        <w:rPr>
          <w:rFonts w:cs="Times New Roman"/>
          <w:color w:val="000000"/>
          <w:szCs w:val="24"/>
        </w:rPr>
        <w:t xml:space="preserve"> </w:t>
      </w:r>
      <w:r w:rsidRPr="002D25AD">
        <w:rPr>
          <w:rFonts w:cs="Times New Roman"/>
          <w:color w:val="000000"/>
          <w:szCs w:val="24"/>
        </w:rPr>
        <w:t>121</w:t>
      </w:r>
      <w:r>
        <w:rPr>
          <w:rFonts w:cs="Times New Roman"/>
          <w:b/>
          <w:bCs/>
          <w:color w:val="000000"/>
          <w:szCs w:val="24"/>
        </w:rPr>
        <w:t xml:space="preserve"> </w:t>
      </w:r>
      <w:r>
        <w:rPr>
          <w:szCs w:val="24"/>
        </w:rPr>
        <w:t>e</w:t>
      </w:r>
      <w:r w:rsidRPr="005C4C09">
        <w:rPr>
          <w:szCs w:val="24"/>
        </w:rPr>
        <w:t>nterprise</w:t>
      </w:r>
      <w:r>
        <w:rPr>
          <w:rFonts w:cs="Times New Roman"/>
          <w:b/>
          <w:bCs/>
          <w:color w:val="000000"/>
          <w:szCs w:val="24"/>
        </w:rPr>
        <w:t xml:space="preserve"> </w:t>
      </w:r>
    </w:p>
    <w:p w:rsidR="00D55FAA" w:rsidRPr="00F478C5" w:rsidRDefault="00D55FAA" w:rsidP="00F478C5">
      <w:pPr>
        <w:numPr>
          <w:ilvl w:val="0"/>
          <w:numId w:val="30"/>
        </w:numPr>
        <w:tabs>
          <w:tab w:val="clear" w:pos="1778"/>
        </w:tabs>
        <w:ind w:left="426" w:right="0" w:hanging="284"/>
        <w:jc w:val="both"/>
        <w:rPr>
          <w:sz w:val="24"/>
          <w:szCs w:val="24"/>
        </w:rPr>
      </w:pPr>
      <w:r w:rsidRPr="00F478C5">
        <w:rPr>
          <w:sz w:val="24"/>
          <w:szCs w:val="24"/>
        </w:rPr>
        <w:t>of Non-response cases : 15 case</w:t>
      </w:r>
    </w:p>
    <w:p w:rsidR="00D55FAA" w:rsidRPr="00F478C5" w:rsidRDefault="00D55FAA" w:rsidP="00F478C5">
      <w:pPr>
        <w:numPr>
          <w:ilvl w:val="0"/>
          <w:numId w:val="30"/>
        </w:numPr>
        <w:tabs>
          <w:tab w:val="clear" w:pos="1778"/>
        </w:tabs>
        <w:ind w:left="426" w:right="0" w:hanging="284"/>
        <w:jc w:val="both"/>
        <w:rPr>
          <w:sz w:val="24"/>
          <w:szCs w:val="24"/>
        </w:rPr>
      </w:pPr>
      <w:r w:rsidRPr="00F478C5">
        <w:rPr>
          <w:sz w:val="24"/>
          <w:szCs w:val="24"/>
        </w:rPr>
        <w:t>of Over-coverage cases : 8 cases</w:t>
      </w:r>
    </w:p>
    <w:p w:rsidR="00D55FAA" w:rsidRPr="00F478C5" w:rsidRDefault="00D55FAA" w:rsidP="00F478C5">
      <w:pPr>
        <w:numPr>
          <w:ilvl w:val="0"/>
          <w:numId w:val="30"/>
        </w:numPr>
        <w:tabs>
          <w:tab w:val="clear" w:pos="1778"/>
        </w:tabs>
        <w:ind w:left="426" w:right="0" w:hanging="284"/>
        <w:jc w:val="both"/>
        <w:rPr>
          <w:sz w:val="24"/>
          <w:szCs w:val="24"/>
        </w:rPr>
      </w:pPr>
      <w:r w:rsidRPr="00F478C5">
        <w:rPr>
          <w:sz w:val="24"/>
          <w:szCs w:val="24"/>
        </w:rPr>
        <w:t>Net sample =121 – 8 =113</w:t>
      </w:r>
    </w:p>
    <w:p w:rsidR="00D55FAA" w:rsidRDefault="00D55FAA" w:rsidP="00D55FAA">
      <w:pPr>
        <w:numPr>
          <w:ilvl w:val="0"/>
          <w:numId w:val="30"/>
        </w:numPr>
        <w:tabs>
          <w:tab w:val="clear" w:pos="1778"/>
        </w:tabs>
        <w:ind w:left="426" w:right="0" w:hanging="284"/>
        <w:jc w:val="both"/>
        <w:rPr>
          <w:sz w:val="24"/>
          <w:szCs w:val="24"/>
        </w:rPr>
      </w:pPr>
      <w:r w:rsidRPr="00934F46">
        <w:rPr>
          <w:sz w:val="24"/>
          <w:szCs w:val="24"/>
        </w:rPr>
        <w:t xml:space="preserve">Response rate = </w:t>
      </w:r>
      <w:r>
        <w:rPr>
          <w:rFonts w:hint="cs"/>
          <w:sz w:val="24"/>
          <w:szCs w:val="24"/>
          <w:rtl/>
        </w:rPr>
        <w:t>86.7</w:t>
      </w:r>
      <w:r w:rsidRPr="00934F46">
        <w:rPr>
          <w:sz w:val="24"/>
          <w:szCs w:val="24"/>
        </w:rPr>
        <w:t>%</w:t>
      </w:r>
    </w:p>
    <w:p w:rsidR="00D55FAA" w:rsidRPr="00F478C5" w:rsidRDefault="00D55FAA" w:rsidP="00D55FAA">
      <w:pPr>
        <w:numPr>
          <w:ilvl w:val="0"/>
          <w:numId w:val="30"/>
        </w:numPr>
        <w:tabs>
          <w:tab w:val="clear" w:pos="1778"/>
        </w:tabs>
        <w:ind w:left="426" w:right="0" w:hanging="284"/>
        <w:jc w:val="both"/>
        <w:rPr>
          <w:sz w:val="24"/>
          <w:szCs w:val="24"/>
        </w:rPr>
      </w:pPr>
      <w:r w:rsidRPr="00F478C5">
        <w:rPr>
          <w:sz w:val="24"/>
          <w:szCs w:val="24"/>
        </w:rPr>
        <w:t xml:space="preserve">Non-response rate = </w:t>
      </w:r>
      <w:r w:rsidRPr="00F478C5">
        <w:rPr>
          <w:rFonts w:hint="cs"/>
          <w:sz w:val="24"/>
          <w:szCs w:val="24"/>
          <w:rtl/>
        </w:rPr>
        <w:t>13.3</w:t>
      </w:r>
      <w:r w:rsidRPr="00F478C5">
        <w:rPr>
          <w:sz w:val="24"/>
          <w:szCs w:val="24"/>
        </w:rPr>
        <w:t>%</w:t>
      </w:r>
    </w:p>
    <w:p w:rsidR="00375DC2" w:rsidRDefault="00375DC2" w:rsidP="00B05FA8">
      <w:pPr>
        <w:pStyle w:val="BodyTextIndent2"/>
        <w:ind w:left="0" w:firstLine="0"/>
        <w:rPr>
          <w:rFonts w:cs="Times New Roman"/>
          <w:color w:val="000000"/>
          <w:szCs w:val="24"/>
        </w:rPr>
      </w:pPr>
      <w:r w:rsidRPr="00B05FA8">
        <w:rPr>
          <w:rFonts w:cs="Times New Roman"/>
          <w:color w:val="000000"/>
          <w:szCs w:val="24"/>
        </w:rPr>
        <w:t xml:space="preserve">Response errors: This type of error is related to respondents, </w:t>
      </w:r>
      <w:r w:rsidR="00DC2DCB">
        <w:rPr>
          <w:rFonts w:cs="Times New Roman"/>
          <w:color w:val="000000"/>
          <w:szCs w:val="24"/>
        </w:rPr>
        <w:t>field work</w:t>
      </w:r>
      <w:r w:rsidRPr="00B05FA8">
        <w:rPr>
          <w:rFonts w:cs="Times New Roman"/>
          <w:color w:val="000000"/>
          <w:szCs w:val="24"/>
        </w:rPr>
        <w:t>ers, and data entry personnel.</w:t>
      </w:r>
      <w:r w:rsidR="000E5038" w:rsidRPr="00B05FA8">
        <w:rPr>
          <w:rFonts w:cs="Times New Roman"/>
          <w:color w:val="000000"/>
          <w:szCs w:val="24"/>
        </w:rPr>
        <w:t xml:space="preserve"> </w:t>
      </w:r>
      <w:r w:rsidRPr="00B05FA8">
        <w:rPr>
          <w:rFonts w:cs="Times New Roman"/>
          <w:color w:val="000000"/>
          <w:szCs w:val="24"/>
        </w:rPr>
        <w:t xml:space="preserve"> To avoid mistakes and reduce their impact, a series of </w:t>
      </w:r>
      <w:r w:rsidR="008D48EB">
        <w:rPr>
          <w:rFonts w:cs="Times New Roman"/>
          <w:color w:val="000000"/>
          <w:szCs w:val="24"/>
        </w:rPr>
        <w:t xml:space="preserve">steps were established </w:t>
      </w:r>
      <w:r w:rsidRPr="00B05FA8">
        <w:rPr>
          <w:rFonts w:cs="Times New Roman"/>
          <w:color w:val="000000"/>
          <w:szCs w:val="24"/>
        </w:rPr>
        <w:t xml:space="preserve">to enhance the accuracy of the data through </w:t>
      </w:r>
      <w:r w:rsidR="008D48EB">
        <w:rPr>
          <w:rFonts w:cs="Times New Roman"/>
          <w:color w:val="000000"/>
          <w:szCs w:val="24"/>
        </w:rPr>
        <w:t>the</w:t>
      </w:r>
      <w:r w:rsidRPr="00B05FA8">
        <w:rPr>
          <w:rFonts w:cs="Times New Roman"/>
          <w:color w:val="000000"/>
          <w:szCs w:val="24"/>
        </w:rPr>
        <w:t xml:space="preserve"> process of data collection from the field and data processing.</w:t>
      </w:r>
    </w:p>
    <w:p w:rsidR="00F66FC4" w:rsidRDefault="00F66FC4" w:rsidP="00B05FA8">
      <w:pPr>
        <w:pStyle w:val="BodyTextIndent2"/>
        <w:ind w:left="0" w:firstLine="0"/>
        <w:rPr>
          <w:rFonts w:cs="Times New Roman"/>
          <w:color w:val="000000"/>
          <w:szCs w:val="24"/>
        </w:rPr>
      </w:pPr>
    </w:p>
    <w:p w:rsidR="00375DC2" w:rsidRPr="004A57EF" w:rsidRDefault="00C5050C" w:rsidP="00E270D8">
      <w:pPr>
        <w:tabs>
          <w:tab w:val="right" w:pos="0"/>
          <w:tab w:val="right" w:pos="540"/>
        </w:tabs>
        <w:ind w:right="-1"/>
        <w:jc w:val="lowKashida"/>
        <w:rPr>
          <w:b/>
          <w:bCs/>
          <w:color w:val="000000"/>
          <w:sz w:val="24"/>
          <w:szCs w:val="24"/>
        </w:rPr>
      </w:pPr>
      <w:r w:rsidRPr="004A57EF">
        <w:rPr>
          <w:b/>
          <w:bCs/>
          <w:color w:val="000000"/>
          <w:sz w:val="24"/>
          <w:szCs w:val="24"/>
        </w:rPr>
        <w:t>2.</w:t>
      </w:r>
      <w:r w:rsidR="00E270D8">
        <w:rPr>
          <w:b/>
          <w:bCs/>
          <w:color w:val="000000"/>
          <w:sz w:val="24"/>
          <w:szCs w:val="24"/>
        </w:rPr>
        <w:t>6</w:t>
      </w:r>
      <w:r w:rsidR="00375DC2" w:rsidRPr="004A57EF">
        <w:rPr>
          <w:b/>
          <w:bCs/>
          <w:color w:val="000000"/>
          <w:sz w:val="24"/>
          <w:szCs w:val="24"/>
        </w:rPr>
        <w:t xml:space="preserve"> Comparability</w:t>
      </w:r>
    </w:p>
    <w:p w:rsidR="00375DC2" w:rsidRPr="001E5C18" w:rsidRDefault="00375DC2" w:rsidP="006507B2">
      <w:pPr>
        <w:tabs>
          <w:tab w:val="num" w:pos="993"/>
        </w:tabs>
        <w:ind w:left="142" w:right="1"/>
        <w:jc w:val="both"/>
        <w:rPr>
          <w:color w:val="000000"/>
          <w:szCs w:val="24"/>
        </w:rPr>
      </w:pPr>
      <w:r w:rsidRPr="00F40B34">
        <w:rPr>
          <w:sz w:val="24"/>
          <w:szCs w:val="24"/>
        </w:rPr>
        <w:t>Published data in this report are</w:t>
      </w:r>
      <w:r w:rsidR="000E01A2" w:rsidRPr="00F40B34">
        <w:rPr>
          <w:sz w:val="24"/>
          <w:szCs w:val="24"/>
        </w:rPr>
        <w:t xml:space="preserve"> </w:t>
      </w:r>
      <w:r w:rsidR="004E4364" w:rsidRPr="00F40B34">
        <w:rPr>
          <w:sz w:val="24"/>
          <w:szCs w:val="24"/>
        </w:rPr>
        <w:t xml:space="preserve">based on </w:t>
      </w:r>
      <w:r w:rsidR="000E01A2" w:rsidRPr="00F40B34">
        <w:rPr>
          <w:sz w:val="24"/>
          <w:szCs w:val="24"/>
        </w:rPr>
        <w:t>ISIC-4 of economic activities</w:t>
      </w:r>
      <w:r w:rsidR="00A40881" w:rsidRPr="00F40B34">
        <w:rPr>
          <w:sz w:val="24"/>
          <w:szCs w:val="24"/>
        </w:rPr>
        <w:t>,</w:t>
      </w:r>
      <w:r w:rsidR="004E4364" w:rsidRPr="00F40B34">
        <w:rPr>
          <w:sz w:val="24"/>
          <w:szCs w:val="24"/>
        </w:rPr>
        <w:t xml:space="preserve"> whereas </w:t>
      </w:r>
      <w:r w:rsidR="00B92149" w:rsidRPr="00F40B34">
        <w:rPr>
          <w:sz w:val="24"/>
          <w:szCs w:val="24"/>
        </w:rPr>
        <w:t xml:space="preserve">published reports before </w:t>
      </w:r>
      <w:r w:rsidR="00942811" w:rsidRPr="00F40B34">
        <w:rPr>
          <w:sz w:val="24"/>
          <w:szCs w:val="24"/>
        </w:rPr>
        <w:t>2011</w:t>
      </w:r>
      <w:r w:rsidRPr="00F40B34">
        <w:rPr>
          <w:sz w:val="24"/>
          <w:szCs w:val="24"/>
        </w:rPr>
        <w:t xml:space="preserve"> </w:t>
      </w:r>
      <w:r w:rsidR="004E4364" w:rsidRPr="00F40B34">
        <w:rPr>
          <w:sz w:val="24"/>
          <w:szCs w:val="24"/>
        </w:rPr>
        <w:t xml:space="preserve">were based on </w:t>
      </w:r>
      <w:r w:rsidR="000E01A2" w:rsidRPr="00F40B34">
        <w:rPr>
          <w:sz w:val="24"/>
          <w:szCs w:val="24"/>
        </w:rPr>
        <w:t>ISIC-3 of economic activities.</w:t>
      </w:r>
      <w:r w:rsidR="000E01A2" w:rsidRPr="00A61728">
        <w:rPr>
          <w:color w:val="FF0000"/>
          <w:sz w:val="24"/>
          <w:szCs w:val="24"/>
        </w:rPr>
        <w:t xml:space="preserve"> </w:t>
      </w:r>
      <w:r w:rsidR="00A61728" w:rsidRPr="006507B2">
        <w:rPr>
          <w:rStyle w:val="hps"/>
          <w:sz w:val="24"/>
          <w:szCs w:val="24"/>
        </w:rPr>
        <w:t>FISIM was calculated</w:t>
      </w:r>
      <w:r w:rsidR="00A61728" w:rsidRPr="00A61728">
        <w:rPr>
          <w:rStyle w:val="hps"/>
          <w:color w:val="FF0000"/>
          <w:sz w:val="24"/>
          <w:szCs w:val="24"/>
        </w:rPr>
        <w:t xml:space="preserve"> </w:t>
      </w:r>
      <w:r w:rsidR="00A61728" w:rsidRPr="006507B2">
        <w:rPr>
          <w:rStyle w:val="hps"/>
          <w:sz w:val="24"/>
          <w:szCs w:val="24"/>
        </w:rPr>
        <w:t>based on the updates of System of National Accounts</w:t>
      </w:r>
      <w:r w:rsidR="006507B2">
        <w:rPr>
          <w:rStyle w:val="hps"/>
          <w:sz w:val="24"/>
          <w:szCs w:val="24"/>
        </w:rPr>
        <w:t xml:space="preserve"> </w:t>
      </w:r>
      <w:r w:rsidR="00A61728" w:rsidRPr="006507B2">
        <w:rPr>
          <w:rStyle w:val="hps"/>
          <w:sz w:val="24"/>
          <w:szCs w:val="24"/>
        </w:rPr>
        <w:t>2008, dividends and income from participating enterprises has been neutralized from production and considered as property income, which led to lower production and higher intermediate consumption by the new methodology, therefore low value added</w:t>
      </w:r>
      <w:r w:rsidR="00F40B34" w:rsidRPr="006507B2">
        <w:rPr>
          <w:rStyle w:val="hps"/>
          <w:sz w:val="24"/>
          <w:szCs w:val="24"/>
        </w:rPr>
        <w:t>.</w:t>
      </w:r>
      <w:r w:rsidR="006507B2" w:rsidRPr="006507B2">
        <w:rPr>
          <w:sz w:val="24"/>
          <w:szCs w:val="24"/>
        </w:rPr>
        <w:t xml:space="preserve"> </w:t>
      </w:r>
      <w:r w:rsidR="001E5C18" w:rsidRPr="006507B2">
        <w:rPr>
          <w:sz w:val="24"/>
          <w:szCs w:val="24"/>
        </w:rPr>
        <w:t xml:space="preserve">therefore the </w:t>
      </w:r>
      <w:r w:rsidR="006507B2">
        <w:rPr>
          <w:sz w:val="24"/>
          <w:szCs w:val="24"/>
        </w:rPr>
        <w:t>mentioned items</w:t>
      </w:r>
      <w:r w:rsidR="0002081A">
        <w:rPr>
          <w:sz w:val="24"/>
          <w:szCs w:val="24"/>
        </w:rPr>
        <w:t xml:space="preserve"> for </w:t>
      </w:r>
      <w:r w:rsidR="00923A58">
        <w:rPr>
          <w:sz w:val="24"/>
          <w:szCs w:val="24"/>
        </w:rPr>
        <w:t>2014</w:t>
      </w:r>
      <w:r w:rsidR="001E5C18" w:rsidRPr="006507B2">
        <w:rPr>
          <w:sz w:val="24"/>
          <w:szCs w:val="24"/>
        </w:rPr>
        <w:t xml:space="preserve"> are not comparable with previous years.</w:t>
      </w:r>
    </w:p>
    <w:p w:rsidR="00375DC2" w:rsidRPr="00F40B34" w:rsidRDefault="00375DC2" w:rsidP="00375DC2">
      <w:pPr>
        <w:ind w:left="450"/>
        <w:rPr>
          <w:color w:val="000000"/>
          <w:sz w:val="18"/>
          <w:szCs w:val="18"/>
        </w:rPr>
      </w:pPr>
    </w:p>
    <w:p w:rsidR="00375DC2" w:rsidRDefault="00C5050C" w:rsidP="00E270D8">
      <w:pPr>
        <w:rPr>
          <w:b/>
          <w:bCs/>
          <w:color w:val="000000"/>
          <w:sz w:val="24"/>
          <w:szCs w:val="24"/>
        </w:rPr>
      </w:pPr>
      <w:r w:rsidRPr="004A57EF">
        <w:rPr>
          <w:b/>
          <w:bCs/>
          <w:color w:val="000000"/>
          <w:sz w:val="24"/>
          <w:szCs w:val="24"/>
        </w:rPr>
        <w:t>2.</w:t>
      </w:r>
      <w:r w:rsidR="00E270D8">
        <w:rPr>
          <w:b/>
          <w:bCs/>
          <w:color w:val="000000"/>
          <w:sz w:val="24"/>
          <w:szCs w:val="24"/>
        </w:rPr>
        <w:t>7</w:t>
      </w:r>
      <w:r w:rsidR="00375DC2" w:rsidRPr="004A57EF">
        <w:rPr>
          <w:b/>
          <w:bCs/>
          <w:color w:val="000000"/>
          <w:sz w:val="24"/>
          <w:szCs w:val="24"/>
        </w:rPr>
        <w:t xml:space="preserve"> Data Quality Control</w:t>
      </w:r>
    </w:p>
    <w:p w:rsidR="005444B8" w:rsidRPr="005444B8" w:rsidRDefault="005444B8" w:rsidP="00E270D8">
      <w:pPr>
        <w:rPr>
          <w:b/>
          <w:bCs/>
          <w:color w:val="000000"/>
          <w:sz w:val="16"/>
          <w:szCs w:val="16"/>
        </w:rPr>
      </w:pPr>
    </w:p>
    <w:p w:rsidR="00375DC2" w:rsidRPr="004A57EF" w:rsidRDefault="00C5050C" w:rsidP="00807E16">
      <w:pPr>
        <w:pStyle w:val="Heading1"/>
        <w:jc w:val="left"/>
        <w:rPr>
          <w:rFonts w:cs="Times New Roman"/>
          <w:color w:val="000000"/>
        </w:rPr>
      </w:pPr>
      <w:r w:rsidRPr="004A57EF">
        <w:rPr>
          <w:rFonts w:cs="Times New Roman"/>
          <w:color w:val="000000"/>
        </w:rPr>
        <w:t>2.</w:t>
      </w:r>
      <w:r w:rsidR="00E270D8">
        <w:rPr>
          <w:rFonts w:cs="Times New Roman"/>
          <w:color w:val="000000"/>
        </w:rPr>
        <w:t>7</w:t>
      </w:r>
      <w:r w:rsidR="00375DC2" w:rsidRPr="004A57EF">
        <w:rPr>
          <w:rFonts w:cs="Times New Roman"/>
          <w:color w:val="000000"/>
        </w:rPr>
        <w:t>.1</w:t>
      </w:r>
      <w:r w:rsidR="00375DC2" w:rsidRPr="004A57EF">
        <w:rPr>
          <w:rFonts w:cs="Times New Roman"/>
          <w:b w:val="0"/>
          <w:bCs w:val="0"/>
          <w:color w:val="000000"/>
        </w:rPr>
        <w:t xml:space="preserve"> </w:t>
      </w:r>
      <w:r w:rsidR="00DC2DCB">
        <w:rPr>
          <w:rFonts w:cs="Times New Roman"/>
          <w:color w:val="000000"/>
        </w:rPr>
        <w:t xml:space="preserve">Field </w:t>
      </w:r>
      <w:r w:rsidR="00A40881">
        <w:rPr>
          <w:rFonts w:cs="Times New Roman"/>
          <w:color w:val="000000"/>
        </w:rPr>
        <w:t>W</w:t>
      </w:r>
      <w:r w:rsidR="00DC2DCB">
        <w:rPr>
          <w:rFonts w:cs="Times New Roman"/>
          <w:color w:val="000000"/>
        </w:rPr>
        <w:t>ork</w:t>
      </w:r>
    </w:p>
    <w:p w:rsidR="006F4716" w:rsidRPr="004A57EF" w:rsidRDefault="009177CA" w:rsidP="002363CA">
      <w:pPr>
        <w:pStyle w:val="BodyTextIndent2"/>
        <w:numPr>
          <w:ilvl w:val="0"/>
          <w:numId w:val="26"/>
        </w:numPr>
        <w:ind w:left="426" w:right="1" w:hanging="284"/>
        <w:rPr>
          <w:rFonts w:cs="Times New Roman"/>
          <w:color w:val="000000"/>
          <w:szCs w:val="24"/>
        </w:rPr>
      </w:pPr>
      <w:r w:rsidRPr="00CA3161">
        <w:rPr>
          <w:rFonts w:cs="Times New Roman"/>
          <w:color w:val="000000"/>
          <w:szCs w:val="24"/>
        </w:rPr>
        <w:t xml:space="preserve">Data were obtained from the </w:t>
      </w:r>
      <w:r w:rsidR="00DC2DCB">
        <w:rPr>
          <w:rFonts w:cs="Times New Roman"/>
          <w:color w:val="000000"/>
          <w:szCs w:val="24"/>
        </w:rPr>
        <w:t xml:space="preserve">accounts </w:t>
      </w:r>
      <w:r w:rsidRPr="00CA3161">
        <w:rPr>
          <w:rFonts w:cs="Times New Roman"/>
          <w:color w:val="000000"/>
          <w:szCs w:val="24"/>
        </w:rPr>
        <w:t xml:space="preserve">of the financial </w:t>
      </w:r>
      <w:r w:rsidR="002363CA">
        <w:rPr>
          <w:rFonts w:cs="Times New Roman"/>
          <w:color w:val="000000"/>
          <w:szCs w:val="24"/>
        </w:rPr>
        <w:t>enterprise</w:t>
      </w:r>
      <w:r w:rsidRPr="00CA3161">
        <w:rPr>
          <w:rFonts w:cs="Times New Roman"/>
          <w:color w:val="000000"/>
          <w:szCs w:val="24"/>
        </w:rPr>
        <w:t>s</w:t>
      </w:r>
      <w:r w:rsidR="00DC2DCB">
        <w:rPr>
          <w:rFonts w:cs="Times New Roman"/>
          <w:color w:val="000000"/>
          <w:szCs w:val="24"/>
        </w:rPr>
        <w:t>.</w:t>
      </w:r>
      <w:r w:rsidRPr="00CA3161">
        <w:rPr>
          <w:rFonts w:cs="Times New Roman"/>
          <w:color w:val="000000"/>
          <w:szCs w:val="24"/>
        </w:rPr>
        <w:t xml:space="preserve"> </w:t>
      </w:r>
      <w:r w:rsidR="00DC2DCB">
        <w:rPr>
          <w:rFonts w:cs="Times New Roman"/>
          <w:color w:val="000000"/>
          <w:szCs w:val="24"/>
        </w:rPr>
        <w:t>T</w:t>
      </w:r>
      <w:r w:rsidRPr="00CA3161">
        <w:rPr>
          <w:rFonts w:cs="Times New Roman"/>
          <w:color w:val="000000"/>
          <w:szCs w:val="24"/>
        </w:rPr>
        <w:t xml:space="preserve">he </w:t>
      </w:r>
      <w:r w:rsidR="00DC2DCB">
        <w:rPr>
          <w:rFonts w:cs="Times New Roman"/>
          <w:color w:val="000000"/>
          <w:szCs w:val="24"/>
        </w:rPr>
        <w:t>field work team</w:t>
      </w:r>
      <w:r w:rsidRPr="00CA3161">
        <w:rPr>
          <w:rFonts w:cs="Times New Roman"/>
          <w:color w:val="000000"/>
          <w:szCs w:val="24"/>
        </w:rPr>
        <w:t xml:space="preserve"> provided the project management with </w:t>
      </w:r>
      <w:r w:rsidR="00CA3161" w:rsidRPr="00CA3161">
        <w:rPr>
          <w:rFonts w:cs="Times New Roman"/>
          <w:color w:val="000000"/>
          <w:szCs w:val="24"/>
        </w:rPr>
        <w:t>daily</w:t>
      </w:r>
      <w:r w:rsidR="006F4716" w:rsidRPr="006F4716">
        <w:rPr>
          <w:rFonts w:cs="Times New Roman"/>
          <w:color w:val="000000"/>
          <w:szCs w:val="24"/>
        </w:rPr>
        <w:t xml:space="preserve"> </w:t>
      </w:r>
      <w:r w:rsidR="006F4716" w:rsidRPr="004A57EF">
        <w:rPr>
          <w:rFonts w:cs="Times New Roman"/>
          <w:color w:val="000000"/>
          <w:szCs w:val="24"/>
        </w:rPr>
        <w:t>progress</w:t>
      </w:r>
      <w:r w:rsidRPr="00CA3161">
        <w:rPr>
          <w:rFonts w:cs="Times New Roman"/>
          <w:color w:val="000000"/>
          <w:szCs w:val="24"/>
        </w:rPr>
        <w:t xml:space="preserve"> reports</w:t>
      </w:r>
      <w:r w:rsidR="006F4716">
        <w:rPr>
          <w:rFonts w:cs="Times New Roman"/>
          <w:color w:val="000000"/>
          <w:szCs w:val="24"/>
        </w:rPr>
        <w:t xml:space="preserve"> </w:t>
      </w:r>
      <w:r w:rsidR="006F4716" w:rsidRPr="004A57EF">
        <w:rPr>
          <w:rFonts w:cs="Times New Roman"/>
          <w:color w:val="000000"/>
          <w:szCs w:val="24"/>
        </w:rPr>
        <w:t>about completeness and response rates</w:t>
      </w:r>
      <w:r w:rsidR="00DC2DCB">
        <w:rPr>
          <w:rFonts w:cs="Times New Roman"/>
          <w:color w:val="000000"/>
          <w:szCs w:val="24"/>
        </w:rPr>
        <w:t>.</w:t>
      </w:r>
    </w:p>
    <w:p w:rsidR="00375DC2" w:rsidRDefault="00375DC2" w:rsidP="00375DC2">
      <w:pPr>
        <w:pStyle w:val="BodyTextIndent2"/>
        <w:numPr>
          <w:ilvl w:val="0"/>
          <w:numId w:val="26"/>
        </w:numPr>
        <w:ind w:left="426" w:right="1" w:hanging="284"/>
        <w:rPr>
          <w:rFonts w:cs="Times New Roman"/>
          <w:color w:val="000000"/>
          <w:szCs w:val="24"/>
        </w:rPr>
      </w:pPr>
      <w:r w:rsidRPr="00CA3161">
        <w:rPr>
          <w:rFonts w:cs="Times New Roman"/>
          <w:color w:val="000000"/>
          <w:szCs w:val="24"/>
        </w:rPr>
        <w:t xml:space="preserve">The main </w:t>
      </w:r>
      <w:r w:rsidR="00DC2DCB">
        <w:rPr>
          <w:rFonts w:cs="Times New Roman"/>
          <w:color w:val="000000"/>
          <w:szCs w:val="24"/>
        </w:rPr>
        <w:t>field work</w:t>
      </w:r>
      <w:r w:rsidRPr="00CA3161">
        <w:rPr>
          <w:rFonts w:cs="Times New Roman"/>
          <w:color w:val="000000"/>
          <w:szCs w:val="24"/>
        </w:rPr>
        <w:t xml:space="preserve"> team was selected based on skills acquired from the training course</w:t>
      </w:r>
      <w:r w:rsidR="00DC2DCB">
        <w:rPr>
          <w:rFonts w:cs="Times New Roman"/>
          <w:color w:val="000000"/>
          <w:szCs w:val="24"/>
        </w:rPr>
        <w:t>: o</w:t>
      </w:r>
      <w:r w:rsidR="00CA3161">
        <w:rPr>
          <w:rFonts w:cs="Times New Roman"/>
          <w:color w:val="000000"/>
          <w:szCs w:val="24"/>
        </w:rPr>
        <w:t xml:space="preserve">ne </w:t>
      </w:r>
      <w:r w:rsidR="00DC2DCB">
        <w:rPr>
          <w:rFonts w:cs="Times New Roman"/>
          <w:color w:val="000000"/>
          <w:szCs w:val="24"/>
        </w:rPr>
        <w:t xml:space="preserve">worker </w:t>
      </w:r>
      <w:r w:rsidR="00CA3161">
        <w:rPr>
          <w:rFonts w:cs="Times New Roman"/>
          <w:color w:val="000000"/>
          <w:szCs w:val="24"/>
        </w:rPr>
        <w:t xml:space="preserve">in the north of </w:t>
      </w:r>
      <w:r w:rsidR="00DC2DCB">
        <w:rPr>
          <w:rFonts w:cs="Times New Roman"/>
          <w:color w:val="000000"/>
          <w:szCs w:val="24"/>
        </w:rPr>
        <w:t>the W</w:t>
      </w:r>
      <w:r w:rsidR="00CA3161">
        <w:rPr>
          <w:rFonts w:cs="Times New Roman"/>
          <w:color w:val="000000"/>
          <w:szCs w:val="24"/>
        </w:rPr>
        <w:t xml:space="preserve">est </w:t>
      </w:r>
      <w:r w:rsidR="00DC2DCB">
        <w:rPr>
          <w:rFonts w:cs="Times New Roman"/>
          <w:color w:val="000000"/>
          <w:szCs w:val="24"/>
        </w:rPr>
        <w:t>B</w:t>
      </w:r>
      <w:r w:rsidR="00CA3161">
        <w:rPr>
          <w:rFonts w:cs="Times New Roman"/>
          <w:color w:val="000000"/>
          <w:szCs w:val="24"/>
        </w:rPr>
        <w:t>ank, one in the south</w:t>
      </w:r>
      <w:r w:rsidR="00DC2DCB">
        <w:rPr>
          <w:rFonts w:cs="Times New Roman"/>
          <w:color w:val="000000"/>
          <w:szCs w:val="24"/>
        </w:rPr>
        <w:t>,</w:t>
      </w:r>
      <w:r w:rsidR="00CA3161">
        <w:rPr>
          <w:rFonts w:cs="Times New Roman"/>
          <w:color w:val="000000"/>
          <w:szCs w:val="24"/>
        </w:rPr>
        <w:t xml:space="preserve"> and the third in the middle of </w:t>
      </w:r>
      <w:r w:rsidR="00DC2DCB">
        <w:rPr>
          <w:rFonts w:cs="Times New Roman"/>
          <w:color w:val="000000"/>
          <w:szCs w:val="24"/>
        </w:rPr>
        <w:lastRenderedPageBreak/>
        <w:t>the W</w:t>
      </w:r>
      <w:r w:rsidR="00CA3161">
        <w:rPr>
          <w:rFonts w:cs="Times New Roman"/>
          <w:color w:val="000000"/>
          <w:szCs w:val="24"/>
        </w:rPr>
        <w:t xml:space="preserve">est </w:t>
      </w:r>
      <w:r w:rsidR="00DC2DCB">
        <w:rPr>
          <w:rFonts w:cs="Times New Roman"/>
          <w:color w:val="000000"/>
          <w:szCs w:val="24"/>
        </w:rPr>
        <w:t>B</w:t>
      </w:r>
      <w:r w:rsidR="00CA3161">
        <w:rPr>
          <w:rFonts w:cs="Times New Roman"/>
          <w:color w:val="000000"/>
          <w:szCs w:val="24"/>
        </w:rPr>
        <w:t>ank</w:t>
      </w:r>
      <w:r w:rsidR="00DC2DCB">
        <w:rPr>
          <w:rFonts w:cs="Times New Roman"/>
          <w:color w:val="000000"/>
          <w:szCs w:val="24"/>
        </w:rPr>
        <w:t>.</w:t>
      </w:r>
      <w:r w:rsidR="00CA3161">
        <w:rPr>
          <w:rFonts w:cs="Times New Roman"/>
          <w:color w:val="000000"/>
          <w:szCs w:val="24"/>
        </w:rPr>
        <w:t xml:space="preserve"> </w:t>
      </w:r>
      <w:r w:rsidR="00DC2DCB">
        <w:rPr>
          <w:rFonts w:cs="Times New Roman"/>
          <w:color w:val="000000"/>
          <w:szCs w:val="24"/>
        </w:rPr>
        <w:t>T</w:t>
      </w:r>
      <w:r w:rsidR="00CA3161">
        <w:rPr>
          <w:rFonts w:cs="Times New Roman"/>
          <w:color w:val="000000"/>
          <w:szCs w:val="24"/>
        </w:rPr>
        <w:t>he project manager also collect</w:t>
      </w:r>
      <w:r w:rsidR="00DC2DCB">
        <w:rPr>
          <w:rFonts w:cs="Times New Roman"/>
          <w:color w:val="000000"/>
          <w:szCs w:val="24"/>
        </w:rPr>
        <w:t>ed</w:t>
      </w:r>
      <w:r w:rsidR="00CA3161">
        <w:rPr>
          <w:rFonts w:cs="Times New Roman"/>
          <w:color w:val="000000"/>
          <w:szCs w:val="24"/>
        </w:rPr>
        <w:t xml:space="preserve"> data in </w:t>
      </w:r>
      <w:r w:rsidR="00DC2DCB">
        <w:rPr>
          <w:rFonts w:cs="Times New Roman"/>
          <w:color w:val="000000"/>
          <w:szCs w:val="24"/>
        </w:rPr>
        <w:t>R</w:t>
      </w:r>
      <w:r w:rsidR="00CA3161">
        <w:rPr>
          <w:rFonts w:cs="Times New Roman"/>
          <w:color w:val="000000"/>
          <w:szCs w:val="24"/>
        </w:rPr>
        <w:t xml:space="preserve">amallah and Al- </w:t>
      </w:r>
      <w:proofErr w:type="spellStart"/>
      <w:r w:rsidR="00CA3161">
        <w:rPr>
          <w:rFonts w:cs="Times New Roman"/>
          <w:color w:val="000000"/>
          <w:szCs w:val="24"/>
        </w:rPr>
        <w:t>Bireh</w:t>
      </w:r>
      <w:proofErr w:type="spellEnd"/>
      <w:r w:rsidR="00CA3161">
        <w:rPr>
          <w:rFonts w:cs="Times New Roman"/>
          <w:color w:val="000000"/>
          <w:szCs w:val="24"/>
        </w:rPr>
        <w:t xml:space="preserve"> governorates.</w:t>
      </w:r>
    </w:p>
    <w:p w:rsidR="00710A63" w:rsidRPr="003C73E5" w:rsidRDefault="00710A63" w:rsidP="00710A63">
      <w:pPr>
        <w:pStyle w:val="BodyTextIndent2"/>
        <w:ind w:left="426" w:right="990" w:firstLine="0"/>
        <w:rPr>
          <w:rFonts w:cs="Times New Roman"/>
          <w:color w:val="000000"/>
          <w:szCs w:val="24"/>
        </w:rPr>
      </w:pPr>
    </w:p>
    <w:p w:rsidR="00375DC2" w:rsidRPr="004A57EF" w:rsidRDefault="00C5050C" w:rsidP="00210C6D">
      <w:pPr>
        <w:ind w:right="1"/>
        <w:jc w:val="lowKashida"/>
        <w:rPr>
          <w:b/>
          <w:bCs/>
          <w:color w:val="000000"/>
          <w:sz w:val="24"/>
          <w:szCs w:val="24"/>
        </w:rPr>
      </w:pPr>
      <w:r w:rsidRPr="004A57EF">
        <w:rPr>
          <w:b/>
          <w:bCs/>
          <w:color w:val="000000"/>
          <w:sz w:val="24"/>
          <w:szCs w:val="24"/>
        </w:rPr>
        <w:t>2.</w:t>
      </w:r>
      <w:r w:rsidR="00E270D8">
        <w:rPr>
          <w:b/>
          <w:bCs/>
          <w:color w:val="000000"/>
          <w:sz w:val="24"/>
          <w:szCs w:val="24"/>
        </w:rPr>
        <w:t>7</w:t>
      </w:r>
      <w:r w:rsidR="00375DC2" w:rsidRPr="004A57EF">
        <w:rPr>
          <w:b/>
          <w:bCs/>
          <w:color w:val="000000"/>
          <w:sz w:val="24"/>
          <w:szCs w:val="24"/>
        </w:rPr>
        <w:t>.2 Data Processing</w:t>
      </w:r>
    </w:p>
    <w:p w:rsidR="00375DC2" w:rsidRPr="004A57EF" w:rsidRDefault="00DC2DCB" w:rsidP="00375DC2">
      <w:pPr>
        <w:ind w:right="1"/>
        <w:jc w:val="lowKashida"/>
        <w:rPr>
          <w:color w:val="000000"/>
          <w:sz w:val="24"/>
          <w:szCs w:val="24"/>
        </w:rPr>
      </w:pPr>
      <w:r>
        <w:rPr>
          <w:color w:val="000000"/>
          <w:sz w:val="24"/>
          <w:szCs w:val="24"/>
        </w:rPr>
        <w:t>To</w:t>
      </w:r>
      <w:r w:rsidR="00375DC2" w:rsidRPr="004A57EF">
        <w:rPr>
          <w:color w:val="000000"/>
          <w:sz w:val="24"/>
          <w:szCs w:val="24"/>
        </w:rPr>
        <w:t xml:space="preserve"> </w:t>
      </w:r>
      <w:r>
        <w:rPr>
          <w:color w:val="000000"/>
          <w:sz w:val="24"/>
          <w:szCs w:val="24"/>
        </w:rPr>
        <w:t>e</w:t>
      </w:r>
      <w:r w:rsidR="00375DC2" w:rsidRPr="004A57EF">
        <w:rPr>
          <w:color w:val="000000"/>
          <w:sz w:val="24"/>
          <w:szCs w:val="24"/>
        </w:rPr>
        <w:t>nsur</w:t>
      </w:r>
      <w:r>
        <w:rPr>
          <w:color w:val="000000"/>
          <w:sz w:val="24"/>
          <w:szCs w:val="24"/>
        </w:rPr>
        <w:t>e the</w:t>
      </w:r>
      <w:r w:rsidR="00375DC2" w:rsidRPr="004A57EF">
        <w:rPr>
          <w:color w:val="000000"/>
          <w:sz w:val="24"/>
          <w:szCs w:val="24"/>
        </w:rPr>
        <w:t xml:space="preserve"> quality and consistency of data, a se</w:t>
      </w:r>
      <w:r w:rsidR="00122CE8">
        <w:rPr>
          <w:color w:val="000000"/>
          <w:sz w:val="24"/>
          <w:szCs w:val="24"/>
        </w:rPr>
        <w:t>ries</w:t>
      </w:r>
      <w:r w:rsidR="00375DC2" w:rsidRPr="004A57EF">
        <w:rPr>
          <w:color w:val="000000"/>
          <w:sz w:val="24"/>
          <w:szCs w:val="24"/>
        </w:rPr>
        <w:t xml:space="preserve"> of measures w</w:t>
      </w:r>
      <w:r w:rsidR="00122CE8">
        <w:rPr>
          <w:color w:val="000000"/>
          <w:sz w:val="24"/>
          <w:szCs w:val="24"/>
        </w:rPr>
        <w:t>ere</w:t>
      </w:r>
      <w:r w:rsidR="00375DC2" w:rsidRPr="004A57EF">
        <w:rPr>
          <w:color w:val="000000"/>
          <w:sz w:val="24"/>
          <w:szCs w:val="24"/>
        </w:rPr>
        <w:t xml:space="preserve"> </w:t>
      </w:r>
      <w:r>
        <w:rPr>
          <w:color w:val="000000"/>
          <w:sz w:val="24"/>
          <w:szCs w:val="24"/>
        </w:rPr>
        <w:t xml:space="preserve">implemented to </w:t>
      </w:r>
      <w:r w:rsidR="00122CE8">
        <w:rPr>
          <w:color w:val="000000"/>
          <w:sz w:val="24"/>
          <w:szCs w:val="24"/>
        </w:rPr>
        <w:t>enhance the</w:t>
      </w:r>
      <w:r w:rsidR="00375DC2" w:rsidRPr="004A57EF">
        <w:rPr>
          <w:color w:val="000000"/>
          <w:sz w:val="24"/>
          <w:szCs w:val="24"/>
        </w:rPr>
        <w:t xml:space="preserve"> accuracy of data as follows:</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Pr>
          <w:rFonts w:cs="Times New Roman"/>
          <w:color w:val="000000"/>
          <w:szCs w:val="24"/>
        </w:rPr>
        <w:t>Creation of</w:t>
      </w:r>
      <w:r w:rsidRPr="004A57EF">
        <w:rPr>
          <w:rFonts w:cs="Times New Roman"/>
          <w:color w:val="000000"/>
          <w:szCs w:val="24"/>
        </w:rPr>
        <w:t xml:space="preserve"> a data entry program </w:t>
      </w:r>
      <w:r>
        <w:rPr>
          <w:rFonts w:cs="Times New Roman"/>
          <w:color w:val="000000"/>
          <w:szCs w:val="24"/>
        </w:rPr>
        <w:t xml:space="preserve">prior to the collection of </w:t>
      </w:r>
      <w:r w:rsidRPr="004A57EF">
        <w:rPr>
          <w:rFonts w:cs="Times New Roman"/>
          <w:color w:val="000000"/>
          <w:szCs w:val="24"/>
        </w:rPr>
        <w:t xml:space="preserve">data </w:t>
      </w:r>
      <w:r>
        <w:rPr>
          <w:rFonts w:cs="Times New Roman"/>
          <w:color w:val="000000"/>
          <w:szCs w:val="24"/>
        </w:rPr>
        <w:t>to</w:t>
      </w:r>
      <w:r w:rsidRPr="004A57EF">
        <w:rPr>
          <w:rFonts w:cs="Times New Roman"/>
          <w:color w:val="000000"/>
          <w:szCs w:val="24"/>
        </w:rPr>
        <w:t xml:space="preserve"> </w:t>
      </w:r>
      <w:r>
        <w:rPr>
          <w:rFonts w:cs="Times New Roman"/>
          <w:color w:val="000000"/>
          <w:szCs w:val="24"/>
        </w:rPr>
        <w:t>ensure</w:t>
      </w:r>
      <w:r w:rsidRPr="004A57EF">
        <w:rPr>
          <w:rFonts w:cs="Times New Roman"/>
          <w:color w:val="000000"/>
          <w:szCs w:val="24"/>
        </w:rPr>
        <w:t xml:space="preserve"> th</w:t>
      </w:r>
      <w:r>
        <w:rPr>
          <w:rFonts w:cs="Times New Roman"/>
          <w:color w:val="000000"/>
          <w:szCs w:val="24"/>
        </w:rPr>
        <w:t>is would be ready</w:t>
      </w:r>
      <w:r w:rsidRPr="004A57EF">
        <w:rPr>
          <w:rFonts w:cs="Times New Roman"/>
          <w:color w:val="000000"/>
          <w:szCs w:val="24"/>
        </w:rPr>
        <w:t>.</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sidRPr="00122CE8">
        <w:rPr>
          <w:rFonts w:cs="Times New Roman"/>
          <w:color w:val="000000"/>
          <w:szCs w:val="24"/>
        </w:rPr>
        <w:t xml:space="preserve"> </w:t>
      </w:r>
      <w:r w:rsidRPr="004A57EF">
        <w:rPr>
          <w:rFonts w:cs="Times New Roman"/>
          <w:color w:val="000000"/>
          <w:szCs w:val="24"/>
        </w:rPr>
        <w:t xml:space="preserve">A set of validation rules were applied </w:t>
      </w:r>
      <w:r>
        <w:rPr>
          <w:rFonts w:cs="Times New Roman"/>
          <w:color w:val="000000"/>
          <w:szCs w:val="24"/>
        </w:rPr>
        <w:t>to</w:t>
      </w:r>
      <w:r w:rsidRPr="004A57EF">
        <w:rPr>
          <w:rFonts w:cs="Times New Roman"/>
          <w:color w:val="000000"/>
          <w:szCs w:val="24"/>
        </w:rPr>
        <w:t xml:space="preserve"> the program </w:t>
      </w:r>
      <w:r>
        <w:rPr>
          <w:rFonts w:cs="Times New Roman"/>
          <w:color w:val="000000"/>
          <w:szCs w:val="24"/>
        </w:rPr>
        <w:t>to</w:t>
      </w:r>
      <w:r w:rsidRPr="004A57EF">
        <w:rPr>
          <w:rFonts w:cs="Times New Roman"/>
          <w:color w:val="000000"/>
          <w:szCs w:val="24"/>
        </w:rPr>
        <w:t xml:space="preserve"> check</w:t>
      </w:r>
      <w:r>
        <w:rPr>
          <w:rFonts w:cs="Times New Roman"/>
          <w:color w:val="000000"/>
          <w:szCs w:val="24"/>
        </w:rPr>
        <w:t xml:space="preserve"> the</w:t>
      </w:r>
      <w:r w:rsidRPr="004A57EF">
        <w:rPr>
          <w:rFonts w:cs="Times New Roman"/>
          <w:color w:val="000000"/>
          <w:szCs w:val="24"/>
        </w:rPr>
        <w:t xml:space="preserve"> consistency of data.</w:t>
      </w:r>
    </w:p>
    <w:p w:rsidR="00375DC2" w:rsidRPr="00122CE8" w:rsidRDefault="00122CE8" w:rsidP="00375DC2">
      <w:pPr>
        <w:pStyle w:val="BodyTextIndent2"/>
        <w:numPr>
          <w:ilvl w:val="0"/>
          <w:numId w:val="26"/>
        </w:numPr>
        <w:ind w:left="426" w:right="1" w:hanging="284"/>
        <w:rPr>
          <w:rFonts w:cs="Times New Roman"/>
          <w:color w:val="000000"/>
          <w:szCs w:val="24"/>
        </w:rPr>
      </w:pPr>
      <w:r w:rsidRPr="00122CE8">
        <w:rPr>
          <w:rFonts w:cs="Times New Roman"/>
          <w:color w:val="000000"/>
          <w:szCs w:val="24"/>
        </w:rPr>
        <w:t>The efficiency of the program was pre-tested by entering a few questionnaires, including incorrect information, and checking its efficiency in capturing the incorrect information</w:t>
      </w:r>
      <w:r>
        <w:rPr>
          <w:rFonts w:cs="Times New Roman"/>
          <w:color w:val="000000"/>
          <w:szCs w:val="24"/>
        </w:rPr>
        <w:t>.</w:t>
      </w:r>
    </w:p>
    <w:p w:rsidR="00375DC2" w:rsidRDefault="00375DC2" w:rsidP="00375DC2">
      <w:pPr>
        <w:pStyle w:val="BodyTextIndent2"/>
        <w:numPr>
          <w:ilvl w:val="0"/>
          <w:numId w:val="26"/>
        </w:numPr>
        <w:ind w:left="426" w:right="1" w:hanging="284"/>
        <w:rPr>
          <w:rFonts w:cs="Times New Roman"/>
          <w:color w:val="000000"/>
          <w:szCs w:val="24"/>
        </w:rPr>
      </w:pPr>
      <w:r w:rsidRPr="004A57EF">
        <w:rPr>
          <w:rFonts w:cs="Times New Roman"/>
          <w:color w:val="000000"/>
          <w:szCs w:val="24"/>
        </w:rPr>
        <w:t xml:space="preserve">Well-trained data </w:t>
      </w:r>
      <w:r w:rsidR="00122CE8">
        <w:rPr>
          <w:rFonts w:cs="Times New Roman"/>
          <w:color w:val="000000"/>
          <w:szCs w:val="24"/>
        </w:rPr>
        <w:t>personnel</w:t>
      </w:r>
      <w:r w:rsidRPr="004A57EF">
        <w:rPr>
          <w:rFonts w:cs="Times New Roman"/>
          <w:color w:val="000000"/>
          <w:szCs w:val="24"/>
        </w:rPr>
        <w:t xml:space="preserve"> were selected and trained for </w:t>
      </w:r>
      <w:r w:rsidR="007D5305">
        <w:rPr>
          <w:rFonts w:cs="Times New Roman"/>
          <w:color w:val="000000"/>
          <w:szCs w:val="24"/>
        </w:rPr>
        <w:t xml:space="preserve">the </w:t>
      </w:r>
      <w:r w:rsidRPr="004A57EF">
        <w:rPr>
          <w:rFonts w:cs="Times New Roman"/>
          <w:color w:val="000000"/>
          <w:szCs w:val="24"/>
        </w:rPr>
        <w:t>main data entry.</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sidRPr="004A57EF">
        <w:rPr>
          <w:rFonts w:cs="Times New Roman"/>
          <w:color w:val="000000"/>
          <w:szCs w:val="24"/>
        </w:rPr>
        <w:t xml:space="preserve">Weekly data files were received by project management </w:t>
      </w:r>
      <w:r>
        <w:rPr>
          <w:rFonts w:cs="Times New Roman"/>
          <w:color w:val="000000"/>
          <w:szCs w:val="24"/>
        </w:rPr>
        <w:t xml:space="preserve">to be </w:t>
      </w:r>
      <w:r w:rsidRPr="004A57EF">
        <w:rPr>
          <w:rFonts w:cs="Times New Roman"/>
          <w:color w:val="000000"/>
          <w:szCs w:val="24"/>
        </w:rPr>
        <w:t>check</w:t>
      </w:r>
      <w:r>
        <w:rPr>
          <w:rFonts w:cs="Times New Roman"/>
          <w:color w:val="000000"/>
          <w:szCs w:val="24"/>
        </w:rPr>
        <w:t>ed for</w:t>
      </w:r>
      <w:r w:rsidRPr="004A57EF">
        <w:rPr>
          <w:rFonts w:cs="Times New Roman"/>
          <w:color w:val="000000"/>
          <w:szCs w:val="24"/>
        </w:rPr>
        <w:t xml:space="preserve"> accuracy and consistency</w:t>
      </w:r>
      <w:r>
        <w:rPr>
          <w:rFonts w:cs="Times New Roman"/>
          <w:color w:val="000000"/>
          <w:szCs w:val="24"/>
        </w:rPr>
        <w:t>:</w:t>
      </w:r>
      <w:r w:rsidRPr="004A57EF">
        <w:rPr>
          <w:rFonts w:cs="Times New Roman"/>
          <w:color w:val="000000"/>
          <w:szCs w:val="24"/>
        </w:rPr>
        <w:t xml:space="preserve"> correction</w:t>
      </w:r>
      <w:r>
        <w:rPr>
          <w:rFonts w:cs="Times New Roman"/>
          <w:color w:val="000000"/>
          <w:szCs w:val="24"/>
        </w:rPr>
        <w:t xml:space="preserve"> notes</w:t>
      </w:r>
      <w:r w:rsidRPr="004A57EF">
        <w:rPr>
          <w:rFonts w:cs="Times New Roman"/>
          <w:color w:val="000000"/>
          <w:szCs w:val="24"/>
        </w:rPr>
        <w:t xml:space="preserve"> were provided </w:t>
      </w:r>
      <w:r>
        <w:rPr>
          <w:rFonts w:cs="Times New Roman"/>
          <w:color w:val="000000"/>
          <w:szCs w:val="24"/>
        </w:rPr>
        <w:t>to</w:t>
      </w:r>
      <w:r w:rsidRPr="004A57EF">
        <w:rPr>
          <w:rFonts w:cs="Times New Roman"/>
          <w:color w:val="000000"/>
          <w:szCs w:val="24"/>
        </w:rPr>
        <w:t xml:space="preserve"> data entry management for </w:t>
      </w:r>
      <w:r>
        <w:rPr>
          <w:rFonts w:cs="Times New Roman"/>
          <w:color w:val="000000"/>
          <w:szCs w:val="24"/>
        </w:rPr>
        <w:t>implementation</w:t>
      </w:r>
      <w:r w:rsidRPr="004A57EF">
        <w:rPr>
          <w:rFonts w:cs="Times New Roman"/>
          <w:color w:val="000000"/>
          <w:szCs w:val="24"/>
        </w:rPr>
        <w:t>.</w:t>
      </w:r>
    </w:p>
    <w:p w:rsidR="006F4716" w:rsidRPr="00032957" w:rsidRDefault="006F4716" w:rsidP="00375DC2">
      <w:pPr>
        <w:ind w:right="-1"/>
        <w:jc w:val="lowKashida"/>
        <w:rPr>
          <w:color w:val="000000"/>
          <w:sz w:val="18"/>
          <w:szCs w:val="18"/>
        </w:rPr>
      </w:pPr>
    </w:p>
    <w:p w:rsidR="00375DC2" w:rsidRPr="004A57EF" w:rsidRDefault="00C5050C" w:rsidP="00E270D8">
      <w:pPr>
        <w:ind w:right="-1"/>
        <w:jc w:val="lowKashida"/>
        <w:rPr>
          <w:b/>
          <w:bCs/>
          <w:color w:val="000000"/>
          <w:sz w:val="24"/>
          <w:szCs w:val="24"/>
        </w:rPr>
      </w:pPr>
      <w:r w:rsidRPr="004A57EF">
        <w:rPr>
          <w:b/>
          <w:bCs/>
          <w:color w:val="000000"/>
          <w:sz w:val="24"/>
          <w:szCs w:val="24"/>
        </w:rPr>
        <w:t>2.</w:t>
      </w:r>
      <w:r w:rsidR="00E270D8">
        <w:rPr>
          <w:b/>
          <w:bCs/>
          <w:color w:val="000000"/>
          <w:sz w:val="24"/>
          <w:szCs w:val="24"/>
        </w:rPr>
        <w:t>8</w:t>
      </w:r>
      <w:r w:rsidR="00375DC2" w:rsidRPr="004A57EF">
        <w:rPr>
          <w:b/>
          <w:bCs/>
          <w:color w:val="000000"/>
          <w:sz w:val="24"/>
          <w:szCs w:val="24"/>
        </w:rPr>
        <w:t xml:space="preserve"> Notes on Data</w:t>
      </w:r>
    </w:p>
    <w:p w:rsidR="00375DC2" w:rsidRPr="00951020" w:rsidRDefault="001659EB" w:rsidP="00951020">
      <w:pPr>
        <w:numPr>
          <w:ilvl w:val="0"/>
          <w:numId w:val="27"/>
        </w:numPr>
        <w:tabs>
          <w:tab w:val="num" w:pos="993"/>
        </w:tabs>
        <w:ind w:right="-1"/>
        <w:jc w:val="lowKashida"/>
        <w:rPr>
          <w:color w:val="000000"/>
          <w:sz w:val="24"/>
          <w:szCs w:val="24"/>
        </w:rPr>
      </w:pPr>
      <w:r w:rsidRPr="00951020">
        <w:rPr>
          <w:color w:val="000000"/>
          <w:sz w:val="24"/>
          <w:szCs w:val="24"/>
        </w:rPr>
        <w:t>N</w:t>
      </w:r>
      <w:r w:rsidR="00222505" w:rsidRPr="00951020">
        <w:rPr>
          <w:color w:val="000000"/>
          <w:sz w:val="24"/>
          <w:szCs w:val="24"/>
        </w:rPr>
        <w:t xml:space="preserve">o </w:t>
      </w:r>
      <w:r w:rsidRPr="00951020">
        <w:rPr>
          <w:color w:val="000000"/>
          <w:sz w:val="24"/>
          <w:szCs w:val="24"/>
        </w:rPr>
        <w:t>f</w:t>
      </w:r>
      <w:r w:rsidR="00222505" w:rsidRPr="00951020">
        <w:rPr>
          <w:color w:val="000000"/>
          <w:sz w:val="24"/>
          <w:szCs w:val="24"/>
        </w:rPr>
        <w:t xml:space="preserve">inancial </w:t>
      </w:r>
      <w:r w:rsidR="00951020">
        <w:rPr>
          <w:color w:val="000000"/>
          <w:sz w:val="24"/>
          <w:szCs w:val="24"/>
        </w:rPr>
        <w:t>enterprises</w:t>
      </w:r>
      <w:r w:rsidR="00222505" w:rsidRPr="00951020">
        <w:rPr>
          <w:color w:val="000000"/>
          <w:sz w:val="24"/>
          <w:szCs w:val="24"/>
        </w:rPr>
        <w:t xml:space="preserve"> </w:t>
      </w:r>
      <w:r w:rsidR="006531AE">
        <w:rPr>
          <w:color w:val="000000"/>
          <w:sz w:val="24"/>
          <w:szCs w:val="24"/>
        </w:rPr>
        <w:t xml:space="preserve">were in </w:t>
      </w:r>
      <w:r w:rsidR="00951020" w:rsidRPr="00951020">
        <w:rPr>
          <w:rFonts w:eastAsia="Arial Unicode MS"/>
          <w:color w:val="000000"/>
          <w:sz w:val="24"/>
          <w:szCs w:val="24"/>
        </w:rPr>
        <w:t>those parts of Jerusalem Governorate which were annexed by Israel in 1967</w:t>
      </w:r>
      <w:r w:rsidR="00376CF2">
        <w:rPr>
          <w:rFonts w:eastAsia="Arial Unicode MS"/>
          <w:color w:val="000000"/>
          <w:sz w:val="24"/>
          <w:szCs w:val="24"/>
        </w:rPr>
        <w:t>.</w:t>
      </w:r>
      <w:r w:rsidR="00951020" w:rsidRPr="00951020">
        <w:rPr>
          <w:rFonts w:eastAsia="Arial Unicode MS"/>
          <w:color w:val="000000"/>
          <w:sz w:val="24"/>
          <w:szCs w:val="24"/>
        </w:rPr>
        <w:t xml:space="preserve"> </w:t>
      </w:r>
    </w:p>
    <w:p w:rsidR="004E0384" w:rsidRPr="004E0384" w:rsidRDefault="004E0384" w:rsidP="00006DD0">
      <w:pPr>
        <w:numPr>
          <w:ilvl w:val="0"/>
          <w:numId w:val="27"/>
        </w:numPr>
        <w:tabs>
          <w:tab w:val="num" w:pos="993"/>
        </w:tabs>
        <w:ind w:right="-1"/>
        <w:jc w:val="lowKashida"/>
        <w:rPr>
          <w:rStyle w:val="hps"/>
          <w:sz w:val="24"/>
          <w:szCs w:val="24"/>
        </w:rPr>
      </w:pPr>
      <w:r w:rsidRPr="00D94A8E">
        <w:rPr>
          <w:rStyle w:val="hps"/>
          <w:sz w:val="24"/>
          <w:szCs w:val="24"/>
        </w:rPr>
        <w:t>Tables</w:t>
      </w:r>
      <w:r w:rsidRPr="00D94A8E">
        <w:rPr>
          <w:sz w:val="24"/>
          <w:szCs w:val="24"/>
        </w:rPr>
        <w:t xml:space="preserve"> </w:t>
      </w:r>
      <w:r w:rsidRPr="00D94A8E">
        <w:rPr>
          <w:rStyle w:val="hps"/>
          <w:sz w:val="24"/>
          <w:szCs w:val="24"/>
        </w:rPr>
        <w:t xml:space="preserve">of data related to </w:t>
      </w:r>
      <w:r w:rsidR="001A77FE" w:rsidRPr="00D94A8E">
        <w:rPr>
          <w:sz w:val="24"/>
          <w:szCs w:val="24"/>
        </w:rPr>
        <w:t xml:space="preserve">the </w:t>
      </w:r>
      <w:r w:rsidRPr="00D94A8E">
        <w:rPr>
          <w:rStyle w:val="hps"/>
          <w:sz w:val="24"/>
          <w:szCs w:val="24"/>
        </w:rPr>
        <w:t xml:space="preserve">Palestine </w:t>
      </w:r>
      <w:r w:rsidR="001A77FE" w:rsidRPr="00D94A8E">
        <w:rPr>
          <w:rStyle w:val="hps"/>
          <w:sz w:val="24"/>
          <w:szCs w:val="24"/>
        </w:rPr>
        <w:t>M</w:t>
      </w:r>
      <w:r w:rsidRPr="00D94A8E">
        <w:rPr>
          <w:rStyle w:val="hps"/>
          <w:sz w:val="24"/>
          <w:szCs w:val="24"/>
        </w:rPr>
        <w:t xml:space="preserve">onetary </w:t>
      </w:r>
      <w:r w:rsidR="001A77FE" w:rsidRPr="00D94A8E">
        <w:rPr>
          <w:rStyle w:val="hps"/>
          <w:sz w:val="24"/>
          <w:szCs w:val="24"/>
        </w:rPr>
        <w:t>A</w:t>
      </w:r>
      <w:r w:rsidRPr="00D94A8E">
        <w:rPr>
          <w:rStyle w:val="hps"/>
          <w:sz w:val="24"/>
          <w:szCs w:val="24"/>
        </w:rPr>
        <w:t>uthority</w:t>
      </w:r>
      <w:r w:rsidR="001A77FE" w:rsidRPr="00D94A8E">
        <w:rPr>
          <w:rStyle w:val="hps"/>
          <w:sz w:val="24"/>
          <w:szCs w:val="24"/>
        </w:rPr>
        <w:t>,</w:t>
      </w:r>
      <w:r w:rsidRPr="00D94A8E">
        <w:rPr>
          <w:sz w:val="24"/>
          <w:szCs w:val="24"/>
        </w:rPr>
        <w:t xml:space="preserve"> </w:t>
      </w:r>
      <w:r w:rsidRPr="00D94A8E">
        <w:rPr>
          <w:rStyle w:val="hps"/>
          <w:sz w:val="24"/>
          <w:szCs w:val="24"/>
        </w:rPr>
        <w:t>commercial banks</w:t>
      </w:r>
      <w:r w:rsidRPr="00D94A8E">
        <w:rPr>
          <w:sz w:val="24"/>
          <w:szCs w:val="24"/>
        </w:rPr>
        <w:t xml:space="preserve"> </w:t>
      </w:r>
      <w:r w:rsidRPr="00D94A8E">
        <w:rPr>
          <w:rStyle w:val="hps"/>
          <w:sz w:val="24"/>
          <w:szCs w:val="24"/>
        </w:rPr>
        <w:t>and Islamic</w:t>
      </w:r>
      <w:r w:rsidRPr="00D94A8E">
        <w:rPr>
          <w:sz w:val="24"/>
          <w:szCs w:val="24"/>
        </w:rPr>
        <w:t xml:space="preserve"> </w:t>
      </w:r>
      <w:r w:rsidR="00CA3AFA" w:rsidRPr="00D94A8E">
        <w:rPr>
          <w:sz w:val="24"/>
          <w:szCs w:val="24"/>
        </w:rPr>
        <w:t>banks</w:t>
      </w:r>
      <w:r w:rsidR="001A77FE" w:rsidRPr="00D94A8E">
        <w:rPr>
          <w:sz w:val="24"/>
          <w:szCs w:val="24"/>
        </w:rPr>
        <w:t xml:space="preserve"> </w:t>
      </w:r>
      <w:r w:rsidRPr="00D94A8E">
        <w:rPr>
          <w:rStyle w:val="hps"/>
          <w:sz w:val="24"/>
          <w:szCs w:val="24"/>
        </w:rPr>
        <w:t>are</w:t>
      </w:r>
      <w:r w:rsidRPr="00D94A8E">
        <w:rPr>
          <w:sz w:val="24"/>
          <w:szCs w:val="24"/>
        </w:rPr>
        <w:t xml:space="preserve"> </w:t>
      </w:r>
      <w:r w:rsidRPr="00D94A8E">
        <w:rPr>
          <w:rStyle w:val="hps"/>
          <w:sz w:val="24"/>
          <w:szCs w:val="24"/>
        </w:rPr>
        <w:t>integrated to maintain</w:t>
      </w:r>
      <w:r w:rsidRPr="00D94A8E">
        <w:rPr>
          <w:sz w:val="24"/>
          <w:szCs w:val="24"/>
        </w:rPr>
        <w:t xml:space="preserve"> </w:t>
      </w:r>
      <w:r w:rsidRPr="00D94A8E">
        <w:rPr>
          <w:rStyle w:val="hps"/>
          <w:sz w:val="24"/>
          <w:szCs w:val="24"/>
        </w:rPr>
        <w:t>the confidentiality of</w:t>
      </w:r>
      <w:r w:rsidRPr="00D94A8E">
        <w:rPr>
          <w:sz w:val="24"/>
          <w:szCs w:val="24"/>
        </w:rPr>
        <w:t xml:space="preserve"> </w:t>
      </w:r>
      <w:r w:rsidRPr="00D94A8E">
        <w:rPr>
          <w:rStyle w:val="hps"/>
          <w:sz w:val="24"/>
          <w:szCs w:val="24"/>
        </w:rPr>
        <w:t>individual data</w:t>
      </w:r>
      <w:r w:rsidRPr="00D94A8E">
        <w:rPr>
          <w:sz w:val="24"/>
          <w:szCs w:val="24"/>
        </w:rPr>
        <w:t xml:space="preserve"> </w:t>
      </w:r>
      <w:r w:rsidRPr="00D94A8E">
        <w:rPr>
          <w:rStyle w:val="hps"/>
          <w:sz w:val="24"/>
          <w:szCs w:val="24"/>
        </w:rPr>
        <w:t>for some of these</w:t>
      </w:r>
      <w:r w:rsidRPr="00D94A8E">
        <w:rPr>
          <w:sz w:val="24"/>
          <w:szCs w:val="24"/>
        </w:rPr>
        <w:t xml:space="preserve"> </w:t>
      </w:r>
      <w:r w:rsidR="002363CA">
        <w:rPr>
          <w:rStyle w:val="hps"/>
          <w:sz w:val="24"/>
          <w:szCs w:val="24"/>
        </w:rPr>
        <w:t>enterprise</w:t>
      </w:r>
      <w:r w:rsidRPr="00D94A8E">
        <w:rPr>
          <w:rStyle w:val="hps"/>
          <w:sz w:val="24"/>
          <w:szCs w:val="24"/>
        </w:rPr>
        <w:t>s</w:t>
      </w:r>
      <w:r w:rsidR="00006DD0">
        <w:rPr>
          <w:sz w:val="24"/>
          <w:szCs w:val="24"/>
        </w:rPr>
        <w:t>.</w:t>
      </w:r>
    </w:p>
    <w:p w:rsidR="00F82A58" w:rsidRDefault="00006DD0" w:rsidP="00006DD0">
      <w:pPr>
        <w:numPr>
          <w:ilvl w:val="0"/>
          <w:numId w:val="27"/>
        </w:numPr>
        <w:tabs>
          <w:tab w:val="num" w:pos="993"/>
        </w:tabs>
        <w:ind w:right="-1"/>
        <w:jc w:val="both"/>
        <w:rPr>
          <w:rStyle w:val="hps"/>
        </w:rPr>
      </w:pPr>
      <w:r w:rsidRPr="00006DD0">
        <w:rPr>
          <w:rStyle w:val="hps"/>
          <w:sz w:val="24"/>
          <w:szCs w:val="24"/>
        </w:rPr>
        <w:t xml:space="preserve">The important change happening in the activity of financial intermediation is the introduction of money exchangers sector after the survey carried out in 1996 and this led to a marked increase in the number of employees and the number of </w:t>
      </w:r>
      <w:r>
        <w:rPr>
          <w:rStyle w:val="hps"/>
          <w:sz w:val="24"/>
          <w:szCs w:val="24"/>
        </w:rPr>
        <w:t>enterprises</w:t>
      </w:r>
      <w:r w:rsidRPr="00006DD0">
        <w:rPr>
          <w:rStyle w:val="hps"/>
          <w:sz w:val="24"/>
          <w:szCs w:val="24"/>
        </w:rPr>
        <w:t xml:space="preserve"> in the financial intermediation sector because of this new sector</w:t>
      </w:r>
      <w:r w:rsidRPr="00006DD0">
        <w:rPr>
          <w:rStyle w:val="hps"/>
        </w:rPr>
        <w:t>.</w:t>
      </w:r>
    </w:p>
    <w:p w:rsidR="00F82A58" w:rsidRPr="00F82A58" w:rsidRDefault="00F82A58" w:rsidP="006507B2">
      <w:pPr>
        <w:numPr>
          <w:ilvl w:val="0"/>
          <w:numId w:val="27"/>
        </w:numPr>
        <w:tabs>
          <w:tab w:val="num" w:pos="993"/>
        </w:tabs>
        <w:ind w:right="-1"/>
        <w:jc w:val="both"/>
        <w:rPr>
          <w:rStyle w:val="hps"/>
          <w:sz w:val="24"/>
          <w:szCs w:val="24"/>
        </w:rPr>
      </w:pPr>
      <w:r w:rsidRPr="00F82A58">
        <w:rPr>
          <w:rStyle w:val="hps"/>
          <w:sz w:val="24"/>
          <w:szCs w:val="24"/>
        </w:rPr>
        <w:t xml:space="preserve">FISIM was calculated based on the </w:t>
      </w:r>
      <w:r w:rsidR="00F40B34">
        <w:rPr>
          <w:rStyle w:val="hps"/>
          <w:sz w:val="24"/>
          <w:szCs w:val="24"/>
        </w:rPr>
        <w:t xml:space="preserve">updates of </w:t>
      </w:r>
      <w:r w:rsidRPr="00F82A58">
        <w:rPr>
          <w:rStyle w:val="hps"/>
          <w:sz w:val="24"/>
          <w:szCs w:val="24"/>
        </w:rPr>
        <w:t>System of National Accounts</w:t>
      </w:r>
      <w:r w:rsidR="00C96533">
        <w:rPr>
          <w:rStyle w:val="hps"/>
          <w:sz w:val="24"/>
          <w:szCs w:val="24"/>
        </w:rPr>
        <w:t xml:space="preserve"> </w:t>
      </w:r>
      <w:r w:rsidR="00F40B34">
        <w:rPr>
          <w:rStyle w:val="hps"/>
          <w:sz w:val="24"/>
          <w:szCs w:val="24"/>
        </w:rPr>
        <w:t xml:space="preserve">2008, </w:t>
      </w:r>
      <w:r w:rsidR="001105F4" w:rsidRPr="00F82A58">
        <w:rPr>
          <w:rStyle w:val="hps"/>
          <w:sz w:val="24"/>
          <w:szCs w:val="24"/>
        </w:rPr>
        <w:t xml:space="preserve">dividends </w:t>
      </w:r>
      <w:r w:rsidR="001105F4">
        <w:rPr>
          <w:rStyle w:val="hps"/>
          <w:sz w:val="24"/>
          <w:szCs w:val="24"/>
        </w:rPr>
        <w:t>and income from participating enterprises</w:t>
      </w:r>
      <w:r w:rsidR="001105F4" w:rsidRPr="00F82A58">
        <w:rPr>
          <w:rStyle w:val="hps"/>
          <w:sz w:val="24"/>
          <w:szCs w:val="24"/>
        </w:rPr>
        <w:t xml:space="preserve"> </w:t>
      </w:r>
      <w:r w:rsidRPr="00F82A58">
        <w:rPr>
          <w:rStyle w:val="hps"/>
          <w:sz w:val="24"/>
          <w:szCs w:val="24"/>
        </w:rPr>
        <w:t>has been neutralized</w:t>
      </w:r>
      <w:r w:rsidR="001105F4">
        <w:rPr>
          <w:rStyle w:val="hps"/>
          <w:sz w:val="24"/>
          <w:szCs w:val="24"/>
        </w:rPr>
        <w:t xml:space="preserve"> from production</w:t>
      </w:r>
      <w:r w:rsidRPr="00F82A58">
        <w:rPr>
          <w:rStyle w:val="hps"/>
          <w:sz w:val="24"/>
          <w:szCs w:val="24"/>
        </w:rPr>
        <w:t xml:space="preserve"> and </w:t>
      </w:r>
      <w:r w:rsidR="00A61728">
        <w:rPr>
          <w:rStyle w:val="hps"/>
          <w:sz w:val="24"/>
          <w:szCs w:val="24"/>
        </w:rPr>
        <w:t xml:space="preserve">considered </w:t>
      </w:r>
      <w:r w:rsidR="001105F4">
        <w:rPr>
          <w:rStyle w:val="hps"/>
          <w:sz w:val="24"/>
          <w:szCs w:val="24"/>
        </w:rPr>
        <w:t>as</w:t>
      </w:r>
      <w:r w:rsidRPr="00F82A58">
        <w:rPr>
          <w:rStyle w:val="hps"/>
          <w:sz w:val="24"/>
          <w:szCs w:val="24"/>
        </w:rPr>
        <w:t xml:space="preserve"> </w:t>
      </w:r>
      <w:r w:rsidR="001105F4">
        <w:rPr>
          <w:rStyle w:val="hps"/>
          <w:sz w:val="24"/>
          <w:szCs w:val="24"/>
        </w:rPr>
        <w:t>property</w:t>
      </w:r>
      <w:r w:rsidR="006507B2">
        <w:rPr>
          <w:rStyle w:val="hps"/>
          <w:sz w:val="24"/>
          <w:szCs w:val="24"/>
        </w:rPr>
        <w:t xml:space="preserve"> income</w:t>
      </w:r>
      <w:r w:rsidRPr="00F82A58">
        <w:rPr>
          <w:rStyle w:val="hps"/>
          <w:sz w:val="24"/>
          <w:szCs w:val="24"/>
        </w:rPr>
        <w:t>.</w:t>
      </w:r>
    </w:p>
    <w:p w:rsidR="004E0384" w:rsidRDefault="004E0384" w:rsidP="00683981">
      <w:pPr>
        <w:ind w:left="720" w:right="-1"/>
        <w:jc w:val="both"/>
        <w:rPr>
          <w:rStyle w:val="hps"/>
          <w:sz w:val="18"/>
          <w:szCs w:val="18"/>
          <w:rtl/>
        </w:rPr>
      </w:pPr>
    </w:p>
    <w:p w:rsidR="00214450" w:rsidRPr="00032957" w:rsidRDefault="00214450" w:rsidP="00683981">
      <w:pPr>
        <w:ind w:left="720" w:right="-1"/>
        <w:jc w:val="both"/>
        <w:rPr>
          <w:rStyle w:val="hps"/>
          <w:sz w:val="18"/>
          <w:szCs w:val="18"/>
        </w:rPr>
      </w:pPr>
    </w:p>
    <w:p w:rsidR="00375DC2" w:rsidRDefault="00375DC2" w:rsidP="00375DC2">
      <w:pPr>
        <w:numPr>
          <w:ilvl w:val="1"/>
          <w:numId w:val="27"/>
        </w:numPr>
        <w:tabs>
          <w:tab w:val="clear" w:pos="1440"/>
          <w:tab w:val="right" w:pos="720"/>
          <w:tab w:val="num" w:pos="810"/>
        </w:tabs>
        <w:ind w:right="-1" w:hanging="1260"/>
        <w:jc w:val="lowKashida"/>
        <w:rPr>
          <w:b/>
          <w:bCs/>
          <w:color w:val="000000"/>
          <w:sz w:val="24"/>
          <w:szCs w:val="24"/>
        </w:rPr>
      </w:pPr>
      <w:r w:rsidRPr="004A57EF">
        <w:rPr>
          <w:b/>
          <w:bCs/>
          <w:color w:val="000000"/>
          <w:sz w:val="24"/>
          <w:szCs w:val="24"/>
        </w:rPr>
        <w:t>Exchange rates</w:t>
      </w:r>
    </w:p>
    <w:p w:rsidR="00702CAE" w:rsidRPr="004A57EF" w:rsidRDefault="00702CAE" w:rsidP="006514CB">
      <w:pPr>
        <w:tabs>
          <w:tab w:val="left" w:pos="1350"/>
        </w:tabs>
        <w:ind w:left="810" w:right="720"/>
        <w:jc w:val="lowKashida"/>
        <w:rPr>
          <w:b/>
          <w:bCs/>
          <w:color w:val="000000"/>
          <w:sz w:val="24"/>
          <w:szCs w:val="24"/>
        </w:rPr>
      </w:pPr>
      <w:r w:rsidRPr="00702CAE">
        <w:rPr>
          <w:color w:val="000000"/>
          <w:sz w:val="24"/>
          <w:szCs w:val="24"/>
        </w:rPr>
        <w:t>The exchange rate</w:t>
      </w:r>
      <w:r w:rsidR="00DC3DBC">
        <w:rPr>
          <w:color w:val="000000"/>
          <w:sz w:val="24"/>
          <w:szCs w:val="24"/>
        </w:rPr>
        <w:t>s</w:t>
      </w:r>
      <w:r w:rsidRPr="00702CAE">
        <w:rPr>
          <w:color w:val="000000"/>
          <w:sz w:val="24"/>
          <w:szCs w:val="24"/>
        </w:rPr>
        <w:t xml:space="preserve"> adopted in the survey for </w:t>
      </w:r>
      <w:r w:rsidR="00923A58">
        <w:rPr>
          <w:color w:val="000000"/>
          <w:sz w:val="24"/>
          <w:szCs w:val="24"/>
        </w:rPr>
        <w:t>2014</w:t>
      </w:r>
      <w:r w:rsidRPr="00702CAE">
        <w:rPr>
          <w:color w:val="000000"/>
          <w:sz w:val="24"/>
          <w:szCs w:val="24"/>
        </w:rPr>
        <w:t xml:space="preserve"> </w:t>
      </w:r>
      <w:r w:rsidR="00DC3DBC">
        <w:rPr>
          <w:color w:val="000000"/>
          <w:sz w:val="24"/>
          <w:szCs w:val="24"/>
        </w:rPr>
        <w:t>we</w:t>
      </w:r>
      <w:r w:rsidRPr="00702CAE">
        <w:rPr>
          <w:color w:val="000000"/>
          <w:sz w:val="24"/>
          <w:szCs w:val="24"/>
        </w:rPr>
        <w:t>re</w:t>
      </w:r>
      <w:r w:rsidR="00DC3DBC">
        <w:rPr>
          <w:b/>
          <w:bCs/>
          <w:color w:val="000000"/>
          <w:sz w:val="24"/>
          <w:szCs w:val="24"/>
        </w:rPr>
        <w:t>:</w:t>
      </w:r>
    </w:p>
    <w:p w:rsidR="00375DC2" w:rsidRPr="004A57EF" w:rsidRDefault="00375DC2" w:rsidP="008140E5">
      <w:pPr>
        <w:ind w:left="360" w:right="-1"/>
        <w:jc w:val="lowKashida"/>
        <w:rPr>
          <w:color w:val="000000"/>
          <w:sz w:val="24"/>
          <w:szCs w:val="24"/>
        </w:rPr>
      </w:pPr>
      <w:r w:rsidRPr="004A57EF">
        <w:rPr>
          <w:color w:val="000000"/>
          <w:sz w:val="24"/>
          <w:szCs w:val="24"/>
        </w:rPr>
        <w:t xml:space="preserve">     </w:t>
      </w:r>
      <w:r w:rsidRPr="004A57EF">
        <w:rPr>
          <w:color w:val="000000"/>
        </w:rPr>
        <w:t xml:space="preserve">  </w:t>
      </w:r>
      <w:r w:rsidRPr="004A57EF">
        <w:rPr>
          <w:color w:val="000000"/>
          <w:sz w:val="24"/>
          <w:szCs w:val="24"/>
        </w:rPr>
        <w:t xml:space="preserve"> </w:t>
      </w:r>
      <w:r w:rsidR="00D27D7A">
        <w:rPr>
          <w:color w:val="000000"/>
          <w:sz w:val="24"/>
          <w:szCs w:val="24"/>
        </w:rPr>
        <w:t xml:space="preserve">USD </w:t>
      </w:r>
      <w:r w:rsidRPr="004A57EF">
        <w:rPr>
          <w:color w:val="000000"/>
          <w:sz w:val="24"/>
          <w:szCs w:val="24"/>
        </w:rPr>
        <w:t xml:space="preserve">/ NIS = </w:t>
      </w:r>
      <w:r w:rsidR="008033A3" w:rsidRPr="008B15F5">
        <w:rPr>
          <w:sz w:val="24"/>
          <w:szCs w:val="24"/>
          <w:rtl/>
        </w:rPr>
        <w:t>3.</w:t>
      </w:r>
      <w:r w:rsidR="006B3E54">
        <w:rPr>
          <w:sz w:val="24"/>
          <w:szCs w:val="24"/>
        </w:rPr>
        <w:t>57</w:t>
      </w:r>
      <w:r w:rsidR="008140E5">
        <w:rPr>
          <w:sz w:val="24"/>
          <w:szCs w:val="24"/>
        </w:rPr>
        <w:t>70</w:t>
      </w:r>
    </w:p>
    <w:p w:rsidR="00375DC2" w:rsidRPr="004A57EF" w:rsidRDefault="00375DC2" w:rsidP="00AE0876">
      <w:pPr>
        <w:rPr>
          <w:color w:val="000000"/>
        </w:rPr>
      </w:pPr>
      <w:r w:rsidRPr="004A57EF">
        <w:rPr>
          <w:color w:val="000000"/>
          <w:sz w:val="24"/>
          <w:szCs w:val="24"/>
        </w:rPr>
        <w:t xml:space="preserve">    </w:t>
      </w:r>
      <w:r w:rsidRPr="004A57EF">
        <w:rPr>
          <w:rFonts w:hint="cs"/>
          <w:color w:val="000000"/>
          <w:sz w:val="24"/>
          <w:szCs w:val="24"/>
          <w:rtl/>
        </w:rPr>
        <w:t xml:space="preserve">         </w:t>
      </w:r>
      <w:r w:rsidRPr="004A57EF">
        <w:rPr>
          <w:color w:val="000000"/>
          <w:sz w:val="24"/>
          <w:szCs w:val="24"/>
        </w:rPr>
        <w:t xml:space="preserve"> </w:t>
      </w:r>
      <w:r w:rsidR="00D27D7A">
        <w:rPr>
          <w:color w:val="000000"/>
          <w:sz w:val="24"/>
          <w:szCs w:val="24"/>
        </w:rPr>
        <w:t xml:space="preserve">USD </w:t>
      </w:r>
      <w:r w:rsidRPr="004A57EF">
        <w:rPr>
          <w:color w:val="000000"/>
          <w:sz w:val="24"/>
          <w:szCs w:val="24"/>
        </w:rPr>
        <w:t>/</w:t>
      </w:r>
      <w:r w:rsidR="00D27D7A">
        <w:rPr>
          <w:color w:val="000000"/>
          <w:sz w:val="24"/>
          <w:szCs w:val="24"/>
        </w:rPr>
        <w:t xml:space="preserve"> </w:t>
      </w:r>
      <w:r w:rsidRPr="004A57EF">
        <w:rPr>
          <w:color w:val="000000"/>
          <w:sz w:val="24"/>
          <w:szCs w:val="24"/>
        </w:rPr>
        <w:t xml:space="preserve">JD   = </w:t>
      </w:r>
      <w:r w:rsidR="00794F7C" w:rsidRPr="004A57EF">
        <w:rPr>
          <w:rFonts w:cs="Simplified Arabic"/>
          <w:color w:val="000000"/>
          <w:sz w:val="24"/>
          <w:szCs w:val="24"/>
        </w:rPr>
        <w:t>0.70</w:t>
      </w:r>
      <w:r w:rsidR="00AE0876">
        <w:rPr>
          <w:rFonts w:cs="Simplified Arabic"/>
          <w:color w:val="000000"/>
          <w:sz w:val="24"/>
          <w:szCs w:val="24"/>
        </w:rPr>
        <w:t>9</w:t>
      </w:r>
      <w:r w:rsidR="006B3E54">
        <w:rPr>
          <w:rFonts w:cs="Simplified Arabic"/>
          <w:color w:val="000000"/>
          <w:sz w:val="24"/>
          <w:szCs w:val="24"/>
        </w:rPr>
        <w:t>0</w:t>
      </w:r>
    </w:p>
    <w:p w:rsidR="00FE2B2C" w:rsidRDefault="00FE2B2C" w:rsidP="003C73E5">
      <w:pPr>
        <w:pStyle w:val="Heading5"/>
        <w:jc w:val="left"/>
      </w:pPr>
    </w:p>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C5050C" w:rsidRDefault="00C5050C" w:rsidP="00C5050C">
      <w:pPr>
        <w:pStyle w:val="Heading5"/>
      </w:pPr>
      <w:r>
        <w:lastRenderedPageBreak/>
        <w:t>Chapter Three</w:t>
      </w:r>
    </w:p>
    <w:p w:rsidR="00C5050C" w:rsidRPr="00C5050C" w:rsidRDefault="00C5050C" w:rsidP="004B2A55">
      <w:pPr>
        <w:jc w:val="center"/>
        <w:rPr>
          <w:sz w:val="24"/>
          <w:szCs w:val="24"/>
        </w:rPr>
      </w:pPr>
    </w:p>
    <w:p w:rsidR="00CF09E6" w:rsidRDefault="00CF09E6">
      <w:pPr>
        <w:pStyle w:val="Heading3"/>
        <w:jc w:val="center"/>
        <w:rPr>
          <w:b/>
          <w:bCs/>
          <w:sz w:val="28"/>
          <w:szCs w:val="28"/>
        </w:rPr>
      </w:pPr>
      <w:r>
        <w:rPr>
          <w:b/>
          <w:bCs/>
          <w:sz w:val="28"/>
          <w:szCs w:val="28"/>
        </w:rPr>
        <w:t>Concepts and Definitions</w:t>
      </w:r>
    </w:p>
    <w:p w:rsidR="0095168F" w:rsidRPr="004B2A55" w:rsidRDefault="0095168F">
      <w:pPr>
        <w:jc w:val="both"/>
        <w:rPr>
          <w:sz w:val="24"/>
          <w:szCs w:val="24"/>
        </w:rPr>
      </w:pPr>
    </w:p>
    <w:p w:rsidR="00D9399C" w:rsidRPr="004F2236" w:rsidRDefault="006D2CFE" w:rsidP="00D9399C">
      <w:pPr>
        <w:rPr>
          <w:sz w:val="24"/>
          <w:szCs w:val="24"/>
        </w:rPr>
      </w:pPr>
      <w:r w:rsidRPr="00812E9B">
        <w:rPr>
          <w:sz w:val="24"/>
          <w:szCs w:val="24"/>
        </w:rPr>
        <w:t>PCBS has</w:t>
      </w:r>
      <w:r w:rsidR="00D9399C" w:rsidRPr="00812E9B">
        <w:rPr>
          <w:sz w:val="24"/>
          <w:szCs w:val="24"/>
        </w:rPr>
        <w:t xml:space="preserve"> been following the</w:t>
      </w:r>
      <w:r w:rsidR="00D9399C" w:rsidRPr="004F2236">
        <w:rPr>
          <w:sz w:val="24"/>
          <w:szCs w:val="24"/>
        </w:rPr>
        <w:t xml:space="preserve"> latest recommendations of international financial statistics, as well as international regulations proposed by the United Nations and the International Monetary Fund for the preparation of national accounts and balance of payments. The main definitions of terms used in the survey include:</w:t>
      </w:r>
    </w:p>
    <w:p w:rsidR="00CF09E6" w:rsidRPr="003C73E5" w:rsidRDefault="00CF09E6">
      <w:pPr>
        <w:jc w:val="both"/>
        <w:rPr>
          <w:color w:val="000000"/>
          <w:sz w:val="18"/>
          <w:szCs w:val="18"/>
        </w:rPr>
      </w:pPr>
    </w:p>
    <w:p w:rsidR="00CF09E6" w:rsidRPr="004A57EF" w:rsidRDefault="00CF09E6">
      <w:pPr>
        <w:jc w:val="lowKashida"/>
        <w:rPr>
          <w:b/>
          <w:bCs/>
          <w:color w:val="000000"/>
          <w:sz w:val="24"/>
          <w:szCs w:val="24"/>
        </w:rPr>
      </w:pPr>
      <w:r w:rsidRPr="004A57EF">
        <w:rPr>
          <w:b/>
          <w:bCs/>
          <w:color w:val="000000"/>
          <w:sz w:val="24"/>
          <w:szCs w:val="24"/>
        </w:rPr>
        <w:t>Statistical Unit:</w:t>
      </w:r>
    </w:p>
    <w:p w:rsidR="00CF09E6" w:rsidRDefault="00321D8A">
      <w:pPr>
        <w:pStyle w:val="BodyText3"/>
        <w:rPr>
          <w:sz w:val="18"/>
          <w:szCs w:val="18"/>
          <w:rtl/>
        </w:rPr>
      </w:pPr>
      <w:r w:rsidRPr="00FB10C0">
        <w:t>It is an economic entity that is capable, in its own right, of owning assets, incurring liabilities and engaging in economic activities and in transactions with other entities</w:t>
      </w:r>
      <w:r>
        <w:rPr>
          <w:sz w:val="18"/>
          <w:szCs w:val="18"/>
        </w:rPr>
        <w:t>.</w:t>
      </w:r>
    </w:p>
    <w:p w:rsidR="00FB10C0" w:rsidRPr="003C73E5" w:rsidRDefault="00FB10C0" w:rsidP="00363920">
      <w:pPr>
        <w:jc w:val="both"/>
        <w:rPr>
          <w:color w:val="000000"/>
          <w:sz w:val="18"/>
          <w:szCs w:val="18"/>
        </w:rPr>
      </w:pPr>
    </w:p>
    <w:p w:rsidR="00CF09E6" w:rsidRDefault="00CF09E6">
      <w:pPr>
        <w:ind w:left="720" w:hanging="720"/>
        <w:jc w:val="both"/>
        <w:rPr>
          <w:b/>
          <w:bCs/>
          <w:sz w:val="24"/>
          <w:szCs w:val="24"/>
        </w:rPr>
      </w:pPr>
      <w:r>
        <w:rPr>
          <w:b/>
          <w:bCs/>
          <w:sz w:val="24"/>
          <w:szCs w:val="24"/>
        </w:rPr>
        <w:t>Output:</w:t>
      </w:r>
    </w:p>
    <w:p w:rsidR="003B6AAF" w:rsidRDefault="00D6278C" w:rsidP="001E04A3">
      <w:pPr>
        <w:jc w:val="both"/>
        <w:rPr>
          <w:sz w:val="24"/>
          <w:szCs w:val="24"/>
        </w:rPr>
      </w:pPr>
      <w:r w:rsidRPr="00D6278C">
        <w:rPr>
          <w:sz w:val="24"/>
          <w:szCs w:val="24"/>
        </w:rPr>
        <w:t>It is def</w:t>
      </w:r>
      <w:r w:rsidR="001E04A3">
        <w:rPr>
          <w:sz w:val="24"/>
          <w:szCs w:val="24"/>
        </w:rPr>
        <w:t xml:space="preserve">ined as the goods and services </w:t>
      </w:r>
      <w:r w:rsidRPr="00D6278C">
        <w:rPr>
          <w:sz w:val="24"/>
          <w:szCs w:val="24"/>
        </w:rPr>
        <w:t xml:space="preserve">produced </w:t>
      </w:r>
      <w:r w:rsidR="001E04A3">
        <w:rPr>
          <w:sz w:val="24"/>
          <w:szCs w:val="24"/>
        </w:rPr>
        <w:t xml:space="preserve">by an establishment, excluding </w:t>
      </w:r>
      <w:r w:rsidRPr="00D6278C">
        <w:rPr>
          <w:sz w:val="24"/>
          <w:szCs w:val="24"/>
        </w:rPr>
        <w:t xml:space="preserve">the value </w:t>
      </w:r>
      <w:r w:rsidR="001E04A3">
        <w:rPr>
          <w:sz w:val="24"/>
          <w:szCs w:val="24"/>
        </w:rPr>
        <w:t xml:space="preserve">of any goods and services used </w:t>
      </w:r>
      <w:r w:rsidRPr="00D6278C">
        <w:rPr>
          <w:sz w:val="24"/>
          <w:szCs w:val="24"/>
        </w:rPr>
        <w:t>in an activi</w:t>
      </w:r>
      <w:r w:rsidR="001E04A3">
        <w:rPr>
          <w:sz w:val="24"/>
          <w:szCs w:val="24"/>
        </w:rPr>
        <w:t xml:space="preserve">ty for which the establishment </w:t>
      </w:r>
      <w:r w:rsidRPr="00D6278C">
        <w:rPr>
          <w:sz w:val="24"/>
          <w:szCs w:val="24"/>
        </w:rPr>
        <w:t>does no</w:t>
      </w:r>
      <w:r w:rsidR="001E04A3">
        <w:rPr>
          <w:sz w:val="24"/>
          <w:szCs w:val="24"/>
        </w:rPr>
        <w:t xml:space="preserve">t assume the risk of using the </w:t>
      </w:r>
      <w:r w:rsidRPr="00D6278C">
        <w:rPr>
          <w:sz w:val="24"/>
          <w:szCs w:val="24"/>
        </w:rPr>
        <w:t>products in</w:t>
      </w:r>
      <w:r w:rsidR="001E04A3">
        <w:rPr>
          <w:sz w:val="24"/>
          <w:szCs w:val="24"/>
        </w:rPr>
        <w:t xml:space="preserve"> production, and excluding the </w:t>
      </w:r>
      <w:r w:rsidRPr="00D6278C">
        <w:rPr>
          <w:sz w:val="24"/>
          <w:szCs w:val="24"/>
        </w:rPr>
        <w:t xml:space="preserve">value of </w:t>
      </w:r>
      <w:r w:rsidR="001E04A3">
        <w:rPr>
          <w:sz w:val="24"/>
          <w:szCs w:val="24"/>
        </w:rPr>
        <w:t xml:space="preserve">goods and services consumed by </w:t>
      </w:r>
      <w:r w:rsidRPr="00D6278C">
        <w:rPr>
          <w:sz w:val="24"/>
          <w:szCs w:val="24"/>
        </w:rPr>
        <w:t xml:space="preserve">the same </w:t>
      </w:r>
      <w:r w:rsidR="001E04A3">
        <w:rPr>
          <w:sz w:val="24"/>
          <w:szCs w:val="24"/>
        </w:rPr>
        <w:t xml:space="preserve">establishment except for goods </w:t>
      </w:r>
      <w:r w:rsidRPr="00D6278C">
        <w:rPr>
          <w:sz w:val="24"/>
          <w:szCs w:val="24"/>
        </w:rPr>
        <w:t>and servi</w:t>
      </w:r>
      <w:r w:rsidR="001E04A3">
        <w:rPr>
          <w:sz w:val="24"/>
          <w:szCs w:val="24"/>
        </w:rPr>
        <w:t xml:space="preserve">ces used for capital formation </w:t>
      </w:r>
      <w:r w:rsidRPr="00D6278C">
        <w:rPr>
          <w:sz w:val="24"/>
          <w:szCs w:val="24"/>
        </w:rPr>
        <w:t>(fixed capital</w:t>
      </w:r>
      <w:r w:rsidR="001E04A3">
        <w:rPr>
          <w:sz w:val="24"/>
          <w:szCs w:val="24"/>
        </w:rPr>
        <w:t xml:space="preserve"> or changes in inventories) or </w:t>
      </w:r>
      <w:r w:rsidRPr="00D6278C">
        <w:rPr>
          <w:sz w:val="24"/>
          <w:szCs w:val="24"/>
        </w:rPr>
        <w:t>own final consumption.</w:t>
      </w:r>
    </w:p>
    <w:p w:rsidR="001E04A3" w:rsidRPr="003C73E5" w:rsidRDefault="001E04A3" w:rsidP="001E04A3">
      <w:pPr>
        <w:jc w:val="both"/>
        <w:rPr>
          <w:sz w:val="16"/>
          <w:szCs w:val="16"/>
        </w:rPr>
      </w:pPr>
    </w:p>
    <w:p w:rsidR="001A7A3A" w:rsidRPr="00D12964" w:rsidRDefault="00A30AA0" w:rsidP="00D12964">
      <w:pPr>
        <w:jc w:val="both"/>
        <w:rPr>
          <w:sz w:val="24"/>
          <w:szCs w:val="24"/>
        </w:rPr>
      </w:pPr>
      <w:r w:rsidRPr="003B6AAF">
        <w:rPr>
          <w:sz w:val="24"/>
          <w:szCs w:val="24"/>
        </w:rPr>
        <w:t>This means</w:t>
      </w:r>
      <w:r w:rsidRPr="00D12964">
        <w:rPr>
          <w:sz w:val="24"/>
          <w:szCs w:val="24"/>
        </w:rPr>
        <w:t xml:space="preserve"> that production = value of production from main activity + value of production of secondary activities.</w:t>
      </w:r>
    </w:p>
    <w:p w:rsidR="003C6F8A" w:rsidRDefault="00A30AA0" w:rsidP="00C96533">
      <w:pPr>
        <w:jc w:val="both"/>
        <w:rPr>
          <w:sz w:val="24"/>
          <w:szCs w:val="24"/>
        </w:rPr>
      </w:pPr>
      <w:r w:rsidRPr="00D12964">
        <w:rPr>
          <w:sz w:val="24"/>
          <w:szCs w:val="24"/>
        </w:rPr>
        <w:br/>
      </w:r>
      <w:r w:rsidR="00E64F61">
        <w:rPr>
          <w:sz w:val="24"/>
          <w:szCs w:val="24"/>
        </w:rPr>
        <w:t xml:space="preserve">The </w:t>
      </w:r>
      <w:r w:rsidRPr="0040328E">
        <w:rPr>
          <w:sz w:val="24"/>
          <w:szCs w:val="24"/>
        </w:rPr>
        <w:t xml:space="preserve"> production of the main activity in financial intermediation activities according to the system of national accounts (SNA </w:t>
      </w:r>
      <w:r w:rsidR="00C96533">
        <w:rPr>
          <w:sz w:val="24"/>
          <w:szCs w:val="24"/>
        </w:rPr>
        <w:t>2008</w:t>
      </w:r>
      <w:r w:rsidRPr="0040328E">
        <w:rPr>
          <w:sz w:val="24"/>
          <w:szCs w:val="24"/>
        </w:rPr>
        <w:t xml:space="preserve">) </w:t>
      </w:r>
      <w:r w:rsidR="009F61BA">
        <w:rPr>
          <w:sz w:val="24"/>
          <w:szCs w:val="24"/>
        </w:rPr>
        <w:t xml:space="preserve">is </w:t>
      </w:r>
      <w:r w:rsidRPr="0040328E">
        <w:rPr>
          <w:sz w:val="24"/>
          <w:szCs w:val="24"/>
        </w:rPr>
        <w:t>as follows</w:t>
      </w:r>
      <w:r w:rsidR="009F61BA">
        <w:rPr>
          <w:sz w:val="24"/>
          <w:szCs w:val="24"/>
        </w:rPr>
        <w:t>:</w:t>
      </w:r>
    </w:p>
    <w:p w:rsidR="003C73E5" w:rsidRPr="003C73E5" w:rsidRDefault="003C73E5" w:rsidP="006A39DA">
      <w:pPr>
        <w:rPr>
          <w:sz w:val="18"/>
          <w:szCs w:val="18"/>
        </w:rPr>
      </w:pPr>
    </w:p>
    <w:p w:rsidR="003C6F8A" w:rsidRDefault="00A30AA0" w:rsidP="006A39DA">
      <w:pPr>
        <w:rPr>
          <w:color w:val="333333"/>
          <w:sz w:val="24"/>
          <w:szCs w:val="24"/>
        </w:rPr>
      </w:pPr>
      <w:r w:rsidRPr="001A7A3A">
        <w:rPr>
          <w:b/>
          <w:color w:val="333333"/>
          <w:sz w:val="24"/>
          <w:szCs w:val="24"/>
        </w:rPr>
        <w:t>A. Financial activities</w:t>
      </w:r>
      <w:r w:rsidRPr="00A30AA0">
        <w:rPr>
          <w:color w:val="333333"/>
          <w:sz w:val="24"/>
          <w:szCs w:val="24"/>
        </w:rPr>
        <w:t>:</w:t>
      </w:r>
    </w:p>
    <w:p w:rsidR="003C73E5" w:rsidRPr="003C73E5" w:rsidRDefault="003C73E5" w:rsidP="006A39DA">
      <w:pPr>
        <w:rPr>
          <w:color w:val="333333"/>
          <w:sz w:val="12"/>
          <w:szCs w:val="12"/>
        </w:rPr>
      </w:pPr>
    </w:p>
    <w:p w:rsidR="00CA40A1" w:rsidRPr="00D97F1E" w:rsidRDefault="00A30AA0" w:rsidP="00206010">
      <w:pPr>
        <w:rPr>
          <w:color w:val="333333"/>
          <w:sz w:val="16"/>
          <w:szCs w:val="16"/>
        </w:rPr>
      </w:pPr>
      <w:r w:rsidRPr="00A30AA0">
        <w:rPr>
          <w:color w:val="333333"/>
          <w:sz w:val="24"/>
          <w:szCs w:val="24"/>
        </w:rPr>
        <w:t xml:space="preserve">• Monetary Authority, commercial banks, specialized credit </w:t>
      </w:r>
      <w:r w:rsidR="00C02589">
        <w:rPr>
          <w:color w:val="333333"/>
          <w:sz w:val="24"/>
          <w:szCs w:val="24"/>
        </w:rPr>
        <w:t>enterprises</w:t>
      </w:r>
      <w:r w:rsidRPr="00A30AA0">
        <w:rPr>
          <w:color w:val="333333"/>
          <w:sz w:val="24"/>
          <w:szCs w:val="24"/>
        </w:rPr>
        <w:t>:</w:t>
      </w:r>
      <w:r w:rsidRPr="00A30AA0">
        <w:rPr>
          <w:color w:val="333333"/>
          <w:sz w:val="24"/>
          <w:szCs w:val="24"/>
        </w:rPr>
        <w:br/>
      </w:r>
      <w:r w:rsidRPr="00D12964">
        <w:rPr>
          <w:sz w:val="24"/>
          <w:szCs w:val="24"/>
        </w:rPr>
        <w:t xml:space="preserve">The main activity of production = </w:t>
      </w:r>
      <w:r w:rsidR="00CA40A1" w:rsidRPr="00D12964">
        <w:rPr>
          <w:sz w:val="24"/>
          <w:szCs w:val="24"/>
        </w:rPr>
        <w:t xml:space="preserve">FISIM + commissions receivable (payable) + profit exchange. </w:t>
      </w:r>
      <w:r w:rsidRPr="00D12964">
        <w:rPr>
          <w:sz w:val="24"/>
          <w:szCs w:val="24"/>
        </w:rPr>
        <w:br/>
      </w:r>
      <w:r w:rsidR="008912B2">
        <w:rPr>
          <w:color w:val="333333"/>
          <w:sz w:val="24"/>
          <w:szCs w:val="24"/>
        </w:rPr>
        <w:t xml:space="preserve">FISIM= </w:t>
      </w:r>
      <w:r w:rsidR="008912B2" w:rsidRPr="00A30AA0">
        <w:rPr>
          <w:color w:val="333333"/>
          <w:sz w:val="24"/>
          <w:szCs w:val="24"/>
        </w:rPr>
        <w:t>receivable</w:t>
      </w:r>
      <w:r w:rsidR="008912B2">
        <w:rPr>
          <w:color w:val="333333"/>
          <w:sz w:val="24"/>
          <w:szCs w:val="24"/>
        </w:rPr>
        <w:t xml:space="preserve">  interest</w:t>
      </w:r>
      <w:r w:rsidR="007A65D2">
        <w:rPr>
          <w:color w:val="333333"/>
          <w:sz w:val="24"/>
          <w:szCs w:val="24"/>
        </w:rPr>
        <w:t>s</w:t>
      </w:r>
      <w:r w:rsidR="008912B2">
        <w:rPr>
          <w:color w:val="333333"/>
          <w:sz w:val="24"/>
          <w:szCs w:val="24"/>
        </w:rPr>
        <w:t xml:space="preserve"> – </w:t>
      </w:r>
      <w:r w:rsidR="008912B2" w:rsidRPr="00A30AA0">
        <w:rPr>
          <w:color w:val="333333"/>
          <w:sz w:val="24"/>
          <w:szCs w:val="24"/>
        </w:rPr>
        <w:t>payable</w:t>
      </w:r>
      <w:r w:rsidR="008912B2">
        <w:rPr>
          <w:color w:val="333333"/>
          <w:sz w:val="24"/>
          <w:szCs w:val="24"/>
        </w:rPr>
        <w:t xml:space="preserve"> interest</w:t>
      </w:r>
      <w:r w:rsidR="007A65D2">
        <w:rPr>
          <w:color w:val="333333"/>
          <w:sz w:val="24"/>
          <w:szCs w:val="24"/>
        </w:rPr>
        <w:t>s</w:t>
      </w:r>
      <w:r w:rsidR="008912B2" w:rsidRPr="00A30AA0">
        <w:rPr>
          <w:color w:val="333333"/>
          <w:sz w:val="24"/>
          <w:szCs w:val="24"/>
        </w:rPr>
        <w:t>.</w:t>
      </w:r>
      <w:r w:rsidR="008912B2" w:rsidRPr="00A30AA0">
        <w:rPr>
          <w:color w:val="333333"/>
          <w:sz w:val="24"/>
          <w:szCs w:val="24"/>
        </w:rPr>
        <w:br/>
      </w:r>
    </w:p>
    <w:p w:rsidR="008912B2" w:rsidRPr="007C3335" w:rsidRDefault="00A30AA0" w:rsidP="007C3335">
      <w:pPr>
        <w:rPr>
          <w:color w:val="333333"/>
          <w:sz w:val="24"/>
          <w:szCs w:val="24"/>
        </w:rPr>
      </w:pPr>
      <w:r w:rsidRPr="00A30AA0">
        <w:rPr>
          <w:color w:val="333333"/>
          <w:sz w:val="24"/>
          <w:szCs w:val="24"/>
        </w:rPr>
        <w:t>• Islamic banks:</w:t>
      </w:r>
      <w:r w:rsidRPr="00A30AA0">
        <w:rPr>
          <w:color w:val="333333"/>
          <w:sz w:val="24"/>
          <w:szCs w:val="24"/>
        </w:rPr>
        <w:br/>
      </w:r>
      <w:r w:rsidRPr="00D12964">
        <w:rPr>
          <w:sz w:val="24"/>
          <w:szCs w:val="24"/>
        </w:rPr>
        <w:t xml:space="preserve">The main activity of production = </w:t>
      </w:r>
      <w:r w:rsidR="00CA40A1" w:rsidRPr="00D12964">
        <w:rPr>
          <w:sz w:val="24"/>
          <w:szCs w:val="24"/>
        </w:rPr>
        <w:t>FISIM</w:t>
      </w:r>
      <w:r w:rsidRPr="00D12964">
        <w:rPr>
          <w:sz w:val="24"/>
          <w:szCs w:val="24"/>
        </w:rPr>
        <w:t xml:space="preserve"> + commissions receivable (payable) + profit exchange.</w:t>
      </w:r>
      <w:r w:rsidRPr="00A30AA0">
        <w:rPr>
          <w:color w:val="333333"/>
          <w:sz w:val="24"/>
          <w:szCs w:val="24"/>
        </w:rPr>
        <w:br/>
      </w:r>
      <w:r w:rsidR="008912B2" w:rsidRPr="007C3335">
        <w:rPr>
          <w:color w:val="333333"/>
          <w:sz w:val="24"/>
          <w:szCs w:val="24"/>
        </w:rPr>
        <w:t>FISIM in Islamic banks</w:t>
      </w:r>
      <w:r w:rsidR="002A27CF" w:rsidRPr="007C3335">
        <w:rPr>
          <w:color w:val="333333"/>
          <w:sz w:val="24"/>
          <w:szCs w:val="24"/>
        </w:rPr>
        <w:t xml:space="preserve"> </w:t>
      </w:r>
      <w:r w:rsidR="008912B2" w:rsidRPr="007C3335">
        <w:rPr>
          <w:color w:val="333333"/>
          <w:sz w:val="24"/>
          <w:szCs w:val="24"/>
        </w:rPr>
        <w:t xml:space="preserve">= </w:t>
      </w:r>
      <w:r w:rsidR="007C3335" w:rsidRPr="007C3335">
        <w:rPr>
          <w:sz w:val="24"/>
          <w:szCs w:val="24"/>
        </w:rPr>
        <w:t>Total Revenue Investment of Islamic Bank</w:t>
      </w:r>
      <w:r w:rsidR="007C3335" w:rsidRPr="007C3335">
        <w:rPr>
          <w:color w:val="333333"/>
          <w:sz w:val="24"/>
          <w:szCs w:val="24"/>
        </w:rPr>
        <w:t xml:space="preserve"> </w:t>
      </w:r>
      <w:r w:rsidR="008912B2" w:rsidRPr="007C3335">
        <w:rPr>
          <w:color w:val="333333"/>
          <w:sz w:val="24"/>
          <w:szCs w:val="24"/>
        </w:rPr>
        <w:t>-</w:t>
      </w:r>
      <w:r w:rsidR="007C3335" w:rsidRPr="007C3335">
        <w:rPr>
          <w:sz w:val="24"/>
          <w:szCs w:val="24"/>
        </w:rPr>
        <w:t xml:space="preserve"> deposit Profit on Sharing Account</w:t>
      </w:r>
    </w:p>
    <w:p w:rsidR="002A27CF" w:rsidRPr="00D97F1E" w:rsidRDefault="002A27CF" w:rsidP="002A27CF">
      <w:pPr>
        <w:rPr>
          <w:color w:val="333333"/>
          <w:sz w:val="16"/>
          <w:szCs w:val="16"/>
        </w:rPr>
      </w:pPr>
    </w:p>
    <w:p w:rsidR="00915967" w:rsidRDefault="00915967" w:rsidP="00915967">
      <w:pPr>
        <w:rPr>
          <w:color w:val="333333"/>
          <w:sz w:val="24"/>
          <w:szCs w:val="24"/>
        </w:rPr>
      </w:pPr>
      <w:r w:rsidRPr="00A30AA0">
        <w:rPr>
          <w:color w:val="333333"/>
          <w:sz w:val="24"/>
          <w:szCs w:val="24"/>
        </w:rPr>
        <w:t xml:space="preserve">• </w:t>
      </w:r>
      <w:r>
        <w:rPr>
          <w:color w:val="333333"/>
          <w:sz w:val="24"/>
          <w:szCs w:val="24"/>
        </w:rPr>
        <w:t>Money Exchangers</w:t>
      </w:r>
      <w:r w:rsidRPr="00A30AA0">
        <w:rPr>
          <w:color w:val="333333"/>
          <w:sz w:val="24"/>
          <w:szCs w:val="24"/>
        </w:rPr>
        <w:t>:</w:t>
      </w:r>
    </w:p>
    <w:p w:rsidR="00D303BF" w:rsidRDefault="00D303BF" w:rsidP="00915967">
      <w:pPr>
        <w:rPr>
          <w:color w:val="333333"/>
          <w:sz w:val="24"/>
          <w:szCs w:val="24"/>
        </w:rPr>
      </w:pPr>
      <w:r>
        <w:rPr>
          <w:color w:val="333333"/>
          <w:sz w:val="24"/>
          <w:szCs w:val="24"/>
        </w:rPr>
        <w:t>The main activity of production =</w:t>
      </w:r>
      <w:r w:rsidRPr="00D303BF">
        <w:rPr>
          <w:color w:val="333333"/>
          <w:sz w:val="24"/>
          <w:szCs w:val="24"/>
        </w:rPr>
        <w:t xml:space="preserve"> </w:t>
      </w:r>
      <w:r w:rsidRPr="00A30AA0">
        <w:rPr>
          <w:color w:val="333333"/>
          <w:sz w:val="24"/>
          <w:szCs w:val="24"/>
        </w:rPr>
        <w:t>commissions received</w:t>
      </w:r>
      <w:r>
        <w:rPr>
          <w:color w:val="333333"/>
          <w:sz w:val="24"/>
          <w:szCs w:val="24"/>
        </w:rPr>
        <w:t xml:space="preserve"> + </w:t>
      </w:r>
      <w:r w:rsidRPr="00A30AA0">
        <w:rPr>
          <w:color w:val="333333"/>
          <w:sz w:val="24"/>
          <w:szCs w:val="24"/>
        </w:rPr>
        <w:t>profit exchange</w:t>
      </w:r>
    </w:p>
    <w:p w:rsidR="003C73E5" w:rsidRDefault="00A30AA0" w:rsidP="005152D4">
      <w:pPr>
        <w:rPr>
          <w:color w:val="333333"/>
          <w:sz w:val="24"/>
          <w:szCs w:val="24"/>
        </w:rPr>
      </w:pPr>
      <w:r w:rsidRPr="003C6F8A">
        <w:rPr>
          <w:color w:val="333333"/>
          <w:sz w:val="12"/>
          <w:szCs w:val="12"/>
        </w:rPr>
        <w:br/>
      </w:r>
      <w:r w:rsidRPr="00A30AA0">
        <w:rPr>
          <w:color w:val="333333"/>
          <w:sz w:val="24"/>
          <w:szCs w:val="24"/>
        </w:rPr>
        <w:t>• Palestine Exchange and securities firms:</w:t>
      </w:r>
      <w:r w:rsidRPr="00A30AA0">
        <w:rPr>
          <w:color w:val="333333"/>
          <w:sz w:val="24"/>
          <w:szCs w:val="24"/>
        </w:rPr>
        <w:br/>
      </w:r>
      <w:r w:rsidRPr="00D12964">
        <w:rPr>
          <w:sz w:val="24"/>
          <w:szCs w:val="24"/>
        </w:rPr>
        <w:t>The main activity of production = income property arrested + commissions received (creditor).</w:t>
      </w:r>
      <w:r w:rsidRPr="00D12964">
        <w:rPr>
          <w:sz w:val="24"/>
          <w:szCs w:val="24"/>
        </w:rPr>
        <w:br/>
      </w:r>
      <w:r w:rsidRPr="00A30AA0">
        <w:rPr>
          <w:color w:val="333333"/>
          <w:sz w:val="24"/>
          <w:szCs w:val="24"/>
        </w:rPr>
        <w:t xml:space="preserve">It consists of the arrested property income dividends and income from contributing to facilities and other </w:t>
      </w:r>
      <w:r w:rsidR="00C02589">
        <w:rPr>
          <w:color w:val="333333"/>
          <w:sz w:val="24"/>
          <w:szCs w:val="24"/>
        </w:rPr>
        <w:t>enterprises</w:t>
      </w:r>
      <w:r w:rsidR="00107504">
        <w:rPr>
          <w:color w:val="333333"/>
          <w:sz w:val="24"/>
          <w:szCs w:val="24"/>
        </w:rPr>
        <w:t>,</w:t>
      </w:r>
      <w:r w:rsidRPr="00A30AA0">
        <w:rPr>
          <w:color w:val="333333"/>
          <w:sz w:val="24"/>
          <w:szCs w:val="24"/>
        </w:rPr>
        <w:t xml:space="preserve"> in addition to the net land rents.</w:t>
      </w:r>
    </w:p>
    <w:p w:rsidR="003C73E5" w:rsidRPr="00D97F1E" w:rsidRDefault="003C73E5" w:rsidP="003C73E5">
      <w:pPr>
        <w:rPr>
          <w:color w:val="333333"/>
          <w:sz w:val="18"/>
          <w:szCs w:val="18"/>
        </w:rPr>
      </w:pPr>
    </w:p>
    <w:p w:rsidR="003C6F8A" w:rsidRDefault="00A30AA0" w:rsidP="003C73E5">
      <w:pPr>
        <w:rPr>
          <w:b/>
          <w:color w:val="333333"/>
          <w:sz w:val="24"/>
          <w:szCs w:val="24"/>
        </w:rPr>
      </w:pPr>
      <w:r w:rsidRPr="006618E8">
        <w:rPr>
          <w:b/>
          <w:color w:val="333333"/>
          <w:sz w:val="24"/>
          <w:szCs w:val="24"/>
        </w:rPr>
        <w:t>B. Insurance activities:</w:t>
      </w:r>
    </w:p>
    <w:p w:rsidR="00CB323C" w:rsidRPr="00C0228F" w:rsidRDefault="00A30AA0" w:rsidP="006A39DA">
      <w:pPr>
        <w:rPr>
          <w:sz w:val="24"/>
          <w:szCs w:val="24"/>
        </w:rPr>
      </w:pPr>
      <w:r w:rsidRPr="00C0228F">
        <w:rPr>
          <w:b/>
          <w:sz w:val="12"/>
          <w:szCs w:val="12"/>
        </w:rPr>
        <w:br/>
      </w:r>
      <w:r w:rsidRPr="00C0228F">
        <w:rPr>
          <w:sz w:val="24"/>
          <w:szCs w:val="24"/>
        </w:rPr>
        <w:t xml:space="preserve">• </w:t>
      </w:r>
      <w:r w:rsidR="006618E8" w:rsidRPr="00C0228F">
        <w:rPr>
          <w:sz w:val="24"/>
          <w:szCs w:val="24"/>
        </w:rPr>
        <w:t>L</w:t>
      </w:r>
      <w:r w:rsidRPr="00C0228F">
        <w:rPr>
          <w:sz w:val="24"/>
          <w:szCs w:val="24"/>
        </w:rPr>
        <w:t>ife insurance</w:t>
      </w:r>
      <w:r w:rsidR="006618E8" w:rsidRPr="00C0228F">
        <w:rPr>
          <w:sz w:val="24"/>
          <w:szCs w:val="24"/>
        </w:rPr>
        <w:t xml:space="preserve"> activities</w:t>
      </w:r>
      <w:r w:rsidRPr="00C0228F">
        <w:rPr>
          <w:sz w:val="24"/>
          <w:szCs w:val="24"/>
        </w:rPr>
        <w:t>:</w:t>
      </w:r>
      <w:r w:rsidRPr="00C0228F">
        <w:rPr>
          <w:sz w:val="24"/>
          <w:szCs w:val="24"/>
        </w:rPr>
        <w:br/>
        <w:t xml:space="preserve">Production of the main activity = </w:t>
      </w:r>
      <w:r w:rsidR="00CB323C" w:rsidRPr="00C0228F">
        <w:rPr>
          <w:sz w:val="24"/>
          <w:szCs w:val="24"/>
        </w:rPr>
        <w:t xml:space="preserve">premiums </w:t>
      </w:r>
      <w:r w:rsidRPr="00C0228F">
        <w:rPr>
          <w:sz w:val="24"/>
          <w:szCs w:val="24"/>
        </w:rPr>
        <w:t xml:space="preserve">earned - claims due + </w:t>
      </w:r>
      <w:r w:rsidR="00CB323C" w:rsidRPr="00C0228F">
        <w:rPr>
          <w:sz w:val="24"/>
          <w:szCs w:val="24"/>
        </w:rPr>
        <w:t>n</w:t>
      </w:r>
      <w:r w:rsidRPr="00C0228F">
        <w:rPr>
          <w:sz w:val="24"/>
          <w:szCs w:val="24"/>
        </w:rPr>
        <w:t>et income from the investment of insurance technical reserves - changes in technical reserves for life insurance - gains (losses) on acquisition of distributed policyholders.</w:t>
      </w:r>
      <w:r w:rsidRPr="00C0228F">
        <w:rPr>
          <w:sz w:val="24"/>
          <w:szCs w:val="24"/>
        </w:rPr>
        <w:br/>
      </w:r>
      <w:r w:rsidRPr="00C0228F">
        <w:rPr>
          <w:sz w:val="12"/>
          <w:szCs w:val="12"/>
        </w:rPr>
        <w:lastRenderedPageBreak/>
        <w:br/>
      </w:r>
      <w:r w:rsidRPr="00C0228F">
        <w:rPr>
          <w:sz w:val="24"/>
          <w:szCs w:val="24"/>
        </w:rPr>
        <w:t xml:space="preserve">• </w:t>
      </w:r>
      <w:r w:rsidR="006618E8" w:rsidRPr="00C0228F">
        <w:rPr>
          <w:sz w:val="24"/>
          <w:szCs w:val="24"/>
        </w:rPr>
        <w:t>N</w:t>
      </w:r>
      <w:r w:rsidRPr="00C0228F">
        <w:rPr>
          <w:sz w:val="24"/>
          <w:szCs w:val="24"/>
        </w:rPr>
        <w:t>on-life insurance</w:t>
      </w:r>
      <w:r w:rsidR="006618E8" w:rsidRPr="00C0228F">
        <w:rPr>
          <w:sz w:val="24"/>
          <w:szCs w:val="24"/>
        </w:rPr>
        <w:t xml:space="preserve"> activities</w:t>
      </w:r>
      <w:r w:rsidRPr="00C0228F">
        <w:rPr>
          <w:sz w:val="24"/>
          <w:szCs w:val="24"/>
        </w:rPr>
        <w:t>:</w:t>
      </w:r>
      <w:r w:rsidRPr="00C0228F">
        <w:rPr>
          <w:sz w:val="24"/>
          <w:szCs w:val="24"/>
        </w:rPr>
        <w:br/>
        <w:t xml:space="preserve">Production of the main activity = earned premiums - claims due + </w:t>
      </w:r>
      <w:r w:rsidR="00CB323C" w:rsidRPr="00C0228F">
        <w:rPr>
          <w:sz w:val="24"/>
          <w:szCs w:val="24"/>
        </w:rPr>
        <w:t>n</w:t>
      </w:r>
      <w:r w:rsidRPr="00C0228F">
        <w:rPr>
          <w:sz w:val="24"/>
          <w:szCs w:val="24"/>
        </w:rPr>
        <w:t>et income from the investment of insurance technical reserves.</w:t>
      </w:r>
      <w:r w:rsidRPr="00C0228F">
        <w:rPr>
          <w:sz w:val="24"/>
          <w:szCs w:val="24"/>
        </w:rPr>
        <w:br/>
        <w:t xml:space="preserve">The production of secondary activity in financial intermediation, </w:t>
      </w:r>
      <w:r w:rsidR="00CB323C" w:rsidRPr="00C0228F">
        <w:rPr>
          <w:sz w:val="24"/>
          <w:szCs w:val="24"/>
        </w:rPr>
        <w:t>which</w:t>
      </w:r>
      <w:r w:rsidRPr="00C0228F">
        <w:rPr>
          <w:sz w:val="24"/>
          <w:szCs w:val="24"/>
        </w:rPr>
        <w:t xml:space="preserve"> consists of:</w:t>
      </w:r>
      <w:r w:rsidRPr="00C0228F">
        <w:rPr>
          <w:sz w:val="24"/>
          <w:szCs w:val="24"/>
        </w:rPr>
        <w:br/>
        <w:t xml:space="preserve">Revenue from commercial activity + </w:t>
      </w:r>
      <w:r w:rsidR="00CB323C" w:rsidRPr="00C0228F">
        <w:rPr>
          <w:sz w:val="24"/>
          <w:szCs w:val="24"/>
        </w:rPr>
        <w:t>i</w:t>
      </w:r>
      <w:r w:rsidRPr="00C0228F">
        <w:rPr>
          <w:sz w:val="24"/>
          <w:szCs w:val="24"/>
        </w:rPr>
        <w:t>ncome for services rendered to others.</w:t>
      </w:r>
    </w:p>
    <w:p w:rsidR="00D97F1E" w:rsidRDefault="00D97F1E" w:rsidP="00C02589">
      <w:pPr>
        <w:rPr>
          <w:sz w:val="16"/>
          <w:szCs w:val="16"/>
        </w:rPr>
      </w:pPr>
    </w:p>
    <w:p w:rsidR="00CF09E6" w:rsidRDefault="00A30AA0" w:rsidP="00C02589">
      <w:pPr>
        <w:rPr>
          <w:b/>
          <w:bCs/>
          <w:sz w:val="24"/>
          <w:szCs w:val="24"/>
        </w:rPr>
      </w:pPr>
      <w:r w:rsidRPr="00C96533">
        <w:rPr>
          <w:sz w:val="24"/>
          <w:szCs w:val="24"/>
        </w:rPr>
        <w:t>A. Income from business activity:</w:t>
      </w:r>
      <w:r w:rsidRPr="00C0228F">
        <w:rPr>
          <w:sz w:val="24"/>
          <w:szCs w:val="24"/>
        </w:rPr>
        <w:br/>
        <w:t xml:space="preserve">This relates to the income statements of the goods to the business activity without introducing any secondary manufacturing processes (excluding the fragmentation of the goods or packaging that is not industrialized), not including production inputs sold to buy the same which are recorded within the production requirements. The amount of revenue from commercial activity, including so-called margin trading, which is the gross profit resulting from the trade is calculated </w:t>
      </w:r>
      <w:r w:rsidR="00CB323C" w:rsidRPr="00C0228F">
        <w:rPr>
          <w:sz w:val="24"/>
          <w:szCs w:val="24"/>
        </w:rPr>
        <w:t>by</w:t>
      </w:r>
      <w:r w:rsidRPr="00C0228F">
        <w:rPr>
          <w:sz w:val="24"/>
          <w:szCs w:val="24"/>
        </w:rPr>
        <w:t xml:space="preserve"> the following equation:</w:t>
      </w:r>
      <w:r w:rsidRPr="00C0228F">
        <w:rPr>
          <w:sz w:val="24"/>
          <w:szCs w:val="24"/>
        </w:rPr>
        <w:br/>
        <w:t xml:space="preserve">Commercial margin = </w:t>
      </w:r>
      <w:r w:rsidR="00CB323C" w:rsidRPr="00C0228F">
        <w:rPr>
          <w:sz w:val="24"/>
          <w:szCs w:val="24"/>
        </w:rPr>
        <w:t>s</w:t>
      </w:r>
      <w:r w:rsidRPr="00C0228F">
        <w:rPr>
          <w:sz w:val="24"/>
          <w:szCs w:val="24"/>
        </w:rPr>
        <w:t xml:space="preserve">ales + stocks last year - (purchases + stock beginning of the year + damaged </w:t>
      </w:r>
      <w:r w:rsidR="00CB323C" w:rsidRPr="00C0228F">
        <w:rPr>
          <w:sz w:val="24"/>
          <w:szCs w:val="24"/>
        </w:rPr>
        <w:t>or</w:t>
      </w:r>
      <w:r w:rsidRPr="00C0228F">
        <w:rPr>
          <w:sz w:val="24"/>
          <w:szCs w:val="24"/>
        </w:rPr>
        <w:t xml:space="preserve"> missing</w:t>
      </w:r>
      <w:r w:rsidR="00CB323C" w:rsidRPr="00C0228F">
        <w:rPr>
          <w:sz w:val="24"/>
          <w:szCs w:val="24"/>
        </w:rPr>
        <w:t xml:space="preserve"> stock</w:t>
      </w:r>
      <w:r w:rsidRPr="00C0228F">
        <w:rPr>
          <w:sz w:val="24"/>
          <w:szCs w:val="24"/>
        </w:rPr>
        <w:t>).</w:t>
      </w:r>
      <w:r w:rsidRPr="00C0228F">
        <w:rPr>
          <w:sz w:val="24"/>
          <w:szCs w:val="24"/>
        </w:rPr>
        <w:br/>
      </w:r>
      <w:r w:rsidRPr="00D97F1E">
        <w:rPr>
          <w:sz w:val="16"/>
          <w:szCs w:val="16"/>
        </w:rPr>
        <w:br/>
      </w:r>
      <w:r w:rsidRPr="00C96533">
        <w:rPr>
          <w:sz w:val="24"/>
          <w:szCs w:val="24"/>
        </w:rPr>
        <w:t>  B. Income for services rendered to others:</w:t>
      </w:r>
      <w:r w:rsidRPr="00C0228F">
        <w:rPr>
          <w:sz w:val="24"/>
          <w:szCs w:val="24"/>
        </w:rPr>
        <w:br/>
        <w:t xml:space="preserve">This </w:t>
      </w:r>
      <w:r w:rsidR="00107504" w:rsidRPr="00C0228F">
        <w:rPr>
          <w:sz w:val="24"/>
          <w:szCs w:val="24"/>
        </w:rPr>
        <w:t>r</w:t>
      </w:r>
      <w:r w:rsidRPr="00C0228F">
        <w:rPr>
          <w:sz w:val="24"/>
          <w:szCs w:val="24"/>
        </w:rPr>
        <w:t xml:space="preserve">epresents income from the exercise of service activities as </w:t>
      </w:r>
      <w:r w:rsidR="00107504" w:rsidRPr="00C0228F">
        <w:rPr>
          <w:sz w:val="24"/>
          <w:szCs w:val="24"/>
        </w:rPr>
        <w:t xml:space="preserve">secondary </w:t>
      </w:r>
      <w:r w:rsidRPr="00C0228F">
        <w:rPr>
          <w:sz w:val="24"/>
          <w:szCs w:val="24"/>
        </w:rPr>
        <w:t xml:space="preserve">activities by the </w:t>
      </w:r>
      <w:r w:rsidR="00C02589">
        <w:rPr>
          <w:color w:val="333333"/>
          <w:sz w:val="24"/>
          <w:szCs w:val="24"/>
        </w:rPr>
        <w:t>enterprises</w:t>
      </w:r>
      <w:r w:rsidRPr="00C0228F">
        <w:rPr>
          <w:sz w:val="24"/>
          <w:szCs w:val="24"/>
        </w:rPr>
        <w:t xml:space="preserve"> to other bodies, such as </w:t>
      </w:r>
      <w:r w:rsidR="00107504" w:rsidRPr="00C0228F">
        <w:rPr>
          <w:sz w:val="24"/>
          <w:szCs w:val="24"/>
        </w:rPr>
        <w:t xml:space="preserve">the </w:t>
      </w:r>
      <w:r w:rsidRPr="00C0228F">
        <w:rPr>
          <w:sz w:val="24"/>
          <w:szCs w:val="24"/>
        </w:rPr>
        <w:t xml:space="preserve">rental </w:t>
      </w:r>
      <w:r w:rsidR="00107504" w:rsidRPr="00C0228F">
        <w:rPr>
          <w:sz w:val="24"/>
          <w:szCs w:val="24"/>
        </w:rPr>
        <w:t xml:space="preserve">of </w:t>
      </w:r>
      <w:r w:rsidRPr="00C0228F">
        <w:rPr>
          <w:sz w:val="24"/>
          <w:szCs w:val="24"/>
        </w:rPr>
        <w:t xml:space="preserve">buildings, revenue and income from banking services, financial advisory </w:t>
      </w:r>
      <w:r w:rsidR="00107504" w:rsidRPr="00C0228F">
        <w:rPr>
          <w:sz w:val="24"/>
          <w:szCs w:val="24"/>
        </w:rPr>
        <w:t xml:space="preserve">services, </w:t>
      </w:r>
      <w:r w:rsidRPr="00C0228F">
        <w:rPr>
          <w:sz w:val="24"/>
          <w:szCs w:val="24"/>
        </w:rPr>
        <w:t xml:space="preserve">and </w:t>
      </w:r>
      <w:r w:rsidR="007557F9" w:rsidRPr="00C0228F">
        <w:rPr>
          <w:sz w:val="24"/>
          <w:szCs w:val="24"/>
        </w:rPr>
        <w:t>other serv</w:t>
      </w:r>
      <w:r w:rsidRPr="00C0228F">
        <w:rPr>
          <w:sz w:val="24"/>
          <w:szCs w:val="24"/>
        </w:rPr>
        <w:t>ices.</w:t>
      </w:r>
      <w:r w:rsidRPr="00A30AA0">
        <w:rPr>
          <w:color w:val="333333"/>
          <w:sz w:val="24"/>
          <w:szCs w:val="24"/>
        </w:rPr>
        <w:br/>
      </w:r>
      <w:r w:rsidRPr="00D97F1E">
        <w:rPr>
          <w:color w:val="333333"/>
          <w:sz w:val="18"/>
          <w:szCs w:val="18"/>
        </w:rPr>
        <w:br/>
      </w:r>
      <w:r w:rsidR="00CF09E6">
        <w:rPr>
          <w:b/>
          <w:bCs/>
          <w:sz w:val="24"/>
          <w:szCs w:val="24"/>
        </w:rPr>
        <w:t>Intermediate Consumption:</w:t>
      </w:r>
    </w:p>
    <w:p w:rsidR="00132FF4" w:rsidRPr="00A017BC" w:rsidRDefault="00A017BC" w:rsidP="00A017BC">
      <w:pPr>
        <w:pStyle w:val="BodyText3"/>
      </w:pPr>
      <w:r>
        <w:t>Consists of the value of the goods and services consumed as inputs by a process of production, excluding fixed assets whose consumption is recorded as consumption of fixed capital.</w:t>
      </w:r>
    </w:p>
    <w:p w:rsidR="00CF09E6" w:rsidRPr="003C73E5" w:rsidRDefault="00CF09E6">
      <w:pPr>
        <w:jc w:val="both"/>
        <w:rPr>
          <w:color w:val="FF0000"/>
          <w:sz w:val="18"/>
          <w:szCs w:val="18"/>
        </w:rPr>
      </w:pPr>
    </w:p>
    <w:p w:rsidR="00CF09E6" w:rsidRDefault="00CF09E6">
      <w:pPr>
        <w:pStyle w:val="Heading7"/>
        <w:jc w:val="both"/>
      </w:pPr>
      <w:r>
        <w:t>Value Added:</w:t>
      </w:r>
    </w:p>
    <w:p w:rsidR="00CF09E6" w:rsidRDefault="00050596" w:rsidP="00D6278C">
      <w:pPr>
        <w:jc w:val="both"/>
        <w:rPr>
          <w:sz w:val="24"/>
          <w:szCs w:val="24"/>
        </w:rPr>
      </w:pPr>
      <w:r w:rsidRPr="00050596">
        <w:rPr>
          <w:sz w:val="24"/>
          <w:szCs w:val="24"/>
        </w:rPr>
        <w:t xml:space="preserve">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 </w:t>
      </w:r>
    </w:p>
    <w:p w:rsidR="00F90596" w:rsidRPr="003C73E5" w:rsidRDefault="00F90596">
      <w:pPr>
        <w:jc w:val="both"/>
        <w:rPr>
          <w:color w:val="000000"/>
          <w:sz w:val="18"/>
          <w:szCs w:val="18"/>
        </w:rPr>
      </w:pPr>
    </w:p>
    <w:p w:rsidR="00CF09E6" w:rsidRDefault="00CF09E6">
      <w:pPr>
        <w:ind w:left="720" w:hanging="720"/>
        <w:jc w:val="both"/>
        <w:rPr>
          <w:b/>
          <w:bCs/>
          <w:sz w:val="24"/>
          <w:szCs w:val="24"/>
          <w:rtl/>
        </w:rPr>
      </w:pPr>
      <w:r>
        <w:rPr>
          <w:b/>
          <w:bCs/>
          <w:sz w:val="24"/>
          <w:szCs w:val="24"/>
        </w:rPr>
        <w:t>Compensation</w:t>
      </w:r>
      <w:r w:rsidR="00F33F2E">
        <w:rPr>
          <w:b/>
          <w:bCs/>
          <w:sz w:val="24"/>
          <w:szCs w:val="24"/>
        </w:rPr>
        <w:t>s</w:t>
      </w:r>
      <w:r>
        <w:rPr>
          <w:b/>
          <w:bCs/>
          <w:sz w:val="24"/>
          <w:szCs w:val="24"/>
        </w:rPr>
        <w:t xml:space="preserve"> of Employees:</w:t>
      </w:r>
    </w:p>
    <w:p w:rsidR="00E4023F" w:rsidRPr="00E4023F" w:rsidRDefault="00E4023F" w:rsidP="00E4023F">
      <w:pPr>
        <w:jc w:val="both"/>
        <w:rPr>
          <w:sz w:val="24"/>
          <w:szCs w:val="24"/>
        </w:rPr>
      </w:pPr>
      <w:r w:rsidRPr="00E4023F">
        <w:rPr>
          <w:sz w:val="24"/>
          <w:szCs w:val="24"/>
        </w:rPr>
        <w:t>Indicator measures the total value of cash and kind wages in enterprises, including social</w:t>
      </w:r>
    </w:p>
    <w:p w:rsidR="00184C9B" w:rsidRDefault="00E4023F" w:rsidP="00E4023F">
      <w:pPr>
        <w:jc w:val="both"/>
        <w:rPr>
          <w:sz w:val="24"/>
          <w:szCs w:val="24"/>
          <w:rtl/>
          <w:lang w:val="en-GB"/>
        </w:rPr>
      </w:pPr>
      <w:r w:rsidRPr="00E4023F">
        <w:rPr>
          <w:sz w:val="24"/>
          <w:szCs w:val="24"/>
        </w:rPr>
        <w:t>security contributions, which is paid to any employee for work performed</w:t>
      </w:r>
      <w:r>
        <w:rPr>
          <w:sz w:val="24"/>
          <w:szCs w:val="24"/>
          <w:lang w:val="en-GB"/>
        </w:rPr>
        <w:t>.</w:t>
      </w:r>
    </w:p>
    <w:p w:rsidR="00E4023F" w:rsidRPr="003C73E5" w:rsidRDefault="00E4023F" w:rsidP="00E4023F">
      <w:pPr>
        <w:jc w:val="both"/>
        <w:rPr>
          <w:b/>
          <w:bCs/>
          <w:sz w:val="18"/>
          <w:szCs w:val="18"/>
          <w:rtl/>
        </w:rPr>
      </w:pPr>
    </w:p>
    <w:p w:rsidR="00CF09E6" w:rsidRDefault="00CF09E6">
      <w:pPr>
        <w:jc w:val="both"/>
        <w:rPr>
          <w:b/>
          <w:bCs/>
          <w:sz w:val="24"/>
          <w:szCs w:val="24"/>
        </w:rPr>
      </w:pPr>
      <w:r>
        <w:rPr>
          <w:b/>
          <w:bCs/>
          <w:sz w:val="24"/>
          <w:szCs w:val="24"/>
        </w:rPr>
        <w:t>Taxes on Product:</w:t>
      </w:r>
    </w:p>
    <w:p w:rsidR="009D3996" w:rsidRDefault="009D3996" w:rsidP="00A017BC">
      <w:pPr>
        <w:jc w:val="both"/>
        <w:rPr>
          <w:sz w:val="18"/>
          <w:szCs w:val="18"/>
        </w:rPr>
      </w:pPr>
      <w:r>
        <w:rPr>
          <w:sz w:val="24"/>
          <w:szCs w:val="24"/>
        </w:rPr>
        <w:t xml:space="preserve">These are taxes that are compulsory cash or in kind payments payable by producers to the general government. </w:t>
      </w:r>
      <w:r w:rsidR="00A017BC">
        <w:rPr>
          <w:sz w:val="24"/>
          <w:szCs w:val="24"/>
        </w:rPr>
        <w:t>it</w:t>
      </w:r>
      <w:r>
        <w:rPr>
          <w:sz w:val="24"/>
          <w:szCs w:val="24"/>
        </w:rPr>
        <w:t xml:space="preserve"> consist of taxes on products payable on goods and services </w:t>
      </w:r>
      <w:r w:rsidR="00A017BC">
        <w:rPr>
          <w:sz w:val="24"/>
          <w:szCs w:val="24"/>
        </w:rPr>
        <w:t>at</w:t>
      </w:r>
      <w:r>
        <w:rPr>
          <w:sz w:val="24"/>
          <w:szCs w:val="24"/>
        </w:rPr>
        <w:t xml:space="preserve"> production, sale, or exchange and other taxes payable on production by resident producers as a result of carrying out the production process</w:t>
      </w:r>
      <w:r>
        <w:rPr>
          <w:sz w:val="18"/>
          <w:szCs w:val="18"/>
        </w:rPr>
        <w:t>.</w:t>
      </w:r>
    </w:p>
    <w:p w:rsidR="001023D5" w:rsidRPr="003C73E5" w:rsidRDefault="001023D5">
      <w:pPr>
        <w:jc w:val="both"/>
        <w:rPr>
          <w:color w:val="000000"/>
          <w:sz w:val="18"/>
          <w:szCs w:val="18"/>
        </w:rPr>
      </w:pPr>
    </w:p>
    <w:p w:rsidR="00CF09E6" w:rsidRDefault="00CF09E6">
      <w:pPr>
        <w:jc w:val="both"/>
        <w:rPr>
          <w:b/>
          <w:bCs/>
          <w:sz w:val="24"/>
          <w:szCs w:val="24"/>
        </w:rPr>
      </w:pPr>
      <w:r>
        <w:rPr>
          <w:b/>
          <w:bCs/>
          <w:sz w:val="24"/>
          <w:szCs w:val="24"/>
        </w:rPr>
        <w:t>Depreciation:</w:t>
      </w:r>
    </w:p>
    <w:p w:rsidR="00CF09E6" w:rsidRPr="003C73E5" w:rsidRDefault="00A017BC" w:rsidP="00A017BC">
      <w:pPr>
        <w:jc w:val="both"/>
        <w:rPr>
          <w:sz w:val="18"/>
          <w:szCs w:val="18"/>
        </w:rPr>
      </w:pPr>
      <w:r w:rsidRPr="00A017BC">
        <w:rPr>
          <w:sz w:val="24"/>
          <w:szCs w:val="24"/>
        </w:rPr>
        <w:t xml:space="preserve">It is the decline, during the course of the accounting period, in the historical value of the stock of fixed assets owned and used by a producer as a result of physical </w:t>
      </w:r>
      <w:r>
        <w:rPr>
          <w:sz w:val="24"/>
          <w:szCs w:val="24"/>
        </w:rPr>
        <w:t xml:space="preserve">deterioration, normal </w:t>
      </w:r>
      <w:r w:rsidRPr="00A017BC">
        <w:rPr>
          <w:sz w:val="24"/>
          <w:szCs w:val="24"/>
        </w:rPr>
        <w:t>obsolescence or normal accidental damage.</w:t>
      </w:r>
      <w:r w:rsidRPr="00A017BC">
        <w:rPr>
          <w:sz w:val="24"/>
          <w:szCs w:val="24"/>
        </w:rPr>
        <w:cr/>
      </w:r>
    </w:p>
    <w:p w:rsidR="00CF09E6" w:rsidRDefault="00CF09E6">
      <w:pPr>
        <w:pStyle w:val="BodyTextIndent3"/>
        <w:tabs>
          <w:tab w:val="left" w:pos="0"/>
          <w:tab w:val="right" w:pos="90"/>
        </w:tabs>
        <w:ind w:left="0" w:right="141" w:firstLine="0"/>
        <w:jc w:val="both"/>
        <w:rPr>
          <w:rFonts w:cs="Times New Roman"/>
          <w:b/>
          <w:bCs/>
          <w:szCs w:val="24"/>
        </w:rPr>
      </w:pPr>
      <w:r>
        <w:rPr>
          <w:rFonts w:cs="Times New Roman"/>
          <w:b/>
          <w:bCs/>
          <w:szCs w:val="24"/>
        </w:rPr>
        <w:t xml:space="preserve">Operating </w:t>
      </w:r>
      <w:r w:rsidR="001A468B">
        <w:rPr>
          <w:rFonts w:cs="Times New Roman"/>
          <w:b/>
          <w:bCs/>
          <w:szCs w:val="24"/>
        </w:rPr>
        <w:t>S</w:t>
      </w:r>
      <w:r>
        <w:rPr>
          <w:rFonts w:cs="Times New Roman"/>
          <w:b/>
          <w:bCs/>
          <w:szCs w:val="24"/>
        </w:rPr>
        <w:t>urplus:</w:t>
      </w:r>
    </w:p>
    <w:p w:rsidR="00CF09E6" w:rsidRDefault="006D25A3" w:rsidP="006D25A3">
      <w:pPr>
        <w:pStyle w:val="BodyTextIndent3"/>
        <w:tabs>
          <w:tab w:val="left" w:pos="0"/>
          <w:tab w:val="right" w:pos="90"/>
        </w:tabs>
        <w:ind w:left="0" w:right="141" w:firstLine="0"/>
        <w:jc w:val="both"/>
        <w:rPr>
          <w:rFonts w:cs="Times New Roman"/>
          <w:szCs w:val="24"/>
        </w:rPr>
      </w:pPr>
      <w:r>
        <w:rPr>
          <w:rFonts w:cs="Times New Roman"/>
          <w:szCs w:val="24"/>
        </w:rPr>
        <w:t>Value added minus (compensation</w:t>
      </w:r>
      <w:r w:rsidR="00B31427">
        <w:rPr>
          <w:rFonts w:cs="Times New Roman"/>
          <w:szCs w:val="24"/>
        </w:rPr>
        <w:t>s</w:t>
      </w:r>
      <w:r>
        <w:rPr>
          <w:rFonts w:cs="Times New Roman"/>
          <w:szCs w:val="24"/>
        </w:rPr>
        <w:t xml:space="preserve"> of employees plus net taxes on production minus subsidies and custom fees plus depreciation)</w:t>
      </w:r>
      <w:r>
        <w:rPr>
          <w:rFonts w:cs="Times New Roman" w:hint="cs"/>
          <w:szCs w:val="24"/>
          <w:rtl/>
        </w:rPr>
        <w:t>.</w:t>
      </w:r>
    </w:p>
    <w:p w:rsidR="00D97F1E" w:rsidRDefault="00D97F1E">
      <w:pPr>
        <w:tabs>
          <w:tab w:val="left" w:pos="142"/>
          <w:tab w:val="left" w:pos="426"/>
          <w:tab w:val="left" w:pos="709"/>
        </w:tabs>
        <w:ind w:right="141"/>
        <w:jc w:val="both"/>
        <w:rPr>
          <w:color w:val="000000"/>
          <w:sz w:val="18"/>
          <w:szCs w:val="18"/>
        </w:rPr>
      </w:pPr>
    </w:p>
    <w:p w:rsidR="00D97F1E" w:rsidRDefault="00D97F1E">
      <w:pPr>
        <w:tabs>
          <w:tab w:val="left" w:pos="142"/>
          <w:tab w:val="left" w:pos="426"/>
          <w:tab w:val="left" w:pos="709"/>
        </w:tabs>
        <w:ind w:right="141"/>
        <w:jc w:val="both"/>
        <w:rPr>
          <w:color w:val="000000"/>
          <w:sz w:val="18"/>
          <w:szCs w:val="18"/>
        </w:rPr>
      </w:pPr>
    </w:p>
    <w:p w:rsidR="00CF09E6" w:rsidRDefault="00CF09E6">
      <w:pPr>
        <w:tabs>
          <w:tab w:val="left" w:pos="142"/>
          <w:tab w:val="left" w:pos="426"/>
          <w:tab w:val="left" w:pos="709"/>
        </w:tabs>
        <w:ind w:right="141"/>
        <w:jc w:val="both"/>
        <w:rPr>
          <w:b/>
          <w:bCs/>
          <w:sz w:val="24"/>
          <w:szCs w:val="24"/>
        </w:rPr>
      </w:pPr>
      <w:r>
        <w:rPr>
          <w:b/>
          <w:bCs/>
          <w:sz w:val="24"/>
          <w:szCs w:val="24"/>
        </w:rPr>
        <w:lastRenderedPageBreak/>
        <w:t>Gross Fixed Capital Formation:</w:t>
      </w:r>
    </w:p>
    <w:p w:rsidR="00CF09E6" w:rsidRPr="00A017BC" w:rsidRDefault="00A017BC" w:rsidP="00A017BC">
      <w:pPr>
        <w:pStyle w:val="BodyTextIndent3"/>
        <w:tabs>
          <w:tab w:val="left" w:pos="0"/>
          <w:tab w:val="right" w:pos="90"/>
        </w:tabs>
        <w:ind w:left="0" w:right="141" w:firstLine="0"/>
        <w:jc w:val="both"/>
        <w:rPr>
          <w:szCs w:val="24"/>
        </w:rPr>
      </w:pPr>
      <w:r w:rsidRPr="00A017BC">
        <w:rPr>
          <w:szCs w:val="24"/>
        </w:rPr>
        <w:t>Gross fixed capital formation consists of the value of producers’ acquisitions of new and existing products of produced assets less the value of their disposals of fixed assets of the same type.</w:t>
      </w:r>
    </w:p>
    <w:p w:rsidR="00CF09E6" w:rsidRPr="003C73E5" w:rsidRDefault="00CF09E6" w:rsidP="00E4023F">
      <w:pPr>
        <w:pStyle w:val="BodyTextIndent3"/>
        <w:tabs>
          <w:tab w:val="left" w:pos="0"/>
          <w:tab w:val="right" w:pos="90"/>
        </w:tabs>
        <w:ind w:left="0" w:right="141" w:firstLine="0"/>
        <w:jc w:val="both"/>
        <w:rPr>
          <w:rFonts w:cs="Times New Roman"/>
          <w:sz w:val="18"/>
          <w:szCs w:val="18"/>
        </w:rPr>
      </w:pPr>
    </w:p>
    <w:p w:rsidR="00CF09E6" w:rsidRDefault="00CF09E6">
      <w:pPr>
        <w:jc w:val="both"/>
        <w:rPr>
          <w:b/>
          <w:bCs/>
          <w:sz w:val="24"/>
          <w:szCs w:val="24"/>
        </w:rPr>
      </w:pPr>
      <w:r>
        <w:rPr>
          <w:b/>
          <w:bCs/>
          <w:sz w:val="24"/>
          <w:szCs w:val="24"/>
        </w:rPr>
        <w:t>Economic Activity:</w:t>
      </w:r>
    </w:p>
    <w:p w:rsidR="00C45D1D" w:rsidRDefault="00CF5885" w:rsidP="00CF5885">
      <w:pPr>
        <w:pStyle w:val="BodyTextIndent3"/>
        <w:tabs>
          <w:tab w:val="left" w:pos="0"/>
          <w:tab w:val="right" w:pos="90"/>
        </w:tabs>
        <w:ind w:left="0" w:right="141" w:firstLine="0"/>
        <w:jc w:val="both"/>
        <w:rPr>
          <w:rFonts w:cs="Times New Roman"/>
          <w:szCs w:val="24"/>
        </w:rPr>
      </w:pPr>
      <w:r w:rsidRPr="00CF5885">
        <w:rPr>
          <w:rFonts w:cs="Times New Roman"/>
          <w:szCs w:val="24"/>
        </w:rPr>
        <w:t>R</w:t>
      </w:r>
      <w:r w:rsidRPr="00CF5885">
        <w:rPr>
          <w:rFonts w:cs="Times New Roman" w:hint="cs"/>
          <w:szCs w:val="24"/>
        </w:rPr>
        <w:t>eferring to a</w:t>
      </w:r>
      <w:r w:rsidRPr="00CF5885">
        <w:rPr>
          <w:rFonts w:cs="Times New Roman" w:hint="cs"/>
          <w:szCs w:val="24"/>
          <w:rtl/>
        </w:rPr>
        <w:t xml:space="preserve"> </w:t>
      </w:r>
      <w:r w:rsidRPr="00CF5885">
        <w:rPr>
          <w:rFonts w:cs="Times New Roman"/>
          <w:szCs w:val="24"/>
        </w:rPr>
        <w:t>process consisting of actions and activities carried out by a certain entity</w:t>
      </w:r>
      <w:r w:rsidRPr="00CF5885">
        <w:rPr>
          <w:rFonts w:cs="Times New Roman" w:hint="cs"/>
          <w:szCs w:val="24"/>
          <w:rtl/>
        </w:rPr>
        <w:t xml:space="preserve"> </w:t>
      </w:r>
      <w:r w:rsidRPr="00CF5885">
        <w:rPr>
          <w:rFonts w:cs="Times New Roman"/>
          <w:szCs w:val="24"/>
        </w:rPr>
        <w:t xml:space="preserve">that uses </w:t>
      </w:r>
      <w:r w:rsidR="002F65FB" w:rsidRPr="00CF5885">
        <w:rPr>
          <w:rFonts w:cs="Times New Roman"/>
          <w:szCs w:val="24"/>
        </w:rPr>
        <w:t>labor</w:t>
      </w:r>
      <w:r w:rsidRPr="00CF5885">
        <w:rPr>
          <w:rFonts w:cs="Times New Roman"/>
          <w:szCs w:val="24"/>
        </w:rPr>
        <w:t>, capital, goods and services to produce specific products (goods and</w:t>
      </w:r>
      <w:r w:rsidRPr="00CF5885">
        <w:rPr>
          <w:rFonts w:cs="Times New Roman" w:hint="cs"/>
          <w:szCs w:val="24"/>
          <w:rtl/>
        </w:rPr>
        <w:t xml:space="preserve"> </w:t>
      </w:r>
      <w:r w:rsidRPr="00CF5885">
        <w:rPr>
          <w:rFonts w:cs="Times New Roman"/>
          <w:szCs w:val="24"/>
        </w:rPr>
        <w:t>services). In addition to that, the main economic activity refers to the main work of the enterprise based on the  (ISIC, rev</w:t>
      </w:r>
      <w:r w:rsidRPr="00CF5885">
        <w:rPr>
          <w:rFonts w:cs="Times New Roman" w:hint="cs"/>
          <w:szCs w:val="24"/>
          <w:rtl/>
        </w:rPr>
        <w:t>4</w:t>
      </w:r>
      <w:r w:rsidRPr="00CF5885">
        <w:rPr>
          <w:rFonts w:cs="Times New Roman"/>
          <w:szCs w:val="24"/>
        </w:rPr>
        <w:t>) and that contribute by the large proportion of the value added, whenever more than one activity exist in the enterprise</w:t>
      </w:r>
      <w:r w:rsidR="00D21AB1">
        <w:rPr>
          <w:rFonts w:cs="Times New Roman"/>
          <w:szCs w:val="24"/>
        </w:rPr>
        <w:t>.</w:t>
      </w:r>
    </w:p>
    <w:p w:rsidR="00D21AB1" w:rsidRPr="003C73E5" w:rsidRDefault="00D21AB1" w:rsidP="00CF5885">
      <w:pPr>
        <w:pStyle w:val="BodyTextIndent3"/>
        <w:tabs>
          <w:tab w:val="left" w:pos="0"/>
          <w:tab w:val="right" w:pos="90"/>
        </w:tabs>
        <w:ind w:left="0" w:right="141" w:firstLine="0"/>
        <w:jc w:val="both"/>
        <w:rPr>
          <w:rFonts w:cs="Times New Roman"/>
          <w:sz w:val="18"/>
          <w:szCs w:val="18"/>
        </w:rPr>
      </w:pPr>
    </w:p>
    <w:p w:rsidR="00D21AB1" w:rsidRPr="00A017BC" w:rsidRDefault="00D21AB1" w:rsidP="00A017BC">
      <w:pPr>
        <w:rPr>
          <w:b/>
          <w:bCs/>
          <w:sz w:val="24"/>
          <w:szCs w:val="24"/>
        </w:rPr>
      </w:pPr>
      <w:r w:rsidRPr="00A017BC">
        <w:rPr>
          <w:b/>
          <w:bCs/>
          <w:sz w:val="24"/>
          <w:szCs w:val="24"/>
        </w:rPr>
        <w:t xml:space="preserve">FISIM: </w:t>
      </w:r>
    </w:p>
    <w:p w:rsidR="00D21AB1" w:rsidRPr="003C73E5" w:rsidRDefault="00A017BC" w:rsidP="00A017BC">
      <w:pPr>
        <w:pStyle w:val="BodyTextIndent3"/>
        <w:tabs>
          <w:tab w:val="left" w:pos="0"/>
          <w:tab w:val="right" w:pos="90"/>
        </w:tabs>
        <w:ind w:left="0" w:right="141" w:firstLine="0"/>
        <w:jc w:val="both"/>
        <w:rPr>
          <w:rFonts w:cs="Times New Roman"/>
          <w:sz w:val="18"/>
          <w:szCs w:val="18"/>
        </w:rPr>
      </w:pPr>
      <w:r w:rsidRPr="00A017BC">
        <w:rPr>
          <w:rFonts w:cs="Times New Roman"/>
          <w:szCs w:val="24"/>
        </w:rPr>
        <w:t>It's the difference between the rate paid to banks by borrowers and the reference rate plus the difference between the reference rate and the rate actually paid to depositors represent charges.</w:t>
      </w:r>
      <w:r w:rsidRPr="00A017BC">
        <w:rPr>
          <w:rFonts w:cs="Times New Roman"/>
          <w:szCs w:val="24"/>
        </w:rPr>
        <w:cr/>
      </w:r>
    </w:p>
    <w:p w:rsidR="00D21AB1" w:rsidRPr="00A017BC" w:rsidRDefault="00D21AB1" w:rsidP="00D21AB1">
      <w:pPr>
        <w:rPr>
          <w:b/>
          <w:bCs/>
          <w:sz w:val="24"/>
          <w:szCs w:val="24"/>
        </w:rPr>
      </w:pPr>
      <w:r w:rsidRPr="00A017BC">
        <w:rPr>
          <w:b/>
          <w:bCs/>
          <w:sz w:val="24"/>
          <w:szCs w:val="24"/>
        </w:rPr>
        <w:t>Portfolio Investment:</w:t>
      </w:r>
    </w:p>
    <w:p w:rsidR="00D21AB1" w:rsidRPr="00D21AB1" w:rsidRDefault="00D21AB1" w:rsidP="00D21AB1">
      <w:pPr>
        <w:rPr>
          <w:sz w:val="24"/>
          <w:szCs w:val="24"/>
        </w:rPr>
      </w:pPr>
      <w:r>
        <w:t xml:space="preserve"> </w:t>
      </w:r>
      <w:r w:rsidRPr="00D21AB1">
        <w:rPr>
          <w:sz w:val="24"/>
          <w:szCs w:val="24"/>
        </w:rPr>
        <w:t>It includes two kinds of investment: financial assets (Shares, Bonds, Treasury Bonds, Other financial investment) and Real assets (Real state, Land, Expensive mineral).</w:t>
      </w:r>
    </w:p>
    <w:p w:rsidR="00CF5885" w:rsidRPr="003C73E5" w:rsidRDefault="00CF5885" w:rsidP="00CF5885">
      <w:pPr>
        <w:pStyle w:val="BodyTextIndent3"/>
        <w:tabs>
          <w:tab w:val="left" w:pos="0"/>
          <w:tab w:val="right" w:pos="90"/>
        </w:tabs>
        <w:ind w:left="0" w:right="141" w:firstLine="0"/>
        <w:jc w:val="both"/>
        <w:rPr>
          <w:rFonts w:cs="Times New Roman"/>
          <w:szCs w:val="24"/>
        </w:rPr>
      </w:pPr>
    </w:p>
    <w:p w:rsidR="008B75CB" w:rsidRDefault="008B75CB" w:rsidP="008B75CB">
      <w:pPr>
        <w:pStyle w:val="BodyText2"/>
        <w:jc w:val="left"/>
      </w:pPr>
      <w:r>
        <w:t>Calculation of Statistical Indicators:</w:t>
      </w:r>
    </w:p>
    <w:p w:rsidR="008B75CB" w:rsidRPr="00AC4468" w:rsidRDefault="008B75CB" w:rsidP="008B75CB">
      <w:pPr>
        <w:pStyle w:val="BodyText2"/>
        <w:rPr>
          <w:sz w:val="8"/>
          <w:szCs w:val="8"/>
        </w:rPr>
      </w:pPr>
    </w:p>
    <w:tbl>
      <w:tblPr>
        <w:tblW w:w="9759" w:type="dxa"/>
        <w:tblLook w:val="0000"/>
      </w:tblPr>
      <w:tblGrid>
        <w:gridCol w:w="4644"/>
        <w:gridCol w:w="5115"/>
      </w:tblGrid>
      <w:tr w:rsidR="008B75CB" w:rsidTr="00807AAB">
        <w:tc>
          <w:tcPr>
            <w:tcW w:w="4644" w:type="dxa"/>
          </w:tcPr>
          <w:p w:rsidR="008B75CB" w:rsidRDefault="008B75CB" w:rsidP="008B75CB">
            <w:pPr>
              <w:pStyle w:val="BodyText2"/>
              <w:jc w:val="left"/>
              <w:rPr>
                <w:b w:val="0"/>
                <w:bCs w:val="0"/>
              </w:rPr>
            </w:pPr>
            <w:r>
              <w:rPr>
                <w:b w:val="0"/>
                <w:bCs w:val="0"/>
              </w:rPr>
              <w:t xml:space="preserve">1. </w:t>
            </w:r>
            <w:r w:rsidRPr="00183391">
              <w:rPr>
                <w:b w:val="0"/>
                <w:bCs w:val="0"/>
              </w:rPr>
              <w:t>Compensation</w:t>
            </w:r>
            <w:r w:rsidR="00B31427">
              <w:rPr>
                <w:b w:val="0"/>
                <w:bCs w:val="0"/>
              </w:rPr>
              <w:t>s</w:t>
            </w:r>
            <w:r w:rsidRPr="00183391">
              <w:rPr>
                <w:b w:val="0"/>
                <w:bCs w:val="0"/>
              </w:rPr>
              <w:t xml:space="preserve"> per</w:t>
            </w:r>
            <w:r w:rsidR="00807AAB">
              <w:rPr>
                <w:b w:val="0"/>
                <w:bCs w:val="0"/>
              </w:rPr>
              <w:t xml:space="preserve"> paid</w:t>
            </w:r>
            <w:r w:rsidRPr="00183391">
              <w:rPr>
                <w:b w:val="0"/>
                <w:bCs w:val="0"/>
              </w:rPr>
              <w:t xml:space="preserve"> employee</w:t>
            </w:r>
          </w:p>
        </w:tc>
        <w:tc>
          <w:tcPr>
            <w:tcW w:w="5115" w:type="dxa"/>
          </w:tcPr>
          <w:p w:rsidR="008B75CB" w:rsidRDefault="008B75CB" w:rsidP="00C12236">
            <w:pPr>
              <w:pStyle w:val="BodyText2"/>
              <w:jc w:val="left"/>
              <w:rPr>
                <w:b w:val="0"/>
                <w:bCs w:val="0"/>
              </w:rPr>
            </w:pPr>
            <w:r>
              <w:rPr>
                <w:b w:val="0"/>
                <w:bCs w:val="0"/>
              </w:rPr>
              <w:t xml:space="preserve">= </w:t>
            </w:r>
            <w:r>
              <w:rPr>
                <w:b w:val="0"/>
                <w:bCs w:val="0"/>
                <w:u w:val="single"/>
              </w:rPr>
              <w:t>Compensation</w:t>
            </w:r>
            <w:r w:rsidR="00B31427">
              <w:rPr>
                <w:b w:val="0"/>
                <w:bCs w:val="0"/>
                <w:u w:val="single"/>
              </w:rPr>
              <w:t>s</w:t>
            </w:r>
            <w:r>
              <w:rPr>
                <w:b w:val="0"/>
                <w:bCs w:val="0"/>
                <w:u w:val="single"/>
              </w:rPr>
              <w:t xml:space="preserve"> of Employees</w:t>
            </w:r>
          </w:p>
        </w:tc>
      </w:tr>
      <w:tr w:rsidR="008B75CB" w:rsidTr="00807AAB">
        <w:tc>
          <w:tcPr>
            <w:tcW w:w="4644" w:type="dxa"/>
          </w:tcPr>
          <w:p w:rsidR="008B75CB" w:rsidRPr="00117A09" w:rsidRDefault="008B75CB" w:rsidP="00C12236">
            <w:pPr>
              <w:pStyle w:val="BodyText2"/>
              <w:jc w:val="left"/>
              <w:rPr>
                <w:b w:val="0"/>
                <w:bCs w:val="0"/>
                <w:sz w:val="22"/>
                <w:szCs w:val="22"/>
              </w:rPr>
            </w:pPr>
          </w:p>
        </w:tc>
        <w:tc>
          <w:tcPr>
            <w:tcW w:w="5115" w:type="dxa"/>
          </w:tcPr>
          <w:p w:rsidR="008B75CB" w:rsidRDefault="008B75CB" w:rsidP="008B75CB">
            <w:pPr>
              <w:pStyle w:val="BodyText2"/>
              <w:jc w:val="left"/>
              <w:rPr>
                <w:rFonts w:cs="Traditional Arabic"/>
                <w:b w:val="0"/>
                <w:bCs w:val="0"/>
              </w:rPr>
            </w:pPr>
            <w:r>
              <w:rPr>
                <w:b w:val="0"/>
                <w:bCs w:val="0"/>
              </w:rPr>
              <w:t xml:space="preserve">    </w:t>
            </w:r>
            <w:r w:rsidR="00807AAB">
              <w:rPr>
                <w:b w:val="0"/>
                <w:bCs w:val="0"/>
              </w:rPr>
              <w:t xml:space="preserve">Paid </w:t>
            </w:r>
            <w:r>
              <w:rPr>
                <w:b w:val="0"/>
                <w:bCs w:val="0"/>
              </w:rPr>
              <w:t>Employees</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p>
        </w:tc>
      </w:tr>
      <w:tr w:rsidR="008B75CB" w:rsidTr="00807AAB">
        <w:tc>
          <w:tcPr>
            <w:tcW w:w="4644" w:type="dxa"/>
          </w:tcPr>
          <w:p w:rsidR="008B75CB" w:rsidRDefault="0047115B" w:rsidP="008B75CB">
            <w:pPr>
              <w:pStyle w:val="BodyText2"/>
              <w:jc w:val="left"/>
              <w:rPr>
                <w:b w:val="0"/>
                <w:bCs w:val="0"/>
              </w:rPr>
            </w:pPr>
            <w:r>
              <w:rPr>
                <w:b w:val="0"/>
                <w:bCs w:val="0"/>
              </w:rPr>
              <w:t>2</w:t>
            </w:r>
            <w:r w:rsidR="008B75CB">
              <w:rPr>
                <w:b w:val="0"/>
                <w:bCs w:val="0"/>
              </w:rPr>
              <w:t>. Output per</w:t>
            </w:r>
            <w:r w:rsidR="00807AAB">
              <w:rPr>
                <w:b w:val="0"/>
                <w:bCs w:val="0"/>
              </w:rPr>
              <w:t xml:space="preserve"> paid</w:t>
            </w:r>
            <w:r w:rsidR="008B75CB">
              <w:rPr>
                <w:b w:val="0"/>
                <w:bCs w:val="0"/>
              </w:rPr>
              <w:t xml:space="preserve"> employee</w:t>
            </w:r>
          </w:p>
        </w:tc>
        <w:tc>
          <w:tcPr>
            <w:tcW w:w="5115" w:type="dxa"/>
          </w:tcPr>
          <w:p w:rsidR="008B75CB" w:rsidRDefault="008B75CB" w:rsidP="00C12236">
            <w:pPr>
              <w:pStyle w:val="BodyText2"/>
              <w:jc w:val="left"/>
              <w:rPr>
                <w:b w:val="0"/>
                <w:bCs w:val="0"/>
              </w:rPr>
            </w:pPr>
            <w:r>
              <w:rPr>
                <w:b w:val="0"/>
                <w:bCs w:val="0"/>
              </w:rPr>
              <w:t xml:space="preserve">= </w:t>
            </w:r>
            <w:r>
              <w:rPr>
                <w:b w:val="0"/>
                <w:bCs w:val="0"/>
                <w:u w:val="single"/>
              </w:rPr>
              <w:t>Output</w:t>
            </w:r>
          </w:p>
        </w:tc>
      </w:tr>
      <w:tr w:rsidR="008B75CB" w:rsidTr="00807AAB">
        <w:tc>
          <w:tcPr>
            <w:tcW w:w="4644" w:type="dxa"/>
          </w:tcPr>
          <w:p w:rsidR="008B75CB" w:rsidRPr="00117A09" w:rsidRDefault="008B75CB" w:rsidP="00C12236">
            <w:pPr>
              <w:pStyle w:val="BodyText2"/>
              <w:jc w:val="left"/>
              <w:rPr>
                <w:b w:val="0"/>
                <w:bCs w:val="0"/>
                <w:sz w:val="22"/>
                <w:szCs w:val="22"/>
              </w:rPr>
            </w:pPr>
          </w:p>
        </w:tc>
        <w:tc>
          <w:tcPr>
            <w:tcW w:w="5115" w:type="dxa"/>
          </w:tcPr>
          <w:p w:rsidR="008B75CB" w:rsidRDefault="008B75CB" w:rsidP="00807AAB">
            <w:pPr>
              <w:pStyle w:val="BodyText2"/>
              <w:jc w:val="left"/>
              <w:rPr>
                <w:b w:val="0"/>
                <w:bCs w:val="0"/>
              </w:rPr>
            </w:pPr>
            <w:r>
              <w:rPr>
                <w:b w:val="0"/>
                <w:bCs w:val="0"/>
              </w:rPr>
              <w:t xml:space="preserve">   </w:t>
            </w:r>
            <w:r w:rsidR="00807AAB">
              <w:rPr>
                <w:b w:val="0"/>
                <w:bCs w:val="0"/>
              </w:rPr>
              <w:t>Paid</w:t>
            </w:r>
            <w:r>
              <w:rPr>
                <w:b w:val="0"/>
                <w:bCs w:val="0"/>
              </w:rPr>
              <w:t xml:space="preserve"> Employees</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p>
        </w:tc>
      </w:tr>
      <w:tr w:rsidR="008B75CB" w:rsidTr="00807AAB">
        <w:trPr>
          <w:trHeight w:val="187"/>
        </w:trPr>
        <w:tc>
          <w:tcPr>
            <w:tcW w:w="4644" w:type="dxa"/>
          </w:tcPr>
          <w:p w:rsidR="008B75CB" w:rsidRDefault="0047115B" w:rsidP="00807AAB">
            <w:pPr>
              <w:pStyle w:val="BodyText2"/>
              <w:jc w:val="left"/>
              <w:rPr>
                <w:b w:val="0"/>
                <w:bCs w:val="0"/>
              </w:rPr>
            </w:pPr>
            <w:r>
              <w:rPr>
                <w:b w:val="0"/>
                <w:bCs w:val="0"/>
              </w:rPr>
              <w:t>3</w:t>
            </w:r>
            <w:r w:rsidR="008B75CB">
              <w:rPr>
                <w:b w:val="0"/>
                <w:bCs w:val="0"/>
              </w:rPr>
              <w:t>. Value added per</w:t>
            </w:r>
            <w:r w:rsidR="00807AAB">
              <w:rPr>
                <w:b w:val="0"/>
                <w:bCs w:val="0"/>
              </w:rPr>
              <w:t xml:space="preserve">  paid </w:t>
            </w:r>
            <w:r w:rsidR="008B75CB">
              <w:rPr>
                <w:b w:val="0"/>
                <w:bCs w:val="0"/>
              </w:rPr>
              <w:t>employe</w:t>
            </w:r>
            <w:r w:rsidR="00807AAB">
              <w:rPr>
                <w:b w:val="0"/>
                <w:bCs w:val="0"/>
              </w:rPr>
              <w:t>e</w:t>
            </w:r>
          </w:p>
        </w:tc>
        <w:tc>
          <w:tcPr>
            <w:tcW w:w="5115" w:type="dxa"/>
          </w:tcPr>
          <w:p w:rsidR="008B75CB" w:rsidRDefault="008B75CB" w:rsidP="00C12236">
            <w:pPr>
              <w:pStyle w:val="BodyText2"/>
              <w:jc w:val="left"/>
              <w:rPr>
                <w:rFonts w:cs="Traditional Arabic"/>
                <w:b w:val="0"/>
                <w:bCs w:val="0"/>
              </w:rPr>
            </w:pPr>
            <w:r>
              <w:rPr>
                <w:b w:val="0"/>
                <w:bCs w:val="0"/>
              </w:rPr>
              <w:t xml:space="preserve">= </w:t>
            </w:r>
            <w:r>
              <w:rPr>
                <w:b w:val="0"/>
                <w:bCs w:val="0"/>
                <w:u w:val="single"/>
              </w:rPr>
              <w:t>Value Added</w:t>
            </w:r>
          </w:p>
        </w:tc>
      </w:tr>
      <w:tr w:rsidR="008B75CB" w:rsidTr="00807AAB">
        <w:tc>
          <w:tcPr>
            <w:tcW w:w="4644" w:type="dxa"/>
          </w:tcPr>
          <w:p w:rsidR="008B75CB" w:rsidRPr="00117A09" w:rsidRDefault="008B75CB" w:rsidP="00C12236">
            <w:pPr>
              <w:pStyle w:val="BodyText2"/>
              <w:jc w:val="left"/>
              <w:rPr>
                <w:b w:val="0"/>
                <w:bCs w:val="0"/>
                <w:sz w:val="22"/>
                <w:szCs w:val="22"/>
              </w:rPr>
            </w:pPr>
          </w:p>
        </w:tc>
        <w:tc>
          <w:tcPr>
            <w:tcW w:w="5115" w:type="dxa"/>
          </w:tcPr>
          <w:p w:rsidR="008B75CB" w:rsidRDefault="008B75CB" w:rsidP="00F32541">
            <w:pPr>
              <w:pStyle w:val="BodyText2"/>
              <w:jc w:val="left"/>
              <w:rPr>
                <w:b w:val="0"/>
                <w:bCs w:val="0"/>
              </w:rPr>
            </w:pPr>
            <w:r>
              <w:rPr>
                <w:b w:val="0"/>
                <w:bCs w:val="0"/>
              </w:rPr>
              <w:t xml:space="preserve"> </w:t>
            </w:r>
            <w:r w:rsidR="00807AAB">
              <w:rPr>
                <w:b w:val="0"/>
                <w:bCs w:val="0"/>
              </w:rPr>
              <w:t xml:space="preserve"> </w:t>
            </w:r>
            <w:r>
              <w:rPr>
                <w:b w:val="0"/>
                <w:bCs w:val="0"/>
              </w:rPr>
              <w:t xml:space="preserve">  </w:t>
            </w:r>
            <w:r w:rsidR="00807AAB">
              <w:rPr>
                <w:b w:val="0"/>
                <w:bCs w:val="0"/>
              </w:rPr>
              <w:t>Paid</w:t>
            </w:r>
            <w:r>
              <w:rPr>
                <w:b w:val="0"/>
                <w:bCs w:val="0"/>
              </w:rPr>
              <w:t xml:space="preserve"> Employe</w:t>
            </w:r>
            <w:r w:rsidR="00F32541">
              <w:rPr>
                <w:b w:val="0"/>
                <w:bCs w:val="0"/>
              </w:rPr>
              <w:t>es</w:t>
            </w:r>
          </w:p>
          <w:p w:rsidR="00807AAB" w:rsidRDefault="00807AAB" w:rsidP="00C12236">
            <w:pPr>
              <w:pStyle w:val="BodyText2"/>
              <w:jc w:val="left"/>
              <w:rPr>
                <w:b w:val="0"/>
                <w:bCs w:val="0"/>
              </w:rPr>
            </w:pPr>
          </w:p>
        </w:tc>
      </w:tr>
      <w:tr w:rsidR="008B75CB" w:rsidTr="00807AAB">
        <w:tc>
          <w:tcPr>
            <w:tcW w:w="4644" w:type="dxa"/>
          </w:tcPr>
          <w:p w:rsidR="008B75CB" w:rsidRDefault="0047115B" w:rsidP="00C12236">
            <w:pPr>
              <w:pStyle w:val="BodyText2"/>
              <w:jc w:val="left"/>
              <w:rPr>
                <w:b w:val="0"/>
                <w:bCs w:val="0"/>
              </w:rPr>
            </w:pPr>
            <w:r>
              <w:rPr>
                <w:b w:val="0"/>
                <w:bCs w:val="0"/>
              </w:rPr>
              <w:t>4</w:t>
            </w:r>
            <w:r w:rsidR="008B75CB">
              <w:rPr>
                <w:b w:val="0"/>
                <w:bCs w:val="0"/>
              </w:rPr>
              <w:t>. Value added to output</w:t>
            </w:r>
          </w:p>
        </w:tc>
        <w:tc>
          <w:tcPr>
            <w:tcW w:w="5115" w:type="dxa"/>
          </w:tcPr>
          <w:p w:rsidR="008B75CB" w:rsidRDefault="008B75CB" w:rsidP="00C12236">
            <w:pPr>
              <w:pStyle w:val="BodyText2"/>
              <w:jc w:val="left"/>
              <w:rPr>
                <w:rFonts w:cs="Traditional Arabic"/>
                <w:b w:val="0"/>
                <w:bCs w:val="0"/>
              </w:rPr>
            </w:pPr>
            <w:r>
              <w:rPr>
                <w:b w:val="0"/>
                <w:bCs w:val="0"/>
              </w:rPr>
              <w:t xml:space="preserve">= </w:t>
            </w:r>
            <w:r>
              <w:rPr>
                <w:b w:val="0"/>
                <w:bCs w:val="0"/>
                <w:u w:val="single"/>
              </w:rPr>
              <w:t xml:space="preserve">Value Added </w:t>
            </w:r>
            <w:r>
              <w:rPr>
                <w:b w:val="0"/>
                <w:bCs w:val="0"/>
              </w:rPr>
              <w:t xml:space="preserve"> </w:t>
            </w:r>
            <w:r>
              <w:rPr>
                <w:b w:val="0"/>
                <w:bCs w:val="0"/>
              </w:rPr>
              <w:sym w:font="Symbol" w:char="F0B4"/>
            </w:r>
            <w:r>
              <w:rPr>
                <w:b w:val="0"/>
                <w:bCs w:val="0"/>
              </w:rPr>
              <w:t xml:space="preserve"> 100</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r>
              <w:rPr>
                <w:b w:val="0"/>
                <w:bCs w:val="0"/>
              </w:rPr>
              <w:t xml:space="preserve">    Output</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p>
        </w:tc>
      </w:tr>
      <w:tr w:rsidR="008B75CB" w:rsidTr="00807AAB">
        <w:tc>
          <w:tcPr>
            <w:tcW w:w="4644" w:type="dxa"/>
          </w:tcPr>
          <w:p w:rsidR="008B75CB" w:rsidRDefault="0047115B" w:rsidP="00C12236">
            <w:pPr>
              <w:pStyle w:val="BodyText2"/>
              <w:jc w:val="left"/>
              <w:rPr>
                <w:b w:val="0"/>
                <w:bCs w:val="0"/>
              </w:rPr>
            </w:pPr>
            <w:r>
              <w:rPr>
                <w:b w:val="0"/>
                <w:bCs w:val="0"/>
              </w:rPr>
              <w:t>5</w:t>
            </w:r>
            <w:r w:rsidR="008B75CB">
              <w:rPr>
                <w:b w:val="0"/>
                <w:bCs w:val="0"/>
              </w:rPr>
              <w:t>. Compensation</w:t>
            </w:r>
            <w:r w:rsidR="00A17B02">
              <w:rPr>
                <w:b w:val="0"/>
                <w:bCs w:val="0"/>
              </w:rPr>
              <w:t>s</w:t>
            </w:r>
            <w:r w:rsidR="008B75CB">
              <w:rPr>
                <w:b w:val="0"/>
                <w:bCs w:val="0"/>
              </w:rPr>
              <w:t xml:space="preserve"> to value added</w:t>
            </w:r>
          </w:p>
        </w:tc>
        <w:tc>
          <w:tcPr>
            <w:tcW w:w="5115" w:type="dxa"/>
          </w:tcPr>
          <w:p w:rsidR="008B75CB" w:rsidRDefault="008B75CB" w:rsidP="00C12236">
            <w:pPr>
              <w:pStyle w:val="BodyText2"/>
              <w:jc w:val="left"/>
              <w:rPr>
                <w:b w:val="0"/>
                <w:bCs w:val="0"/>
              </w:rPr>
            </w:pPr>
            <w:r>
              <w:rPr>
                <w:b w:val="0"/>
                <w:bCs w:val="0"/>
              </w:rPr>
              <w:t xml:space="preserve">= </w:t>
            </w:r>
            <w:r>
              <w:rPr>
                <w:b w:val="0"/>
                <w:bCs w:val="0"/>
                <w:u w:val="single"/>
              </w:rPr>
              <w:t>Compensation</w:t>
            </w:r>
            <w:r w:rsidR="00B31427">
              <w:rPr>
                <w:b w:val="0"/>
                <w:bCs w:val="0"/>
                <w:u w:val="single"/>
              </w:rPr>
              <w:t>s</w:t>
            </w:r>
            <w:r>
              <w:rPr>
                <w:b w:val="0"/>
                <w:bCs w:val="0"/>
                <w:u w:val="single"/>
              </w:rPr>
              <w:t xml:space="preserve"> of Employees</w:t>
            </w:r>
            <w:r>
              <w:rPr>
                <w:b w:val="0"/>
                <w:bCs w:val="0"/>
              </w:rPr>
              <w:t xml:space="preserve"> </w:t>
            </w:r>
            <w:r>
              <w:rPr>
                <w:b w:val="0"/>
                <w:bCs w:val="0"/>
              </w:rPr>
              <w:sym w:font="Symbol" w:char="F0B4"/>
            </w:r>
            <w:r>
              <w:rPr>
                <w:b w:val="0"/>
                <w:bCs w:val="0"/>
              </w:rPr>
              <w:t xml:space="preserve"> 100</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r>
              <w:rPr>
                <w:b w:val="0"/>
                <w:bCs w:val="0"/>
              </w:rPr>
              <w:t xml:space="preserve">    Value Added</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p>
        </w:tc>
      </w:tr>
      <w:tr w:rsidR="008B75CB" w:rsidTr="00807AAB">
        <w:tc>
          <w:tcPr>
            <w:tcW w:w="4644" w:type="dxa"/>
          </w:tcPr>
          <w:p w:rsidR="008B75CB" w:rsidRDefault="0047115B" w:rsidP="00C12236">
            <w:pPr>
              <w:pStyle w:val="BodyText2"/>
              <w:jc w:val="left"/>
              <w:rPr>
                <w:b w:val="0"/>
                <w:bCs w:val="0"/>
              </w:rPr>
            </w:pPr>
            <w:r>
              <w:rPr>
                <w:b w:val="0"/>
                <w:bCs w:val="0"/>
              </w:rPr>
              <w:t>6</w:t>
            </w:r>
            <w:r w:rsidR="008B75CB">
              <w:rPr>
                <w:b w:val="0"/>
                <w:bCs w:val="0"/>
              </w:rPr>
              <w:t>. Depreciation to output</w:t>
            </w:r>
          </w:p>
        </w:tc>
        <w:tc>
          <w:tcPr>
            <w:tcW w:w="5115" w:type="dxa"/>
          </w:tcPr>
          <w:p w:rsidR="008B75CB" w:rsidRDefault="008B75CB" w:rsidP="00C12236">
            <w:pPr>
              <w:pStyle w:val="BodyText2"/>
              <w:jc w:val="left"/>
              <w:rPr>
                <w:b w:val="0"/>
                <w:bCs w:val="0"/>
              </w:rPr>
            </w:pPr>
            <w:r>
              <w:rPr>
                <w:b w:val="0"/>
                <w:bCs w:val="0"/>
              </w:rPr>
              <w:t xml:space="preserve">= </w:t>
            </w:r>
            <w:r>
              <w:rPr>
                <w:b w:val="0"/>
                <w:bCs w:val="0"/>
                <w:u w:val="single"/>
              </w:rPr>
              <w:t>Annual Depreciation</w:t>
            </w:r>
            <w:r>
              <w:rPr>
                <w:b w:val="0"/>
                <w:bCs w:val="0"/>
              </w:rPr>
              <w:t xml:space="preserve"> </w:t>
            </w:r>
            <w:r>
              <w:rPr>
                <w:b w:val="0"/>
                <w:bCs w:val="0"/>
              </w:rPr>
              <w:sym w:font="Symbol" w:char="F0B4"/>
            </w:r>
            <w:r>
              <w:rPr>
                <w:b w:val="0"/>
                <w:bCs w:val="0"/>
              </w:rPr>
              <w:t xml:space="preserve"> 100</w:t>
            </w:r>
          </w:p>
        </w:tc>
      </w:tr>
      <w:tr w:rsidR="008B75CB" w:rsidTr="00807AAB">
        <w:tc>
          <w:tcPr>
            <w:tcW w:w="4644" w:type="dxa"/>
          </w:tcPr>
          <w:p w:rsidR="008B75CB" w:rsidRDefault="008B75CB" w:rsidP="00C12236">
            <w:pPr>
              <w:pStyle w:val="BodyText2"/>
            </w:pPr>
          </w:p>
        </w:tc>
        <w:tc>
          <w:tcPr>
            <w:tcW w:w="5115" w:type="dxa"/>
          </w:tcPr>
          <w:p w:rsidR="008B75CB" w:rsidRDefault="008B75CB" w:rsidP="00C12236">
            <w:pPr>
              <w:pStyle w:val="BodyText2"/>
              <w:jc w:val="left"/>
              <w:rPr>
                <w:b w:val="0"/>
                <w:bCs w:val="0"/>
              </w:rPr>
            </w:pPr>
            <w:r>
              <w:rPr>
                <w:b w:val="0"/>
                <w:bCs w:val="0"/>
              </w:rPr>
              <w:t xml:space="preserve">    Output</w:t>
            </w:r>
          </w:p>
        </w:tc>
      </w:tr>
    </w:tbl>
    <w:p w:rsidR="00934E25" w:rsidRDefault="00934E25" w:rsidP="00934E25"/>
    <w:p w:rsidR="00934E25" w:rsidRDefault="00934E25" w:rsidP="00934E25"/>
    <w:p w:rsidR="00934E25" w:rsidRDefault="00934E25" w:rsidP="00934E25"/>
    <w:p w:rsidR="00934E25" w:rsidRDefault="00934E25" w:rsidP="00934E25"/>
    <w:tbl>
      <w:tblPr>
        <w:tblW w:w="9759" w:type="dxa"/>
        <w:tblLook w:val="0000"/>
      </w:tblPr>
      <w:tblGrid>
        <w:gridCol w:w="9759"/>
      </w:tblGrid>
      <w:tr w:rsidR="00934E25" w:rsidTr="00A6671B">
        <w:tc>
          <w:tcPr>
            <w:tcW w:w="9759" w:type="dxa"/>
          </w:tcPr>
          <w:p w:rsidR="00934E25" w:rsidRDefault="00934E25" w:rsidP="00C12236">
            <w:pPr>
              <w:pStyle w:val="BodyText2"/>
              <w:jc w:val="left"/>
              <w:rPr>
                <w:b w:val="0"/>
                <w:bCs w:val="0"/>
              </w:rPr>
            </w:pPr>
          </w:p>
        </w:tc>
      </w:tr>
    </w:tbl>
    <w:p w:rsidR="00934E25" w:rsidRPr="00934E25" w:rsidRDefault="00934E25" w:rsidP="00934E25">
      <w:pPr>
        <w:rPr>
          <w:rtl/>
        </w:rPr>
      </w:pPr>
    </w:p>
    <w:sectPr w:rsidR="00934E25" w:rsidRPr="00934E25" w:rsidSect="005444B8">
      <w:headerReference w:type="default" r:id="rId9"/>
      <w:footerReference w:type="even" r:id="rId10"/>
      <w:footerReference w:type="default" r:id="rId11"/>
      <w:pgSz w:w="11909" w:h="16834" w:code="9"/>
      <w:pgMar w:top="1418" w:right="1418" w:bottom="1418" w:left="1418" w:header="709" w:footer="709" w:gutter="0"/>
      <w:pgNumType w:start="15"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657" w:rsidRDefault="00245657">
      <w:r>
        <w:separator/>
      </w:r>
    </w:p>
  </w:endnote>
  <w:endnote w:type="continuationSeparator" w:id="0">
    <w:p w:rsidR="00245657" w:rsidRDefault="002456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8C5" w:rsidRDefault="00583E39">
    <w:pPr>
      <w:pStyle w:val="Footer"/>
      <w:framePr w:wrap="around" w:vAnchor="text" w:hAnchor="margin" w:xAlign="center" w:y="1"/>
      <w:rPr>
        <w:rStyle w:val="PageNumber"/>
      </w:rPr>
    </w:pPr>
    <w:r>
      <w:rPr>
        <w:rStyle w:val="PageNumber"/>
      </w:rPr>
      <w:fldChar w:fldCharType="begin"/>
    </w:r>
    <w:r w:rsidR="00F478C5">
      <w:rPr>
        <w:rStyle w:val="PageNumber"/>
      </w:rPr>
      <w:instrText xml:space="preserve">PAGE  </w:instrText>
    </w:r>
    <w:r>
      <w:rPr>
        <w:rStyle w:val="PageNumber"/>
      </w:rPr>
      <w:fldChar w:fldCharType="end"/>
    </w:r>
  </w:p>
  <w:p w:rsidR="00F478C5" w:rsidRDefault="00F478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8C5" w:rsidRPr="00963426" w:rsidRDefault="00F478C5">
    <w:pPr>
      <w:pStyle w:val="Footer"/>
      <w:jc w:val="center"/>
    </w:pPr>
    <w:r w:rsidRPr="00963426">
      <w:rPr>
        <w:color w:val="000000"/>
        <w:sz w:val="24"/>
        <w:szCs w:val="24"/>
      </w:rPr>
      <w:t>[</w:t>
    </w:r>
    <w:fldSimple w:instr=" PAGE   \* MERGEFORMAT ">
      <w:r w:rsidR="005444B8">
        <w:rPr>
          <w:noProof/>
        </w:rPr>
        <w:t>23</w:t>
      </w:r>
    </w:fldSimple>
    <w:r w:rsidRPr="00963426">
      <w:rPr>
        <w:color w:val="000000"/>
        <w:sz w:val="24"/>
        <w:szCs w:val="24"/>
      </w:rPr>
      <w:t>]</w:t>
    </w:r>
  </w:p>
  <w:p w:rsidR="00F478C5" w:rsidRDefault="00F478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657" w:rsidRDefault="00245657">
      <w:r>
        <w:separator/>
      </w:r>
    </w:p>
  </w:footnote>
  <w:footnote w:type="continuationSeparator" w:id="0">
    <w:p w:rsidR="00245657" w:rsidRDefault="00245657">
      <w:r>
        <w:continuationSeparator/>
      </w:r>
    </w:p>
  </w:footnote>
  <w:footnote w:id="1">
    <w:p w:rsidR="00F478C5" w:rsidRPr="005444B8" w:rsidRDefault="00F478C5" w:rsidP="001A22AD">
      <w:pPr>
        <w:pStyle w:val="FootnoteText"/>
        <w:bidi w:val="0"/>
        <w:rPr>
          <w:rFonts w:ascii="Arial" w:hAnsi="Arial" w:cs="Arial"/>
          <w:sz w:val="18"/>
          <w:szCs w:val="18"/>
        </w:rPr>
      </w:pPr>
      <w:r w:rsidRPr="005444B8">
        <w:rPr>
          <w:rStyle w:val="FootnoteReference"/>
          <w:rFonts w:ascii="Arial" w:hAnsi="Arial" w:cs="Arial"/>
          <w:sz w:val="18"/>
          <w:szCs w:val="18"/>
        </w:rPr>
        <w:footnoteRef/>
      </w:r>
      <w:r w:rsidRPr="005444B8">
        <w:rPr>
          <w:rFonts w:ascii="Arial" w:hAnsi="Arial" w:cs="Arial"/>
          <w:sz w:val="18"/>
          <w:szCs w:val="18"/>
          <w:rtl/>
        </w:rPr>
        <w:t xml:space="preserve"> </w:t>
      </w:r>
      <w:r w:rsidRPr="005444B8">
        <w:rPr>
          <w:rFonts w:ascii="Arial" w:hAnsi="Arial" w:cs="Arial"/>
          <w:color w:val="000000"/>
          <w:sz w:val="18"/>
          <w:szCs w:val="18"/>
        </w:rPr>
        <w:t>You may refer to the first paragraph regarding comparability in methodology chapter page 19.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8C5" w:rsidRPr="005444B8" w:rsidRDefault="00F478C5" w:rsidP="00FE2B2C">
    <w:pPr>
      <w:pStyle w:val="Header"/>
      <w:rPr>
        <w:rFonts w:ascii="Arial" w:hAnsi="Arial" w:cs="Arial"/>
        <w:sz w:val="16"/>
        <w:szCs w:val="16"/>
      </w:rPr>
    </w:pPr>
    <w:r w:rsidRPr="005444B8">
      <w:rPr>
        <w:rFonts w:ascii="Arial" w:hAnsi="Arial" w:cs="Arial"/>
        <w:sz w:val="16"/>
        <w:szCs w:val="16"/>
      </w:rPr>
      <w:t xml:space="preserve">PCBS: </w:t>
    </w:r>
    <w:r w:rsidRPr="005444B8">
      <w:rPr>
        <w:rFonts w:ascii="Arial" w:hAnsi="Arial" w:cs="Arial"/>
        <w:color w:val="000000"/>
        <w:sz w:val="16"/>
        <w:szCs w:val="16"/>
      </w:rPr>
      <w:t>Finance and Insurance Survey</w:t>
    </w:r>
    <w:r w:rsidRPr="005444B8">
      <w:rPr>
        <w:rFonts w:ascii="Arial" w:hAnsi="Arial" w:cs="Arial"/>
        <w:sz w:val="16"/>
        <w:szCs w:val="16"/>
      </w:rPr>
      <w:t>, 2014</w:t>
    </w:r>
  </w:p>
  <w:p w:rsidR="00F478C5" w:rsidRPr="00192602" w:rsidRDefault="00F478C5" w:rsidP="00481CBE">
    <w:pPr>
      <w:pStyle w:val="Header"/>
      <w:rPr>
        <w:sz w:val="16"/>
        <w:szCs w:val="16"/>
      </w:rPr>
    </w:pPr>
  </w:p>
  <w:p w:rsidR="00F478C5" w:rsidRDefault="00F478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5">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7">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9">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2">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3">
    <w:nsid w:val="25AA28F8"/>
    <w:multiLevelType w:val="hybridMultilevel"/>
    <w:tmpl w:val="BDD2B96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5">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6">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8">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9">
    <w:nsid w:val="3C9D09EC"/>
    <w:multiLevelType w:val="hybridMultilevel"/>
    <w:tmpl w:val="B6A8F198"/>
    <w:lvl w:ilvl="0" w:tplc="04010001">
      <w:start w:val="1"/>
      <w:numFmt w:val="bullet"/>
      <w:lvlText w:val=""/>
      <w:lvlJc w:val="left"/>
      <w:pPr>
        <w:tabs>
          <w:tab w:val="num" w:pos="450"/>
        </w:tabs>
        <w:ind w:left="45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0">
    <w:nsid w:val="402C074B"/>
    <w:multiLevelType w:val="singleLevel"/>
    <w:tmpl w:val="04090001"/>
    <w:lvl w:ilvl="0">
      <w:start w:val="1"/>
      <w:numFmt w:val="bullet"/>
      <w:lvlText w:val=""/>
      <w:lvlJc w:val="left"/>
      <w:pPr>
        <w:ind w:left="360" w:hanging="360"/>
      </w:pPr>
      <w:rPr>
        <w:rFonts w:ascii="Symbol" w:hAnsi="Symbol" w:hint="default"/>
        <w:b w:val="0"/>
        <w:i w:val="0"/>
        <w:sz w:val="24"/>
      </w:rPr>
    </w:lvl>
  </w:abstractNum>
  <w:abstractNum w:abstractNumId="21">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2">
    <w:nsid w:val="4A2E1442"/>
    <w:multiLevelType w:val="hybridMultilevel"/>
    <w:tmpl w:val="965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5">
    <w:nsid w:val="654A259F"/>
    <w:multiLevelType w:val="hybridMultilevel"/>
    <w:tmpl w:val="63AAD1A6"/>
    <w:lvl w:ilvl="0" w:tplc="24B46894">
      <w:start w:val="8"/>
      <w:numFmt w:val="bullet"/>
      <w:lvlText w:val="-"/>
      <w:lvlJc w:val="left"/>
      <w:pPr>
        <w:tabs>
          <w:tab w:val="num" w:pos="1778"/>
        </w:tabs>
        <w:ind w:left="1778" w:right="1778" w:hanging="360"/>
      </w:pPr>
      <w:rPr>
        <w:rFonts w:ascii="Times New Roman" w:eastAsia="Times New Roman" w:hAnsi="Times New Roman" w:hint="default"/>
      </w:rPr>
    </w:lvl>
    <w:lvl w:ilvl="1" w:tplc="04010003">
      <w:start w:val="1"/>
      <w:numFmt w:val="bullet"/>
      <w:lvlText w:val="o"/>
      <w:lvlJc w:val="left"/>
      <w:pPr>
        <w:tabs>
          <w:tab w:val="num" w:pos="2498"/>
        </w:tabs>
        <w:ind w:left="2498" w:right="2498" w:hanging="360"/>
      </w:pPr>
      <w:rPr>
        <w:rFonts w:ascii="Courier New" w:hAnsi="Courier New" w:cs="Courier New" w:hint="default"/>
      </w:rPr>
    </w:lvl>
    <w:lvl w:ilvl="2" w:tplc="04010005">
      <w:start w:val="1"/>
      <w:numFmt w:val="bullet"/>
      <w:lvlText w:val=""/>
      <w:lvlJc w:val="left"/>
      <w:pPr>
        <w:tabs>
          <w:tab w:val="num" w:pos="3218"/>
        </w:tabs>
        <w:ind w:left="3218" w:right="3218" w:hanging="360"/>
      </w:pPr>
      <w:rPr>
        <w:rFonts w:ascii="Wingdings" w:hAnsi="Wingdings" w:cs="Times New Roman" w:hint="default"/>
      </w:rPr>
    </w:lvl>
    <w:lvl w:ilvl="3" w:tplc="04010001">
      <w:start w:val="1"/>
      <w:numFmt w:val="bullet"/>
      <w:lvlText w:val=""/>
      <w:lvlJc w:val="left"/>
      <w:pPr>
        <w:tabs>
          <w:tab w:val="num" w:pos="3938"/>
        </w:tabs>
        <w:ind w:left="3938" w:right="3938" w:hanging="360"/>
      </w:pPr>
      <w:rPr>
        <w:rFonts w:ascii="Symbol" w:hAnsi="Symbol" w:cs="Times New Roman" w:hint="default"/>
      </w:rPr>
    </w:lvl>
    <w:lvl w:ilvl="4" w:tplc="04010003">
      <w:start w:val="1"/>
      <w:numFmt w:val="bullet"/>
      <w:lvlText w:val="o"/>
      <w:lvlJc w:val="left"/>
      <w:pPr>
        <w:tabs>
          <w:tab w:val="num" w:pos="4658"/>
        </w:tabs>
        <w:ind w:left="4658" w:right="4658" w:hanging="360"/>
      </w:pPr>
      <w:rPr>
        <w:rFonts w:ascii="Courier New" w:hAnsi="Courier New" w:cs="Courier New" w:hint="default"/>
      </w:rPr>
    </w:lvl>
    <w:lvl w:ilvl="5" w:tplc="04010005">
      <w:start w:val="1"/>
      <w:numFmt w:val="bullet"/>
      <w:lvlText w:val=""/>
      <w:lvlJc w:val="left"/>
      <w:pPr>
        <w:tabs>
          <w:tab w:val="num" w:pos="5378"/>
        </w:tabs>
        <w:ind w:left="5378" w:right="5378" w:hanging="360"/>
      </w:pPr>
      <w:rPr>
        <w:rFonts w:ascii="Wingdings" w:hAnsi="Wingdings" w:cs="Times New Roman" w:hint="default"/>
      </w:rPr>
    </w:lvl>
    <w:lvl w:ilvl="6" w:tplc="04010001">
      <w:start w:val="1"/>
      <w:numFmt w:val="bullet"/>
      <w:lvlText w:val=""/>
      <w:lvlJc w:val="left"/>
      <w:pPr>
        <w:tabs>
          <w:tab w:val="num" w:pos="6098"/>
        </w:tabs>
        <w:ind w:left="6098" w:right="6098" w:hanging="360"/>
      </w:pPr>
      <w:rPr>
        <w:rFonts w:ascii="Symbol" w:hAnsi="Symbol" w:cs="Times New Roman" w:hint="default"/>
      </w:rPr>
    </w:lvl>
    <w:lvl w:ilvl="7" w:tplc="04010003">
      <w:start w:val="1"/>
      <w:numFmt w:val="bullet"/>
      <w:lvlText w:val="o"/>
      <w:lvlJc w:val="left"/>
      <w:pPr>
        <w:tabs>
          <w:tab w:val="num" w:pos="6818"/>
        </w:tabs>
        <w:ind w:left="6818" w:right="6818" w:hanging="360"/>
      </w:pPr>
      <w:rPr>
        <w:rFonts w:ascii="Courier New" w:hAnsi="Courier New" w:cs="Courier New" w:hint="default"/>
      </w:rPr>
    </w:lvl>
    <w:lvl w:ilvl="8" w:tplc="04010005">
      <w:start w:val="1"/>
      <w:numFmt w:val="bullet"/>
      <w:lvlText w:val=""/>
      <w:lvlJc w:val="left"/>
      <w:pPr>
        <w:tabs>
          <w:tab w:val="num" w:pos="7538"/>
        </w:tabs>
        <w:ind w:left="7538" w:right="7538" w:hanging="360"/>
      </w:pPr>
      <w:rPr>
        <w:rFonts w:ascii="Wingdings" w:hAnsi="Wingdings" w:cs="Times New Roman" w:hint="default"/>
      </w:rPr>
    </w:lvl>
  </w:abstractNum>
  <w:abstractNum w:abstractNumId="26">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27">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2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9">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1">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30"/>
  </w:num>
  <w:num w:numId="3">
    <w:abstractNumId w:val="14"/>
  </w:num>
  <w:num w:numId="4">
    <w:abstractNumId w:val="20"/>
  </w:num>
  <w:num w:numId="5">
    <w:abstractNumId w:val="15"/>
  </w:num>
  <w:num w:numId="6">
    <w:abstractNumId w:val="17"/>
  </w:num>
  <w:num w:numId="7">
    <w:abstractNumId w:val="6"/>
  </w:num>
  <w:num w:numId="8">
    <w:abstractNumId w:val="4"/>
  </w:num>
  <w:num w:numId="9">
    <w:abstractNumId w:val="27"/>
  </w:num>
  <w:num w:numId="10">
    <w:abstractNumId w:val="11"/>
  </w:num>
  <w:num w:numId="11">
    <w:abstractNumId w:val="16"/>
  </w:num>
  <w:num w:numId="12">
    <w:abstractNumId w:val="8"/>
  </w:num>
  <w:num w:numId="13">
    <w:abstractNumId w:val="0"/>
  </w:num>
  <w:num w:numId="14">
    <w:abstractNumId w:val="26"/>
  </w:num>
  <w:num w:numId="15">
    <w:abstractNumId w:val="31"/>
  </w:num>
  <w:num w:numId="16">
    <w:abstractNumId w:val="18"/>
  </w:num>
  <w:num w:numId="17">
    <w:abstractNumId w:val="12"/>
  </w:num>
  <w:num w:numId="18">
    <w:abstractNumId w:val="5"/>
  </w:num>
  <w:num w:numId="19">
    <w:abstractNumId w:val="7"/>
  </w:num>
  <w:num w:numId="20">
    <w:abstractNumId w:val="21"/>
  </w:num>
  <w:num w:numId="21">
    <w:abstractNumId w:val="24"/>
  </w:num>
  <w:num w:numId="22">
    <w:abstractNumId w:val="1"/>
  </w:num>
  <w:num w:numId="23">
    <w:abstractNumId w:val="3"/>
  </w:num>
  <w:num w:numId="24">
    <w:abstractNumId w:val="23"/>
  </w:num>
  <w:num w:numId="25">
    <w:abstractNumId w:val="9"/>
  </w:num>
  <w:num w:numId="26">
    <w:abstractNumId w:val="19"/>
  </w:num>
  <w:num w:numId="27">
    <w:abstractNumId w:val="29"/>
  </w:num>
  <w:num w:numId="28">
    <w:abstractNumId w:val="10"/>
  </w:num>
  <w:num w:numId="29">
    <w:abstractNumId w:val="20"/>
  </w:num>
  <w:num w:numId="30">
    <w:abstractNumId w:val="25"/>
  </w:num>
  <w:num w:numId="31">
    <w:abstractNumId w:val="28"/>
  </w:num>
  <w:num w:numId="32">
    <w:abstractNumId w:val="13"/>
  </w:num>
  <w:num w:numId="3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1151"/>
    <w:rsid w:val="00006DD0"/>
    <w:rsid w:val="000071B5"/>
    <w:rsid w:val="00020472"/>
    <w:rsid w:val="0002081A"/>
    <w:rsid w:val="000222DF"/>
    <w:rsid w:val="00023C34"/>
    <w:rsid w:val="00024109"/>
    <w:rsid w:val="0002491E"/>
    <w:rsid w:val="000270B9"/>
    <w:rsid w:val="00027AF0"/>
    <w:rsid w:val="00031183"/>
    <w:rsid w:val="00032957"/>
    <w:rsid w:val="00033BBF"/>
    <w:rsid w:val="00035E42"/>
    <w:rsid w:val="000412EC"/>
    <w:rsid w:val="00050596"/>
    <w:rsid w:val="00052EE4"/>
    <w:rsid w:val="00053E99"/>
    <w:rsid w:val="000600EA"/>
    <w:rsid w:val="00061C65"/>
    <w:rsid w:val="0006398E"/>
    <w:rsid w:val="00063FB1"/>
    <w:rsid w:val="0006560A"/>
    <w:rsid w:val="00072CE4"/>
    <w:rsid w:val="00073BBF"/>
    <w:rsid w:val="00076BEF"/>
    <w:rsid w:val="00080641"/>
    <w:rsid w:val="00080FC8"/>
    <w:rsid w:val="00081585"/>
    <w:rsid w:val="000816A6"/>
    <w:rsid w:val="00084A42"/>
    <w:rsid w:val="00085293"/>
    <w:rsid w:val="000929A0"/>
    <w:rsid w:val="0009508C"/>
    <w:rsid w:val="000A789D"/>
    <w:rsid w:val="000C435D"/>
    <w:rsid w:val="000C6DFD"/>
    <w:rsid w:val="000C7FE9"/>
    <w:rsid w:val="000D0272"/>
    <w:rsid w:val="000D1AB5"/>
    <w:rsid w:val="000D485E"/>
    <w:rsid w:val="000D4F5A"/>
    <w:rsid w:val="000E01A2"/>
    <w:rsid w:val="000E12CB"/>
    <w:rsid w:val="000E45AC"/>
    <w:rsid w:val="000E5038"/>
    <w:rsid w:val="000F0D63"/>
    <w:rsid w:val="000F5EA0"/>
    <w:rsid w:val="001023D5"/>
    <w:rsid w:val="00106155"/>
    <w:rsid w:val="00106D25"/>
    <w:rsid w:val="00107504"/>
    <w:rsid w:val="001105F4"/>
    <w:rsid w:val="0011385C"/>
    <w:rsid w:val="00113C57"/>
    <w:rsid w:val="00122CE8"/>
    <w:rsid w:val="00132FF4"/>
    <w:rsid w:val="001405B8"/>
    <w:rsid w:val="00141C91"/>
    <w:rsid w:val="00142925"/>
    <w:rsid w:val="00147053"/>
    <w:rsid w:val="00150541"/>
    <w:rsid w:val="001505F1"/>
    <w:rsid w:val="00155467"/>
    <w:rsid w:val="0015638C"/>
    <w:rsid w:val="001623A9"/>
    <w:rsid w:val="001659EB"/>
    <w:rsid w:val="00172E01"/>
    <w:rsid w:val="00173627"/>
    <w:rsid w:val="00176A67"/>
    <w:rsid w:val="00184C9B"/>
    <w:rsid w:val="001864A8"/>
    <w:rsid w:val="00187996"/>
    <w:rsid w:val="00192602"/>
    <w:rsid w:val="00195A92"/>
    <w:rsid w:val="0019655D"/>
    <w:rsid w:val="001A1879"/>
    <w:rsid w:val="001A22AD"/>
    <w:rsid w:val="001A468B"/>
    <w:rsid w:val="001A7531"/>
    <w:rsid w:val="001A77FE"/>
    <w:rsid w:val="001A7A3A"/>
    <w:rsid w:val="001B1079"/>
    <w:rsid w:val="001B2D32"/>
    <w:rsid w:val="001B6224"/>
    <w:rsid w:val="001B6695"/>
    <w:rsid w:val="001B6DB6"/>
    <w:rsid w:val="001C362B"/>
    <w:rsid w:val="001C7803"/>
    <w:rsid w:val="001C7902"/>
    <w:rsid w:val="001D4ED9"/>
    <w:rsid w:val="001D7EBD"/>
    <w:rsid w:val="001E04A3"/>
    <w:rsid w:val="001E06B0"/>
    <w:rsid w:val="001E1DAB"/>
    <w:rsid w:val="001E38B2"/>
    <w:rsid w:val="001E5C18"/>
    <w:rsid w:val="001F3A28"/>
    <w:rsid w:val="001F455D"/>
    <w:rsid w:val="001F7FB6"/>
    <w:rsid w:val="002000CC"/>
    <w:rsid w:val="00201146"/>
    <w:rsid w:val="0020323E"/>
    <w:rsid w:val="00204252"/>
    <w:rsid w:val="00204D32"/>
    <w:rsid w:val="002057D9"/>
    <w:rsid w:val="00206010"/>
    <w:rsid w:val="00210C6D"/>
    <w:rsid w:val="0021269B"/>
    <w:rsid w:val="00214450"/>
    <w:rsid w:val="00217033"/>
    <w:rsid w:val="0022226A"/>
    <w:rsid w:val="00222505"/>
    <w:rsid w:val="00231396"/>
    <w:rsid w:val="00232967"/>
    <w:rsid w:val="0023543D"/>
    <w:rsid w:val="002356F2"/>
    <w:rsid w:val="002363CA"/>
    <w:rsid w:val="002441E2"/>
    <w:rsid w:val="00245657"/>
    <w:rsid w:val="00251C8B"/>
    <w:rsid w:val="00253D93"/>
    <w:rsid w:val="002574B4"/>
    <w:rsid w:val="0025771B"/>
    <w:rsid w:val="0026103B"/>
    <w:rsid w:val="00264AA9"/>
    <w:rsid w:val="00266809"/>
    <w:rsid w:val="00273BF4"/>
    <w:rsid w:val="0027741F"/>
    <w:rsid w:val="002814F8"/>
    <w:rsid w:val="002A27CF"/>
    <w:rsid w:val="002B000A"/>
    <w:rsid w:val="002B0B72"/>
    <w:rsid w:val="002B6900"/>
    <w:rsid w:val="002B6F5E"/>
    <w:rsid w:val="002C6B75"/>
    <w:rsid w:val="002D1AAF"/>
    <w:rsid w:val="002D1CF7"/>
    <w:rsid w:val="002D46BB"/>
    <w:rsid w:val="002D6325"/>
    <w:rsid w:val="002E030F"/>
    <w:rsid w:val="002E730F"/>
    <w:rsid w:val="002F14BF"/>
    <w:rsid w:val="002F2768"/>
    <w:rsid w:val="002F65FB"/>
    <w:rsid w:val="002F7DE6"/>
    <w:rsid w:val="00300BB8"/>
    <w:rsid w:val="00301240"/>
    <w:rsid w:val="003036ED"/>
    <w:rsid w:val="00305541"/>
    <w:rsid w:val="003119C1"/>
    <w:rsid w:val="0031550B"/>
    <w:rsid w:val="00321D8A"/>
    <w:rsid w:val="003223C6"/>
    <w:rsid w:val="00332772"/>
    <w:rsid w:val="003369D9"/>
    <w:rsid w:val="0034069F"/>
    <w:rsid w:val="00353145"/>
    <w:rsid w:val="00356F3D"/>
    <w:rsid w:val="003571E4"/>
    <w:rsid w:val="00360BC1"/>
    <w:rsid w:val="00361367"/>
    <w:rsid w:val="003617A5"/>
    <w:rsid w:val="00363920"/>
    <w:rsid w:val="003716AA"/>
    <w:rsid w:val="00374AAD"/>
    <w:rsid w:val="00374DDD"/>
    <w:rsid w:val="00374F6E"/>
    <w:rsid w:val="00375DC2"/>
    <w:rsid w:val="00376CF2"/>
    <w:rsid w:val="00384430"/>
    <w:rsid w:val="00386CDB"/>
    <w:rsid w:val="00391BD4"/>
    <w:rsid w:val="00397F2B"/>
    <w:rsid w:val="003A19B1"/>
    <w:rsid w:val="003B0937"/>
    <w:rsid w:val="003B180C"/>
    <w:rsid w:val="003B6AAF"/>
    <w:rsid w:val="003C0474"/>
    <w:rsid w:val="003C1F9C"/>
    <w:rsid w:val="003C694C"/>
    <w:rsid w:val="003C6F8A"/>
    <w:rsid w:val="003C73E5"/>
    <w:rsid w:val="003C7EB3"/>
    <w:rsid w:val="003D1A91"/>
    <w:rsid w:val="003E10D5"/>
    <w:rsid w:val="003E3A59"/>
    <w:rsid w:val="00401090"/>
    <w:rsid w:val="004036D0"/>
    <w:rsid w:val="00411BE9"/>
    <w:rsid w:val="00416C58"/>
    <w:rsid w:val="00420EFC"/>
    <w:rsid w:val="00425820"/>
    <w:rsid w:val="004312AB"/>
    <w:rsid w:val="00431553"/>
    <w:rsid w:val="0044259E"/>
    <w:rsid w:val="00443A14"/>
    <w:rsid w:val="00446F67"/>
    <w:rsid w:val="00453E45"/>
    <w:rsid w:val="004610D7"/>
    <w:rsid w:val="00465611"/>
    <w:rsid w:val="0047115B"/>
    <w:rsid w:val="00471506"/>
    <w:rsid w:val="00474917"/>
    <w:rsid w:val="00475B82"/>
    <w:rsid w:val="00477F6E"/>
    <w:rsid w:val="004802BB"/>
    <w:rsid w:val="00481CBE"/>
    <w:rsid w:val="004863AB"/>
    <w:rsid w:val="00486AD2"/>
    <w:rsid w:val="004933FF"/>
    <w:rsid w:val="004A1D6E"/>
    <w:rsid w:val="004A57EF"/>
    <w:rsid w:val="004A5863"/>
    <w:rsid w:val="004A5BF7"/>
    <w:rsid w:val="004B2A55"/>
    <w:rsid w:val="004B341C"/>
    <w:rsid w:val="004B3E28"/>
    <w:rsid w:val="004C225B"/>
    <w:rsid w:val="004C2688"/>
    <w:rsid w:val="004C705B"/>
    <w:rsid w:val="004C755E"/>
    <w:rsid w:val="004C784E"/>
    <w:rsid w:val="004E02F1"/>
    <w:rsid w:val="004E0384"/>
    <w:rsid w:val="004E2ABD"/>
    <w:rsid w:val="004E4364"/>
    <w:rsid w:val="004E5B75"/>
    <w:rsid w:val="004F42DB"/>
    <w:rsid w:val="004F51CE"/>
    <w:rsid w:val="004F5BAD"/>
    <w:rsid w:val="005152D4"/>
    <w:rsid w:val="00515327"/>
    <w:rsid w:val="00525027"/>
    <w:rsid w:val="005271C0"/>
    <w:rsid w:val="00530855"/>
    <w:rsid w:val="00533129"/>
    <w:rsid w:val="00534F13"/>
    <w:rsid w:val="005353CE"/>
    <w:rsid w:val="00542634"/>
    <w:rsid w:val="00543861"/>
    <w:rsid w:val="005444B8"/>
    <w:rsid w:val="005462E9"/>
    <w:rsid w:val="00546803"/>
    <w:rsid w:val="00553C2B"/>
    <w:rsid w:val="00560746"/>
    <w:rsid w:val="005610CA"/>
    <w:rsid w:val="0056285A"/>
    <w:rsid w:val="00563C7A"/>
    <w:rsid w:val="0056499E"/>
    <w:rsid w:val="0056636D"/>
    <w:rsid w:val="00567021"/>
    <w:rsid w:val="005703AA"/>
    <w:rsid w:val="00570D8A"/>
    <w:rsid w:val="00572BF3"/>
    <w:rsid w:val="00575468"/>
    <w:rsid w:val="005774D7"/>
    <w:rsid w:val="00583E39"/>
    <w:rsid w:val="00584040"/>
    <w:rsid w:val="00584303"/>
    <w:rsid w:val="00584A4B"/>
    <w:rsid w:val="0059044A"/>
    <w:rsid w:val="00592BE3"/>
    <w:rsid w:val="00593685"/>
    <w:rsid w:val="005A1B03"/>
    <w:rsid w:val="005A1DC5"/>
    <w:rsid w:val="005A310E"/>
    <w:rsid w:val="005A33A2"/>
    <w:rsid w:val="005A505E"/>
    <w:rsid w:val="005B342A"/>
    <w:rsid w:val="005B57F8"/>
    <w:rsid w:val="005C45D2"/>
    <w:rsid w:val="005C4C09"/>
    <w:rsid w:val="005D2CE5"/>
    <w:rsid w:val="005D4E75"/>
    <w:rsid w:val="005E450F"/>
    <w:rsid w:val="005F07AB"/>
    <w:rsid w:val="005F37AF"/>
    <w:rsid w:val="005F4214"/>
    <w:rsid w:val="00601034"/>
    <w:rsid w:val="00601D2D"/>
    <w:rsid w:val="00602366"/>
    <w:rsid w:val="0060584F"/>
    <w:rsid w:val="00607571"/>
    <w:rsid w:val="00607A22"/>
    <w:rsid w:val="00610F48"/>
    <w:rsid w:val="0061746C"/>
    <w:rsid w:val="00617F41"/>
    <w:rsid w:val="00621A60"/>
    <w:rsid w:val="00634462"/>
    <w:rsid w:val="00636846"/>
    <w:rsid w:val="00636FE4"/>
    <w:rsid w:val="0063797C"/>
    <w:rsid w:val="00645A59"/>
    <w:rsid w:val="006507B2"/>
    <w:rsid w:val="006514CB"/>
    <w:rsid w:val="00651AEC"/>
    <w:rsid w:val="006531AE"/>
    <w:rsid w:val="006618E8"/>
    <w:rsid w:val="006636E9"/>
    <w:rsid w:val="00666316"/>
    <w:rsid w:val="006663C9"/>
    <w:rsid w:val="00670062"/>
    <w:rsid w:val="0067539A"/>
    <w:rsid w:val="00680214"/>
    <w:rsid w:val="00680862"/>
    <w:rsid w:val="006821F0"/>
    <w:rsid w:val="00683981"/>
    <w:rsid w:val="0068628F"/>
    <w:rsid w:val="00686537"/>
    <w:rsid w:val="00690790"/>
    <w:rsid w:val="006962D4"/>
    <w:rsid w:val="006A10CB"/>
    <w:rsid w:val="006A39DA"/>
    <w:rsid w:val="006B148E"/>
    <w:rsid w:val="006B3E54"/>
    <w:rsid w:val="006B6A8B"/>
    <w:rsid w:val="006B6F10"/>
    <w:rsid w:val="006C268E"/>
    <w:rsid w:val="006C2C00"/>
    <w:rsid w:val="006C2F17"/>
    <w:rsid w:val="006C50F7"/>
    <w:rsid w:val="006C6C0B"/>
    <w:rsid w:val="006D0CC4"/>
    <w:rsid w:val="006D255A"/>
    <w:rsid w:val="006D25A3"/>
    <w:rsid w:val="006D2CFE"/>
    <w:rsid w:val="006D5A80"/>
    <w:rsid w:val="006F0ECF"/>
    <w:rsid w:val="006F1D5D"/>
    <w:rsid w:val="006F4716"/>
    <w:rsid w:val="006F6152"/>
    <w:rsid w:val="00702CAE"/>
    <w:rsid w:val="00707B6F"/>
    <w:rsid w:val="00710A63"/>
    <w:rsid w:val="00711F9E"/>
    <w:rsid w:val="007147C5"/>
    <w:rsid w:val="00723958"/>
    <w:rsid w:val="00732E62"/>
    <w:rsid w:val="0073708B"/>
    <w:rsid w:val="007372C5"/>
    <w:rsid w:val="007406BF"/>
    <w:rsid w:val="007525CD"/>
    <w:rsid w:val="007526A5"/>
    <w:rsid w:val="00752D97"/>
    <w:rsid w:val="007557F9"/>
    <w:rsid w:val="007562F6"/>
    <w:rsid w:val="00757BE6"/>
    <w:rsid w:val="007613FD"/>
    <w:rsid w:val="00771441"/>
    <w:rsid w:val="00771605"/>
    <w:rsid w:val="007808A2"/>
    <w:rsid w:val="00785120"/>
    <w:rsid w:val="00785457"/>
    <w:rsid w:val="00792838"/>
    <w:rsid w:val="007936FD"/>
    <w:rsid w:val="00794F7C"/>
    <w:rsid w:val="007A65D2"/>
    <w:rsid w:val="007B32A5"/>
    <w:rsid w:val="007C2967"/>
    <w:rsid w:val="007C3335"/>
    <w:rsid w:val="007C3496"/>
    <w:rsid w:val="007C4C45"/>
    <w:rsid w:val="007D31E6"/>
    <w:rsid w:val="007D3A08"/>
    <w:rsid w:val="007D5305"/>
    <w:rsid w:val="007D634F"/>
    <w:rsid w:val="007D7114"/>
    <w:rsid w:val="007D7405"/>
    <w:rsid w:val="007E7E54"/>
    <w:rsid w:val="007F0E9F"/>
    <w:rsid w:val="007F5597"/>
    <w:rsid w:val="007F6D75"/>
    <w:rsid w:val="00802449"/>
    <w:rsid w:val="008033A3"/>
    <w:rsid w:val="00807AAB"/>
    <w:rsid w:val="00807DDE"/>
    <w:rsid w:val="00807E16"/>
    <w:rsid w:val="00812E9B"/>
    <w:rsid w:val="008140E5"/>
    <w:rsid w:val="008153AD"/>
    <w:rsid w:val="00817B76"/>
    <w:rsid w:val="00820556"/>
    <w:rsid w:val="00826D72"/>
    <w:rsid w:val="00827E9C"/>
    <w:rsid w:val="00830297"/>
    <w:rsid w:val="0083119D"/>
    <w:rsid w:val="00831C44"/>
    <w:rsid w:val="00832274"/>
    <w:rsid w:val="0083440E"/>
    <w:rsid w:val="0084503D"/>
    <w:rsid w:val="00855829"/>
    <w:rsid w:val="00873F20"/>
    <w:rsid w:val="0087584F"/>
    <w:rsid w:val="008812B4"/>
    <w:rsid w:val="0088256E"/>
    <w:rsid w:val="008835BF"/>
    <w:rsid w:val="008912B2"/>
    <w:rsid w:val="008972C4"/>
    <w:rsid w:val="008A4E3F"/>
    <w:rsid w:val="008A5929"/>
    <w:rsid w:val="008A672E"/>
    <w:rsid w:val="008A771A"/>
    <w:rsid w:val="008B4C69"/>
    <w:rsid w:val="008B632F"/>
    <w:rsid w:val="008B75CB"/>
    <w:rsid w:val="008D3191"/>
    <w:rsid w:val="008D48EB"/>
    <w:rsid w:val="008E7F72"/>
    <w:rsid w:val="008F4237"/>
    <w:rsid w:val="0090311D"/>
    <w:rsid w:val="00903670"/>
    <w:rsid w:val="00904D12"/>
    <w:rsid w:val="009071C1"/>
    <w:rsid w:val="00915967"/>
    <w:rsid w:val="009177CA"/>
    <w:rsid w:val="00920F6E"/>
    <w:rsid w:val="00923A58"/>
    <w:rsid w:val="0092788A"/>
    <w:rsid w:val="009278D1"/>
    <w:rsid w:val="00931180"/>
    <w:rsid w:val="00934E25"/>
    <w:rsid w:val="009369B7"/>
    <w:rsid w:val="00942811"/>
    <w:rsid w:val="00945359"/>
    <w:rsid w:val="0094723C"/>
    <w:rsid w:val="00951020"/>
    <w:rsid w:val="0095168F"/>
    <w:rsid w:val="00951EDB"/>
    <w:rsid w:val="00953AC6"/>
    <w:rsid w:val="00953C0A"/>
    <w:rsid w:val="00963426"/>
    <w:rsid w:val="0096453E"/>
    <w:rsid w:val="009656E9"/>
    <w:rsid w:val="00965F83"/>
    <w:rsid w:val="009757E1"/>
    <w:rsid w:val="0099051A"/>
    <w:rsid w:val="00991FF7"/>
    <w:rsid w:val="009A3814"/>
    <w:rsid w:val="009A5693"/>
    <w:rsid w:val="009B61B4"/>
    <w:rsid w:val="009B7040"/>
    <w:rsid w:val="009C3F2C"/>
    <w:rsid w:val="009C79B3"/>
    <w:rsid w:val="009D343B"/>
    <w:rsid w:val="009D3937"/>
    <w:rsid w:val="009D3996"/>
    <w:rsid w:val="009E321D"/>
    <w:rsid w:val="009E6B05"/>
    <w:rsid w:val="009E7737"/>
    <w:rsid w:val="009F0E80"/>
    <w:rsid w:val="009F61BA"/>
    <w:rsid w:val="009F69C2"/>
    <w:rsid w:val="00A017BC"/>
    <w:rsid w:val="00A0418F"/>
    <w:rsid w:val="00A05A53"/>
    <w:rsid w:val="00A06FE9"/>
    <w:rsid w:val="00A12290"/>
    <w:rsid w:val="00A150D1"/>
    <w:rsid w:val="00A165F0"/>
    <w:rsid w:val="00A17B02"/>
    <w:rsid w:val="00A227FA"/>
    <w:rsid w:val="00A255BC"/>
    <w:rsid w:val="00A2593C"/>
    <w:rsid w:val="00A26AEB"/>
    <w:rsid w:val="00A2716C"/>
    <w:rsid w:val="00A3047F"/>
    <w:rsid w:val="00A30AA0"/>
    <w:rsid w:val="00A4056E"/>
    <w:rsid w:val="00A40881"/>
    <w:rsid w:val="00A44CF5"/>
    <w:rsid w:val="00A466D8"/>
    <w:rsid w:val="00A540D9"/>
    <w:rsid w:val="00A5734B"/>
    <w:rsid w:val="00A60CFF"/>
    <w:rsid w:val="00A61728"/>
    <w:rsid w:val="00A6355F"/>
    <w:rsid w:val="00A6671B"/>
    <w:rsid w:val="00A7063F"/>
    <w:rsid w:val="00A7182F"/>
    <w:rsid w:val="00A726BC"/>
    <w:rsid w:val="00A72FEE"/>
    <w:rsid w:val="00A7602C"/>
    <w:rsid w:val="00A76147"/>
    <w:rsid w:val="00A84259"/>
    <w:rsid w:val="00A94A18"/>
    <w:rsid w:val="00A9594B"/>
    <w:rsid w:val="00A96404"/>
    <w:rsid w:val="00A96A77"/>
    <w:rsid w:val="00AA08E2"/>
    <w:rsid w:val="00AB15F8"/>
    <w:rsid w:val="00AB2E9B"/>
    <w:rsid w:val="00AE0876"/>
    <w:rsid w:val="00AE2098"/>
    <w:rsid w:val="00AE30EE"/>
    <w:rsid w:val="00AF232E"/>
    <w:rsid w:val="00AF7E22"/>
    <w:rsid w:val="00B02024"/>
    <w:rsid w:val="00B05FA8"/>
    <w:rsid w:val="00B069D1"/>
    <w:rsid w:val="00B15A71"/>
    <w:rsid w:val="00B2298B"/>
    <w:rsid w:val="00B25D69"/>
    <w:rsid w:val="00B30EB1"/>
    <w:rsid w:val="00B31427"/>
    <w:rsid w:val="00B3190F"/>
    <w:rsid w:val="00B32290"/>
    <w:rsid w:val="00B3357F"/>
    <w:rsid w:val="00B35B8D"/>
    <w:rsid w:val="00B41000"/>
    <w:rsid w:val="00B450C0"/>
    <w:rsid w:val="00B472EF"/>
    <w:rsid w:val="00B527CF"/>
    <w:rsid w:val="00B52A50"/>
    <w:rsid w:val="00B57192"/>
    <w:rsid w:val="00B6653C"/>
    <w:rsid w:val="00B74750"/>
    <w:rsid w:val="00B7729B"/>
    <w:rsid w:val="00B80082"/>
    <w:rsid w:val="00B90DC5"/>
    <w:rsid w:val="00B92149"/>
    <w:rsid w:val="00BA6B99"/>
    <w:rsid w:val="00BD20A8"/>
    <w:rsid w:val="00BD7806"/>
    <w:rsid w:val="00BD7B5F"/>
    <w:rsid w:val="00BE051C"/>
    <w:rsid w:val="00BE1393"/>
    <w:rsid w:val="00BE3F63"/>
    <w:rsid w:val="00BE5552"/>
    <w:rsid w:val="00BF3A2B"/>
    <w:rsid w:val="00BF3C8C"/>
    <w:rsid w:val="00BF6E85"/>
    <w:rsid w:val="00C0228F"/>
    <w:rsid w:val="00C02589"/>
    <w:rsid w:val="00C04F9E"/>
    <w:rsid w:val="00C07DF3"/>
    <w:rsid w:val="00C12236"/>
    <w:rsid w:val="00C13050"/>
    <w:rsid w:val="00C16D50"/>
    <w:rsid w:val="00C2158B"/>
    <w:rsid w:val="00C22859"/>
    <w:rsid w:val="00C22BEB"/>
    <w:rsid w:val="00C32646"/>
    <w:rsid w:val="00C327AB"/>
    <w:rsid w:val="00C34319"/>
    <w:rsid w:val="00C37B3F"/>
    <w:rsid w:val="00C42064"/>
    <w:rsid w:val="00C421FD"/>
    <w:rsid w:val="00C45D1D"/>
    <w:rsid w:val="00C5050C"/>
    <w:rsid w:val="00C5785F"/>
    <w:rsid w:val="00C63043"/>
    <w:rsid w:val="00C642BE"/>
    <w:rsid w:val="00C66306"/>
    <w:rsid w:val="00C7074F"/>
    <w:rsid w:val="00C73BE4"/>
    <w:rsid w:val="00C842B0"/>
    <w:rsid w:val="00C85C04"/>
    <w:rsid w:val="00C91764"/>
    <w:rsid w:val="00C91968"/>
    <w:rsid w:val="00C91CB8"/>
    <w:rsid w:val="00C96533"/>
    <w:rsid w:val="00C97837"/>
    <w:rsid w:val="00CA2426"/>
    <w:rsid w:val="00CA3161"/>
    <w:rsid w:val="00CA3AFA"/>
    <w:rsid w:val="00CA40A1"/>
    <w:rsid w:val="00CB1BAB"/>
    <w:rsid w:val="00CB2365"/>
    <w:rsid w:val="00CB323C"/>
    <w:rsid w:val="00CB3853"/>
    <w:rsid w:val="00CC2138"/>
    <w:rsid w:val="00CC2945"/>
    <w:rsid w:val="00CC51A3"/>
    <w:rsid w:val="00CC6FFD"/>
    <w:rsid w:val="00CC707B"/>
    <w:rsid w:val="00CD4310"/>
    <w:rsid w:val="00CE2E6A"/>
    <w:rsid w:val="00CE50C8"/>
    <w:rsid w:val="00CE5980"/>
    <w:rsid w:val="00CE7C81"/>
    <w:rsid w:val="00CF09E6"/>
    <w:rsid w:val="00CF5885"/>
    <w:rsid w:val="00D0429D"/>
    <w:rsid w:val="00D06046"/>
    <w:rsid w:val="00D12964"/>
    <w:rsid w:val="00D21AB1"/>
    <w:rsid w:val="00D2378E"/>
    <w:rsid w:val="00D27D7A"/>
    <w:rsid w:val="00D303BF"/>
    <w:rsid w:val="00D35ADB"/>
    <w:rsid w:val="00D36187"/>
    <w:rsid w:val="00D41851"/>
    <w:rsid w:val="00D51240"/>
    <w:rsid w:val="00D547D2"/>
    <w:rsid w:val="00D55FAA"/>
    <w:rsid w:val="00D56BC6"/>
    <w:rsid w:val="00D6278C"/>
    <w:rsid w:val="00D64E57"/>
    <w:rsid w:val="00D6604E"/>
    <w:rsid w:val="00D66411"/>
    <w:rsid w:val="00D71890"/>
    <w:rsid w:val="00D75230"/>
    <w:rsid w:val="00D75240"/>
    <w:rsid w:val="00D80D94"/>
    <w:rsid w:val="00D8621A"/>
    <w:rsid w:val="00D9399C"/>
    <w:rsid w:val="00D94A8E"/>
    <w:rsid w:val="00D958E5"/>
    <w:rsid w:val="00D96397"/>
    <w:rsid w:val="00D976F4"/>
    <w:rsid w:val="00D97F1E"/>
    <w:rsid w:val="00DB5275"/>
    <w:rsid w:val="00DC2DCB"/>
    <w:rsid w:val="00DC3DBC"/>
    <w:rsid w:val="00DD291C"/>
    <w:rsid w:val="00DD3C37"/>
    <w:rsid w:val="00DD7045"/>
    <w:rsid w:val="00DF212C"/>
    <w:rsid w:val="00DF5131"/>
    <w:rsid w:val="00DF5A86"/>
    <w:rsid w:val="00E0235F"/>
    <w:rsid w:val="00E05D95"/>
    <w:rsid w:val="00E1202B"/>
    <w:rsid w:val="00E14158"/>
    <w:rsid w:val="00E14CA5"/>
    <w:rsid w:val="00E16943"/>
    <w:rsid w:val="00E21A5C"/>
    <w:rsid w:val="00E22C11"/>
    <w:rsid w:val="00E270D8"/>
    <w:rsid w:val="00E30231"/>
    <w:rsid w:val="00E4023F"/>
    <w:rsid w:val="00E402C2"/>
    <w:rsid w:val="00E43F73"/>
    <w:rsid w:val="00E44191"/>
    <w:rsid w:val="00E445C3"/>
    <w:rsid w:val="00E516D5"/>
    <w:rsid w:val="00E52EDF"/>
    <w:rsid w:val="00E5379E"/>
    <w:rsid w:val="00E5487F"/>
    <w:rsid w:val="00E561AA"/>
    <w:rsid w:val="00E6107C"/>
    <w:rsid w:val="00E62033"/>
    <w:rsid w:val="00E64F61"/>
    <w:rsid w:val="00E7036B"/>
    <w:rsid w:val="00E74524"/>
    <w:rsid w:val="00E77147"/>
    <w:rsid w:val="00E77743"/>
    <w:rsid w:val="00E9191B"/>
    <w:rsid w:val="00E91F23"/>
    <w:rsid w:val="00E94402"/>
    <w:rsid w:val="00EA12D3"/>
    <w:rsid w:val="00EA14F5"/>
    <w:rsid w:val="00EA6029"/>
    <w:rsid w:val="00EB3AB5"/>
    <w:rsid w:val="00EB51A1"/>
    <w:rsid w:val="00EC12A2"/>
    <w:rsid w:val="00EC458E"/>
    <w:rsid w:val="00EC5B03"/>
    <w:rsid w:val="00ED18F1"/>
    <w:rsid w:val="00ED33F5"/>
    <w:rsid w:val="00ED54FA"/>
    <w:rsid w:val="00EF490D"/>
    <w:rsid w:val="00F00FB3"/>
    <w:rsid w:val="00F1203C"/>
    <w:rsid w:val="00F14515"/>
    <w:rsid w:val="00F22A41"/>
    <w:rsid w:val="00F263AD"/>
    <w:rsid w:val="00F27C42"/>
    <w:rsid w:val="00F32541"/>
    <w:rsid w:val="00F32DFD"/>
    <w:rsid w:val="00F33F2E"/>
    <w:rsid w:val="00F36FCC"/>
    <w:rsid w:val="00F40B34"/>
    <w:rsid w:val="00F42150"/>
    <w:rsid w:val="00F478C5"/>
    <w:rsid w:val="00F502AE"/>
    <w:rsid w:val="00F50D5B"/>
    <w:rsid w:val="00F5172C"/>
    <w:rsid w:val="00F51B88"/>
    <w:rsid w:val="00F53B00"/>
    <w:rsid w:val="00F5567D"/>
    <w:rsid w:val="00F63E6A"/>
    <w:rsid w:val="00F66FC4"/>
    <w:rsid w:val="00F75D2B"/>
    <w:rsid w:val="00F80BAE"/>
    <w:rsid w:val="00F82A58"/>
    <w:rsid w:val="00F8596A"/>
    <w:rsid w:val="00F90596"/>
    <w:rsid w:val="00F91065"/>
    <w:rsid w:val="00F973A5"/>
    <w:rsid w:val="00FA197E"/>
    <w:rsid w:val="00FA2513"/>
    <w:rsid w:val="00FA4C60"/>
    <w:rsid w:val="00FB10C0"/>
    <w:rsid w:val="00FB4B60"/>
    <w:rsid w:val="00FB5351"/>
    <w:rsid w:val="00FC0D1E"/>
    <w:rsid w:val="00FC2034"/>
    <w:rsid w:val="00FC36BD"/>
    <w:rsid w:val="00FC6BE3"/>
    <w:rsid w:val="00FC7316"/>
    <w:rsid w:val="00FD52BC"/>
    <w:rsid w:val="00FD6F86"/>
    <w:rsid w:val="00FD7386"/>
    <w:rsid w:val="00FE24F4"/>
    <w:rsid w:val="00FE2B2C"/>
    <w:rsid w:val="00FE36EC"/>
    <w:rsid w:val="00FE55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uiPriority w:val="99"/>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paragraph" w:styleId="FootnoteText">
    <w:name w:val="footnote text"/>
    <w:basedOn w:val="Normal"/>
    <w:link w:val="FootnoteTextChar"/>
    <w:semiHidden/>
    <w:rsid w:val="006D255A"/>
    <w:pPr>
      <w:bidi/>
    </w:pPr>
    <w:rPr>
      <w:noProof/>
    </w:rPr>
  </w:style>
  <w:style w:type="character" w:customStyle="1" w:styleId="FootnoteTextChar">
    <w:name w:val="Footnote Text Char"/>
    <w:basedOn w:val="DefaultParagraphFont"/>
    <w:link w:val="FootnoteText"/>
    <w:semiHidden/>
    <w:rsid w:val="006D255A"/>
    <w:rPr>
      <w:noProof/>
    </w:rPr>
  </w:style>
  <w:style w:type="character" w:styleId="FootnoteReference">
    <w:name w:val="footnote reference"/>
    <w:basedOn w:val="DefaultParagraphFont"/>
    <w:semiHidden/>
    <w:rsid w:val="006D255A"/>
    <w:rPr>
      <w:vertAlign w:val="superscript"/>
    </w:rPr>
  </w:style>
  <w:style w:type="character" w:styleId="LineNumber">
    <w:name w:val="line number"/>
    <w:basedOn w:val="DefaultParagraphFont"/>
    <w:uiPriority w:val="99"/>
    <w:semiHidden/>
    <w:unhideWhenUsed/>
    <w:rsid w:val="000D0272"/>
  </w:style>
  <w:style w:type="character" w:customStyle="1" w:styleId="hps">
    <w:name w:val="hps"/>
    <w:basedOn w:val="DefaultParagraphFont"/>
    <w:rsid w:val="004E0384"/>
  </w:style>
  <w:style w:type="table" w:styleId="TableGrid">
    <w:name w:val="Table Grid"/>
    <w:basedOn w:val="TableNormal"/>
    <w:uiPriority w:val="59"/>
    <w:rsid w:val="00CE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3E5"/>
    <w:pPr>
      <w:ind w:left="720"/>
      <w:contextualSpacing/>
    </w:pPr>
  </w:style>
  <w:style w:type="character" w:customStyle="1" w:styleId="shorttext">
    <w:name w:val="short_text"/>
    <w:basedOn w:val="DefaultParagraphFont"/>
    <w:rsid w:val="00E5379E"/>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pie3DChart>
        <c:varyColors val="1"/>
        <c:ser>
          <c:idx val="0"/>
          <c:order val="0"/>
          <c:tx>
            <c:strRef>
              <c:f>Sheet1!$B$1</c:f>
              <c:strCache>
                <c:ptCount val="1"/>
                <c:pt idx="0">
                  <c:v>Column1</c:v>
                </c:pt>
              </c:strCache>
            </c:strRef>
          </c:tx>
          <c:explosion val="25"/>
          <c:dLbls>
            <c:dLbl>
              <c:idx val="0"/>
              <c:layout>
                <c:manualLayout>
                  <c:x val="-1.193177675707207E-2"/>
                  <c:y val="-0.14230752405949271"/>
                </c:manualLayout>
              </c:layout>
              <c:tx>
                <c:rich>
                  <a:bodyPr/>
                  <a:lstStyle/>
                  <a:p>
                    <a:r>
                      <a:rPr lang="en-US" sz="900">
                        <a:latin typeface="Arial" pitchFamily="34" charset="0"/>
                        <a:cs typeface="Arial" pitchFamily="34" charset="0"/>
                      </a:rPr>
                      <a:t>C</a:t>
                    </a:r>
                    <a:r>
                      <a:rPr lang="en-US"/>
                      <a:t>ompensation of </a:t>
                    </a:r>
                    <a:r>
                      <a:rPr lang="ar-SA"/>
                      <a:t>     </a:t>
                    </a:r>
                    <a:r>
                      <a:rPr lang="en-US"/>
                      <a:t>Employees</a:t>
                    </a:r>
                    <a:r>
                      <a:rPr lang="ar-SA"/>
                      <a:t>      </a:t>
                    </a:r>
                    <a:r>
                      <a:rPr lang="en-US"/>
                      <a:t> 46.7%</a:t>
                    </a:r>
                  </a:p>
                </c:rich>
              </c:tx>
              <c:showVal val="1"/>
              <c:showCatName val="1"/>
            </c:dLbl>
            <c:dLbl>
              <c:idx val="1"/>
              <c:layout>
                <c:manualLayout>
                  <c:x val="0.26659485272674249"/>
                  <c:y val="0"/>
                </c:manualLayout>
              </c:layout>
              <c:tx>
                <c:rich>
                  <a:bodyPr/>
                  <a:lstStyle/>
                  <a:p>
                    <a:r>
                      <a:rPr lang="en-US" sz="900">
                        <a:latin typeface="Arial" pitchFamily="34" charset="0"/>
                        <a:cs typeface="Arial" pitchFamily="34" charset="0"/>
                      </a:rPr>
                      <a:t>T</a:t>
                    </a:r>
                    <a:r>
                      <a:rPr lang="en-US"/>
                      <a:t>axes on Production</a:t>
                    </a:r>
                    <a:r>
                      <a:rPr lang="ar-SA"/>
                      <a:t>    </a:t>
                    </a:r>
                    <a:r>
                      <a:rPr lang="en-US"/>
                      <a:t> 10.7%</a:t>
                    </a:r>
                  </a:p>
                </c:rich>
              </c:tx>
              <c:showVal val="1"/>
              <c:showCatName val="1"/>
            </c:dLbl>
            <c:dLbl>
              <c:idx val="2"/>
              <c:layout>
                <c:manualLayout>
                  <c:x val="-6.0445556284631087E-2"/>
                  <c:y val="7.4254780652418556E-2"/>
                </c:manualLayout>
              </c:layout>
              <c:tx>
                <c:rich>
                  <a:bodyPr/>
                  <a:lstStyle/>
                  <a:p>
                    <a:r>
                      <a:rPr lang="en-US" sz="900">
                        <a:latin typeface="Arial" pitchFamily="34" charset="0"/>
                        <a:cs typeface="Arial" pitchFamily="34" charset="0"/>
                      </a:rPr>
                      <a:t>A</a:t>
                    </a:r>
                    <a:r>
                      <a:rPr lang="en-US"/>
                      <a:t>nnual Depreciation</a:t>
                    </a:r>
                    <a:r>
                      <a:rPr lang="ar-SA"/>
                      <a:t>   </a:t>
                    </a:r>
                    <a:r>
                      <a:rPr lang="en-US"/>
                      <a:t> 8.5%</a:t>
                    </a:r>
                  </a:p>
                </c:rich>
              </c:tx>
              <c:showVal val="1"/>
              <c:showCatName val="1"/>
            </c:dLbl>
            <c:dLbl>
              <c:idx val="3"/>
              <c:layout>
                <c:manualLayout>
                  <c:x val="2.4157279819189286E-2"/>
                  <c:y val="-0.16487376577927737"/>
                </c:manualLayout>
              </c:layout>
              <c:showVal val="1"/>
              <c:showCatName val="1"/>
            </c:dLbl>
            <c:txPr>
              <a:bodyPr/>
              <a:lstStyle/>
              <a:p>
                <a:pPr>
                  <a:defRPr sz="900">
                    <a:latin typeface="Arial" pitchFamily="34" charset="0"/>
                    <a:cs typeface="Arial" pitchFamily="34" charset="0"/>
                  </a:defRPr>
                </a:pPr>
                <a:endParaRPr lang="ar-SA"/>
              </a:p>
            </c:txPr>
            <c:showVal val="1"/>
            <c:showCatName val="1"/>
            <c:showLeaderLines val="1"/>
          </c:dLbls>
          <c:cat>
            <c:strRef>
              <c:f>Sheet1!$A$2:$A$5</c:f>
              <c:strCache>
                <c:ptCount val="4"/>
                <c:pt idx="0">
                  <c:v>Compensation of Employees</c:v>
                </c:pt>
                <c:pt idx="1">
                  <c:v>Taxes on Production</c:v>
                </c:pt>
                <c:pt idx="2">
                  <c:v>Annual Depreciation</c:v>
                </c:pt>
                <c:pt idx="3">
                  <c:v>Operating Surplus</c:v>
                </c:pt>
              </c:strCache>
            </c:strRef>
          </c:cat>
          <c:val>
            <c:numRef>
              <c:f>Sheet1!$B$2:$B$5</c:f>
              <c:numCache>
                <c:formatCode>0.0%</c:formatCode>
                <c:ptCount val="4"/>
                <c:pt idx="0">
                  <c:v>0.46700000000000008</c:v>
                </c:pt>
                <c:pt idx="1">
                  <c:v>0.10700000000000012</c:v>
                </c:pt>
                <c:pt idx="2">
                  <c:v>8.5000000000000048E-2</c:v>
                </c:pt>
                <c:pt idx="3">
                  <c:v>0.34100000000000041</c:v>
                </c:pt>
              </c:numCache>
            </c:numRef>
          </c:val>
        </c:ser>
      </c:pie3D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B10B8-8C13-463E-A425-887C97678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2634</Words>
  <Characters>15020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17619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IBRAHIM</dc:creator>
  <cp:lastModifiedBy>hananj</cp:lastModifiedBy>
  <cp:revision>7</cp:revision>
  <cp:lastPrinted>2015-11-19T10:04:00Z</cp:lastPrinted>
  <dcterms:created xsi:type="dcterms:W3CDTF">2015-11-17T12:51:00Z</dcterms:created>
  <dcterms:modified xsi:type="dcterms:W3CDTF">2015-11-22T08:46:00Z</dcterms:modified>
</cp:coreProperties>
</file>