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727A" w:rsidRPr="00CE556B" w:rsidRDefault="0087727A" w:rsidP="0087727A">
      <w:pPr>
        <w:pStyle w:val="Heading5"/>
        <w:rPr>
          <w:rFonts w:ascii="Simplified Arabic" w:hAnsi="Simplified Arabic" w:cs="Simplified Arabic"/>
          <w:szCs w:val="24"/>
          <w:rtl/>
        </w:rPr>
      </w:pPr>
      <w:r w:rsidRPr="00CE556B">
        <w:rPr>
          <w:rFonts w:ascii="Simplified Arabic" w:hAnsi="Simplified Arabic" w:cs="Simplified Arabic"/>
          <w:szCs w:val="24"/>
          <w:rtl/>
        </w:rPr>
        <w:t>الفصل الاول</w:t>
      </w:r>
    </w:p>
    <w:p w:rsidR="0087727A" w:rsidRPr="00CE556B" w:rsidRDefault="0087727A" w:rsidP="0087727A">
      <w:pPr>
        <w:pStyle w:val="Heading5"/>
        <w:jc w:val="left"/>
        <w:rPr>
          <w:rFonts w:ascii="Simplified Arabic" w:hAnsi="Simplified Arabic" w:cs="Simplified Arabic"/>
          <w:szCs w:val="24"/>
          <w:rtl/>
        </w:rPr>
      </w:pPr>
    </w:p>
    <w:p w:rsidR="0087727A" w:rsidRPr="00CE556B" w:rsidRDefault="0087727A" w:rsidP="0087727A">
      <w:pPr>
        <w:jc w:val="center"/>
        <w:rPr>
          <w:rFonts w:ascii="Simplified Arabic" w:hAnsi="Simplified Arabic" w:cs="Simplified Arabic"/>
          <w:b/>
          <w:bCs/>
          <w:sz w:val="28"/>
          <w:szCs w:val="28"/>
          <w:rtl/>
        </w:rPr>
      </w:pPr>
      <w:r w:rsidRPr="00CE556B">
        <w:rPr>
          <w:rFonts w:ascii="Simplified Arabic" w:hAnsi="Simplified Arabic" w:cs="Simplified Arabic"/>
          <w:b/>
          <w:bCs/>
          <w:sz w:val="28"/>
          <w:szCs w:val="28"/>
          <w:rtl/>
        </w:rPr>
        <w:t>النتائج الرئيسية</w:t>
      </w:r>
    </w:p>
    <w:p w:rsidR="0087727A" w:rsidRPr="00CE556B" w:rsidRDefault="0087727A" w:rsidP="0087727A">
      <w:pPr>
        <w:ind w:firstLine="282"/>
        <w:rPr>
          <w:rFonts w:ascii="Simplified Arabic" w:hAnsi="Simplified Arabic" w:cs="Simplified Arabic"/>
          <w:sz w:val="24"/>
          <w:szCs w:val="24"/>
          <w:rtl/>
        </w:rPr>
      </w:pPr>
    </w:p>
    <w:p w:rsidR="0087727A" w:rsidRPr="00CE556B" w:rsidRDefault="0087727A" w:rsidP="0087727A">
      <w:pPr>
        <w:ind w:left="-1"/>
        <w:jc w:val="highKashida"/>
        <w:rPr>
          <w:rFonts w:ascii="Simplified Arabic" w:hAnsi="Simplified Arabic" w:cs="Simplified Arabic"/>
          <w:sz w:val="24"/>
          <w:szCs w:val="24"/>
          <w:rtl/>
        </w:rPr>
      </w:pPr>
      <w:r w:rsidRPr="00CE556B">
        <w:rPr>
          <w:rFonts w:ascii="Simplified Arabic" w:hAnsi="Simplified Arabic" w:cs="Simplified Arabic"/>
          <w:sz w:val="24"/>
          <w:szCs w:val="24"/>
          <w:rtl/>
        </w:rPr>
        <w:t xml:space="preserve">يستخلص من نتائج مسح المالية والتأمين للعام </w:t>
      </w:r>
      <w:r>
        <w:rPr>
          <w:rFonts w:ascii="Simplified Arabic" w:hAnsi="Simplified Arabic" w:cs="Simplified Arabic" w:hint="cs"/>
          <w:sz w:val="24"/>
          <w:szCs w:val="24"/>
          <w:rtl/>
        </w:rPr>
        <w:t>2014</w:t>
      </w:r>
      <w:r w:rsidRPr="00CE556B">
        <w:rPr>
          <w:rFonts w:ascii="Simplified Arabic" w:hAnsi="Simplified Arabic" w:cs="Simplified Arabic"/>
          <w:sz w:val="24"/>
          <w:szCs w:val="24"/>
          <w:rtl/>
        </w:rPr>
        <w:t xml:space="preserve"> المؤشرات الرئيسية الآتية</w:t>
      </w:r>
      <w:r w:rsidRPr="00CE556B">
        <w:rPr>
          <w:rFonts w:ascii="Simplified Arabic" w:hAnsi="Simplified Arabic" w:cs="Simplified Arabic" w:hint="cs"/>
          <w:sz w:val="24"/>
          <w:szCs w:val="24"/>
          <w:rtl/>
        </w:rPr>
        <w:t xml:space="preserve"> مع ضرورة التنوية أن النتائج تشمل نشاط صرافي العملات للمرة </w:t>
      </w:r>
      <w:r>
        <w:rPr>
          <w:rFonts w:ascii="Simplified Arabic" w:hAnsi="Simplified Arabic" w:cs="Simplified Arabic" w:hint="cs"/>
          <w:sz w:val="24"/>
          <w:szCs w:val="24"/>
          <w:rtl/>
        </w:rPr>
        <w:t>الثانية</w:t>
      </w:r>
      <w:r w:rsidRPr="00CE556B">
        <w:rPr>
          <w:rFonts w:ascii="Simplified Arabic" w:hAnsi="Simplified Arabic" w:cs="Simplified Arabic" w:hint="cs"/>
          <w:sz w:val="24"/>
          <w:szCs w:val="24"/>
          <w:rtl/>
        </w:rPr>
        <w:t xml:space="preserve"> منذ عام 1997، وبالتالي النتائج غير ق</w:t>
      </w:r>
      <w:r>
        <w:rPr>
          <w:rFonts w:ascii="Simplified Arabic" w:hAnsi="Simplified Arabic" w:cs="Simplified Arabic" w:hint="cs"/>
          <w:sz w:val="24"/>
          <w:szCs w:val="24"/>
          <w:rtl/>
        </w:rPr>
        <w:t>ابلة للمقارنة بالسنوات السابقة</w:t>
      </w:r>
      <w:r>
        <w:rPr>
          <w:rStyle w:val="FootnoteReference"/>
          <w:rFonts w:ascii="Simplified Arabic" w:hAnsi="Simplified Arabic" w:cs="Simplified Arabic"/>
          <w:sz w:val="24"/>
          <w:szCs w:val="24"/>
          <w:rtl/>
        </w:rPr>
        <w:footnoteReference w:id="1"/>
      </w:r>
      <w:r>
        <w:rPr>
          <w:rFonts w:ascii="Simplified Arabic" w:hAnsi="Simplified Arabic" w:cs="Simplified Arabic" w:hint="cs"/>
          <w:sz w:val="24"/>
          <w:szCs w:val="24"/>
          <w:rtl/>
        </w:rPr>
        <w:t xml:space="preserve"> باستثناء سنة 2013.</w:t>
      </w:r>
    </w:p>
    <w:p w:rsidR="00AA7BAE" w:rsidRPr="003E38CA" w:rsidRDefault="00AA7BAE" w:rsidP="00DE665E">
      <w:pPr>
        <w:pStyle w:val="Heading5"/>
        <w:rPr>
          <w:rFonts w:ascii="Simplified Arabic" w:hAnsi="Simplified Arabic" w:cs="Simplified Arabic"/>
          <w:vanish/>
          <w:szCs w:val="24"/>
          <w:rtl/>
        </w:rPr>
      </w:pPr>
      <w:r w:rsidRPr="003E38CA">
        <w:rPr>
          <w:rFonts w:ascii="Simplified Arabic" w:hAnsi="Simplified Arabic" w:cs="Simplified Arabic"/>
          <w:vanish/>
          <w:szCs w:val="24"/>
          <w:rtl/>
        </w:rPr>
        <w:t>الفصل</w:t>
      </w:r>
      <w:r w:rsidR="00DE665E" w:rsidRPr="003E38CA">
        <w:rPr>
          <w:rFonts w:ascii="Simplified Arabic" w:hAnsi="Simplified Arabic" w:cs="Simplified Arabic"/>
          <w:vanish/>
          <w:szCs w:val="24"/>
          <w:rtl/>
        </w:rPr>
        <w:t xml:space="preserve"> الاول</w:t>
      </w:r>
    </w:p>
    <w:p w:rsidR="00AA7BAE" w:rsidRPr="003E38CA" w:rsidRDefault="00AA7BAE">
      <w:pPr>
        <w:pStyle w:val="Heading5"/>
        <w:jc w:val="left"/>
        <w:rPr>
          <w:rFonts w:ascii="Simplified Arabic" w:hAnsi="Simplified Arabic" w:cs="Simplified Arabic"/>
          <w:vanish/>
          <w:szCs w:val="24"/>
          <w:rtl/>
        </w:rPr>
      </w:pPr>
    </w:p>
    <w:p w:rsidR="00AA7BAE" w:rsidRPr="003E38CA" w:rsidRDefault="00AA7BAE">
      <w:pPr>
        <w:jc w:val="center"/>
        <w:rPr>
          <w:rFonts w:ascii="Simplified Arabic" w:hAnsi="Simplified Arabic" w:cs="Simplified Arabic"/>
          <w:b/>
          <w:bCs/>
          <w:vanish/>
          <w:sz w:val="28"/>
          <w:szCs w:val="28"/>
          <w:rtl/>
        </w:rPr>
      </w:pPr>
      <w:r w:rsidRPr="003E38CA">
        <w:rPr>
          <w:rFonts w:ascii="Simplified Arabic" w:hAnsi="Simplified Arabic" w:cs="Simplified Arabic"/>
          <w:b/>
          <w:bCs/>
          <w:vanish/>
          <w:sz w:val="28"/>
          <w:szCs w:val="28"/>
          <w:rtl/>
        </w:rPr>
        <w:t>النتائج الرئيسية</w:t>
      </w:r>
    </w:p>
    <w:p w:rsidR="00AA7BAE" w:rsidRPr="003E38CA" w:rsidRDefault="00AA7BAE">
      <w:pPr>
        <w:ind w:firstLine="282"/>
        <w:rPr>
          <w:rFonts w:ascii="Simplified Arabic" w:hAnsi="Simplified Arabic" w:cs="Simplified Arabic"/>
          <w:vanish/>
          <w:sz w:val="24"/>
          <w:szCs w:val="24"/>
          <w:rtl/>
        </w:rPr>
      </w:pPr>
    </w:p>
    <w:p w:rsidR="00B310A9" w:rsidRPr="003E38CA" w:rsidRDefault="00AA7BAE" w:rsidP="001C54C8">
      <w:pPr>
        <w:ind w:left="-1"/>
        <w:jc w:val="highKashida"/>
        <w:rPr>
          <w:rFonts w:ascii="Simplified Arabic" w:hAnsi="Simplified Arabic" w:cs="Simplified Arabic"/>
          <w:vanish/>
          <w:sz w:val="24"/>
          <w:szCs w:val="24"/>
          <w:rtl/>
        </w:rPr>
      </w:pPr>
      <w:r w:rsidRPr="003E38CA">
        <w:rPr>
          <w:rFonts w:ascii="Simplified Arabic" w:hAnsi="Simplified Arabic" w:cs="Simplified Arabic"/>
          <w:vanish/>
          <w:sz w:val="24"/>
          <w:szCs w:val="24"/>
          <w:rtl/>
        </w:rPr>
        <w:t xml:space="preserve">يستخلص من نتائج مسح المالية والتأمين للعام </w:t>
      </w:r>
      <w:r w:rsidR="00400472" w:rsidRPr="003E38CA">
        <w:rPr>
          <w:rFonts w:ascii="Simplified Arabic" w:hAnsi="Simplified Arabic" w:cs="Simplified Arabic"/>
          <w:vanish/>
          <w:sz w:val="24"/>
          <w:szCs w:val="24"/>
          <w:rtl/>
        </w:rPr>
        <w:t>2013</w:t>
      </w:r>
      <w:r w:rsidRPr="003E38CA">
        <w:rPr>
          <w:rFonts w:ascii="Simplified Arabic" w:hAnsi="Simplified Arabic" w:cs="Simplified Arabic"/>
          <w:vanish/>
          <w:sz w:val="24"/>
          <w:szCs w:val="24"/>
          <w:rtl/>
        </w:rPr>
        <w:t xml:space="preserve"> المؤشرات الرئيسية الآتية</w:t>
      </w:r>
      <w:r w:rsidR="006D4A84" w:rsidRPr="003E38CA">
        <w:rPr>
          <w:rFonts w:ascii="Simplified Arabic" w:hAnsi="Simplified Arabic" w:cs="Simplified Arabic" w:hint="cs"/>
          <w:vanish/>
          <w:sz w:val="24"/>
          <w:szCs w:val="24"/>
          <w:rtl/>
        </w:rPr>
        <w:t xml:space="preserve"> مع </w:t>
      </w:r>
      <w:r w:rsidR="005F7BC6" w:rsidRPr="003E38CA">
        <w:rPr>
          <w:rFonts w:ascii="Simplified Arabic" w:hAnsi="Simplified Arabic" w:cs="Simplified Arabic" w:hint="cs"/>
          <w:vanish/>
          <w:sz w:val="24"/>
          <w:szCs w:val="24"/>
          <w:rtl/>
        </w:rPr>
        <w:t xml:space="preserve">ضرورة التنوية </w:t>
      </w:r>
      <w:r w:rsidR="006D4A84" w:rsidRPr="003E38CA">
        <w:rPr>
          <w:rFonts w:ascii="Simplified Arabic" w:hAnsi="Simplified Arabic" w:cs="Simplified Arabic" w:hint="cs"/>
          <w:vanish/>
          <w:sz w:val="24"/>
          <w:szCs w:val="24"/>
          <w:rtl/>
        </w:rPr>
        <w:t>أن النتائج</w:t>
      </w:r>
      <w:r w:rsidR="005F7BC6" w:rsidRPr="003E38CA">
        <w:rPr>
          <w:rFonts w:ascii="Simplified Arabic" w:hAnsi="Simplified Arabic" w:cs="Simplified Arabic" w:hint="cs"/>
          <w:vanish/>
          <w:sz w:val="24"/>
          <w:szCs w:val="24"/>
          <w:rtl/>
        </w:rPr>
        <w:t xml:space="preserve"> </w:t>
      </w:r>
      <w:r w:rsidR="006D4A84" w:rsidRPr="003E38CA">
        <w:rPr>
          <w:rFonts w:ascii="Simplified Arabic" w:hAnsi="Simplified Arabic" w:cs="Simplified Arabic" w:hint="cs"/>
          <w:vanish/>
          <w:sz w:val="24"/>
          <w:szCs w:val="24"/>
          <w:rtl/>
        </w:rPr>
        <w:t>تشمل نشاط صرافي العملات</w:t>
      </w:r>
      <w:r w:rsidR="005F7BC6" w:rsidRPr="003E38CA">
        <w:rPr>
          <w:rFonts w:ascii="Simplified Arabic" w:hAnsi="Simplified Arabic" w:cs="Simplified Arabic" w:hint="cs"/>
          <w:vanish/>
          <w:sz w:val="24"/>
          <w:szCs w:val="24"/>
          <w:rtl/>
        </w:rPr>
        <w:t xml:space="preserve"> </w:t>
      </w:r>
      <w:r w:rsidR="0067613C" w:rsidRPr="003E38CA">
        <w:rPr>
          <w:rFonts w:ascii="Simplified Arabic" w:hAnsi="Simplified Arabic" w:cs="Simplified Arabic" w:hint="cs"/>
          <w:vanish/>
          <w:sz w:val="24"/>
          <w:szCs w:val="24"/>
          <w:rtl/>
        </w:rPr>
        <w:t xml:space="preserve">للمرة </w:t>
      </w:r>
      <w:r w:rsidR="004F14F4" w:rsidRPr="003E38CA">
        <w:rPr>
          <w:rFonts w:ascii="Simplified Arabic" w:hAnsi="Simplified Arabic" w:cs="Simplified Arabic" w:hint="cs"/>
          <w:vanish/>
          <w:sz w:val="24"/>
          <w:szCs w:val="24"/>
          <w:rtl/>
        </w:rPr>
        <w:t>الأولى</w:t>
      </w:r>
      <w:r w:rsidR="0067613C" w:rsidRPr="003E38CA">
        <w:rPr>
          <w:rFonts w:ascii="Simplified Arabic" w:hAnsi="Simplified Arabic" w:cs="Simplified Arabic" w:hint="cs"/>
          <w:vanish/>
          <w:sz w:val="24"/>
          <w:szCs w:val="24"/>
          <w:rtl/>
        </w:rPr>
        <w:t xml:space="preserve"> منذ عام </w:t>
      </w:r>
      <w:r w:rsidR="004F14F4" w:rsidRPr="003E38CA">
        <w:rPr>
          <w:rFonts w:ascii="Simplified Arabic" w:hAnsi="Simplified Arabic" w:cs="Simplified Arabic" w:hint="cs"/>
          <w:vanish/>
          <w:sz w:val="24"/>
          <w:szCs w:val="24"/>
          <w:rtl/>
        </w:rPr>
        <w:t>1997</w:t>
      </w:r>
      <w:r w:rsidR="00357B5B" w:rsidRPr="003E38CA">
        <w:rPr>
          <w:rFonts w:ascii="Simplified Arabic" w:hAnsi="Simplified Arabic" w:cs="Simplified Arabic" w:hint="cs"/>
          <w:vanish/>
          <w:sz w:val="24"/>
          <w:szCs w:val="24"/>
          <w:rtl/>
        </w:rPr>
        <w:t>، وبالتالي النتائج غير ق</w:t>
      </w:r>
      <w:r w:rsidR="00B310A9" w:rsidRPr="003E38CA">
        <w:rPr>
          <w:rFonts w:ascii="Simplified Arabic" w:hAnsi="Simplified Arabic" w:cs="Simplified Arabic" w:hint="cs"/>
          <w:vanish/>
          <w:sz w:val="24"/>
          <w:szCs w:val="24"/>
          <w:rtl/>
        </w:rPr>
        <w:t>ا</w:t>
      </w:r>
      <w:r w:rsidR="001C54C8" w:rsidRPr="003E38CA">
        <w:rPr>
          <w:rFonts w:ascii="Simplified Arabic" w:hAnsi="Simplified Arabic" w:cs="Simplified Arabic" w:hint="cs"/>
          <w:vanish/>
          <w:sz w:val="24"/>
          <w:szCs w:val="24"/>
          <w:rtl/>
        </w:rPr>
        <w:t>بلة للمقارنة بالسنوات السابقة</w:t>
      </w:r>
      <w:r w:rsidR="001C54C8" w:rsidRPr="003E38CA">
        <w:rPr>
          <w:rStyle w:val="FootnoteReference"/>
          <w:rFonts w:ascii="Simplified Arabic" w:hAnsi="Simplified Arabic" w:cs="Simplified Arabic"/>
          <w:vanish/>
          <w:sz w:val="24"/>
          <w:szCs w:val="24"/>
          <w:rtl/>
        </w:rPr>
        <w:footnoteReference w:id="2"/>
      </w:r>
      <w:r w:rsidR="00B310A9" w:rsidRPr="003E38CA">
        <w:rPr>
          <w:rFonts w:ascii="Simplified Arabic" w:hAnsi="Simplified Arabic" w:cs="Simplified Arabic" w:hint="cs"/>
          <w:vanish/>
          <w:sz w:val="24"/>
          <w:szCs w:val="24"/>
          <w:rtl/>
        </w:rPr>
        <w:t>.</w:t>
      </w:r>
    </w:p>
    <w:p w:rsidR="007C2BF3" w:rsidRPr="00CE556B" w:rsidRDefault="007C2BF3" w:rsidP="00582048">
      <w:pPr>
        <w:ind w:left="-1"/>
        <w:jc w:val="highKashida"/>
        <w:rPr>
          <w:rFonts w:ascii="Simplified Arabic" w:hAnsi="Simplified Arabic" w:cs="Simplified Arabic"/>
          <w:sz w:val="24"/>
          <w:szCs w:val="24"/>
          <w:rtl/>
        </w:rPr>
      </w:pPr>
    </w:p>
    <w:p w:rsidR="0045037D" w:rsidRPr="00CE556B" w:rsidRDefault="0045037D" w:rsidP="0045037D">
      <w:pPr>
        <w:tabs>
          <w:tab w:val="left" w:pos="-1"/>
        </w:tabs>
        <w:ind w:left="-1"/>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1.1 عدد المؤسسات</w:t>
      </w:r>
    </w:p>
    <w:p w:rsidR="0045037D" w:rsidRPr="00CE556B" w:rsidRDefault="00AA7BAE" w:rsidP="005B378D">
      <w:pPr>
        <w:ind w:left="-1"/>
        <w:jc w:val="lowKashida"/>
        <w:rPr>
          <w:rFonts w:ascii="Simplified Arabic" w:hAnsi="Simplified Arabic" w:cs="Simplified Arabic"/>
          <w:sz w:val="24"/>
          <w:szCs w:val="24"/>
          <w:rtl/>
        </w:rPr>
      </w:pPr>
      <w:r w:rsidRPr="00CE556B">
        <w:rPr>
          <w:rFonts w:ascii="Simplified Arabic" w:hAnsi="Simplified Arabic" w:cs="Simplified Arabic"/>
          <w:sz w:val="24"/>
          <w:szCs w:val="24"/>
          <w:rtl/>
        </w:rPr>
        <w:t xml:space="preserve">بلغ عدد المؤسسات العاملة في مجال </w:t>
      </w:r>
      <w:r w:rsidR="00103B39" w:rsidRPr="00CE556B">
        <w:rPr>
          <w:rFonts w:ascii="Simplified Arabic" w:hAnsi="Simplified Arabic" w:cs="Simplified Arabic"/>
          <w:sz w:val="24"/>
          <w:szCs w:val="24"/>
          <w:rtl/>
        </w:rPr>
        <w:t xml:space="preserve">الوساطة </w:t>
      </w:r>
      <w:r w:rsidRPr="00CE556B">
        <w:rPr>
          <w:rFonts w:ascii="Simplified Arabic" w:hAnsi="Simplified Arabic" w:cs="Simplified Arabic"/>
          <w:sz w:val="24"/>
          <w:szCs w:val="24"/>
          <w:rtl/>
        </w:rPr>
        <w:t>المالية</w:t>
      </w:r>
      <w:r w:rsidR="00A14AC6" w:rsidRPr="00A14AC6">
        <w:rPr>
          <w:rFonts w:ascii="Simplified Arabic" w:hAnsi="Simplified Arabic" w:cs="Simplified Arabic" w:hint="cs"/>
          <w:sz w:val="24"/>
          <w:szCs w:val="24"/>
          <w:rtl/>
        </w:rPr>
        <w:t xml:space="preserve"> </w:t>
      </w:r>
      <w:r w:rsidR="00A14AC6">
        <w:rPr>
          <w:rFonts w:ascii="Simplified Arabic" w:hAnsi="Simplified Arabic" w:cs="Simplified Arabic" w:hint="cs"/>
          <w:sz w:val="24"/>
          <w:szCs w:val="24"/>
          <w:rtl/>
        </w:rPr>
        <w:t>باسثناء شركات صرافي العملات</w:t>
      </w:r>
      <w:r w:rsidRPr="00CE556B">
        <w:rPr>
          <w:rFonts w:ascii="Simplified Arabic" w:hAnsi="Simplified Arabic" w:cs="Simplified Arabic"/>
          <w:sz w:val="24"/>
          <w:szCs w:val="24"/>
          <w:rtl/>
        </w:rPr>
        <w:t xml:space="preserve"> </w:t>
      </w:r>
      <w:r w:rsidR="005B378D">
        <w:rPr>
          <w:rFonts w:ascii="Simplified Arabic" w:hAnsi="Simplified Arabic" w:cs="Simplified Arabic"/>
          <w:sz w:val="24"/>
          <w:szCs w:val="24"/>
        </w:rPr>
        <w:t>45</w:t>
      </w:r>
      <w:r w:rsidRPr="00CE556B">
        <w:rPr>
          <w:rFonts w:ascii="Simplified Arabic" w:hAnsi="Simplified Arabic" w:cs="Simplified Arabic"/>
          <w:sz w:val="24"/>
          <w:szCs w:val="24"/>
          <w:rtl/>
        </w:rPr>
        <w:t xml:space="preserve"> مؤسسة عام </w:t>
      </w:r>
      <w:r w:rsidR="003E38CA">
        <w:rPr>
          <w:rFonts w:ascii="Simplified Arabic" w:hAnsi="Simplified Arabic" w:cs="Simplified Arabic"/>
          <w:sz w:val="24"/>
          <w:szCs w:val="24"/>
          <w:rtl/>
        </w:rPr>
        <w:t>2014</w:t>
      </w:r>
      <w:r w:rsidRPr="00CE556B">
        <w:rPr>
          <w:rFonts w:ascii="Simplified Arabic" w:hAnsi="Simplified Arabic" w:cs="Simplified Arabic"/>
          <w:sz w:val="24"/>
          <w:szCs w:val="24"/>
          <w:rtl/>
        </w:rPr>
        <w:t xml:space="preserve"> </w:t>
      </w:r>
      <w:r w:rsidR="00C26B3E" w:rsidRPr="00CE556B">
        <w:rPr>
          <w:rFonts w:ascii="Simplified Arabic" w:hAnsi="Simplified Arabic" w:cs="Simplified Arabic"/>
          <w:sz w:val="24"/>
          <w:szCs w:val="24"/>
          <w:rtl/>
        </w:rPr>
        <w:t>(</w:t>
      </w:r>
      <w:r w:rsidRPr="00CE556B">
        <w:rPr>
          <w:rFonts w:ascii="Simplified Arabic" w:hAnsi="Simplified Arabic" w:cs="Simplified Arabic"/>
          <w:sz w:val="24"/>
          <w:szCs w:val="24"/>
          <w:rtl/>
        </w:rPr>
        <w:t xml:space="preserve">منها </w:t>
      </w:r>
      <w:r w:rsidR="005B378D">
        <w:rPr>
          <w:rFonts w:ascii="Simplified Arabic" w:hAnsi="Simplified Arabic" w:cs="Simplified Arabic"/>
          <w:sz w:val="24"/>
          <w:szCs w:val="24"/>
        </w:rPr>
        <w:t>36</w:t>
      </w:r>
      <w:r w:rsidRPr="00CE556B">
        <w:rPr>
          <w:rFonts w:ascii="Simplified Arabic" w:hAnsi="Simplified Arabic" w:cs="Simplified Arabic"/>
          <w:sz w:val="24"/>
          <w:szCs w:val="24"/>
          <w:rtl/>
        </w:rPr>
        <w:t xml:space="preserve"> بنكاً ومؤسسة مالية</w:t>
      </w:r>
      <w:r w:rsidR="008B76A8" w:rsidRPr="00CE556B">
        <w:rPr>
          <w:rFonts w:ascii="Simplified Arabic" w:hAnsi="Simplified Arabic" w:cs="Simplified Arabic"/>
          <w:sz w:val="24"/>
          <w:szCs w:val="24"/>
          <w:rtl/>
        </w:rPr>
        <w:t>،</w:t>
      </w:r>
      <w:r w:rsidRPr="00CE556B">
        <w:rPr>
          <w:rFonts w:ascii="Simplified Arabic" w:hAnsi="Simplified Arabic" w:cs="Simplified Arabic"/>
          <w:sz w:val="24"/>
          <w:szCs w:val="24"/>
          <w:rtl/>
        </w:rPr>
        <w:t xml:space="preserve"> و</w:t>
      </w:r>
      <w:r w:rsidR="002056F5" w:rsidRPr="00CE556B">
        <w:rPr>
          <w:rFonts w:ascii="Simplified Arabic" w:hAnsi="Simplified Arabic" w:cs="Simplified Arabic"/>
          <w:sz w:val="24"/>
          <w:szCs w:val="24"/>
          <w:rtl/>
        </w:rPr>
        <w:t>9</w:t>
      </w:r>
      <w:r w:rsidRPr="00CE556B">
        <w:rPr>
          <w:rFonts w:ascii="Simplified Arabic" w:hAnsi="Simplified Arabic" w:cs="Simplified Arabic"/>
          <w:sz w:val="24"/>
          <w:szCs w:val="24"/>
          <w:rtl/>
        </w:rPr>
        <w:t xml:space="preserve"> شركات تأمين</w:t>
      </w:r>
      <w:r w:rsidR="00C26B3E" w:rsidRPr="00CE556B">
        <w:rPr>
          <w:rFonts w:ascii="Simplified Arabic" w:hAnsi="Simplified Arabic" w:cs="Simplified Arabic"/>
          <w:sz w:val="24"/>
          <w:szCs w:val="24"/>
          <w:rtl/>
        </w:rPr>
        <w:t>)</w:t>
      </w:r>
      <w:r w:rsidR="0067613C" w:rsidRPr="00CE556B">
        <w:rPr>
          <w:rFonts w:ascii="Simplified Arabic" w:hAnsi="Simplified Arabic" w:cs="Simplified Arabic" w:hint="cs"/>
          <w:sz w:val="24"/>
          <w:szCs w:val="24"/>
          <w:rtl/>
        </w:rPr>
        <w:t xml:space="preserve"> </w:t>
      </w:r>
      <w:r w:rsidR="004D5336" w:rsidRPr="00CE556B">
        <w:rPr>
          <w:rFonts w:ascii="Simplified Arabic" w:hAnsi="Simplified Arabic" w:cs="Simplified Arabic" w:hint="cs"/>
          <w:sz w:val="24"/>
          <w:szCs w:val="24"/>
          <w:rtl/>
        </w:rPr>
        <w:t xml:space="preserve">مقارنة مع </w:t>
      </w:r>
      <w:r w:rsidR="005B378D">
        <w:rPr>
          <w:rFonts w:ascii="Simplified Arabic" w:hAnsi="Simplified Arabic" w:cs="Simplified Arabic"/>
          <w:sz w:val="24"/>
          <w:szCs w:val="24"/>
        </w:rPr>
        <w:t>44</w:t>
      </w:r>
      <w:r w:rsidR="004D5336" w:rsidRPr="00CE556B">
        <w:rPr>
          <w:rFonts w:ascii="Simplified Arabic" w:hAnsi="Simplified Arabic" w:cs="Simplified Arabic" w:hint="cs"/>
          <w:sz w:val="24"/>
          <w:szCs w:val="24"/>
          <w:rtl/>
        </w:rPr>
        <w:t xml:space="preserve"> مؤسسة مالية عام </w:t>
      </w:r>
      <w:r w:rsidR="003E38CA">
        <w:rPr>
          <w:rFonts w:ascii="Simplified Arabic" w:hAnsi="Simplified Arabic" w:cs="Simplified Arabic" w:hint="cs"/>
          <w:sz w:val="24"/>
          <w:szCs w:val="24"/>
          <w:rtl/>
        </w:rPr>
        <w:t>2013</w:t>
      </w:r>
      <w:r w:rsidR="004D5336" w:rsidRPr="00CE556B">
        <w:rPr>
          <w:rFonts w:ascii="Simplified Arabic" w:hAnsi="Simplified Arabic" w:cs="Simplified Arabic" w:hint="cs"/>
          <w:sz w:val="24"/>
          <w:szCs w:val="24"/>
          <w:rtl/>
        </w:rPr>
        <w:t xml:space="preserve">. </w:t>
      </w:r>
      <w:r w:rsidRPr="00CE556B">
        <w:rPr>
          <w:rFonts w:ascii="Simplified Arabic" w:hAnsi="Simplified Arabic" w:cs="Simplified Arabic"/>
          <w:sz w:val="24"/>
          <w:szCs w:val="24"/>
          <w:rtl/>
        </w:rPr>
        <w:t xml:space="preserve"> </w:t>
      </w:r>
      <w:r w:rsidR="004F14F4" w:rsidRPr="00CE556B">
        <w:rPr>
          <w:rFonts w:ascii="Simplified Arabic" w:hAnsi="Simplified Arabic" w:cs="Simplified Arabic" w:hint="cs"/>
          <w:sz w:val="24"/>
          <w:szCs w:val="24"/>
          <w:rtl/>
        </w:rPr>
        <w:t xml:space="preserve">كما بلغ عدد المؤسسات العاملة في نشاط صرافي العملات </w:t>
      </w:r>
      <w:r w:rsidR="005B378D">
        <w:rPr>
          <w:rFonts w:ascii="Simplified Arabic" w:hAnsi="Simplified Arabic" w:cs="Simplified Arabic"/>
          <w:sz w:val="24"/>
          <w:szCs w:val="24"/>
        </w:rPr>
        <w:t>471</w:t>
      </w:r>
      <w:r w:rsidR="004F14F4" w:rsidRPr="00CE556B">
        <w:rPr>
          <w:rFonts w:ascii="Simplified Arabic" w:hAnsi="Simplified Arabic" w:cs="Simplified Arabic"/>
          <w:sz w:val="24"/>
          <w:szCs w:val="24"/>
          <w:rtl/>
        </w:rPr>
        <w:t xml:space="preserve"> </w:t>
      </w:r>
      <w:r w:rsidR="004F14F4" w:rsidRPr="00CE556B">
        <w:rPr>
          <w:rFonts w:ascii="Simplified Arabic" w:hAnsi="Simplified Arabic" w:cs="Simplified Arabic" w:hint="cs"/>
          <w:sz w:val="24"/>
          <w:szCs w:val="24"/>
          <w:rtl/>
        </w:rPr>
        <w:t>شرك</w:t>
      </w:r>
      <w:r w:rsidR="004F14F4" w:rsidRPr="00CE556B">
        <w:rPr>
          <w:rFonts w:ascii="Simplified Arabic" w:hAnsi="Simplified Arabic" w:cs="Simplified Arabic"/>
          <w:sz w:val="24"/>
          <w:szCs w:val="24"/>
          <w:rtl/>
        </w:rPr>
        <w:t>ة صرافة</w:t>
      </w:r>
      <w:r w:rsidR="004F14F4" w:rsidRPr="00CE556B">
        <w:rPr>
          <w:rFonts w:ascii="Simplified Arabic" w:hAnsi="Simplified Arabic" w:cs="Simplified Arabic" w:hint="cs"/>
          <w:sz w:val="24"/>
          <w:szCs w:val="24"/>
          <w:rtl/>
        </w:rPr>
        <w:t>.</w:t>
      </w:r>
    </w:p>
    <w:p w:rsidR="006024BE" w:rsidRPr="00CE556B" w:rsidRDefault="006024BE" w:rsidP="001A4AFB">
      <w:pPr>
        <w:ind w:left="-1"/>
        <w:jc w:val="both"/>
        <w:rPr>
          <w:rFonts w:ascii="Simplified Arabic" w:hAnsi="Simplified Arabic" w:cs="Simplified Arabic"/>
          <w:sz w:val="24"/>
          <w:szCs w:val="24"/>
          <w:rtl/>
        </w:rPr>
      </w:pPr>
    </w:p>
    <w:p w:rsidR="0045037D" w:rsidRPr="00CE556B" w:rsidRDefault="0005326B" w:rsidP="00241C54">
      <w:pPr>
        <w:tabs>
          <w:tab w:val="left" w:pos="-1"/>
        </w:tabs>
        <w:ind w:left="-1"/>
        <w:rPr>
          <w:rFonts w:ascii="Simplified Arabic" w:hAnsi="Simplified Arabic" w:cs="Simplified Arabic"/>
          <w:b/>
          <w:bCs/>
          <w:sz w:val="24"/>
          <w:szCs w:val="24"/>
          <w:rtl/>
        </w:rPr>
      </w:pPr>
      <w:r w:rsidRPr="00CE556B">
        <w:rPr>
          <w:rFonts w:ascii="Simplified Arabic" w:hAnsi="Simplified Arabic" w:cs="Simplified Arabic"/>
          <w:b/>
          <w:bCs/>
          <w:sz w:val="24"/>
          <w:szCs w:val="24"/>
          <w:rtl/>
        </w:rPr>
        <w:t xml:space="preserve">2.1 </w:t>
      </w:r>
      <w:r w:rsidR="0045037D" w:rsidRPr="00CE556B">
        <w:rPr>
          <w:rFonts w:ascii="Simplified Arabic" w:hAnsi="Simplified Arabic" w:cs="Simplified Arabic"/>
          <w:b/>
          <w:bCs/>
          <w:sz w:val="24"/>
          <w:szCs w:val="24"/>
          <w:rtl/>
        </w:rPr>
        <w:t>عدد ا</w:t>
      </w:r>
      <w:r w:rsidR="0029545E" w:rsidRPr="00CE556B">
        <w:rPr>
          <w:rFonts w:ascii="Simplified Arabic" w:hAnsi="Simplified Arabic" w:cs="Simplified Arabic"/>
          <w:b/>
          <w:bCs/>
          <w:sz w:val="24"/>
          <w:szCs w:val="24"/>
          <w:rtl/>
        </w:rPr>
        <w:t>لعاملين</w:t>
      </w:r>
    </w:p>
    <w:p w:rsidR="00AA7BAE" w:rsidRPr="00CE556B" w:rsidRDefault="00AA7BAE" w:rsidP="003F1571">
      <w:pPr>
        <w:ind w:left="-1"/>
        <w:jc w:val="lowKashida"/>
        <w:rPr>
          <w:rFonts w:ascii="Simplified Arabic" w:hAnsi="Simplified Arabic" w:cs="Simplified Arabic"/>
          <w:sz w:val="24"/>
          <w:szCs w:val="24"/>
          <w:rtl/>
        </w:rPr>
      </w:pPr>
      <w:r w:rsidRPr="00CE556B">
        <w:rPr>
          <w:rFonts w:ascii="Simplified Arabic" w:hAnsi="Simplified Arabic" w:cs="Simplified Arabic"/>
          <w:sz w:val="24"/>
          <w:szCs w:val="24"/>
          <w:rtl/>
        </w:rPr>
        <w:t>بلغ عدد ال</w:t>
      </w:r>
      <w:r w:rsidR="00DE2BAE" w:rsidRPr="00CE556B">
        <w:rPr>
          <w:rFonts w:ascii="Simplified Arabic" w:hAnsi="Simplified Arabic" w:cs="Simplified Arabic"/>
          <w:sz w:val="24"/>
          <w:szCs w:val="24"/>
          <w:rtl/>
        </w:rPr>
        <w:t>عاملين</w:t>
      </w:r>
      <w:r w:rsidRPr="00CE556B">
        <w:rPr>
          <w:rFonts w:ascii="Simplified Arabic" w:hAnsi="Simplified Arabic" w:cs="Simplified Arabic"/>
          <w:sz w:val="24"/>
          <w:szCs w:val="24"/>
          <w:rtl/>
        </w:rPr>
        <w:t xml:space="preserve"> </w:t>
      </w:r>
      <w:r w:rsidR="00DB570C" w:rsidRPr="00CE556B">
        <w:rPr>
          <w:rFonts w:ascii="Simplified Arabic" w:hAnsi="Simplified Arabic" w:cs="Simplified Arabic"/>
          <w:sz w:val="24"/>
          <w:szCs w:val="24"/>
          <w:rtl/>
        </w:rPr>
        <w:t xml:space="preserve">في </w:t>
      </w:r>
      <w:r w:rsidRPr="00CE556B">
        <w:rPr>
          <w:rFonts w:ascii="Simplified Arabic" w:hAnsi="Simplified Arabic" w:cs="Simplified Arabic"/>
          <w:sz w:val="24"/>
          <w:szCs w:val="24"/>
          <w:rtl/>
        </w:rPr>
        <w:t>مؤسسات</w:t>
      </w:r>
      <w:r w:rsidR="00DB570C" w:rsidRPr="00CE556B">
        <w:rPr>
          <w:rFonts w:ascii="Simplified Arabic" w:hAnsi="Simplified Arabic" w:cs="Simplified Arabic"/>
          <w:sz w:val="24"/>
          <w:szCs w:val="24"/>
          <w:rtl/>
        </w:rPr>
        <w:t xml:space="preserve"> الوساطة المالية</w:t>
      </w:r>
      <w:r w:rsidR="00F33AC7" w:rsidRPr="00CE556B">
        <w:rPr>
          <w:rFonts w:ascii="Simplified Arabic" w:hAnsi="Simplified Arabic" w:cs="Simplified Arabic" w:hint="cs"/>
          <w:sz w:val="24"/>
          <w:szCs w:val="24"/>
          <w:rtl/>
        </w:rPr>
        <w:t xml:space="preserve"> </w:t>
      </w:r>
      <w:r w:rsidR="006630C6">
        <w:rPr>
          <w:rFonts w:ascii="Simplified Arabic" w:hAnsi="Simplified Arabic" w:cs="Simplified Arabic" w:hint="cs"/>
          <w:sz w:val="24"/>
          <w:szCs w:val="24"/>
          <w:rtl/>
        </w:rPr>
        <w:t>8</w:t>
      </w:r>
      <w:r w:rsidRPr="00CE556B">
        <w:rPr>
          <w:rFonts w:ascii="Simplified Arabic" w:hAnsi="Simplified Arabic" w:cs="Simplified Arabic"/>
          <w:sz w:val="24"/>
          <w:szCs w:val="24"/>
          <w:rtl/>
        </w:rPr>
        <w:t>,</w:t>
      </w:r>
      <w:r w:rsidR="006630C6">
        <w:rPr>
          <w:rFonts w:ascii="Simplified Arabic" w:hAnsi="Simplified Arabic" w:cs="Simplified Arabic" w:hint="cs"/>
          <w:sz w:val="24"/>
          <w:szCs w:val="24"/>
          <w:rtl/>
        </w:rPr>
        <w:t>991</w:t>
      </w:r>
      <w:r w:rsidRPr="00CE556B">
        <w:rPr>
          <w:rFonts w:ascii="Simplified Arabic" w:hAnsi="Simplified Arabic" w:cs="Simplified Arabic"/>
          <w:sz w:val="24"/>
          <w:szCs w:val="24"/>
          <w:rtl/>
        </w:rPr>
        <w:t xml:space="preserve"> </w:t>
      </w:r>
      <w:r w:rsidR="00DE2BAE" w:rsidRPr="00CE556B">
        <w:rPr>
          <w:rFonts w:ascii="Simplified Arabic" w:hAnsi="Simplified Arabic" w:cs="Simplified Arabic"/>
          <w:sz w:val="24"/>
          <w:szCs w:val="24"/>
          <w:rtl/>
        </w:rPr>
        <w:t>عام</w:t>
      </w:r>
      <w:r w:rsidRPr="00CE556B">
        <w:rPr>
          <w:rFonts w:ascii="Simplified Arabic" w:hAnsi="Simplified Arabic" w:cs="Simplified Arabic"/>
          <w:sz w:val="24"/>
          <w:szCs w:val="24"/>
          <w:rtl/>
        </w:rPr>
        <w:t xml:space="preserve">لاً، بارتفاع </w:t>
      </w:r>
      <w:r w:rsidR="008B76A8" w:rsidRPr="00CE556B">
        <w:rPr>
          <w:rFonts w:ascii="Simplified Arabic" w:hAnsi="Simplified Arabic" w:cs="Simplified Arabic"/>
          <w:sz w:val="24"/>
          <w:szCs w:val="24"/>
          <w:rtl/>
        </w:rPr>
        <w:t>نسبته</w:t>
      </w:r>
      <w:r w:rsidRPr="00CE556B">
        <w:rPr>
          <w:rFonts w:ascii="Simplified Arabic" w:hAnsi="Simplified Arabic" w:cs="Simplified Arabic"/>
          <w:sz w:val="24"/>
          <w:szCs w:val="24"/>
          <w:rtl/>
        </w:rPr>
        <w:t xml:space="preserve"> </w:t>
      </w:r>
      <w:r w:rsidR="006630C6">
        <w:rPr>
          <w:rFonts w:ascii="Simplified Arabic" w:hAnsi="Simplified Arabic" w:cs="Simplified Arabic" w:hint="cs"/>
          <w:sz w:val="24"/>
          <w:szCs w:val="24"/>
          <w:rtl/>
        </w:rPr>
        <w:t>7.8</w:t>
      </w:r>
      <w:r w:rsidRPr="00CE556B">
        <w:rPr>
          <w:rFonts w:ascii="Simplified Arabic" w:hAnsi="Simplified Arabic" w:cs="Simplified Arabic"/>
          <w:sz w:val="24"/>
          <w:szCs w:val="24"/>
          <w:rtl/>
        </w:rPr>
        <w:t xml:space="preserve">% مقارنة مع العام </w:t>
      </w:r>
      <w:r w:rsidR="003E38CA">
        <w:rPr>
          <w:rFonts w:ascii="Simplified Arabic" w:hAnsi="Simplified Arabic" w:cs="Simplified Arabic"/>
          <w:sz w:val="24"/>
          <w:szCs w:val="24"/>
          <w:rtl/>
        </w:rPr>
        <w:t>2013</w:t>
      </w:r>
      <w:r w:rsidRPr="00CE556B">
        <w:rPr>
          <w:rFonts w:ascii="Simplified Arabic" w:hAnsi="Simplified Arabic" w:cs="Simplified Arabic"/>
          <w:sz w:val="24"/>
          <w:szCs w:val="24"/>
          <w:rtl/>
        </w:rPr>
        <w:t>،</w:t>
      </w:r>
      <w:r w:rsidR="00FE6564" w:rsidRPr="00CE556B">
        <w:rPr>
          <w:rFonts w:ascii="Simplified Arabic" w:hAnsi="Simplified Arabic" w:cs="Simplified Arabic" w:hint="cs"/>
          <w:sz w:val="24"/>
          <w:szCs w:val="24"/>
          <w:rtl/>
        </w:rPr>
        <w:t xml:space="preserve"> (والذي بلغ </w:t>
      </w:r>
      <w:r w:rsidR="006630C6">
        <w:rPr>
          <w:rFonts w:ascii="Simplified Arabic" w:hAnsi="Simplified Arabic" w:cs="Simplified Arabic" w:hint="cs"/>
          <w:sz w:val="24"/>
          <w:szCs w:val="24"/>
          <w:rtl/>
        </w:rPr>
        <w:t>8</w:t>
      </w:r>
      <w:r w:rsidR="006630C6" w:rsidRPr="00CE556B">
        <w:rPr>
          <w:rFonts w:ascii="Simplified Arabic" w:hAnsi="Simplified Arabic" w:cs="Simplified Arabic"/>
          <w:sz w:val="24"/>
          <w:szCs w:val="24"/>
          <w:rtl/>
        </w:rPr>
        <w:t>,</w:t>
      </w:r>
      <w:r w:rsidR="006630C6" w:rsidRPr="00CE556B">
        <w:rPr>
          <w:rFonts w:ascii="Simplified Arabic" w:hAnsi="Simplified Arabic" w:cs="Simplified Arabic" w:hint="cs"/>
          <w:sz w:val="24"/>
          <w:szCs w:val="24"/>
          <w:rtl/>
        </w:rPr>
        <w:t>3</w:t>
      </w:r>
      <w:r w:rsidR="006630C6">
        <w:rPr>
          <w:rFonts w:ascii="Simplified Arabic" w:hAnsi="Simplified Arabic" w:cs="Simplified Arabic" w:hint="cs"/>
          <w:sz w:val="24"/>
          <w:szCs w:val="24"/>
          <w:rtl/>
        </w:rPr>
        <w:t>43</w:t>
      </w:r>
      <w:r w:rsidR="006630C6" w:rsidRPr="00CE556B">
        <w:rPr>
          <w:rFonts w:ascii="Simplified Arabic" w:hAnsi="Simplified Arabic" w:cs="Simplified Arabic"/>
          <w:sz w:val="24"/>
          <w:szCs w:val="24"/>
          <w:rtl/>
        </w:rPr>
        <w:t xml:space="preserve"> </w:t>
      </w:r>
      <w:r w:rsidR="00A14AC6">
        <w:rPr>
          <w:rFonts w:ascii="Simplified Arabic" w:hAnsi="Simplified Arabic" w:cs="Simplified Arabic" w:hint="cs"/>
          <w:sz w:val="24"/>
          <w:szCs w:val="24"/>
          <w:rtl/>
        </w:rPr>
        <w:t>عامل</w:t>
      </w:r>
      <w:r w:rsidR="00FE6564" w:rsidRPr="00CE556B">
        <w:rPr>
          <w:rFonts w:ascii="Simplified Arabic" w:hAnsi="Simplified Arabic" w:cs="Simplified Arabic" w:hint="cs"/>
          <w:sz w:val="24"/>
          <w:szCs w:val="24"/>
          <w:rtl/>
        </w:rPr>
        <w:t>)،</w:t>
      </w:r>
      <w:r w:rsidRPr="00CE556B">
        <w:rPr>
          <w:rFonts w:ascii="Simplified Arabic" w:hAnsi="Simplified Arabic" w:cs="Simplified Arabic"/>
          <w:sz w:val="24"/>
          <w:szCs w:val="24"/>
          <w:rtl/>
        </w:rPr>
        <w:t xml:space="preserve"> منهم</w:t>
      </w:r>
      <w:r w:rsidR="00E43E65" w:rsidRPr="00E43E65">
        <w:rPr>
          <w:rFonts w:ascii="Simplified Arabic" w:hAnsi="Simplified Arabic" w:cs="Simplified Arabic" w:hint="cs"/>
          <w:sz w:val="24"/>
          <w:szCs w:val="24"/>
          <w:rtl/>
        </w:rPr>
        <w:t xml:space="preserve"> </w:t>
      </w:r>
      <w:r w:rsidR="003F1571">
        <w:rPr>
          <w:rFonts w:ascii="Simplified Arabic" w:hAnsi="Simplified Arabic" w:cs="Simplified Arabic" w:hint="cs"/>
          <w:sz w:val="24"/>
          <w:szCs w:val="24"/>
          <w:rtl/>
        </w:rPr>
        <w:t>7</w:t>
      </w:r>
      <w:r w:rsidR="00E43E65" w:rsidRPr="00CE556B">
        <w:rPr>
          <w:rFonts w:ascii="Simplified Arabic" w:hAnsi="Simplified Arabic" w:cs="Simplified Arabic"/>
          <w:sz w:val="24"/>
          <w:szCs w:val="24"/>
          <w:rtl/>
        </w:rPr>
        <w:t>,</w:t>
      </w:r>
      <w:r w:rsidR="003F1571">
        <w:rPr>
          <w:rFonts w:ascii="Simplified Arabic" w:hAnsi="Simplified Arabic" w:cs="Simplified Arabic" w:hint="cs"/>
          <w:sz w:val="24"/>
          <w:szCs w:val="24"/>
          <w:rtl/>
        </w:rPr>
        <w:t>844</w:t>
      </w:r>
      <w:r w:rsidR="00E43E65" w:rsidRPr="00CE556B">
        <w:rPr>
          <w:rFonts w:ascii="Simplified Arabic" w:hAnsi="Simplified Arabic" w:cs="Simplified Arabic"/>
          <w:sz w:val="24"/>
          <w:szCs w:val="24"/>
          <w:rtl/>
        </w:rPr>
        <w:t xml:space="preserve"> </w:t>
      </w:r>
      <w:r w:rsidR="00DE2BAE" w:rsidRPr="00CE556B">
        <w:rPr>
          <w:rFonts w:ascii="Simplified Arabic" w:hAnsi="Simplified Arabic" w:cs="Simplified Arabic"/>
          <w:sz w:val="24"/>
          <w:szCs w:val="24"/>
          <w:rtl/>
        </w:rPr>
        <w:t>عامل</w:t>
      </w:r>
      <w:r w:rsidRPr="00CE556B">
        <w:rPr>
          <w:rFonts w:ascii="Simplified Arabic" w:hAnsi="Simplified Arabic" w:cs="Simplified Arabic"/>
          <w:sz w:val="24"/>
          <w:szCs w:val="24"/>
          <w:rtl/>
        </w:rPr>
        <w:t>اً في البنوك والمؤسس</w:t>
      </w:r>
      <w:r w:rsidR="00B428D3" w:rsidRPr="00CE556B">
        <w:rPr>
          <w:rFonts w:ascii="Simplified Arabic" w:hAnsi="Simplified Arabic" w:cs="Simplified Arabic"/>
          <w:sz w:val="24"/>
          <w:szCs w:val="24"/>
          <w:rtl/>
        </w:rPr>
        <w:t>ات المالية،</w:t>
      </w:r>
      <w:r w:rsidR="00B82156" w:rsidRPr="00CE556B">
        <w:rPr>
          <w:rFonts w:ascii="Simplified Arabic" w:hAnsi="Simplified Arabic" w:cs="Simplified Arabic"/>
          <w:sz w:val="24"/>
          <w:szCs w:val="24"/>
        </w:rPr>
        <w:t xml:space="preserve"> </w:t>
      </w:r>
      <w:r w:rsidR="00B428D3" w:rsidRPr="00CE556B">
        <w:rPr>
          <w:rFonts w:ascii="Simplified Arabic" w:hAnsi="Simplified Arabic" w:cs="Simplified Arabic"/>
          <w:sz w:val="24"/>
          <w:szCs w:val="24"/>
          <w:rtl/>
        </w:rPr>
        <w:t>1,</w:t>
      </w:r>
      <w:r w:rsidR="006630C6">
        <w:rPr>
          <w:rFonts w:ascii="Simplified Arabic" w:hAnsi="Simplified Arabic" w:cs="Simplified Arabic" w:hint="cs"/>
          <w:sz w:val="24"/>
          <w:szCs w:val="24"/>
          <w:rtl/>
        </w:rPr>
        <w:t>147</w:t>
      </w:r>
      <w:r w:rsidR="00B428D3" w:rsidRPr="00CE556B">
        <w:rPr>
          <w:rFonts w:ascii="Simplified Arabic" w:hAnsi="Simplified Arabic" w:cs="Simplified Arabic"/>
          <w:sz w:val="24"/>
          <w:szCs w:val="24"/>
          <w:rtl/>
        </w:rPr>
        <w:t xml:space="preserve"> </w:t>
      </w:r>
      <w:r w:rsidR="00DE2BAE" w:rsidRPr="00CE556B">
        <w:rPr>
          <w:rFonts w:ascii="Simplified Arabic" w:hAnsi="Simplified Arabic" w:cs="Simplified Arabic"/>
          <w:sz w:val="24"/>
          <w:szCs w:val="24"/>
          <w:rtl/>
        </w:rPr>
        <w:t>عامل</w:t>
      </w:r>
      <w:r w:rsidR="004F14F4" w:rsidRPr="00CE556B">
        <w:rPr>
          <w:rFonts w:ascii="Simplified Arabic" w:hAnsi="Simplified Arabic" w:cs="Simplified Arabic"/>
          <w:sz w:val="24"/>
          <w:szCs w:val="24"/>
          <w:rtl/>
        </w:rPr>
        <w:t>اً في شركات التأمين</w:t>
      </w:r>
      <w:r w:rsidR="004F14F4" w:rsidRPr="00CE556B">
        <w:rPr>
          <w:rFonts w:ascii="Simplified Arabic" w:hAnsi="Simplified Arabic" w:cs="Simplified Arabic" w:hint="cs"/>
          <w:sz w:val="24"/>
          <w:szCs w:val="24"/>
          <w:rtl/>
        </w:rPr>
        <w:t xml:space="preserve">. </w:t>
      </w:r>
      <w:r w:rsidRPr="00CE556B">
        <w:rPr>
          <w:rFonts w:ascii="Simplified Arabic" w:hAnsi="Simplified Arabic" w:cs="Simplified Arabic"/>
          <w:sz w:val="24"/>
          <w:szCs w:val="24"/>
          <w:rtl/>
        </w:rPr>
        <w:t xml:space="preserve"> </w:t>
      </w:r>
    </w:p>
    <w:p w:rsidR="00851D54" w:rsidRPr="00CE556B" w:rsidRDefault="00851D54" w:rsidP="00DB570C">
      <w:pPr>
        <w:ind w:left="-1"/>
        <w:jc w:val="both"/>
        <w:rPr>
          <w:rFonts w:ascii="Simplified Arabic" w:hAnsi="Simplified Arabic" w:cs="Simplified Arabic"/>
          <w:sz w:val="24"/>
          <w:szCs w:val="24"/>
          <w:rtl/>
        </w:rPr>
      </w:pPr>
    </w:p>
    <w:p w:rsidR="0045037D" w:rsidRPr="00CE556B" w:rsidRDefault="0045037D" w:rsidP="0005326B">
      <w:pPr>
        <w:tabs>
          <w:tab w:val="left" w:pos="-1"/>
        </w:tabs>
        <w:ind w:left="-1"/>
        <w:rPr>
          <w:rFonts w:ascii="Simplified Arabic" w:hAnsi="Simplified Arabic" w:cs="Simplified Arabic"/>
          <w:b/>
          <w:bCs/>
          <w:sz w:val="24"/>
          <w:szCs w:val="24"/>
          <w:rtl/>
        </w:rPr>
      </w:pPr>
      <w:r w:rsidRPr="00CE556B">
        <w:rPr>
          <w:rFonts w:ascii="Simplified Arabic" w:hAnsi="Simplified Arabic" w:cs="Simplified Arabic"/>
          <w:b/>
          <w:bCs/>
          <w:sz w:val="24"/>
          <w:szCs w:val="24"/>
          <w:rtl/>
        </w:rPr>
        <w:t>3</w:t>
      </w:r>
      <w:r w:rsidR="002E1AB8" w:rsidRPr="00CE556B">
        <w:rPr>
          <w:rFonts w:ascii="Simplified Arabic" w:hAnsi="Simplified Arabic" w:cs="Simplified Arabic"/>
          <w:b/>
          <w:bCs/>
          <w:sz w:val="24"/>
          <w:szCs w:val="24"/>
          <w:rtl/>
        </w:rPr>
        <w:t>.1</w:t>
      </w:r>
      <w:r w:rsidRPr="00CE556B">
        <w:rPr>
          <w:rFonts w:ascii="Simplified Arabic" w:hAnsi="Simplified Arabic" w:cs="Simplified Arabic"/>
          <w:b/>
          <w:bCs/>
          <w:sz w:val="24"/>
          <w:szCs w:val="24"/>
          <w:rtl/>
        </w:rPr>
        <w:t xml:space="preserve"> تعويضات العاملين</w:t>
      </w:r>
    </w:p>
    <w:p w:rsidR="0045037D" w:rsidRPr="00CE556B" w:rsidRDefault="00AA7BAE" w:rsidP="00962A0D">
      <w:pPr>
        <w:ind w:left="-1"/>
        <w:jc w:val="lowKashida"/>
        <w:rPr>
          <w:rFonts w:ascii="Simplified Arabic" w:hAnsi="Simplified Arabic" w:cs="Simplified Arabic"/>
          <w:sz w:val="24"/>
          <w:szCs w:val="24"/>
          <w:rtl/>
        </w:rPr>
      </w:pPr>
      <w:r w:rsidRPr="00CE556B">
        <w:rPr>
          <w:rFonts w:ascii="Simplified Arabic" w:hAnsi="Simplified Arabic" w:cs="Simplified Arabic"/>
          <w:sz w:val="24"/>
          <w:szCs w:val="24"/>
          <w:rtl/>
        </w:rPr>
        <w:t>بلغت تعويضات العاملين</w:t>
      </w:r>
      <w:r w:rsidR="009657D7" w:rsidRPr="00CE556B">
        <w:rPr>
          <w:rFonts w:ascii="Simplified Arabic" w:hAnsi="Simplified Arabic" w:cs="Simplified Arabic"/>
          <w:sz w:val="24"/>
          <w:szCs w:val="24"/>
          <w:rtl/>
        </w:rPr>
        <w:t xml:space="preserve"> في مؤسسات الوساطة المالية</w:t>
      </w:r>
      <w:r w:rsidRPr="00CE556B">
        <w:rPr>
          <w:rFonts w:ascii="Simplified Arabic" w:hAnsi="Simplified Arabic" w:cs="Simplified Arabic"/>
          <w:sz w:val="24"/>
          <w:szCs w:val="24"/>
          <w:rtl/>
        </w:rPr>
        <w:t xml:space="preserve"> ما قيمته </w:t>
      </w:r>
      <w:r w:rsidR="003E42AD" w:rsidRPr="00CE556B">
        <w:rPr>
          <w:rFonts w:ascii="Simplified Arabic" w:hAnsi="Simplified Arabic" w:cs="Simplified Arabic"/>
          <w:sz w:val="24"/>
          <w:szCs w:val="24"/>
          <w:rtl/>
        </w:rPr>
        <w:t>1</w:t>
      </w:r>
      <w:r w:rsidR="004E5E65">
        <w:rPr>
          <w:rFonts w:ascii="Simplified Arabic" w:hAnsi="Simplified Arabic" w:cs="Simplified Arabic" w:hint="cs"/>
          <w:sz w:val="24"/>
          <w:szCs w:val="24"/>
          <w:rtl/>
        </w:rPr>
        <w:t>8</w:t>
      </w:r>
      <w:r w:rsidR="00A211C4" w:rsidRPr="00CE556B">
        <w:rPr>
          <w:rFonts w:ascii="Simplified Arabic" w:hAnsi="Simplified Arabic" w:cs="Simplified Arabic"/>
          <w:sz w:val="24"/>
          <w:szCs w:val="24"/>
          <w:rtl/>
        </w:rPr>
        <w:t>2</w:t>
      </w:r>
      <w:r w:rsidR="001B05D2" w:rsidRPr="00CE556B">
        <w:rPr>
          <w:rFonts w:ascii="Simplified Arabic" w:hAnsi="Simplified Arabic" w:cs="Simplified Arabic"/>
          <w:sz w:val="24"/>
          <w:szCs w:val="24"/>
          <w:rtl/>
        </w:rPr>
        <w:t>.</w:t>
      </w:r>
      <w:r w:rsidR="00C63233">
        <w:rPr>
          <w:rFonts w:ascii="Simplified Arabic" w:hAnsi="Simplified Arabic" w:cs="Simplified Arabic" w:hint="cs"/>
          <w:sz w:val="24"/>
          <w:szCs w:val="24"/>
          <w:rtl/>
        </w:rPr>
        <w:t>7</w:t>
      </w:r>
      <w:r w:rsidRPr="00CE556B">
        <w:rPr>
          <w:rFonts w:ascii="Simplified Arabic" w:hAnsi="Simplified Arabic" w:cs="Simplified Arabic"/>
          <w:sz w:val="24"/>
          <w:szCs w:val="24"/>
          <w:rtl/>
        </w:rPr>
        <w:t xml:space="preserve"> مليون دولار أمريكي عام </w:t>
      </w:r>
      <w:r w:rsidR="003E38CA">
        <w:rPr>
          <w:rFonts w:ascii="Simplified Arabic" w:hAnsi="Simplified Arabic" w:cs="Simplified Arabic"/>
          <w:sz w:val="24"/>
          <w:szCs w:val="24"/>
          <w:rtl/>
        </w:rPr>
        <w:t>2014</w:t>
      </w:r>
      <w:r w:rsidRPr="00CE556B">
        <w:rPr>
          <w:rFonts w:ascii="Simplified Arabic" w:hAnsi="Simplified Arabic" w:cs="Simplified Arabic"/>
          <w:sz w:val="24"/>
          <w:szCs w:val="24"/>
          <w:rtl/>
        </w:rPr>
        <w:t xml:space="preserve"> </w:t>
      </w:r>
      <w:r w:rsidR="00D869AD" w:rsidRPr="00CE556B">
        <w:rPr>
          <w:rFonts w:ascii="Simplified Arabic" w:hAnsi="Simplified Arabic" w:cs="Simplified Arabic"/>
          <w:sz w:val="24"/>
          <w:szCs w:val="24"/>
          <w:rtl/>
        </w:rPr>
        <w:t xml:space="preserve">(منها </w:t>
      </w:r>
      <w:r w:rsidR="00962A0D">
        <w:rPr>
          <w:rFonts w:ascii="Simplified Arabic" w:hAnsi="Simplified Arabic" w:cs="Simplified Arabic" w:hint="cs"/>
          <w:sz w:val="24"/>
          <w:szCs w:val="24"/>
          <w:rtl/>
        </w:rPr>
        <w:t>161.2</w:t>
      </w:r>
      <w:r w:rsidR="00D869AD" w:rsidRPr="00CE556B">
        <w:rPr>
          <w:rFonts w:ascii="Simplified Arabic" w:hAnsi="Simplified Arabic" w:cs="Simplified Arabic"/>
          <w:sz w:val="24"/>
          <w:szCs w:val="24"/>
          <w:rtl/>
        </w:rPr>
        <w:t xml:space="preserve"> مليون دولار أمريكي في البنوك والمؤسسات المالية، و</w:t>
      </w:r>
      <w:r w:rsidR="00A211C4" w:rsidRPr="00CE556B">
        <w:rPr>
          <w:rFonts w:ascii="Simplified Arabic" w:hAnsi="Simplified Arabic" w:cs="Simplified Arabic"/>
          <w:sz w:val="24"/>
          <w:szCs w:val="24"/>
          <w:rtl/>
        </w:rPr>
        <w:t>2</w:t>
      </w:r>
      <w:r w:rsidR="004E5E65">
        <w:rPr>
          <w:rFonts w:ascii="Simplified Arabic" w:hAnsi="Simplified Arabic" w:cs="Simplified Arabic" w:hint="cs"/>
          <w:sz w:val="24"/>
          <w:szCs w:val="24"/>
          <w:rtl/>
        </w:rPr>
        <w:t>1</w:t>
      </w:r>
      <w:r w:rsidR="008E4614" w:rsidRPr="00CE556B">
        <w:rPr>
          <w:rFonts w:ascii="Simplified Arabic" w:hAnsi="Simplified Arabic" w:cs="Simplified Arabic"/>
          <w:sz w:val="24"/>
          <w:szCs w:val="24"/>
          <w:rtl/>
        </w:rPr>
        <w:t>.</w:t>
      </w:r>
      <w:r w:rsidR="004E5E65">
        <w:rPr>
          <w:rFonts w:ascii="Simplified Arabic" w:hAnsi="Simplified Arabic" w:cs="Simplified Arabic" w:hint="cs"/>
          <w:sz w:val="24"/>
          <w:szCs w:val="24"/>
          <w:rtl/>
        </w:rPr>
        <w:t>5</w:t>
      </w:r>
      <w:r w:rsidR="00D869AD" w:rsidRPr="00CE556B">
        <w:rPr>
          <w:rFonts w:ascii="Simplified Arabic" w:hAnsi="Simplified Arabic" w:cs="Simplified Arabic"/>
          <w:sz w:val="24"/>
          <w:szCs w:val="24"/>
          <w:rtl/>
        </w:rPr>
        <w:t xml:space="preserve"> مليون دولار أمريكي في شركات التأمين</w:t>
      </w:r>
      <w:r w:rsidR="00962A0D">
        <w:rPr>
          <w:rFonts w:ascii="Simplified Arabic" w:hAnsi="Simplified Arabic" w:cs="Simplified Arabic" w:hint="cs"/>
          <w:sz w:val="24"/>
          <w:szCs w:val="24"/>
          <w:rtl/>
        </w:rPr>
        <w:t>.</w:t>
      </w:r>
      <w:r w:rsidR="009D5C5C" w:rsidRPr="00CE556B">
        <w:rPr>
          <w:rFonts w:ascii="Simplified Arabic" w:hAnsi="Simplified Arabic" w:cs="Simplified Arabic"/>
          <w:sz w:val="24"/>
          <w:szCs w:val="24"/>
          <w:rtl/>
        </w:rPr>
        <w:t xml:space="preserve"> </w:t>
      </w:r>
    </w:p>
    <w:p w:rsidR="00436385" w:rsidRPr="00CE556B" w:rsidRDefault="00436385" w:rsidP="004B483B">
      <w:pPr>
        <w:ind w:left="-1"/>
        <w:jc w:val="both"/>
        <w:rPr>
          <w:rFonts w:ascii="Simplified Arabic" w:hAnsi="Simplified Arabic" w:cs="Simplified Arabic"/>
          <w:sz w:val="24"/>
          <w:szCs w:val="24"/>
        </w:rPr>
      </w:pPr>
    </w:p>
    <w:p w:rsidR="0045037D" w:rsidRPr="00CE556B" w:rsidRDefault="0045037D" w:rsidP="0005326B">
      <w:pPr>
        <w:tabs>
          <w:tab w:val="left" w:pos="-1"/>
        </w:tabs>
        <w:ind w:left="-1"/>
        <w:rPr>
          <w:rFonts w:ascii="Simplified Arabic" w:hAnsi="Simplified Arabic" w:cs="Simplified Arabic"/>
          <w:b/>
          <w:bCs/>
          <w:sz w:val="24"/>
          <w:szCs w:val="24"/>
          <w:rtl/>
        </w:rPr>
      </w:pPr>
      <w:r w:rsidRPr="00CE556B">
        <w:rPr>
          <w:rFonts w:ascii="Simplified Arabic" w:hAnsi="Simplified Arabic" w:cs="Simplified Arabic"/>
          <w:b/>
          <w:bCs/>
          <w:sz w:val="24"/>
          <w:szCs w:val="24"/>
          <w:rtl/>
        </w:rPr>
        <w:t>4.1</w:t>
      </w:r>
      <w:r w:rsidR="0005326B" w:rsidRPr="00CE556B">
        <w:rPr>
          <w:rFonts w:ascii="Simplified Arabic" w:hAnsi="Simplified Arabic" w:cs="Simplified Arabic"/>
          <w:b/>
          <w:bCs/>
          <w:sz w:val="24"/>
          <w:szCs w:val="24"/>
          <w:rtl/>
        </w:rPr>
        <w:t xml:space="preserve"> </w:t>
      </w:r>
      <w:r w:rsidRPr="00CE556B">
        <w:rPr>
          <w:rFonts w:ascii="Simplified Arabic" w:hAnsi="Simplified Arabic" w:cs="Simplified Arabic"/>
          <w:b/>
          <w:bCs/>
          <w:sz w:val="24"/>
          <w:szCs w:val="24"/>
          <w:rtl/>
        </w:rPr>
        <w:t>الانتاج</w:t>
      </w:r>
    </w:p>
    <w:p w:rsidR="009D5C5C" w:rsidRPr="00CE556B" w:rsidRDefault="00AA7BAE" w:rsidP="00266413">
      <w:pPr>
        <w:ind w:left="-1" w:firstLine="1"/>
        <w:jc w:val="lowKashida"/>
        <w:rPr>
          <w:rFonts w:ascii="Simplified Arabic" w:hAnsi="Simplified Arabic" w:cs="Simplified Arabic"/>
          <w:sz w:val="24"/>
          <w:szCs w:val="24"/>
          <w:rtl/>
        </w:rPr>
      </w:pPr>
      <w:r w:rsidRPr="00CE556B">
        <w:rPr>
          <w:rFonts w:ascii="Simplified Arabic" w:hAnsi="Simplified Arabic" w:cs="Simplified Arabic"/>
          <w:sz w:val="24"/>
          <w:szCs w:val="24"/>
          <w:rtl/>
        </w:rPr>
        <w:t xml:space="preserve">بلغت قيمة الانتاج في مؤسسات الوساطة المالية </w:t>
      </w:r>
      <w:r w:rsidR="00962A0D">
        <w:rPr>
          <w:rFonts w:ascii="Simplified Arabic" w:hAnsi="Simplified Arabic" w:cs="Simplified Arabic" w:hint="cs"/>
          <w:sz w:val="24"/>
          <w:szCs w:val="24"/>
          <w:rtl/>
        </w:rPr>
        <w:t>513.3</w:t>
      </w:r>
      <w:r w:rsidRPr="00CE556B">
        <w:rPr>
          <w:rFonts w:ascii="Simplified Arabic" w:hAnsi="Simplified Arabic" w:cs="Simplified Arabic"/>
          <w:sz w:val="24"/>
          <w:szCs w:val="24"/>
          <w:rtl/>
        </w:rPr>
        <w:t xml:space="preserve"> مليون دولار أمريكي عام </w:t>
      </w:r>
      <w:r w:rsidR="003E38CA">
        <w:rPr>
          <w:rFonts w:ascii="Simplified Arabic" w:hAnsi="Simplified Arabic" w:cs="Simplified Arabic"/>
          <w:sz w:val="24"/>
          <w:szCs w:val="24"/>
          <w:rtl/>
        </w:rPr>
        <w:t>2014</w:t>
      </w:r>
      <w:r w:rsidR="008B76A8" w:rsidRPr="00CE556B">
        <w:rPr>
          <w:rFonts w:ascii="Simplified Arabic" w:hAnsi="Simplified Arabic" w:cs="Simplified Arabic"/>
          <w:sz w:val="24"/>
          <w:szCs w:val="24"/>
          <w:rtl/>
        </w:rPr>
        <w:t xml:space="preserve">، </w:t>
      </w:r>
      <w:r w:rsidR="00852BDA" w:rsidRPr="00CE556B">
        <w:rPr>
          <w:rFonts w:ascii="Simplified Arabic" w:hAnsi="Simplified Arabic" w:cs="Simplified Arabic"/>
          <w:sz w:val="24"/>
          <w:szCs w:val="24"/>
          <w:rtl/>
        </w:rPr>
        <w:t xml:space="preserve">حيث بلغ إنتاج البنوك والمؤسسات المالية </w:t>
      </w:r>
      <w:bookmarkStart w:id="0" w:name="OLE_LINK2"/>
      <w:r w:rsidR="00962A0D">
        <w:rPr>
          <w:rFonts w:ascii="Simplified Arabic" w:hAnsi="Simplified Arabic" w:cs="Simplified Arabic" w:hint="cs"/>
          <w:sz w:val="24"/>
          <w:szCs w:val="24"/>
          <w:rtl/>
        </w:rPr>
        <w:t>448.</w:t>
      </w:r>
      <w:r w:rsidR="00266413">
        <w:rPr>
          <w:rFonts w:ascii="Simplified Arabic" w:hAnsi="Simplified Arabic" w:cs="Simplified Arabic" w:hint="cs"/>
          <w:sz w:val="24"/>
          <w:szCs w:val="24"/>
          <w:rtl/>
        </w:rPr>
        <w:t>1</w:t>
      </w:r>
      <w:r w:rsidR="00852BDA" w:rsidRPr="00CE556B">
        <w:rPr>
          <w:rFonts w:ascii="Simplified Arabic" w:hAnsi="Simplified Arabic" w:cs="Simplified Arabic"/>
          <w:sz w:val="24"/>
          <w:szCs w:val="24"/>
          <w:rtl/>
        </w:rPr>
        <w:t xml:space="preserve"> </w:t>
      </w:r>
      <w:bookmarkEnd w:id="0"/>
      <w:r w:rsidR="00852BDA" w:rsidRPr="00CE556B">
        <w:rPr>
          <w:rFonts w:ascii="Simplified Arabic" w:hAnsi="Simplified Arabic" w:cs="Simplified Arabic"/>
          <w:sz w:val="24"/>
          <w:szCs w:val="24"/>
          <w:rtl/>
        </w:rPr>
        <w:t xml:space="preserve">مليون دولار أمريكي، وإنتاج شركات التأمين </w:t>
      </w:r>
      <w:r w:rsidR="00962A0D">
        <w:rPr>
          <w:rFonts w:ascii="Simplified Arabic" w:hAnsi="Simplified Arabic" w:cs="Simplified Arabic" w:hint="cs"/>
          <w:sz w:val="24"/>
          <w:szCs w:val="24"/>
          <w:rtl/>
        </w:rPr>
        <w:t>65.</w:t>
      </w:r>
      <w:r w:rsidR="00266413">
        <w:rPr>
          <w:rFonts w:ascii="Simplified Arabic" w:hAnsi="Simplified Arabic" w:cs="Simplified Arabic" w:hint="cs"/>
          <w:sz w:val="24"/>
          <w:szCs w:val="24"/>
          <w:rtl/>
        </w:rPr>
        <w:t>2</w:t>
      </w:r>
      <w:r w:rsidR="00852BDA" w:rsidRPr="00CE556B">
        <w:rPr>
          <w:rFonts w:ascii="Simplified Arabic" w:hAnsi="Simplified Arabic" w:cs="Simplified Arabic"/>
          <w:sz w:val="24"/>
          <w:szCs w:val="24"/>
          <w:rtl/>
        </w:rPr>
        <w:t xml:space="preserve"> مليون دولار أمريكي</w:t>
      </w:r>
      <w:r w:rsidR="00F33AC7" w:rsidRPr="00CE556B">
        <w:rPr>
          <w:rFonts w:ascii="Simplified Arabic" w:hAnsi="Simplified Arabic" w:cs="Simplified Arabic" w:hint="cs"/>
          <w:sz w:val="24"/>
          <w:szCs w:val="24"/>
          <w:rtl/>
        </w:rPr>
        <w:t>.</w:t>
      </w:r>
    </w:p>
    <w:p w:rsidR="00851D54" w:rsidRPr="00CE556B" w:rsidRDefault="00851D54" w:rsidP="00D279C3">
      <w:pPr>
        <w:ind w:left="-1" w:firstLine="1"/>
        <w:jc w:val="lowKashida"/>
        <w:rPr>
          <w:rFonts w:ascii="Simplified Arabic" w:hAnsi="Simplified Arabic" w:cs="Simplified Arabic"/>
          <w:sz w:val="24"/>
          <w:szCs w:val="24"/>
          <w:rtl/>
        </w:rPr>
      </w:pPr>
    </w:p>
    <w:p w:rsidR="0045037D" w:rsidRPr="00CE556B" w:rsidRDefault="00F3014F" w:rsidP="00CE4006">
      <w:pPr>
        <w:ind w:left="-1" w:firstLine="1"/>
        <w:jc w:val="lowKashida"/>
        <w:rPr>
          <w:rFonts w:ascii="Simplified Arabic" w:hAnsi="Simplified Arabic" w:cs="Simplified Arabic"/>
          <w:b/>
          <w:bCs/>
          <w:sz w:val="24"/>
          <w:szCs w:val="24"/>
          <w:rtl/>
        </w:rPr>
      </w:pPr>
      <w:r w:rsidRPr="00CE556B">
        <w:rPr>
          <w:rFonts w:ascii="Simplified Arabic" w:hAnsi="Simplified Arabic" w:cs="Simplified Arabic"/>
          <w:sz w:val="24"/>
          <w:szCs w:val="24"/>
          <w:rtl/>
        </w:rPr>
        <w:t xml:space="preserve"> </w:t>
      </w:r>
      <w:r w:rsidR="0045037D" w:rsidRPr="00CE556B">
        <w:rPr>
          <w:rFonts w:ascii="Simplified Arabic" w:hAnsi="Simplified Arabic" w:cs="Simplified Arabic"/>
          <w:b/>
          <w:bCs/>
          <w:sz w:val="24"/>
          <w:szCs w:val="24"/>
          <w:rtl/>
        </w:rPr>
        <w:t>5.1 الاستهلاك الوسيط</w:t>
      </w:r>
    </w:p>
    <w:p w:rsidR="00AA7BAE" w:rsidRPr="00CE556B" w:rsidRDefault="006F594D" w:rsidP="00266413">
      <w:pPr>
        <w:ind w:left="-1" w:firstLine="1"/>
        <w:jc w:val="lowKashida"/>
        <w:rPr>
          <w:rFonts w:ascii="Simplified Arabic" w:hAnsi="Simplified Arabic" w:cs="Simplified Arabic"/>
          <w:sz w:val="24"/>
          <w:szCs w:val="24"/>
          <w:rtl/>
        </w:rPr>
      </w:pPr>
      <w:r w:rsidRPr="00CE556B">
        <w:rPr>
          <w:rFonts w:ascii="Simplified Arabic" w:hAnsi="Simplified Arabic" w:cs="Simplified Arabic"/>
          <w:sz w:val="24"/>
          <w:szCs w:val="24"/>
          <w:rtl/>
        </w:rPr>
        <w:t>بلغ ا</w:t>
      </w:r>
      <w:r w:rsidR="00AA7BAE" w:rsidRPr="00CE556B">
        <w:rPr>
          <w:rFonts w:ascii="Simplified Arabic" w:hAnsi="Simplified Arabic" w:cs="Simplified Arabic"/>
          <w:sz w:val="24"/>
          <w:szCs w:val="24"/>
          <w:rtl/>
        </w:rPr>
        <w:t>لاستهلاك الوس</w:t>
      </w:r>
      <w:r w:rsidRPr="00CE556B">
        <w:rPr>
          <w:rFonts w:ascii="Simplified Arabic" w:hAnsi="Simplified Arabic" w:cs="Simplified Arabic"/>
          <w:sz w:val="24"/>
          <w:szCs w:val="24"/>
          <w:rtl/>
        </w:rPr>
        <w:t>يط</w:t>
      </w:r>
      <w:r w:rsidR="00AA7BAE" w:rsidRPr="00CE556B">
        <w:rPr>
          <w:rFonts w:ascii="Simplified Arabic" w:hAnsi="Simplified Arabic" w:cs="Simplified Arabic"/>
          <w:sz w:val="24"/>
          <w:szCs w:val="24"/>
          <w:rtl/>
        </w:rPr>
        <w:t xml:space="preserve"> </w:t>
      </w:r>
      <w:r w:rsidR="00230E50">
        <w:rPr>
          <w:rFonts w:ascii="Simplified Arabic" w:hAnsi="Simplified Arabic" w:cs="Simplified Arabic" w:hint="cs"/>
          <w:sz w:val="24"/>
          <w:szCs w:val="24"/>
          <w:rtl/>
        </w:rPr>
        <w:t>121.8</w:t>
      </w:r>
      <w:r w:rsidR="00AA7BAE" w:rsidRPr="00CE556B">
        <w:rPr>
          <w:rFonts w:ascii="Simplified Arabic" w:hAnsi="Simplified Arabic" w:cs="Simplified Arabic"/>
          <w:sz w:val="24"/>
          <w:szCs w:val="24"/>
          <w:rtl/>
        </w:rPr>
        <w:t xml:space="preserve"> مليون </w:t>
      </w:r>
      <w:r w:rsidR="00A11495" w:rsidRPr="00CE556B">
        <w:rPr>
          <w:rFonts w:ascii="Simplified Arabic" w:hAnsi="Simplified Arabic" w:cs="Simplified Arabic"/>
          <w:sz w:val="24"/>
          <w:szCs w:val="24"/>
          <w:rtl/>
        </w:rPr>
        <w:t>دولار أم</w:t>
      </w:r>
      <w:r w:rsidR="00062963" w:rsidRPr="00CE556B">
        <w:rPr>
          <w:rFonts w:ascii="Simplified Arabic" w:hAnsi="Simplified Arabic" w:cs="Simplified Arabic"/>
          <w:sz w:val="24"/>
          <w:szCs w:val="24"/>
          <w:rtl/>
        </w:rPr>
        <w:t>ريكي</w:t>
      </w:r>
      <w:r w:rsidR="00852BDA" w:rsidRPr="00CE556B">
        <w:rPr>
          <w:rFonts w:ascii="Simplified Arabic" w:hAnsi="Simplified Arabic" w:cs="Simplified Arabic"/>
          <w:sz w:val="24"/>
          <w:szCs w:val="24"/>
          <w:rtl/>
        </w:rPr>
        <w:t xml:space="preserve"> (منها </w:t>
      </w:r>
      <w:r w:rsidR="00ED4DDE">
        <w:rPr>
          <w:rFonts w:ascii="Simplified Arabic" w:hAnsi="Simplified Arabic" w:cs="Simplified Arabic" w:hint="cs"/>
          <w:sz w:val="24"/>
          <w:szCs w:val="24"/>
          <w:rtl/>
        </w:rPr>
        <w:t>99.3</w:t>
      </w:r>
      <w:r w:rsidR="00852BDA" w:rsidRPr="00CE556B">
        <w:rPr>
          <w:rFonts w:ascii="Simplified Arabic" w:hAnsi="Simplified Arabic" w:cs="Simplified Arabic"/>
          <w:sz w:val="24"/>
          <w:szCs w:val="24"/>
          <w:rtl/>
        </w:rPr>
        <w:t xml:space="preserve"> مليون دولار أمريكي في البنوك والمؤسسات المالية</w:t>
      </w:r>
      <w:r w:rsidR="00266413">
        <w:rPr>
          <w:rFonts w:ascii="Simplified Arabic" w:hAnsi="Simplified Arabic" w:cs="Simplified Arabic" w:hint="cs"/>
          <w:sz w:val="24"/>
          <w:szCs w:val="24"/>
          <w:rtl/>
        </w:rPr>
        <w:t>)</w:t>
      </w:r>
      <w:r w:rsidR="00852BDA" w:rsidRPr="00CE556B">
        <w:rPr>
          <w:rFonts w:ascii="Simplified Arabic" w:hAnsi="Simplified Arabic" w:cs="Simplified Arabic"/>
          <w:sz w:val="24"/>
          <w:szCs w:val="24"/>
          <w:rtl/>
        </w:rPr>
        <w:t xml:space="preserve">       و</w:t>
      </w:r>
      <w:r w:rsidR="003D41F2">
        <w:rPr>
          <w:rFonts w:ascii="Simplified Arabic" w:hAnsi="Simplified Arabic" w:cs="Simplified Arabic" w:hint="cs"/>
          <w:sz w:val="24"/>
          <w:szCs w:val="24"/>
          <w:rtl/>
        </w:rPr>
        <w:t>22.5</w:t>
      </w:r>
      <w:r w:rsidR="00852BDA" w:rsidRPr="00CE556B">
        <w:rPr>
          <w:rFonts w:ascii="Simplified Arabic" w:hAnsi="Simplified Arabic" w:cs="Simplified Arabic"/>
          <w:sz w:val="24"/>
          <w:szCs w:val="24"/>
          <w:rtl/>
        </w:rPr>
        <w:t xml:space="preserve"> مليون دولار أمريكي في شركات التأمين</w:t>
      </w:r>
      <w:r w:rsidR="00F33AC7" w:rsidRPr="00CE556B">
        <w:rPr>
          <w:rFonts w:ascii="Simplified Arabic" w:hAnsi="Simplified Arabic" w:cs="Simplified Arabic" w:hint="cs"/>
          <w:sz w:val="24"/>
          <w:szCs w:val="24"/>
          <w:rtl/>
        </w:rPr>
        <w:t>.</w:t>
      </w:r>
    </w:p>
    <w:p w:rsidR="00F33AC7" w:rsidRPr="00CE556B" w:rsidRDefault="00F33AC7">
      <w:pPr>
        <w:ind w:left="-1"/>
        <w:jc w:val="both"/>
        <w:rPr>
          <w:rFonts w:ascii="Simplified Arabic" w:hAnsi="Simplified Arabic" w:cs="Simplified Arabic"/>
          <w:sz w:val="24"/>
          <w:szCs w:val="24"/>
          <w:rtl/>
        </w:rPr>
      </w:pPr>
    </w:p>
    <w:p w:rsidR="003753C8" w:rsidRPr="00CE556B" w:rsidRDefault="0045037D" w:rsidP="003753C8">
      <w:pPr>
        <w:rPr>
          <w:rFonts w:ascii="Simplified Arabic" w:hAnsi="Simplified Arabic" w:cs="Simplified Arabic"/>
          <w:b/>
          <w:bCs/>
          <w:noProof w:val="0"/>
          <w:sz w:val="18"/>
          <w:szCs w:val="18"/>
          <w:lang w:val="en-GB" w:eastAsia="en-GB"/>
        </w:rPr>
      </w:pPr>
      <w:r w:rsidRPr="00CE556B">
        <w:rPr>
          <w:rFonts w:ascii="Simplified Arabic" w:hAnsi="Simplified Arabic" w:cs="Simplified Arabic"/>
          <w:b/>
          <w:bCs/>
          <w:sz w:val="24"/>
          <w:szCs w:val="24"/>
          <w:rtl/>
        </w:rPr>
        <w:t>6.1 القيمة المضافة</w:t>
      </w:r>
      <w:r w:rsidR="003753C8" w:rsidRPr="00CE556B">
        <w:rPr>
          <w:rFonts w:ascii="Simplified Arabic" w:hAnsi="Simplified Arabic" w:cs="Simplified Arabic"/>
          <w:b/>
          <w:bCs/>
          <w:sz w:val="24"/>
          <w:szCs w:val="24"/>
          <w:rtl/>
        </w:rPr>
        <w:t xml:space="preserve"> </w:t>
      </w:r>
    </w:p>
    <w:p w:rsidR="00AA7BAE" w:rsidRDefault="006F594D" w:rsidP="00475448">
      <w:pPr>
        <w:ind w:left="-1"/>
        <w:jc w:val="both"/>
        <w:rPr>
          <w:rFonts w:ascii="Simplified Arabic" w:hAnsi="Simplified Arabic" w:cs="Simplified Arabic" w:hint="cs"/>
          <w:sz w:val="24"/>
          <w:szCs w:val="24"/>
          <w:rtl/>
        </w:rPr>
      </w:pPr>
      <w:r w:rsidRPr="00CE556B">
        <w:rPr>
          <w:rFonts w:ascii="Simplified Arabic" w:hAnsi="Simplified Arabic" w:cs="Simplified Arabic"/>
          <w:sz w:val="24"/>
          <w:szCs w:val="24"/>
          <w:rtl/>
        </w:rPr>
        <w:t>بلغ</w:t>
      </w:r>
      <w:r w:rsidR="004D4E1C" w:rsidRPr="00CE556B">
        <w:rPr>
          <w:rFonts w:ascii="Simplified Arabic" w:hAnsi="Simplified Arabic" w:cs="Simplified Arabic"/>
          <w:sz w:val="24"/>
          <w:szCs w:val="24"/>
          <w:rtl/>
        </w:rPr>
        <w:t xml:space="preserve">ت </w:t>
      </w:r>
      <w:r w:rsidR="00AA7BAE" w:rsidRPr="00CE556B">
        <w:rPr>
          <w:rFonts w:ascii="Simplified Arabic" w:hAnsi="Simplified Arabic" w:cs="Simplified Arabic"/>
          <w:sz w:val="24"/>
          <w:szCs w:val="24"/>
          <w:rtl/>
        </w:rPr>
        <w:t xml:space="preserve">القيمة المضافة </w:t>
      </w:r>
      <w:r w:rsidR="00475448">
        <w:rPr>
          <w:rFonts w:ascii="Simplified Arabic" w:hAnsi="Simplified Arabic" w:cs="Simplified Arabic" w:hint="cs"/>
          <w:sz w:val="24"/>
          <w:szCs w:val="24"/>
          <w:rtl/>
        </w:rPr>
        <w:t>391.5</w:t>
      </w:r>
      <w:r w:rsidR="00AA7BAE" w:rsidRPr="00CE556B">
        <w:rPr>
          <w:rFonts w:ascii="Simplified Arabic" w:hAnsi="Simplified Arabic" w:cs="Simplified Arabic"/>
          <w:sz w:val="24"/>
          <w:szCs w:val="24"/>
          <w:rtl/>
        </w:rPr>
        <w:t xml:space="preserve"> مليون دولار أمريكي في مؤسسات الوساطة المالية</w:t>
      </w:r>
      <w:r w:rsidR="00E722B0" w:rsidRPr="00CE556B">
        <w:rPr>
          <w:rFonts w:ascii="Simplified Arabic" w:hAnsi="Simplified Arabic" w:cs="Simplified Arabic"/>
          <w:sz w:val="24"/>
          <w:szCs w:val="24"/>
          <w:rtl/>
        </w:rPr>
        <w:t xml:space="preserve"> (منها </w:t>
      </w:r>
      <w:r w:rsidR="00475448">
        <w:rPr>
          <w:rFonts w:ascii="Simplified Arabic" w:hAnsi="Simplified Arabic" w:cs="Simplified Arabic" w:hint="cs"/>
          <w:sz w:val="24"/>
          <w:szCs w:val="24"/>
          <w:rtl/>
        </w:rPr>
        <w:t>348.8</w:t>
      </w:r>
      <w:r w:rsidR="00E722B0" w:rsidRPr="00CE556B">
        <w:rPr>
          <w:rFonts w:ascii="Simplified Arabic" w:hAnsi="Simplified Arabic" w:cs="Simplified Arabic"/>
          <w:sz w:val="24"/>
          <w:szCs w:val="24"/>
          <w:rtl/>
        </w:rPr>
        <w:t xml:space="preserve"> مليون دولار أمريكي في البنوك والمؤسسات المالية</w:t>
      </w:r>
      <w:r w:rsidR="00266413">
        <w:rPr>
          <w:rFonts w:ascii="Simplified Arabic" w:hAnsi="Simplified Arabic" w:cs="Simplified Arabic" w:hint="cs"/>
          <w:sz w:val="24"/>
          <w:szCs w:val="24"/>
          <w:rtl/>
        </w:rPr>
        <w:t>)</w:t>
      </w:r>
      <w:r w:rsidR="00E722B0" w:rsidRPr="00CE556B">
        <w:rPr>
          <w:rFonts w:ascii="Simplified Arabic" w:hAnsi="Simplified Arabic" w:cs="Simplified Arabic"/>
          <w:sz w:val="24"/>
          <w:szCs w:val="24"/>
          <w:rtl/>
        </w:rPr>
        <w:t xml:space="preserve"> و</w:t>
      </w:r>
      <w:r w:rsidR="00475448">
        <w:rPr>
          <w:rFonts w:ascii="Simplified Arabic" w:hAnsi="Simplified Arabic" w:cs="Simplified Arabic" w:hint="cs"/>
          <w:sz w:val="24"/>
          <w:szCs w:val="24"/>
          <w:rtl/>
        </w:rPr>
        <w:t xml:space="preserve">42.7 </w:t>
      </w:r>
      <w:r w:rsidR="00E722B0" w:rsidRPr="00CE556B">
        <w:rPr>
          <w:rFonts w:ascii="Simplified Arabic" w:hAnsi="Simplified Arabic" w:cs="Simplified Arabic"/>
          <w:sz w:val="24"/>
          <w:szCs w:val="24"/>
          <w:rtl/>
        </w:rPr>
        <w:t>مليون دولار أمريكي في شركات التأمين</w:t>
      </w:r>
      <w:r w:rsidR="00475448">
        <w:rPr>
          <w:rFonts w:ascii="Simplified Arabic" w:hAnsi="Simplified Arabic" w:cs="Simplified Arabic" w:hint="cs"/>
          <w:sz w:val="24"/>
          <w:szCs w:val="24"/>
          <w:rtl/>
        </w:rPr>
        <w:t>.</w:t>
      </w:r>
      <w:r w:rsidR="00023AB3" w:rsidRPr="00CE556B">
        <w:rPr>
          <w:rFonts w:ascii="Simplified Arabic" w:hAnsi="Simplified Arabic" w:cs="Simplified Arabic"/>
          <w:sz w:val="24"/>
          <w:szCs w:val="24"/>
          <w:rtl/>
        </w:rPr>
        <w:t xml:space="preserve"> </w:t>
      </w:r>
    </w:p>
    <w:p w:rsidR="00C751BE" w:rsidRPr="00CE556B" w:rsidRDefault="00C751BE" w:rsidP="00475448">
      <w:pPr>
        <w:ind w:left="-1"/>
        <w:jc w:val="both"/>
        <w:rPr>
          <w:rFonts w:ascii="Simplified Arabic" w:hAnsi="Simplified Arabic" w:cs="Simplified Arabic"/>
          <w:sz w:val="24"/>
          <w:szCs w:val="24"/>
          <w:rtl/>
        </w:rPr>
      </w:pPr>
    </w:p>
    <w:p w:rsidR="0045037D" w:rsidRPr="00CE556B" w:rsidRDefault="0045037D" w:rsidP="001C6256">
      <w:pPr>
        <w:tabs>
          <w:tab w:val="left" w:pos="-1"/>
        </w:tabs>
        <w:ind w:left="-1"/>
        <w:rPr>
          <w:rFonts w:ascii="Simplified Arabic" w:hAnsi="Simplified Arabic" w:cs="Simplified Arabic"/>
          <w:b/>
          <w:bCs/>
          <w:sz w:val="24"/>
          <w:szCs w:val="24"/>
          <w:rtl/>
        </w:rPr>
      </w:pPr>
      <w:r w:rsidRPr="00CE556B">
        <w:rPr>
          <w:rFonts w:ascii="Simplified Arabic" w:hAnsi="Simplified Arabic" w:cs="Simplified Arabic"/>
          <w:b/>
          <w:bCs/>
          <w:sz w:val="24"/>
          <w:szCs w:val="24"/>
          <w:rtl/>
        </w:rPr>
        <w:lastRenderedPageBreak/>
        <w:t>7.1</w:t>
      </w:r>
      <w:r w:rsidR="0005326B" w:rsidRPr="00CE556B">
        <w:rPr>
          <w:rFonts w:ascii="Simplified Arabic" w:hAnsi="Simplified Arabic" w:cs="Simplified Arabic"/>
          <w:b/>
          <w:bCs/>
          <w:sz w:val="24"/>
          <w:szCs w:val="24"/>
          <w:rtl/>
        </w:rPr>
        <w:t xml:space="preserve"> </w:t>
      </w:r>
      <w:r w:rsidR="00266413" w:rsidRPr="004438DE">
        <w:rPr>
          <w:rFonts w:ascii="Simplified Arabic" w:hAnsi="Simplified Arabic" w:cs="Simplified Arabic" w:hint="cs"/>
          <w:sz w:val="24"/>
          <w:szCs w:val="24"/>
          <w:rtl/>
        </w:rPr>
        <w:t>صافي</w:t>
      </w:r>
      <w:r w:rsidR="00266413">
        <w:rPr>
          <w:rFonts w:ascii="Simplified Arabic" w:hAnsi="Simplified Arabic" w:cs="Simplified Arabic" w:hint="cs"/>
          <w:b/>
          <w:bCs/>
          <w:sz w:val="24"/>
          <w:szCs w:val="24"/>
          <w:rtl/>
        </w:rPr>
        <w:t xml:space="preserve"> </w:t>
      </w:r>
      <w:r w:rsidRPr="00CE556B">
        <w:rPr>
          <w:rFonts w:ascii="Simplified Arabic" w:hAnsi="Simplified Arabic" w:cs="Simplified Arabic"/>
          <w:b/>
          <w:bCs/>
          <w:sz w:val="24"/>
          <w:szCs w:val="24"/>
          <w:rtl/>
        </w:rPr>
        <w:t>الضرائب على الانتاج</w:t>
      </w:r>
    </w:p>
    <w:p w:rsidR="005F57EA" w:rsidRPr="00CE556B" w:rsidRDefault="00AA7BAE" w:rsidP="00592B0F">
      <w:pPr>
        <w:ind w:left="-1"/>
        <w:jc w:val="both"/>
        <w:rPr>
          <w:rFonts w:ascii="Simplified Arabic" w:hAnsi="Simplified Arabic" w:cs="Simplified Arabic"/>
          <w:sz w:val="24"/>
          <w:szCs w:val="24"/>
          <w:rtl/>
        </w:rPr>
      </w:pPr>
      <w:r w:rsidRPr="00CE556B">
        <w:rPr>
          <w:rFonts w:ascii="Simplified Arabic" w:hAnsi="Simplified Arabic" w:cs="Simplified Arabic"/>
          <w:sz w:val="24"/>
          <w:szCs w:val="24"/>
          <w:rtl/>
        </w:rPr>
        <w:t>بلغ</w:t>
      </w:r>
      <w:r w:rsidR="001C6256">
        <w:rPr>
          <w:rFonts w:ascii="Simplified Arabic" w:hAnsi="Simplified Arabic" w:cs="Simplified Arabic" w:hint="cs"/>
          <w:sz w:val="24"/>
          <w:szCs w:val="24"/>
          <w:rtl/>
        </w:rPr>
        <w:t>ت</w:t>
      </w:r>
      <w:r w:rsidR="00F27B3A">
        <w:rPr>
          <w:rFonts w:ascii="Simplified Arabic" w:hAnsi="Simplified Arabic" w:cs="Simplified Arabic" w:hint="cs"/>
          <w:sz w:val="24"/>
          <w:szCs w:val="24"/>
          <w:rtl/>
        </w:rPr>
        <w:t xml:space="preserve"> ا</w:t>
      </w:r>
      <w:r w:rsidRPr="00CE556B">
        <w:rPr>
          <w:rFonts w:ascii="Simplified Arabic" w:hAnsi="Simplified Arabic" w:cs="Simplified Arabic"/>
          <w:sz w:val="24"/>
          <w:szCs w:val="24"/>
          <w:rtl/>
        </w:rPr>
        <w:t xml:space="preserve">لضرائب على الانتاج ما قيمته </w:t>
      </w:r>
      <w:r w:rsidR="00592B0F">
        <w:rPr>
          <w:rFonts w:ascii="Simplified Arabic" w:hAnsi="Simplified Arabic" w:cs="Simplified Arabic" w:hint="cs"/>
          <w:sz w:val="24"/>
          <w:szCs w:val="24"/>
          <w:rtl/>
        </w:rPr>
        <w:t>42</w:t>
      </w:r>
      <w:r w:rsidR="0084663B" w:rsidRPr="00CE556B">
        <w:rPr>
          <w:rFonts w:ascii="Simplified Arabic" w:hAnsi="Simplified Arabic" w:cs="Simplified Arabic"/>
          <w:sz w:val="24"/>
          <w:szCs w:val="24"/>
          <w:rtl/>
        </w:rPr>
        <w:t>.</w:t>
      </w:r>
      <w:r w:rsidR="00920EE0" w:rsidRPr="00CE556B">
        <w:rPr>
          <w:rFonts w:ascii="Simplified Arabic" w:hAnsi="Simplified Arabic" w:cs="Simplified Arabic"/>
          <w:sz w:val="24"/>
          <w:szCs w:val="24"/>
          <w:rtl/>
        </w:rPr>
        <w:t>0</w:t>
      </w:r>
      <w:r w:rsidRPr="00CE556B">
        <w:rPr>
          <w:rFonts w:ascii="Simplified Arabic" w:hAnsi="Simplified Arabic" w:cs="Simplified Arabic"/>
          <w:sz w:val="24"/>
          <w:szCs w:val="24"/>
          <w:rtl/>
        </w:rPr>
        <w:t xml:space="preserve"> مليون دولا</w:t>
      </w:r>
      <w:r w:rsidR="002203A9" w:rsidRPr="00CE556B">
        <w:rPr>
          <w:rFonts w:ascii="Simplified Arabic" w:hAnsi="Simplified Arabic" w:cs="Simplified Arabic"/>
          <w:sz w:val="24"/>
          <w:szCs w:val="24"/>
          <w:rtl/>
        </w:rPr>
        <w:t>ر أمريكي</w:t>
      </w:r>
      <w:r w:rsidR="00A32706" w:rsidRPr="00CE556B">
        <w:rPr>
          <w:rFonts w:ascii="Simplified Arabic" w:hAnsi="Simplified Arabic" w:cs="Simplified Arabic"/>
          <w:sz w:val="24"/>
          <w:szCs w:val="24"/>
          <w:rtl/>
        </w:rPr>
        <w:t xml:space="preserve"> (منها </w:t>
      </w:r>
      <w:r w:rsidR="00592B0F">
        <w:rPr>
          <w:rFonts w:ascii="Simplified Arabic" w:hAnsi="Simplified Arabic" w:cs="Simplified Arabic" w:hint="cs"/>
          <w:sz w:val="24"/>
          <w:szCs w:val="24"/>
          <w:rtl/>
        </w:rPr>
        <w:t>38.2</w:t>
      </w:r>
      <w:r w:rsidR="00A32706" w:rsidRPr="00CE556B">
        <w:rPr>
          <w:rFonts w:ascii="Simplified Arabic" w:hAnsi="Simplified Arabic" w:cs="Simplified Arabic"/>
          <w:sz w:val="24"/>
          <w:szCs w:val="24"/>
          <w:rtl/>
        </w:rPr>
        <w:t xml:space="preserve"> مليون دولار أمريكي في البنوك والمؤسسات المالية و</w:t>
      </w:r>
      <w:r w:rsidR="00592B0F">
        <w:rPr>
          <w:rFonts w:ascii="Simplified Arabic" w:hAnsi="Simplified Arabic" w:cs="Simplified Arabic" w:hint="cs"/>
          <w:sz w:val="24"/>
          <w:szCs w:val="24"/>
          <w:rtl/>
        </w:rPr>
        <w:t>3.8</w:t>
      </w:r>
      <w:r w:rsidR="0056059A">
        <w:rPr>
          <w:rFonts w:ascii="Simplified Arabic" w:hAnsi="Simplified Arabic" w:cs="Simplified Arabic"/>
          <w:sz w:val="24"/>
          <w:szCs w:val="24"/>
          <w:rtl/>
        </w:rPr>
        <w:t xml:space="preserve"> </w:t>
      </w:r>
      <w:r w:rsidR="00A32706" w:rsidRPr="00CE556B">
        <w:rPr>
          <w:rFonts w:ascii="Simplified Arabic" w:hAnsi="Simplified Arabic" w:cs="Simplified Arabic"/>
          <w:sz w:val="24"/>
          <w:szCs w:val="24"/>
          <w:rtl/>
        </w:rPr>
        <w:t>مليون دولار أمريكي في شركات التأمين</w:t>
      </w:r>
      <w:r w:rsidR="00592B0F">
        <w:rPr>
          <w:rFonts w:ascii="Simplified Arabic" w:hAnsi="Simplified Arabic" w:cs="Simplified Arabic" w:hint="cs"/>
          <w:sz w:val="24"/>
          <w:szCs w:val="24"/>
          <w:rtl/>
        </w:rPr>
        <w:t>.</w:t>
      </w:r>
      <w:r w:rsidR="00CC2F53" w:rsidRPr="00CE556B">
        <w:rPr>
          <w:rFonts w:ascii="Simplified Arabic" w:hAnsi="Simplified Arabic" w:cs="Simplified Arabic"/>
          <w:sz w:val="24"/>
          <w:szCs w:val="24"/>
          <w:rtl/>
        </w:rPr>
        <w:t xml:space="preserve"> </w:t>
      </w:r>
    </w:p>
    <w:p w:rsidR="005F57EA" w:rsidRDefault="005F57EA" w:rsidP="007A56B4">
      <w:pPr>
        <w:ind w:left="-1"/>
        <w:jc w:val="both"/>
        <w:rPr>
          <w:rFonts w:ascii="Simplified Arabic" w:hAnsi="Simplified Arabic" w:cs="Simplified Arabic"/>
          <w:sz w:val="24"/>
          <w:szCs w:val="24"/>
          <w:rtl/>
        </w:rPr>
      </w:pPr>
    </w:p>
    <w:p w:rsidR="005F57EA" w:rsidRPr="00CE556B" w:rsidRDefault="005F57EA" w:rsidP="0005326B">
      <w:pPr>
        <w:tabs>
          <w:tab w:val="left" w:pos="-1"/>
        </w:tabs>
        <w:ind w:left="-1"/>
        <w:rPr>
          <w:rFonts w:ascii="Simplified Arabic" w:hAnsi="Simplified Arabic" w:cs="Simplified Arabic"/>
          <w:b/>
          <w:bCs/>
          <w:sz w:val="24"/>
          <w:szCs w:val="24"/>
          <w:rtl/>
        </w:rPr>
      </w:pPr>
      <w:r w:rsidRPr="00CE556B">
        <w:rPr>
          <w:rFonts w:ascii="Simplified Arabic" w:hAnsi="Simplified Arabic" w:cs="Simplified Arabic"/>
          <w:b/>
          <w:bCs/>
          <w:sz w:val="24"/>
          <w:szCs w:val="24"/>
          <w:rtl/>
        </w:rPr>
        <w:t>8.1 التكوين الرأسمالي الثابت الإجمالي</w:t>
      </w:r>
    </w:p>
    <w:p w:rsidR="005F57EA" w:rsidRPr="00CE556B" w:rsidRDefault="00AA7BAE" w:rsidP="005A5D03">
      <w:pPr>
        <w:ind w:left="-1"/>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بلغت قيمة التكوين الرأسمالي الثابت الإجمالي </w:t>
      </w:r>
      <w:r w:rsidR="005A5D03">
        <w:rPr>
          <w:rFonts w:ascii="Simplified Arabic" w:hAnsi="Simplified Arabic" w:cs="Simplified Arabic" w:hint="cs"/>
          <w:sz w:val="24"/>
          <w:szCs w:val="24"/>
          <w:rtl/>
        </w:rPr>
        <w:t>46.1</w:t>
      </w:r>
      <w:r w:rsidRPr="00CE556B">
        <w:rPr>
          <w:rFonts w:ascii="Simplified Arabic" w:hAnsi="Simplified Arabic" w:cs="Simplified Arabic"/>
          <w:sz w:val="24"/>
          <w:szCs w:val="24"/>
          <w:rtl/>
        </w:rPr>
        <w:t xml:space="preserve"> مليون دولار أمريكي في</w:t>
      </w:r>
      <w:r w:rsidR="008657E5" w:rsidRPr="00CE556B">
        <w:rPr>
          <w:rFonts w:ascii="Simplified Arabic" w:hAnsi="Simplified Arabic" w:cs="Simplified Arabic"/>
          <w:sz w:val="24"/>
          <w:szCs w:val="24"/>
          <w:rtl/>
        </w:rPr>
        <w:t xml:space="preserve"> مؤسسات الوساطة المالية (منها </w:t>
      </w:r>
      <w:r w:rsidR="005A5D03">
        <w:rPr>
          <w:rFonts w:ascii="Simplified Arabic" w:hAnsi="Simplified Arabic" w:cs="Simplified Arabic" w:hint="cs"/>
          <w:sz w:val="24"/>
          <w:szCs w:val="24"/>
          <w:rtl/>
        </w:rPr>
        <w:t>43.7</w:t>
      </w:r>
      <w:r w:rsidR="008657E5" w:rsidRPr="00CE556B">
        <w:rPr>
          <w:rFonts w:ascii="Simplified Arabic" w:hAnsi="Simplified Arabic" w:cs="Simplified Arabic"/>
          <w:sz w:val="24"/>
          <w:szCs w:val="24"/>
          <w:rtl/>
        </w:rPr>
        <w:t xml:space="preserve"> مليون دولار أمريكي في البنوك والمؤسسات المالية</w:t>
      </w:r>
      <w:r w:rsidR="001B1FA0">
        <w:rPr>
          <w:rFonts w:ascii="Simplified Arabic" w:hAnsi="Simplified Arabic" w:cs="Simplified Arabic" w:hint="cs"/>
          <w:sz w:val="24"/>
          <w:szCs w:val="24"/>
          <w:rtl/>
        </w:rPr>
        <w:t>)</w:t>
      </w:r>
      <w:r w:rsidR="008657E5" w:rsidRPr="00CE556B">
        <w:rPr>
          <w:rFonts w:ascii="Simplified Arabic" w:hAnsi="Simplified Arabic" w:cs="Simplified Arabic"/>
          <w:sz w:val="24"/>
          <w:szCs w:val="24"/>
          <w:rtl/>
        </w:rPr>
        <w:t xml:space="preserve"> و</w:t>
      </w:r>
      <w:r w:rsidR="005A5D03">
        <w:rPr>
          <w:rFonts w:ascii="Simplified Arabic" w:hAnsi="Simplified Arabic" w:cs="Simplified Arabic" w:hint="cs"/>
          <w:sz w:val="24"/>
          <w:szCs w:val="24"/>
          <w:rtl/>
        </w:rPr>
        <w:t>2.4</w:t>
      </w:r>
      <w:r w:rsidR="008657E5" w:rsidRPr="00CE556B">
        <w:rPr>
          <w:rFonts w:ascii="Simplified Arabic" w:hAnsi="Simplified Arabic" w:cs="Simplified Arabic"/>
          <w:sz w:val="24"/>
          <w:szCs w:val="24"/>
          <w:rtl/>
        </w:rPr>
        <w:t xml:space="preserve"> مليون دولار أمريكي في شركات</w:t>
      </w:r>
      <w:r w:rsidR="005A5D03">
        <w:rPr>
          <w:rFonts w:ascii="Simplified Arabic" w:hAnsi="Simplified Arabic" w:cs="Simplified Arabic" w:hint="cs"/>
          <w:sz w:val="24"/>
          <w:szCs w:val="24"/>
          <w:rtl/>
        </w:rPr>
        <w:t xml:space="preserve"> التأمين.</w:t>
      </w:r>
      <w:r w:rsidR="008657E5" w:rsidRPr="00CE556B">
        <w:rPr>
          <w:rFonts w:ascii="Simplified Arabic" w:hAnsi="Simplified Arabic" w:cs="Simplified Arabic"/>
          <w:sz w:val="24"/>
          <w:szCs w:val="24"/>
          <w:rtl/>
        </w:rPr>
        <w:t xml:space="preserve"> </w:t>
      </w:r>
    </w:p>
    <w:p w:rsidR="00562A42" w:rsidRPr="00CE556B" w:rsidRDefault="00562A42" w:rsidP="00562A42">
      <w:pPr>
        <w:ind w:left="-1"/>
        <w:jc w:val="both"/>
        <w:rPr>
          <w:rFonts w:ascii="Simplified Arabic" w:hAnsi="Simplified Arabic" w:cs="Simplified Arabic"/>
          <w:sz w:val="24"/>
          <w:szCs w:val="24"/>
          <w:rtl/>
        </w:rPr>
      </w:pPr>
    </w:p>
    <w:p w:rsidR="00517386" w:rsidRDefault="005E55CB" w:rsidP="000D1D05">
      <w:pPr>
        <w:ind w:right="-142"/>
        <w:jc w:val="center"/>
        <w:rPr>
          <w:rFonts w:ascii="Simplified Arabic" w:hAnsi="Simplified Arabic" w:cs="Simplified Arabic"/>
          <w:b/>
          <w:bCs/>
          <w:sz w:val="22"/>
          <w:szCs w:val="22"/>
        </w:rPr>
      </w:pPr>
      <w:r w:rsidRPr="00CE556B">
        <w:rPr>
          <w:rFonts w:ascii="Simplified Arabic" w:hAnsi="Simplified Arabic" w:cs="Simplified Arabic"/>
          <w:b/>
          <w:bCs/>
          <w:sz w:val="22"/>
          <w:szCs w:val="22"/>
          <w:rtl/>
        </w:rPr>
        <w:t xml:space="preserve">توزيع القيمة </w:t>
      </w:r>
      <w:r w:rsidR="002A5A09" w:rsidRPr="00CE556B">
        <w:rPr>
          <w:rFonts w:ascii="Simplified Arabic" w:hAnsi="Simplified Arabic" w:cs="Simplified Arabic"/>
          <w:b/>
          <w:bCs/>
          <w:sz w:val="22"/>
          <w:szCs w:val="22"/>
          <w:rtl/>
        </w:rPr>
        <w:t xml:space="preserve">المضافة </w:t>
      </w:r>
      <w:r w:rsidR="00E92F72" w:rsidRPr="00CE556B">
        <w:rPr>
          <w:rFonts w:ascii="Simplified Arabic" w:hAnsi="Simplified Arabic" w:cs="Simplified Arabic"/>
          <w:b/>
          <w:bCs/>
          <w:sz w:val="22"/>
          <w:szCs w:val="22"/>
          <w:rtl/>
        </w:rPr>
        <w:t xml:space="preserve">في مؤسسات الوساطة المالية </w:t>
      </w:r>
      <w:r w:rsidRPr="00CE556B">
        <w:rPr>
          <w:rFonts w:ascii="Simplified Arabic" w:hAnsi="Simplified Arabic" w:cs="Simplified Arabic"/>
          <w:b/>
          <w:bCs/>
          <w:sz w:val="22"/>
          <w:szCs w:val="22"/>
          <w:rtl/>
        </w:rPr>
        <w:t xml:space="preserve">في </w:t>
      </w:r>
      <w:r w:rsidR="002056F5" w:rsidRPr="00CE556B">
        <w:rPr>
          <w:rFonts w:ascii="Simplified Arabic" w:hAnsi="Simplified Arabic" w:cs="Simplified Arabic"/>
          <w:b/>
          <w:bCs/>
          <w:sz w:val="22"/>
          <w:szCs w:val="22"/>
          <w:rtl/>
        </w:rPr>
        <w:t>فلسطين</w:t>
      </w:r>
      <w:r w:rsidRPr="00CE556B">
        <w:rPr>
          <w:rFonts w:ascii="Simplified Arabic" w:hAnsi="Simplified Arabic" w:cs="Simplified Arabic"/>
          <w:b/>
          <w:bCs/>
          <w:sz w:val="22"/>
          <w:szCs w:val="22"/>
          <w:rtl/>
        </w:rPr>
        <w:t xml:space="preserve"> على مكوناتها للعام </w:t>
      </w:r>
      <w:r w:rsidR="003E38CA">
        <w:rPr>
          <w:rFonts w:ascii="Simplified Arabic" w:hAnsi="Simplified Arabic" w:cs="Simplified Arabic"/>
          <w:b/>
          <w:bCs/>
          <w:sz w:val="22"/>
          <w:szCs w:val="22"/>
          <w:rtl/>
        </w:rPr>
        <w:t>2014</w:t>
      </w:r>
    </w:p>
    <w:tbl>
      <w:tblPr>
        <w:tblStyle w:val="TableGrid"/>
        <w:bidiVisual/>
        <w:tblW w:w="0" w:type="auto"/>
        <w:jc w:val="center"/>
        <w:tblInd w:w="727" w:type="dxa"/>
        <w:tblLook w:val="04A0"/>
      </w:tblPr>
      <w:tblGrid>
        <w:gridCol w:w="8489"/>
      </w:tblGrid>
      <w:tr w:rsidR="00517386" w:rsidTr="001B1FA0">
        <w:trPr>
          <w:jc w:val="center"/>
        </w:trPr>
        <w:tc>
          <w:tcPr>
            <w:tcW w:w="8489" w:type="dxa"/>
            <w:vAlign w:val="center"/>
          </w:tcPr>
          <w:p w:rsidR="00517386" w:rsidRDefault="00517386" w:rsidP="00C751BE">
            <w:pPr>
              <w:ind w:right="-142"/>
              <w:jc w:val="center"/>
              <w:rPr>
                <w:rFonts w:ascii="Simplified Arabic" w:hAnsi="Simplified Arabic" w:cs="Simplified Arabic"/>
                <w:b/>
                <w:bCs/>
                <w:sz w:val="22"/>
                <w:szCs w:val="22"/>
                <w:rtl/>
              </w:rPr>
            </w:pPr>
            <w:r>
              <w:rPr>
                <w:rFonts w:ascii="Simplified Arabic" w:hAnsi="Simplified Arabic" w:cs="Simplified Arabic"/>
                <w:b/>
                <w:bCs/>
                <w:sz w:val="22"/>
                <w:szCs w:val="22"/>
                <w:rtl/>
              </w:rPr>
              <w:drawing>
                <wp:inline distT="0" distB="0" distL="0" distR="0">
                  <wp:extent cx="4905375" cy="2609850"/>
                  <wp:effectExtent l="1905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517386" w:rsidRPr="00CE556B" w:rsidRDefault="00517386" w:rsidP="000D1D05">
      <w:pPr>
        <w:ind w:right="-142"/>
        <w:jc w:val="center"/>
        <w:rPr>
          <w:rFonts w:ascii="Simplified Arabic" w:hAnsi="Simplified Arabic" w:cs="Simplified Arabic"/>
          <w:b/>
          <w:bCs/>
          <w:sz w:val="22"/>
          <w:szCs w:val="22"/>
          <w:rtl/>
        </w:rPr>
      </w:pPr>
    </w:p>
    <w:p w:rsidR="007E7B39" w:rsidRPr="00CE556B" w:rsidRDefault="007E7B39" w:rsidP="00681901">
      <w:pPr>
        <w:tabs>
          <w:tab w:val="left" w:pos="-1"/>
        </w:tabs>
        <w:ind w:left="-1"/>
        <w:rPr>
          <w:rFonts w:ascii="Simplified Arabic" w:hAnsi="Simplified Arabic" w:cs="Simplified Arabic"/>
          <w:b/>
          <w:bCs/>
          <w:sz w:val="24"/>
          <w:szCs w:val="24"/>
          <w:rtl/>
        </w:rPr>
      </w:pPr>
      <w:r w:rsidRPr="00CE556B">
        <w:rPr>
          <w:rFonts w:ascii="Simplified Arabic" w:hAnsi="Simplified Arabic" w:cs="Simplified Arabic"/>
          <w:b/>
          <w:bCs/>
          <w:sz w:val="24"/>
          <w:szCs w:val="24"/>
          <w:rtl/>
        </w:rPr>
        <w:t>9.1 فائض التشغيل</w:t>
      </w:r>
    </w:p>
    <w:p w:rsidR="00246A69" w:rsidRPr="00CE556B" w:rsidRDefault="007E7B39" w:rsidP="00AB187E">
      <w:pPr>
        <w:ind w:left="-1"/>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بلغت قيمة فائض التشغيل في مؤسسات الوساطة المالية </w:t>
      </w:r>
      <w:r w:rsidR="00246A69">
        <w:rPr>
          <w:rFonts w:ascii="Simplified Arabic" w:hAnsi="Simplified Arabic" w:cs="Simplified Arabic"/>
          <w:sz w:val="24"/>
          <w:szCs w:val="24"/>
        </w:rPr>
        <w:t>133.</w:t>
      </w:r>
      <w:r w:rsidR="00C9662C">
        <w:rPr>
          <w:rFonts w:ascii="Simplified Arabic" w:hAnsi="Simplified Arabic" w:cs="Simplified Arabic"/>
          <w:sz w:val="24"/>
          <w:szCs w:val="24"/>
        </w:rPr>
        <w:t>6</w:t>
      </w:r>
      <w:r w:rsidR="004928AC" w:rsidRPr="00CE556B">
        <w:rPr>
          <w:rFonts w:ascii="Simplified Arabic" w:hAnsi="Simplified Arabic" w:cs="Simplified Arabic"/>
          <w:sz w:val="24"/>
          <w:szCs w:val="24"/>
          <w:rtl/>
        </w:rPr>
        <w:t xml:space="preserve"> مليون دولار أمريكي</w:t>
      </w:r>
      <w:r w:rsidR="00246A69" w:rsidRPr="00246A69">
        <w:rPr>
          <w:rFonts w:ascii="Simplified Arabic" w:hAnsi="Simplified Arabic" w:cs="Simplified Arabic"/>
          <w:sz w:val="24"/>
          <w:szCs w:val="24"/>
          <w:rtl/>
        </w:rPr>
        <w:t xml:space="preserve"> </w:t>
      </w:r>
      <w:r w:rsidR="00246A69" w:rsidRPr="00CE556B">
        <w:rPr>
          <w:rFonts w:ascii="Simplified Arabic" w:hAnsi="Simplified Arabic" w:cs="Simplified Arabic"/>
          <w:sz w:val="24"/>
          <w:szCs w:val="24"/>
          <w:rtl/>
        </w:rPr>
        <w:t xml:space="preserve">(منها </w:t>
      </w:r>
      <w:r w:rsidR="00246A69">
        <w:rPr>
          <w:rFonts w:ascii="Simplified Arabic" w:hAnsi="Simplified Arabic" w:cs="Simplified Arabic" w:hint="cs"/>
          <w:sz w:val="24"/>
          <w:szCs w:val="24"/>
          <w:rtl/>
        </w:rPr>
        <w:t>119.</w:t>
      </w:r>
      <w:r w:rsidR="00AB187E">
        <w:rPr>
          <w:rFonts w:ascii="Simplified Arabic" w:hAnsi="Simplified Arabic" w:cs="Simplified Arabic" w:hint="cs"/>
          <w:sz w:val="24"/>
          <w:szCs w:val="24"/>
          <w:rtl/>
        </w:rPr>
        <w:t>1</w:t>
      </w:r>
      <w:r w:rsidR="00246A69" w:rsidRPr="00CE556B">
        <w:rPr>
          <w:rFonts w:ascii="Simplified Arabic" w:hAnsi="Simplified Arabic" w:cs="Simplified Arabic"/>
          <w:sz w:val="24"/>
          <w:szCs w:val="24"/>
          <w:rtl/>
        </w:rPr>
        <w:t xml:space="preserve"> مليون دولار أمريكي في البنوك والمؤسسات المالية</w:t>
      </w:r>
      <w:r w:rsidR="003745CE">
        <w:rPr>
          <w:rFonts w:ascii="Simplified Arabic" w:hAnsi="Simplified Arabic" w:cs="Simplified Arabic"/>
          <w:sz w:val="24"/>
          <w:szCs w:val="24"/>
        </w:rPr>
        <w:t>(</w:t>
      </w:r>
      <w:r w:rsidR="00246A69" w:rsidRPr="00CE556B">
        <w:rPr>
          <w:rFonts w:ascii="Simplified Arabic" w:hAnsi="Simplified Arabic" w:cs="Simplified Arabic"/>
          <w:sz w:val="24"/>
          <w:szCs w:val="24"/>
          <w:rtl/>
        </w:rPr>
        <w:t xml:space="preserve"> و</w:t>
      </w:r>
      <w:r w:rsidR="00246A69">
        <w:rPr>
          <w:rFonts w:ascii="Simplified Arabic" w:hAnsi="Simplified Arabic" w:cs="Simplified Arabic" w:hint="cs"/>
          <w:sz w:val="24"/>
          <w:szCs w:val="24"/>
          <w:rtl/>
        </w:rPr>
        <w:t>14.5</w:t>
      </w:r>
      <w:r w:rsidR="00246A69">
        <w:rPr>
          <w:rFonts w:ascii="Simplified Arabic" w:hAnsi="Simplified Arabic" w:cs="Simplified Arabic"/>
          <w:sz w:val="24"/>
          <w:szCs w:val="24"/>
          <w:rtl/>
        </w:rPr>
        <w:t xml:space="preserve"> </w:t>
      </w:r>
      <w:r w:rsidR="00246A69" w:rsidRPr="00CE556B">
        <w:rPr>
          <w:rFonts w:ascii="Simplified Arabic" w:hAnsi="Simplified Arabic" w:cs="Simplified Arabic"/>
          <w:sz w:val="24"/>
          <w:szCs w:val="24"/>
          <w:rtl/>
        </w:rPr>
        <w:t>مليون دولار أمريكي في شركات التأمين</w:t>
      </w:r>
      <w:r w:rsidR="00246A69">
        <w:rPr>
          <w:rFonts w:ascii="Simplified Arabic" w:hAnsi="Simplified Arabic" w:cs="Simplified Arabic" w:hint="cs"/>
          <w:sz w:val="24"/>
          <w:szCs w:val="24"/>
          <w:rtl/>
        </w:rPr>
        <w:t>.</w:t>
      </w:r>
      <w:r w:rsidR="00246A69" w:rsidRPr="00CE556B">
        <w:rPr>
          <w:rFonts w:ascii="Simplified Arabic" w:hAnsi="Simplified Arabic" w:cs="Simplified Arabic"/>
          <w:sz w:val="24"/>
          <w:szCs w:val="24"/>
          <w:rtl/>
        </w:rPr>
        <w:t xml:space="preserve"> </w:t>
      </w:r>
    </w:p>
    <w:p w:rsidR="007E7B39" w:rsidRPr="00B73768" w:rsidRDefault="007E7B39" w:rsidP="00246A69">
      <w:pPr>
        <w:ind w:left="-1"/>
        <w:jc w:val="both"/>
        <w:rPr>
          <w:rFonts w:ascii="Simplified Arabic" w:hAnsi="Simplified Arabic" w:cs="Simplified Arabic"/>
          <w:rtl/>
        </w:rPr>
      </w:pPr>
    </w:p>
    <w:p w:rsidR="00B86CAA" w:rsidRPr="00CE556B" w:rsidRDefault="00B86CAA" w:rsidP="004F0F74">
      <w:pPr>
        <w:ind w:hanging="20"/>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تشير نتائج المسح الى </w:t>
      </w:r>
      <w:r w:rsidR="00F33AC7" w:rsidRPr="00CE556B">
        <w:rPr>
          <w:rFonts w:ascii="Simplified Arabic" w:hAnsi="Simplified Arabic" w:cs="Simplified Arabic" w:hint="cs"/>
          <w:sz w:val="24"/>
          <w:szCs w:val="24"/>
          <w:rtl/>
        </w:rPr>
        <w:t>أن</w:t>
      </w:r>
      <w:r w:rsidRPr="00CE556B">
        <w:rPr>
          <w:rFonts w:ascii="Simplified Arabic" w:hAnsi="Simplified Arabic" w:cs="Simplified Arabic"/>
          <w:sz w:val="24"/>
          <w:szCs w:val="24"/>
          <w:rtl/>
        </w:rPr>
        <w:t xml:space="preserve"> متوسط نصيب العامل بأجر</w:t>
      </w:r>
      <w:r w:rsidR="004F5280" w:rsidRPr="00CE556B">
        <w:rPr>
          <w:rFonts w:ascii="Simplified Arabic" w:hAnsi="Simplified Arabic" w:cs="Simplified Arabic"/>
          <w:sz w:val="24"/>
          <w:szCs w:val="24"/>
        </w:rPr>
        <w:t xml:space="preserve"> </w:t>
      </w:r>
      <w:r w:rsidRPr="00CE556B">
        <w:rPr>
          <w:rFonts w:ascii="Simplified Arabic" w:hAnsi="Simplified Arabic" w:cs="Simplified Arabic"/>
          <w:sz w:val="24"/>
          <w:szCs w:val="24"/>
          <w:rtl/>
        </w:rPr>
        <w:t>من تعويضات العاملين</w:t>
      </w:r>
      <w:r w:rsidR="005F7BC6" w:rsidRPr="00CE556B">
        <w:rPr>
          <w:rFonts w:ascii="Simplified Arabic" w:hAnsi="Simplified Arabic" w:cs="Simplified Arabic" w:hint="cs"/>
          <w:sz w:val="24"/>
          <w:szCs w:val="24"/>
          <w:rtl/>
        </w:rPr>
        <w:t xml:space="preserve"> في عام </w:t>
      </w:r>
      <w:r w:rsidR="003E38CA">
        <w:rPr>
          <w:rFonts w:ascii="Simplified Arabic" w:hAnsi="Simplified Arabic" w:cs="Simplified Arabic" w:hint="cs"/>
          <w:sz w:val="24"/>
          <w:szCs w:val="24"/>
          <w:rtl/>
        </w:rPr>
        <w:t>2014</w:t>
      </w:r>
      <w:r w:rsidRPr="00CE556B">
        <w:rPr>
          <w:rFonts w:ascii="Simplified Arabic" w:hAnsi="Simplified Arabic" w:cs="Simplified Arabic"/>
          <w:sz w:val="24"/>
          <w:szCs w:val="24"/>
          <w:rtl/>
        </w:rPr>
        <w:t xml:space="preserve"> </w:t>
      </w:r>
      <w:bookmarkStart w:id="1" w:name="OLE_LINK1"/>
      <w:r w:rsidR="00F33AC7" w:rsidRPr="00CE556B">
        <w:rPr>
          <w:rFonts w:ascii="Simplified Arabic" w:hAnsi="Simplified Arabic" w:cs="Simplified Arabic" w:hint="cs"/>
          <w:sz w:val="24"/>
          <w:szCs w:val="24"/>
          <w:rtl/>
        </w:rPr>
        <w:t xml:space="preserve">قد بلغ </w:t>
      </w:r>
      <w:r w:rsidR="00353715" w:rsidRPr="00CE556B">
        <w:rPr>
          <w:rFonts w:ascii="Simplified Arabic" w:hAnsi="Simplified Arabic" w:cs="Simplified Arabic"/>
          <w:sz w:val="24"/>
          <w:szCs w:val="24"/>
        </w:rPr>
        <w:t>2</w:t>
      </w:r>
      <w:r w:rsidR="0069594B">
        <w:rPr>
          <w:rFonts w:ascii="Simplified Arabic" w:hAnsi="Simplified Arabic" w:cs="Simplified Arabic"/>
          <w:sz w:val="24"/>
          <w:szCs w:val="24"/>
        </w:rPr>
        <w:t>1</w:t>
      </w:r>
      <w:r w:rsidR="00353715" w:rsidRPr="00CE556B">
        <w:rPr>
          <w:rFonts w:ascii="Simplified Arabic" w:hAnsi="Simplified Arabic" w:cs="Simplified Arabic"/>
          <w:sz w:val="24"/>
          <w:szCs w:val="24"/>
        </w:rPr>
        <w:t>,</w:t>
      </w:r>
      <w:r w:rsidR="0069594B">
        <w:rPr>
          <w:rFonts w:ascii="Simplified Arabic" w:hAnsi="Simplified Arabic" w:cs="Simplified Arabic"/>
          <w:sz w:val="24"/>
          <w:szCs w:val="24"/>
        </w:rPr>
        <w:t>220</w:t>
      </w:r>
      <w:r w:rsidR="00353715" w:rsidRPr="00CE556B">
        <w:rPr>
          <w:rFonts w:ascii="Simplified Arabic" w:hAnsi="Simplified Arabic" w:cs="Simplified Arabic"/>
          <w:sz w:val="24"/>
          <w:szCs w:val="24"/>
        </w:rPr>
        <w:t>.</w:t>
      </w:r>
      <w:r w:rsidR="0069594B">
        <w:rPr>
          <w:rFonts w:ascii="Simplified Arabic" w:hAnsi="Simplified Arabic" w:cs="Simplified Arabic"/>
          <w:sz w:val="24"/>
          <w:szCs w:val="24"/>
        </w:rPr>
        <w:t>0</w:t>
      </w:r>
      <w:r w:rsidR="00353715" w:rsidRPr="00CE556B">
        <w:rPr>
          <w:rFonts w:ascii="Simplified Arabic" w:hAnsi="Simplified Arabic" w:cs="Simplified Arabic"/>
          <w:sz w:val="24"/>
          <w:szCs w:val="24"/>
        </w:rPr>
        <w:t xml:space="preserve"> </w:t>
      </w:r>
      <w:r w:rsidRPr="00CE556B">
        <w:rPr>
          <w:rFonts w:ascii="Simplified Arabic" w:hAnsi="Simplified Arabic" w:cs="Simplified Arabic"/>
          <w:sz w:val="24"/>
          <w:szCs w:val="24"/>
          <w:rtl/>
        </w:rPr>
        <w:t xml:space="preserve"> دولار أمريكي.</w:t>
      </w:r>
      <w:r w:rsidR="00F33AC7" w:rsidRPr="00CE556B">
        <w:rPr>
          <w:rFonts w:ascii="Simplified Arabic" w:hAnsi="Simplified Arabic" w:cs="Simplified Arabic" w:hint="cs"/>
          <w:sz w:val="24"/>
          <w:szCs w:val="24"/>
          <w:rtl/>
        </w:rPr>
        <w:t xml:space="preserve">  في حين </w:t>
      </w:r>
      <w:bookmarkEnd w:id="1"/>
      <w:r w:rsidR="00F33AC7" w:rsidRPr="00CE556B">
        <w:rPr>
          <w:rFonts w:ascii="Simplified Arabic" w:hAnsi="Simplified Arabic" w:cs="Simplified Arabic" w:hint="cs"/>
          <w:sz w:val="24"/>
          <w:szCs w:val="24"/>
          <w:rtl/>
        </w:rPr>
        <w:t xml:space="preserve">بلغ </w:t>
      </w:r>
      <w:r w:rsidRPr="00CE556B">
        <w:rPr>
          <w:rFonts w:ascii="Simplified Arabic" w:hAnsi="Simplified Arabic" w:cs="Simplified Arabic"/>
          <w:sz w:val="24"/>
          <w:szCs w:val="24"/>
          <w:rtl/>
        </w:rPr>
        <w:t xml:space="preserve">متوسط انتاجية العامل بأجر </w:t>
      </w:r>
      <w:r w:rsidR="0069594B">
        <w:rPr>
          <w:rFonts w:ascii="Simplified Arabic" w:hAnsi="Simplified Arabic" w:cs="Simplified Arabic"/>
          <w:sz w:val="24"/>
          <w:szCs w:val="24"/>
        </w:rPr>
        <w:t>3</w:t>
      </w:r>
      <w:r w:rsidRPr="00CE556B">
        <w:rPr>
          <w:rFonts w:ascii="Simplified Arabic" w:hAnsi="Simplified Arabic" w:cs="Simplified Arabic"/>
          <w:sz w:val="24"/>
          <w:szCs w:val="24"/>
          <w:rtl/>
        </w:rPr>
        <w:t>.</w:t>
      </w:r>
      <w:r w:rsidR="0069594B">
        <w:rPr>
          <w:rFonts w:ascii="Simplified Arabic" w:hAnsi="Simplified Arabic" w:cs="Simplified Arabic" w:hint="cs"/>
          <w:sz w:val="24"/>
          <w:szCs w:val="24"/>
          <w:rtl/>
        </w:rPr>
        <w:t>614</w:t>
      </w:r>
      <w:r w:rsidR="00754B6B" w:rsidRPr="00CE556B">
        <w:rPr>
          <w:rFonts w:ascii="Simplified Arabic" w:hAnsi="Simplified Arabic" w:cs="Simplified Arabic"/>
          <w:sz w:val="24"/>
          <w:szCs w:val="24"/>
        </w:rPr>
        <w:t>5</w:t>
      </w:r>
      <w:r w:rsidR="0069594B">
        <w:rPr>
          <w:rFonts w:ascii="Simplified Arabic" w:hAnsi="Simplified Arabic" w:cs="Simplified Arabic"/>
          <w:sz w:val="24"/>
          <w:szCs w:val="24"/>
        </w:rPr>
        <w:t>9</w:t>
      </w:r>
      <w:r w:rsidRPr="00CE556B">
        <w:rPr>
          <w:rFonts w:ascii="Simplified Arabic" w:hAnsi="Simplified Arabic" w:cs="Simplified Arabic"/>
          <w:sz w:val="24"/>
          <w:szCs w:val="24"/>
        </w:rPr>
        <w:t>,</w:t>
      </w:r>
      <w:r w:rsidRPr="00CE556B">
        <w:rPr>
          <w:rFonts w:ascii="Simplified Arabic" w:hAnsi="Simplified Arabic" w:cs="Simplified Arabic"/>
          <w:sz w:val="24"/>
          <w:szCs w:val="24"/>
          <w:rtl/>
        </w:rPr>
        <w:t xml:space="preserve"> دولار أمريكي عام </w:t>
      </w:r>
      <w:r w:rsidR="003E38CA">
        <w:rPr>
          <w:rFonts w:ascii="Simplified Arabic" w:hAnsi="Simplified Arabic" w:cs="Simplified Arabic"/>
          <w:sz w:val="24"/>
          <w:szCs w:val="24"/>
          <w:rtl/>
        </w:rPr>
        <w:t>2014</w:t>
      </w:r>
      <w:r w:rsidRPr="00CE556B">
        <w:rPr>
          <w:rFonts w:ascii="Simplified Arabic" w:hAnsi="Simplified Arabic" w:cs="Simplified Arabic"/>
          <w:sz w:val="24"/>
          <w:szCs w:val="24"/>
          <w:rtl/>
        </w:rPr>
        <w:t xml:space="preserve">. </w:t>
      </w:r>
    </w:p>
    <w:p w:rsidR="00B86CAA" w:rsidRPr="00CE556B" w:rsidRDefault="00B86CAA" w:rsidP="00B86CAA">
      <w:pPr>
        <w:ind w:hanging="20"/>
        <w:jc w:val="lowKashida"/>
        <w:rPr>
          <w:rFonts w:ascii="Simplified Arabic" w:hAnsi="Simplified Arabic" w:cs="Simplified Arabic"/>
          <w:sz w:val="24"/>
          <w:szCs w:val="24"/>
          <w:rtl/>
        </w:rPr>
      </w:pPr>
    </w:p>
    <w:p w:rsidR="003E38CA" w:rsidRDefault="003E38CA" w:rsidP="00DE665E">
      <w:pPr>
        <w:pStyle w:val="Title"/>
        <w:rPr>
          <w:rFonts w:ascii="Simplified Arabic" w:hAnsi="Simplified Arabic" w:cs="Simplified Arabic"/>
          <w:szCs w:val="24"/>
        </w:rPr>
      </w:pPr>
    </w:p>
    <w:p w:rsidR="00BF55E7" w:rsidRDefault="00BF55E7" w:rsidP="00DE665E">
      <w:pPr>
        <w:pStyle w:val="Title"/>
        <w:rPr>
          <w:rFonts w:ascii="Simplified Arabic" w:hAnsi="Simplified Arabic" w:cs="Simplified Arabic"/>
          <w:szCs w:val="24"/>
          <w:rtl/>
        </w:rPr>
      </w:pPr>
    </w:p>
    <w:p w:rsidR="006D3393" w:rsidRDefault="006D3393" w:rsidP="00DE665E">
      <w:pPr>
        <w:pStyle w:val="Title"/>
        <w:rPr>
          <w:rFonts w:ascii="Simplified Arabic" w:hAnsi="Simplified Arabic" w:cs="Simplified Arabic"/>
          <w:szCs w:val="24"/>
          <w:rtl/>
        </w:rPr>
      </w:pPr>
    </w:p>
    <w:p w:rsidR="006D3393" w:rsidRDefault="006D3393" w:rsidP="00DE665E">
      <w:pPr>
        <w:pStyle w:val="Title"/>
        <w:rPr>
          <w:rFonts w:ascii="Simplified Arabic" w:hAnsi="Simplified Arabic" w:cs="Simplified Arabic"/>
          <w:szCs w:val="24"/>
          <w:rtl/>
        </w:rPr>
      </w:pPr>
    </w:p>
    <w:p w:rsidR="00C751BE" w:rsidRDefault="00C751BE">
      <w:pPr>
        <w:bidi w:val="0"/>
        <w:rPr>
          <w:rFonts w:ascii="Simplified Arabic" w:hAnsi="Simplified Arabic" w:cs="Simplified Arabic"/>
          <w:sz w:val="24"/>
          <w:szCs w:val="24"/>
          <w:rtl/>
        </w:rPr>
      </w:pPr>
      <w:r>
        <w:rPr>
          <w:rFonts w:ascii="Simplified Arabic" w:hAnsi="Simplified Arabic" w:cs="Simplified Arabic"/>
          <w:szCs w:val="24"/>
          <w:rtl/>
        </w:rPr>
        <w:br w:type="page"/>
      </w:r>
    </w:p>
    <w:p w:rsidR="00DE665E" w:rsidRPr="00CE556B" w:rsidRDefault="00DE665E" w:rsidP="00DE665E">
      <w:pPr>
        <w:pStyle w:val="Title"/>
        <w:rPr>
          <w:rFonts w:ascii="Simplified Arabic" w:hAnsi="Simplified Arabic" w:cs="Simplified Arabic"/>
          <w:szCs w:val="24"/>
          <w:rtl/>
        </w:rPr>
      </w:pPr>
      <w:r w:rsidRPr="00CE556B">
        <w:rPr>
          <w:rFonts w:ascii="Simplified Arabic" w:hAnsi="Simplified Arabic" w:cs="Simplified Arabic"/>
          <w:szCs w:val="24"/>
          <w:rtl/>
        </w:rPr>
        <w:lastRenderedPageBreak/>
        <w:t>الفصل الثاني</w:t>
      </w:r>
    </w:p>
    <w:p w:rsidR="004762BA" w:rsidRPr="005A1D42" w:rsidRDefault="004762BA" w:rsidP="00DE665E">
      <w:pPr>
        <w:pStyle w:val="Title"/>
        <w:rPr>
          <w:rFonts w:ascii="Simplified Arabic" w:hAnsi="Simplified Arabic" w:cs="Simplified Arabic"/>
          <w:sz w:val="22"/>
          <w:szCs w:val="22"/>
          <w:rtl/>
        </w:rPr>
      </w:pPr>
    </w:p>
    <w:p w:rsidR="00DE665E" w:rsidRPr="00CE556B" w:rsidRDefault="00DE665E" w:rsidP="00DE665E">
      <w:pPr>
        <w:tabs>
          <w:tab w:val="left" w:pos="-1"/>
        </w:tabs>
        <w:ind w:left="-1"/>
        <w:jc w:val="center"/>
        <w:rPr>
          <w:rFonts w:ascii="Simplified Arabic" w:hAnsi="Simplified Arabic" w:cs="Simplified Arabic"/>
          <w:b/>
          <w:bCs/>
          <w:sz w:val="28"/>
          <w:szCs w:val="28"/>
          <w:rtl/>
        </w:rPr>
      </w:pPr>
      <w:r w:rsidRPr="00CE556B">
        <w:rPr>
          <w:rFonts w:ascii="Simplified Arabic" w:hAnsi="Simplified Arabic" w:cs="Simplified Arabic"/>
          <w:b/>
          <w:bCs/>
          <w:sz w:val="28"/>
          <w:szCs w:val="28"/>
          <w:rtl/>
        </w:rPr>
        <w:t>المنهجية والجودة</w:t>
      </w:r>
    </w:p>
    <w:p w:rsidR="00AA7BAE" w:rsidRPr="005A1D42" w:rsidRDefault="00AA7BAE" w:rsidP="00CF31ED">
      <w:pPr>
        <w:ind w:left="-1" w:firstLine="426"/>
        <w:jc w:val="center"/>
        <w:rPr>
          <w:rFonts w:ascii="Simplified Arabic" w:hAnsi="Simplified Arabic" w:cs="Simplified Arabic"/>
          <w:sz w:val="22"/>
          <w:szCs w:val="22"/>
          <w:rtl/>
        </w:rPr>
      </w:pPr>
    </w:p>
    <w:p w:rsidR="0081401C" w:rsidRPr="00CE556B" w:rsidRDefault="0081401C" w:rsidP="00A06FC1">
      <w:pPr>
        <w:tabs>
          <w:tab w:val="left" w:pos="-1"/>
        </w:tabs>
        <w:ind w:left="-1"/>
        <w:jc w:val="both"/>
        <w:rPr>
          <w:rFonts w:ascii="Simplified Arabic" w:hAnsi="Simplified Arabic" w:cs="Simplified Arabic"/>
          <w:sz w:val="24"/>
          <w:szCs w:val="24"/>
          <w:rtl/>
        </w:rPr>
      </w:pPr>
      <w:r w:rsidRPr="00CE556B">
        <w:rPr>
          <w:rFonts w:ascii="Simplified Arabic" w:hAnsi="Simplified Arabic" w:cs="Simplified Arabic"/>
          <w:sz w:val="24"/>
          <w:szCs w:val="24"/>
          <w:rtl/>
        </w:rPr>
        <w:t>يشمل هذا الفصل عرضاً لاستمارة مسح المالية والتأمين</w:t>
      </w:r>
      <w:r w:rsidR="00BB00A8" w:rsidRPr="00CE556B">
        <w:rPr>
          <w:rFonts w:ascii="Simplified Arabic" w:hAnsi="Simplified Arabic" w:cs="Simplified Arabic"/>
          <w:sz w:val="24"/>
          <w:szCs w:val="24"/>
          <w:rtl/>
        </w:rPr>
        <w:t xml:space="preserve"> ومسح الصرافين</w:t>
      </w:r>
      <w:r w:rsidRPr="00CE556B">
        <w:rPr>
          <w:rFonts w:ascii="Simplified Arabic" w:hAnsi="Simplified Arabic" w:cs="Simplified Arabic"/>
          <w:sz w:val="24"/>
          <w:szCs w:val="24"/>
          <w:rtl/>
        </w:rPr>
        <w:t xml:space="preserve"> والإطار والعينة والعمليات الميدانية والمكتبية وجدولة ومعالجة البيانات، اضافة الى جودة البيانات وتقييمها من خلا</w:t>
      </w:r>
      <w:r w:rsidR="00A06FC1">
        <w:rPr>
          <w:rFonts w:ascii="Simplified Arabic" w:hAnsi="Simplified Arabic" w:cs="Simplified Arabic"/>
          <w:sz w:val="24"/>
          <w:szCs w:val="24"/>
          <w:rtl/>
        </w:rPr>
        <w:t xml:space="preserve">ل التطرق لدقة البيانات من حيث </w:t>
      </w:r>
      <w:r w:rsidR="00A06FC1">
        <w:rPr>
          <w:rFonts w:ascii="Simplified Arabic" w:hAnsi="Simplified Arabic" w:cs="Simplified Arabic" w:hint="cs"/>
          <w:sz w:val="24"/>
          <w:szCs w:val="24"/>
          <w:rtl/>
        </w:rPr>
        <w:t>أ</w:t>
      </w:r>
      <w:r w:rsidRPr="00CE556B">
        <w:rPr>
          <w:rFonts w:ascii="Simplified Arabic" w:hAnsi="Simplified Arabic" w:cs="Simplified Arabic"/>
          <w:sz w:val="24"/>
          <w:szCs w:val="24"/>
          <w:rtl/>
        </w:rPr>
        <w:t xml:space="preserve">خطاء </w:t>
      </w:r>
      <w:r w:rsidR="007E01F8">
        <w:rPr>
          <w:rFonts w:ascii="Simplified Arabic" w:hAnsi="Simplified Arabic" w:cs="Simplified Arabic" w:hint="cs"/>
          <w:sz w:val="24"/>
          <w:szCs w:val="24"/>
          <w:rtl/>
        </w:rPr>
        <w:t>المعانية</w:t>
      </w:r>
      <w:r w:rsidR="00D44098">
        <w:rPr>
          <w:rFonts w:ascii="Simplified Arabic" w:hAnsi="Simplified Arabic" w:cs="Simplified Arabic"/>
          <w:sz w:val="24"/>
          <w:szCs w:val="24"/>
          <w:rtl/>
        </w:rPr>
        <w:t xml:space="preserve"> و</w:t>
      </w:r>
      <w:r w:rsidR="00D44098">
        <w:rPr>
          <w:rFonts w:ascii="Simplified Arabic" w:hAnsi="Simplified Arabic" w:cs="Simplified Arabic" w:hint="cs"/>
          <w:sz w:val="24"/>
          <w:szCs w:val="24"/>
          <w:rtl/>
        </w:rPr>
        <w:t>أ</w:t>
      </w:r>
      <w:r w:rsidRPr="00CE556B">
        <w:rPr>
          <w:rFonts w:ascii="Simplified Arabic" w:hAnsi="Simplified Arabic" w:cs="Simplified Arabic"/>
          <w:sz w:val="24"/>
          <w:szCs w:val="24"/>
          <w:rtl/>
        </w:rPr>
        <w:t xml:space="preserve">خطاء غير </w:t>
      </w:r>
      <w:r w:rsidR="007E01F8">
        <w:rPr>
          <w:rFonts w:ascii="Simplified Arabic" w:hAnsi="Simplified Arabic" w:cs="Simplified Arabic" w:hint="cs"/>
          <w:sz w:val="24"/>
          <w:szCs w:val="24"/>
          <w:rtl/>
        </w:rPr>
        <w:t>المعانية</w:t>
      </w:r>
      <w:r w:rsidRPr="00CE556B">
        <w:rPr>
          <w:rFonts w:ascii="Simplified Arabic" w:hAnsi="Simplified Arabic" w:cs="Simplified Arabic"/>
          <w:sz w:val="24"/>
          <w:szCs w:val="24"/>
          <w:rtl/>
        </w:rPr>
        <w:t xml:space="preserve"> في مراحل العمل المختلفة، من العمل الميداني والعمليات المكتبية، ومعالجة البيانات، والاجراءات المتخذة للحد من هذه الاخطاء، كذلك التطرق الى أهم الملاحظات على البيانات المنشورة في هذا التقرير.</w:t>
      </w:r>
    </w:p>
    <w:p w:rsidR="0081401C" w:rsidRPr="005A1D42" w:rsidRDefault="0081401C" w:rsidP="0081401C">
      <w:pPr>
        <w:tabs>
          <w:tab w:val="left" w:pos="-1"/>
        </w:tabs>
        <w:ind w:left="-1"/>
        <w:jc w:val="both"/>
        <w:rPr>
          <w:rFonts w:ascii="Simplified Arabic" w:hAnsi="Simplified Arabic" w:cs="Simplified Arabic"/>
          <w:sz w:val="22"/>
          <w:szCs w:val="22"/>
          <w:rtl/>
        </w:rPr>
      </w:pPr>
    </w:p>
    <w:p w:rsidR="0081401C" w:rsidRPr="00CE556B" w:rsidRDefault="0081401C" w:rsidP="00BA3105">
      <w:pPr>
        <w:pStyle w:val="Heading2"/>
        <w:ind w:left="-19"/>
        <w:jc w:val="both"/>
        <w:rPr>
          <w:rFonts w:ascii="Simplified Arabic" w:hAnsi="Simplified Arabic" w:cs="Simplified Arabic"/>
          <w:szCs w:val="24"/>
          <w:rtl/>
        </w:rPr>
      </w:pPr>
      <w:r w:rsidRPr="00CE556B">
        <w:rPr>
          <w:rFonts w:ascii="Simplified Arabic" w:hAnsi="Simplified Arabic" w:cs="Simplified Arabic"/>
          <w:szCs w:val="24"/>
          <w:rtl/>
        </w:rPr>
        <w:t xml:space="preserve">1.2 أهداف </w:t>
      </w:r>
      <w:r w:rsidR="00BA3105" w:rsidRPr="00CE556B">
        <w:rPr>
          <w:rFonts w:ascii="Simplified Arabic" w:hAnsi="Simplified Arabic" w:cs="Simplified Arabic"/>
          <w:szCs w:val="24"/>
          <w:rtl/>
        </w:rPr>
        <w:t>المسح</w:t>
      </w:r>
    </w:p>
    <w:p w:rsidR="0081401C" w:rsidRPr="00CE556B" w:rsidRDefault="00BA3105" w:rsidP="00116DD1">
      <w:pPr>
        <w:ind w:left="566" w:hanging="567"/>
        <w:jc w:val="lowKashida"/>
        <w:rPr>
          <w:rFonts w:ascii="Simplified Arabic" w:hAnsi="Simplified Arabic" w:cs="Simplified Arabic"/>
          <w:sz w:val="24"/>
          <w:szCs w:val="24"/>
          <w:rtl/>
        </w:rPr>
      </w:pPr>
      <w:r w:rsidRPr="00CE556B">
        <w:rPr>
          <w:rFonts w:ascii="Simplified Arabic" w:hAnsi="Simplified Arabic" w:cs="Simplified Arabic"/>
          <w:sz w:val="24"/>
          <w:szCs w:val="24"/>
          <w:rtl/>
        </w:rPr>
        <w:t>ي</w:t>
      </w:r>
      <w:r w:rsidR="0081401C" w:rsidRPr="00CE556B">
        <w:rPr>
          <w:rFonts w:ascii="Simplified Arabic" w:hAnsi="Simplified Arabic" w:cs="Simplified Arabic"/>
          <w:sz w:val="24"/>
          <w:szCs w:val="24"/>
          <w:rtl/>
        </w:rPr>
        <w:t xml:space="preserve">هدف </w:t>
      </w:r>
      <w:r w:rsidR="00BB00A8" w:rsidRPr="00CE556B">
        <w:rPr>
          <w:rFonts w:ascii="Simplified Arabic" w:hAnsi="Simplified Arabic" w:cs="Simplified Arabic"/>
          <w:sz w:val="24"/>
          <w:szCs w:val="24"/>
          <w:rtl/>
        </w:rPr>
        <w:t>ال</w:t>
      </w:r>
      <w:r w:rsidRPr="00CE556B">
        <w:rPr>
          <w:rFonts w:ascii="Simplified Arabic" w:hAnsi="Simplified Arabic" w:cs="Simplified Arabic"/>
          <w:sz w:val="24"/>
          <w:szCs w:val="24"/>
          <w:rtl/>
        </w:rPr>
        <w:t xml:space="preserve">مسح </w:t>
      </w:r>
      <w:r w:rsidR="0081401C" w:rsidRPr="00CE556B">
        <w:rPr>
          <w:rFonts w:ascii="Simplified Arabic" w:hAnsi="Simplified Arabic" w:cs="Simplified Arabic"/>
          <w:sz w:val="24"/>
          <w:szCs w:val="24"/>
          <w:rtl/>
        </w:rPr>
        <w:t>بصفة عامة إلى توفير بيانات</w:t>
      </w:r>
      <w:r w:rsidR="00BE493E">
        <w:rPr>
          <w:rFonts w:ascii="Simplified Arabic" w:hAnsi="Simplified Arabic" w:cs="Simplified Arabic"/>
          <w:sz w:val="24"/>
          <w:szCs w:val="24"/>
        </w:rPr>
        <w:t xml:space="preserve"> </w:t>
      </w:r>
      <w:r w:rsidR="00BE493E">
        <w:rPr>
          <w:rFonts w:ascii="Simplified Arabic" w:hAnsi="Simplified Arabic" w:cs="Simplified Arabic" w:hint="cs"/>
          <w:sz w:val="24"/>
          <w:szCs w:val="24"/>
          <w:rtl/>
        </w:rPr>
        <w:t>عن المؤشرات ا</w:t>
      </w:r>
      <w:r w:rsidR="0081401C" w:rsidRPr="00CE556B">
        <w:rPr>
          <w:rFonts w:ascii="Simplified Arabic" w:hAnsi="Simplified Arabic" w:cs="Simplified Arabic"/>
          <w:sz w:val="24"/>
          <w:szCs w:val="24"/>
          <w:rtl/>
        </w:rPr>
        <w:t>لتالية:</w:t>
      </w:r>
    </w:p>
    <w:p w:rsidR="0081401C" w:rsidRPr="00CE556B" w:rsidRDefault="0081401C" w:rsidP="00B91E40">
      <w:pPr>
        <w:ind w:left="778" w:hanging="567"/>
        <w:jc w:val="lowKashida"/>
        <w:rPr>
          <w:rFonts w:ascii="Simplified Arabic" w:hAnsi="Simplified Arabic" w:cs="Simplified Arabic"/>
          <w:sz w:val="24"/>
          <w:szCs w:val="24"/>
          <w:rtl/>
        </w:rPr>
      </w:pPr>
      <w:r w:rsidRPr="00CE556B">
        <w:rPr>
          <w:rFonts w:ascii="Simplified Arabic" w:hAnsi="Simplified Arabic" w:cs="Simplified Arabic"/>
          <w:sz w:val="24"/>
          <w:szCs w:val="24"/>
          <w:rtl/>
        </w:rPr>
        <w:t>أ. عدد المؤسسات العاملة في الأنشطة الاقتصادية المشمولة حسب النشاط الاقتصادي</w:t>
      </w:r>
      <w:r w:rsidR="00BA3105" w:rsidRPr="00CE556B">
        <w:rPr>
          <w:rFonts w:ascii="Simplified Arabic" w:hAnsi="Simplified Arabic" w:cs="Simplified Arabic"/>
          <w:sz w:val="24"/>
          <w:szCs w:val="24"/>
          <w:rtl/>
        </w:rPr>
        <w:t>.</w:t>
      </w:r>
      <w:r w:rsidRPr="00CE556B">
        <w:rPr>
          <w:rFonts w:ascii="Simplified Arabic" w:hAnsi="Simplified Arabic" w:cs="Simplified Arabic"/>
          <w:sz w:val="24"/>
          <w:szCs w:val="24"/>
          <w:rtl/>
        </w:rPr>
        <w:t xml:space="preserve"> </w:t>
      </w:r>
    </w:p>
    <w:p w:rsidR="0081401C" w:rsidRPr="00CE556B" w:rsidRDefault="0081401C" w:rsidP="00B91E40">
      <w:pPr>
        <w:ind w:left="778" w:hanging="567"/>
        <w:jc w:val="lowKashida"/>
        <w:rPr>
          <w:rFonts w:ascii="Simplified Arabic" w:hAnsi="Simplified Arabic" w:cs="Simplified Arabic"/>
          <w:sz w:val="24"/>
          <w:szCs w:val="24"/>
          <w:rtl/>
        </w:rPr>
      </w:pPr>
      <w:r w:rsidRPr="00CE556B">
        <w:rPr>
          <w:rFonts w:ascii="Simplified Arabic" w:hAnsi="Simplified Arabic" w:cs="Simplified Arabic"/>
          <w:sz w:val="24"/>
          <w:szCs w:val="24"/>
          <w:rtl/>
        </w:rPr>
        <w:t>ب. عدد العاملين بتصنيفاتهم المختلفة وتعويضاتهم.</w:t>
      </w:r>
    </w:p>
    <w:p w:rsidR="0081401C" w:rsidRPr="00CE556B" w:rsidRDefault="0081401C" w:rsidP="00B91E40">
      <w:pPr>
        <w:ind w:left="778" w:hanging="567"/>
        <w:jc w:val="lowKashida"/>
        <w:rPr>
          <w:rFonts w:ascii="Simplified Arabic" w:hAnsi="Simplified Arabic" w:cs="Simplified Arabic"/>
          <w:sz w:val="24"/>
          <w:szCs w:val="24"/>
          <w:rtl/>
        </w:rPr>
      </w:pPr>
      <w:r w:rsidRPr="00CE556B">
        <w:rPr>
          <w:rFonts w:ascii="Simplified Arabic" w:hAnsi="Simplified Arabic" w:cs="Simplified Arabic"/>
          <w:sz w:val="24"/>
          <w:szCs w:val="24"/>
          <w:rtl/>
        </w:rPr>
        <w:t>ج. قيمة الإنتاج من الأنشطة الرئيسية والثانوية حسب الأنشطة المختلفة.</w:t>
      </w:r>
    </w:p>
    <w:p w:rsidR="0081401C" w:rsidRPr="00CE556B" w:rsidRDefault="0081401C" w:rsidP="00B91E40">
      <w:pPr>
        <w:ind w:left="778" w:hanging="567"/>
        <w:jc w:val="lowKashida"/>
        <w:rPr>
          <w:rFonts w:ascii="Simplified Arabic" w:hAnsi="Simplified Arabic" w:cs="Simplified Arabic"/>
          <w:sz w:val="24"/>
          <w:szCs w:val="24"/>
          <w:rtl/>
        </w:rPr>
      </w:pPr>
      <w:r w:rsidRPr="00CE556B">
        <w:rPr>
          <w:rFonts w:ascii="Simplified Arabic" w:hAnsi="Simplified Arabic" w:cs="Simplified Arabic"/>
          <w:sz w:val="24"/>
          <w:szCs w:val="24"/>
          <w:rtl/>
        </w:rPr>
        <w:t>د. الاستهلاك الوسيط (مستلزمات الإنتاج) من السلع والخدمات المستخدمة في الأنشطة الإنتاجية المختلفة.</w:t>
      </w:r>
    </w:p>
    <w:p w:rsidR="0081401C" w:rsidRPr="00CE556B" w:rsidRDefault="0081401C" w:rsidP="00B91E40">
      <w:pPr>
        <w:ind w:left="778" w:hanging="567"/>
        <w:jc w:val="lowKashida"/>
        <w:rPr>
          <w:rFonts w:ascii="Simplified Arabic" w:hAnsi="Simplified Arabic" w:cs="Simplified Arabic"/>
          <w:sz w:val="24"/>
          <w:szCs w:val="24"/>
          <w:rtl/>
        </w:rPr>
      </w:pPr>
      <w:r w:rsidRPr="00CE556B">
        <w:rPr>
          <w:rFonts w:ascii="Simplified Arabic" w:hAnsi="Simplified Arabic" w:cs="Simplified Arabic"/>
          <w:sz w:val="24"/>
          <w:szCs w:val="24"/>
          <w:rtl/>
        </w:rPr>
        <w:t>هـ. القيمة المضافة ومكوناتها المختلفة.</w:t>
      </w:r>
    </w:p>
    <w:p w:rsidR="0081401C" w:rsidRPr="00CE556B" w:rsidRDefault="0081401C" w:rsidP="00B91E40">
      <w:pPr>
        <w:ind w:left="778" w:hanging="567"/>
        <w:jc w:val="lowKashida"/>
        <w:rPr>
          <w:rFonts w:ascii="Simplified Arabic" w:hAnsi="Simplified Arabic" w:cs="Simplified Arabic"/>
          <w:sz w:val="24"/>
          <w:szCs w:val="24"/>
          <w:rtl/>
        </w:rPr>
      </w:pPr>
      <w:r w:rsidRPr="00CE556B">
        <w:rPr>
          <w:rFonts w:ascii="Simplified Arabic" w:hAnsi="Simplified Arabic" w:cs="Simplified Arabic"/>
          <w:sz w:val="24"/>
          <w:szCs w:val="24"/>
          <w:rtl/>
        </w:rPr>
        <w:t xml:space="preserve">و. </w:t>
      </w:r>
      <w:r w:rsidR="00BA3105" w:rsidRPr="00CE556B">
        <w:rPr>
          <w:rFonts w:ascii="Simplified Arabic" w:hAnsi="Simplified Arabic" w:cs="Simplified Arabic"/>
          <w:sz w:val="24"/>
          <w:szCs w:val="24"/>
          <w:rtl/>
        </w:rPr>
        <w:t>المدفوعات والتحويلات المتنوعة المقبوضه والمدفوعة.</w:t>
      </w:r>
    </w:p>
    <w:p w:rsidR="0081401C" w:rsidRPr="00CE556B" w:rsidRDefault="0081401C" w:rsidP="00B91E40">
      <w:pPr>
        <w:ind w:left="778" w:hanging="567"/>
        <w:jc w:val="lowKashida"/>
        <w:rPr>
          <w:rFonts w:ascii="Simplified Arabic" w:hAnsi="Simplified Arabic" w:cs="Simplified Arabic"/>
          <w:sz w:val="24"/>
          <w:szCs w:val="24"/>
          <w:rtl/>
        </w:rPr>
      </w:pPr>
      <w:r w:rsidRPr="00CE556B">
        <w:rPr>
          <w:rFonts w:ascii="Simplified Arabic" w:hAnsi="Simplified Arabic" w:cs="Simplified Arabic"/>
          <w:sz w:val="24"/>
          <w:szCs w:val="24"/>
          <w:rtl/>
        </w:rPr>
        <w:t xml:space="preserve">ز. </w:t>
      </w:r>
      <w:r w:rsidR="00BA3105" w:rsidRPr="00CE556B">
        <w:rPr>
          <w:rFonts w:ascii="Simplified Arabic" w:hAnsi="Simplified Arabic" w:cs="Simplified Arabic"/>
          <w:sz w:val="24"/>
          <w:szCs w:val="24"/>
          <w:rtl/>
        </w:rPr>
        <w:t>حركة الموجودات والتكوين الرأسمالي الثابت لكافة الأنشطة الاقتصادية</w:t>
      </w:r>
      <w:r w:rsidRPr="00CE556B">
        <w:rPr>
          <w:rFonts w:ascii="Simplified Arabic" w:hAnsi="Simplified Arabic" w:cs="Simplified Arabic"/>
          <w:sz w:val="24"/>
          <w:szCs w:val="24"/>
          <w:rtl/>
        </w:rPr>
        <w:t>.</w:t>
      </w:r>
    </w:p>
    <w:p w:rsidR="00BA3105" w:rsidRPr="005A1D42" w:rsidRDefault="00BA3105" w:rsidP="0081401C">
      <w:pPr>
        <w:ind w:left="566" w:hanging="567"/>
        <w:jc w:val="lowKashida"/>
        <w:rPr>
          <w:rFonts w:ascii="Simplified Arabic" w:hAnsi="Simplified Arabic" w:cs="Simplified Arabic"/>
          <w:sz w:val="16"/>
          <w:szCs w:val="16"/>
          <w:rtl/>
        </w:rPr>
      </w:pPr>
    </w:p>
    <w:p w:rsidR="0081401C" w:rsidRPr="00CE556B" w:rsidRDefault="0081401C" w:rsidP="0081401C">
      <w:pPr>
        <w:ind w:left="566" w:hanging="567"/>
        <w:jc w:val="lowKashida"/>
        <w:rPr>
          <w:rFonts w:ascii="Simplified Arabic" w:hAnsi="Simplified Arabic" w:cs="Simplified Arabic"/>
          <w:sz w:val="24"/>
          <w:szCs w:val="24"/>
          <w:rtl/>
        </w:rPr>
      </w:pPr>
      <w:r w:rsidRPr="00CE556B">
        <w:rPr>
          <w:rFonts w:ascii="Simplified Arabic" w:hAnsi="Simplified Arabic" w:cs="Simplified Arabic"/>
          <w:sz w:val="24"/>
          <w:szCs w:val="24"/>
          <w:rtl/>
        </w:rPr>
        <w:t>وتمكن البيانات المذكورة أعلاه من تحقيق ما يلي:</w:t>
      </w:r>
    </w:p>
    <w:p w:rsidR="0081401C" w:rsidRPr="00CE556B" w:rsidRDefault="0081401C" w:rsidP="00AC4452">
      <w:pPr>
        <w:numPr>
          <w:ilvl w:val="0"/>
          <w:numId w:val="7"/>
        </w:numPr>
        <w:ind w:left="495" w:right="0" w:hanging="425"/>
        <w:jc w:val="lowKashida"/>
        <w:rPr>
          <w:rFonts w:ascii="Simplified Arabic" w:hAnsi="Simplified Arabic" w:cs="Simplified Arabic"/>
          <w:sz w:val="24"/>
          <w:szCs w:val="24"/>
          <w:rtl/>
        </w:rPr>
      </w:pPr>
      <w:r w:rsidRPr="00CE556B">
        <w:rPr>
          <w:rFonts w:ascii="Simplified Arabic" w:hAnsi="Simplified Arabic" w:cs="Simplified Arabic"/>
          <w:sz w:val="24"/>
          <w:szCs w:val="24"/>
          <w:rtl/>
        </w:rPr>
        <w:t xml:space="preserve">المساهمة في توفير البيانات الأساسية اللازمة لإعداد الحسابات القومية، وذلك وفق نظام الحسابات القومية المقترح من الأمم المتحدة </w:t>
      </w:r>
      <w:r w:rsidR="00AC4452">
        <w:rPr>
          <w:rFonts w:ascii="Simplified Arabic" w:hAnsi="Simplified Arabic" w:cs="Simplified Arabic"/>
          <w:sz w:val="24"/>
          <w:szCs w:val="24"/>
        </w:rPr>
        <w:t>2008</w:t>
      </w:r>
      <w:r w:rsidRPr="00CE556B">
        <w:rPr>
          <w:rFonts w:ascii="Simplified Arabic" w:hAnsi="Simplified Arabic" w:cs="Simplified Arabic"/>
          <w:sz w:val="24"/>
          <w:szCs w:val="24"/>
          <w:rtl/>
        </w:rPr>
        <w:t>.</w:t>
      </w:r>
    </w:p>
    <w:p w:rsidR="0081401C" w:rsidRPr="00CE556B" w:rsidRDefault="0081401C" w:rsidP="00B91E40">
      <w:pPr>
        <w:numPr>
          <w:ilvl w:val="0"/>
          <w:numId w:val="8"/>
        </w:numPr>
        <w:ind w:left="495" w:right="0" w:hanging="425"/>
        <w:jc w:val="lowKashida"/>
        <w:rPr>
          <w:rFonts w:ascii="Simplified Arabic" w:hAnsi="Simplified Arabic" w:cs="Simplified Arabic"/>
          <w:sz w:val="24"/>
          <w:szCs w:val="24"/>
        </w:rPr>
      </w:pPr>
      <w:r w:rsidRPr="00CE556B">
        <w:rPr>
          <w:rFonts w:ascii="Simplified Arabic" w:hAnsi="Simplified Arabic" w:cs="Simplified Arabic"/>
          <w:sz w:val="24"/>
          <w:szCs w:val="24"/>
          <w:rtl/>
        </w:rPr>
        <w:t>توفير البيانات اللازمة لأغراض البحث والتحليل الاقتصادي.</w:t>
      </w:r>
    </w:p>
    <w:p w:rsidR="00BA3105" w:rsidRPr="00CE556B" w:rsidRDefault="00477949" w:rsidP="00B91E40">
      <w:pPr>
        <w:numPr>
          <w:ilvl w:val="0"/>
          <w:numId w:val="8"/>
        </w:numPr>
        <w:ind w:left="495" w:right="0" w:hanging="425"/>
        <w:jc w:val="lowKashida"/>
        <w:rPr>
          <w:rFonts w:ascii="Simplified Arabic" w:hAnsi="Simplified Arabic" w:cs="Simplified Arabic"/>
          <w:sz w:val="24"/>
          <w:szCs w:val="24"/>
          <w:rtl/>
        </w:rPr>
      </w:pPr>
      <w:r>
        <w:rPr>
          <w:rFonts w:ascii="Simplified Arabic" w:hAnsi="Simplified Arabic" w:cs="Simplified Arabic" w:hint="cs"/>
          <w:sz w:val="24"/>
          <w:szCs w:val="24"/>
          <w:rtl/>
        </w:rPr>
        <w:t>ت</w:t>
      </w:r>
      <w:r w:rsidR="00BA3105" w:rsidRPr="00CE556B">
        <w:rPr>
          <w:rFonts w:ascii="Simplified Arabic" w:hAnsi="Simplified Arabic" w:cs="Simplified Arabic"/>
          <w:sz w:val="24"/>
          <w:szCs w:val="24"/>
          <w:rtl/>
        </w:rPr>
        <w:t>وفير البيانات اللازمة لمتخذي القرارات والمخططين والمهتمين بالأنشطة المشمولة.</w:t>
      </w:r>
    </w:p>
    <w:p w:rsidR="00BA3105" w:rsidRPr="005A1D42" w:rsidRDefault="00BA3105" w:rsidP="00BA3105">
      <w:pPr>
        <w:ind w:left="282"/>
        <w:jc w:val="lowKashida"/>
        <w:rPr>
          <w:rFonts w:ascii="Simplified Arabic" w:hAnsi="Simplified Arabic" w:cs="Simplified Arabic"/>
          <w:sz w:val="22"/>
          <w:szCs w:val="22"/>
          <w:rtl/>
        </w:rPr>
      </w:pPr>
    </w:p>
    <w:p w:rsidR="00AA7BAE" w:rsidRPr="00CE556B" w:rsidRDefault="00007564" w:rsidP="00DE665E">
      <w:pPr>
        <w:ind w:left="-1"/>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2</w:t>
      </w:r>
      <w:r w:rsidR="00AA7BAE" w:rsidRPr="00CE556B">
        <w:rPr>
          <w:rFonts w:ascii="Simplified Arabic" w:hAnsi="Simplified Arabic" w:cs="Simplified Arabic"/>
          <w:b/>
          <w:bCs/>
          <w:sz w:val="24"/>
          <w:szCs w:val="24"/>
          <w:rtl/>
        </w:rPr>
        <w:t>.</w:t>
      </w:r>
      <w:r w:rsidR="00DE665E" w:rsidRPr="00CE556B">
        <w:rPr>
          <w:rFonts w:ascii="Simplified Arabic" w:hAnsi="Simplified Arabic" w:cs="Simplified Arabic"/>
          <w:b/>
          <w:bCs/>
          <w:sz w:val="24"/>
          <w:szCs w:val="24"/>
          <w:rtl/>
        </w:rPr>
        <w:t>2</w:t>
      </w:r>
      <w:r w:rsidR="00AA7BAE" w:rsidRPr="00CE556B">
        <w:rPr>
          <w:rFonts w:ascii="Simplified Arabic" w:hAnsi="Simplified Arabic" w:cs="Simplified Arabic"/>
          <w:b/>
          <w:bCs/>
          <w:sz w:val="24"/>
          <w:szCs w:val="24"/>
          <w:rtl/>
        </w:rPr>
        <w:t xml:space="preserve"> استمارة المسح </w:t>
      </w:r>
    </w:p>
    <w:p w:rsidR="00710A67" w:rsidRDefault="00AA7BAE" w:rsidP="00295ECF">
      <w:pPr>
        <w:ind w:hanging="1"/>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لقد تم تصميم استمارات </w:t>
      </w:r>
      <w:r w:rsidR="00BB00A8" w:rsidRPr="00CE556B">
        <w:rPr>
          <w:rFonts w:ascii="Simplified Arabic" w:hAnsi="Simplified Arabic" w:cs="Simplified Arabic"/>
          <w:sz w:val="24"/>
          <w:szCs w:val="24"/>
          <w:rtl/>
        </w:rPr>
        <w:t>ال</w:t>
      </w:r>
      <w:r w:rsidRPr="00CE556B">
        <w:rPr>
          <w:rFonts w:ascii="Simplified Arabic" w:hAnsi="Simplified Arabic" w:cs="Simplified Arabic"/>
          <w:sz w:val="24"/>
          <w:szCs w:val="24"/>
          <w:rtl/>
        </w:rPr>
        <w:t xml:space="preserve">مسح </w:t>
      </w:r>
      <w:r w:rsidR="00BB00A8" w:rsidRPr="00CE556B">
        <w:rPr>
          <w:rFonts w:ascii="Simplified Arabic" w:hAnsi="Simplified Arabic" w:cs="Simplified Arabic"/>
          <w:sz w:val="24"/>
          <w:szCs w:val="24"/>
          <w:rtl/>
        </w:rPr>
        <w:t>للعام</w:t>
      </w:r>
      <w:r w:rsidRPr="00CE556B">
        <w:rPr>
          <w:rFonts w:ascii="Simplified Arabic" w:hAnsi="Simplified Arabic" w:cs="Simplified Arabic"/>
          <w:sz w:val="24"/>
          <w:szCs w:val="24"/>
          <w:rtl/>
        </w:rPr>
        <w:t xml:space="preserve"> </w:t>
      </w:r>
      <w:r w:rsidR="003E38CA">
        <w:rPr>
          <w:rFonts w:ascii="Simplified Arabic" w:hAnsi="Simplified Arabic" w:cs="Simplified Arabic"/>
          <w:sz w:val="24"/>
          <w:szCs w:val="24"/>
          <w:rtl/>
        </w:rPr>
        <w:t>2014</w:t>
      </w:r>
      <w:r w:rsidRPr="00CE556B">
        <w:rPr>
          <w:rFonts w:ascii="Simplified Arabic" w:hAnsi="Simplified Arabic" w:cs="Simplified Arabic"/>
          <w:sz w:val="24"/>
          <w:szCs w:val="24"/>
          <w:rtl/>
        </w:rPr>
        <w:t xml:space="preserve"> على أساس توحيد كافة الأجزاء والأسئلة المشتركة مع استمارات باقي سلسلة</w:t>
      </w:r>
      <w:r w:rsidR="009430D8" w:rsidRPr="00CE556B">
        <w:rPr>
          <w:rFonts w:ascii="Simplified Arabic" w:hAnsi="Simplified Arabic" w:cs="Simplified Arabic"/>
          <w:sz w:val="24"/>
          <w:szCs w:val="24"/>
          <w:rtl/>
        </w:rPr>
        <w:t xml:space="preserve"> المسوح</w:t>
      </w:r>
      <w:r w:rsidRPr="00CE556B">
        <w:rPr>
          <w:rFonts w:ascii="Simplified Arabic" w:hAnsi="Simplified Arabic" w:cs="Simplified Arabic"/>
          <w:sz w:val="24"/>
          <w:szCs w:val="24"/>
          <w:rtl/>
        </w:rPr>
        <w:t xml:space="preserve"> الاقتصادية والتي تضم مسح الصناعة، مسح الانشاءات، مسح التجارة الداخلية، مسح الخدمات، ومسح النقل والتخزين و</w:t>
      </w:r>
      <w:r w:rsidR="00E82ADB" w:rsidRPr="00CE556B">
        <w:rPr>
          <w:rFonts w:ascii="Simplified Arabic" w:hAnsi="Simplified Arabic" w:cs="Simplified Arabic"/>
          <w:sz w:val="24"/>
          <w:szCs w:val="24"/>
          <w:rtl/>
        </w:rPr>
        <w:t>مسح المعلومات و</w:t>
      </w:r>
      <w:r w:rsidRPr="00CE556B">
        <w:rPr>
          <w:rFonts w:ascii="Simplified Arabic" w:hAnsi="Simplified Arabic" w:cs="Simplified Arabic"/>
          <w:sz w:val="24"/>
          <w:szCs w:val="24"/>
          <w:rtl/>
        </w:rPr>
        <w:t>الاتصالات، مع الأخذ بالاعتبار خصوصية المؤسسات المشمولة بهذا المسح.  وقد روعي في تصميم الاستمارات شمولها لأهم المتغيرات الاقتصادية التي تدرس الظواهر المتعلقة بأنشطة المالية والتأمين، وهي بذات الوقت تأتي لتلبية الاحتياجات من البيانات الاقتصادية الأساسية اللازمة لإعداد الحسابات القومية وميزان المدفوعات لفلسطين</w:t>
      </w:r>
      <w:r w:rsidR="00710A67" w:rsidRPr="00CE556B">
        <w:rPr>
          <w:rFonts w:ascii="Simplified Arabic" w:hAnsi="Simplified Arabic" w:cs="Simplified Arabic" w:hint="cs"/>
          <w:sz w:val="24"/>
          <w:szCs w:val="24"/>
          <w:rtl/>
        </w:rPr>
        <w:t>، وبما يتفق مع التغيرات التي حدثت</w:t>
      </w:r>
      <w:r w:rsidR="00295ECF">
        <w:rPr>
          <w:rFonts w:ascii="Simplified Arabic" w:hAnsi="Simplified Arabic" w:cs="Simplified Arabic" w:hint="cs"/>
          <w:sz w:val="24"/>
          <w:szCs w:val="24"/>
          <w:rtl/>
        </w:rPr>
        <w:t xml:space="preserve"> </w:t>
      </w:r>
      <w:r w:rsidR="00710A67" w:rsidRPr="00CE556B">
        <w:rPr>
          <w:rFonts w:ascii="Simplified Arabic" w:hAnsi="Simplified Arabic" w:cs="Simplified Arabic" w:hint="cs"/>
          <w:sz w:val="24"/>
          <w:szCs w:val="24"/>
          <w:rtl/>
        </w:rPr>
        <w:t xml:space="preserve">في </w:t>
      </w:r>
      <w:r w:rsidR="00295ECF">
        <w:rPr>
          <w:rFonts w:ascii="Simplified Arabic" w:hAnsi="Simplified Arabic" w:cs="Simplified Arabic" w:hint="cs"/>
          <w:sz w:val="24"/>
          <w:szCs w:val="24"/>
          <w:rtl/>
        </w:rPr>
        <w:t xml:space="preserve">نظام </w:t>
      </w:r>
      <w:r w:rsidR="00710A67" w:rsidRPr="00CE556B">
        <w:rPr>
          <w:rFonts w:ascii="Simplified Arabic" w:hAnsi="Simplified Arabic" w:cs="Simplified Arabic" w:hint="cs"/>
          <w:sz w:val="24"/>
          <w:szCs w:val="24"/>
          <w:rtl/>
        </w:rPr>
        <w:t xml:space="preserve">الحسابات القومية وميزان المدفوعات حسب ادلة العمل الدولية الحديثة </w:t>
      </w:r>
      <w:r w:rsidR="00A44E75">
        <w:rPr>
          <w:rFonts w:ascii="Simplified Arabic" w:hAnsi="Simplified Arabic" w:cs="Simplified Arabic" w:hint="cs"/>
          <w:sz w:val="24"/>
          <w:szCs w:val="24"/>
          <w:rtl/>
        </w:rPr>
        <w:t>(</w:t>
      </w:r>
      <w:r w:rsidR="00710A67" w:rsidRPr="00CE556B">
        <w:rPr>
          <w:rFonts w:ascii="Simplified Arabic" w:hAnsi="Simplified Arabic" w:cs="Simplified Arabic"/>
          <w:sz w:val="24"/>
          <w:szCs w:val="24"/>
        </w:rPr>
        <w:t>SNA</w:t>
      </w:r>
      <w:r w:rsidR="00B32E1E" w:rsidRPr="00CE556B">
        <w:rPr>
          <w:rFonts w:ascii="Simplified Arabic" w:hAnsi="Simplified Arabic" w:cs="Simplified Arabic"/>
          <w:sz w:val="24"/>
          <w:szCs w:val="24"/>
        </w:rPr>
        <w:t>-</w:t>
      </w:r>
      <w:r w:rsidR="00710A67" w:rsidRPr="00CE556B">
        <w:rPr>
          <w:rFonts w:ascii="Simplified Arabic" w:hAnsi="Simplified Arabic" w:cs="Simplified Arabic"/>
          <w:sz w:val="24"/>
          <w:szCs w:val="24"/>
        </w:rPr>
        <w:t>2008</w:t>
      </w:r>
      <w:r w:rsidR="00A44E75">
        <w:rPr>
          <w:rFonts w:ascii="Simplified Arabic" w:hAnsi="Simplified Arabic" w:cs="Simplified Arabic" w:hint="cs"/>
          <w:sz w:val="24"/>
          <w:szCs w:val="24"/>
          <w:rtl/>
        </w:rPr>
        <w:t>)</w:t>
      </w:r>
      <w:r w:rsidR="00710A67" w:rsidRPr="00CE556B">
        <w:rPr>
          <w:rFonts w:ascii="Simplified Arabic" w:hAnsi="Simplified Arabic" w:cs="Simplified Arabic" w:hint="cs"/>
          <w:sz w:val="24"/>
          <w:szCs w:val="24"/>
          <w:rtl/>
        </w:rPr>
        <w:t>، و</w:t>
      </w:r>
      <w:r w:rsidR="00A44E75">
        <w:rPr>
          <w:rFonts w:ascii="Simplified Arabic" w:hAnsi="Simplified Arabic" w:cs="Simplified Arabic" w:hint="cs"/>
          <w:sz w:val="24"/>
          <w:szCs w:val="24"/>
          <w:rtl/>
        </w:rPr>
        <w:t>(</w:t>
      </w:r>
      <w:r w:rsidR="00710A67" w:rsidRPr="00CE556B">
        <w:rPr>
          <w:rFonts w:ascii="Simplified Arabic" w:hAnsi="Simplified Arabic" w:cs="Simplified Arabic"/>
          <w:sz w:val="24"/>
          <w:szCs w:val="24"/>
        </w:rPr>
        <w:t>BPM</w:t>
      </w:r>
      <w:r w:rsidR="00B32E1E" w:rsidRPr="00CE556B">
        <w:rPr>
          <w:rFonts w:ascii="Simplified Arabic" w:hAnsi="Simplified Arabic" w:cs="Simplified Arabic"/>
          <w:sz w:val="24"/>
          <w:szCs w:val="24"/>
        </w:rPr>
        <w:t>-</w:t>
      </w:r>
      <w:r w:rsidR="00710A67" w:rsidRPr="00CE556B">
        <w:rPr>
          <w:rFonts w:ascii="Simplified Arabic" w:hAnsi="Simplified Arabic" w:cs="Simplified Arabic"/>
          <w:sz w:val="24"/>
          <w:szCs w:val="24"/>
        </w:rPr>
        <w:t>6</w:t>
      </w:r>
      <w:r w:rsidR="00A44E75">
        <w:rPr>
          <w:rFonts w:ascii="Simplified Arabic" w:hAnsi="Simplified Arabic" w:cs="Simplified Arabic" w:hint="cs"/>
          <w:sz w:val="24"/>
          <w:szCs w:val="24"/>
          <w:rtl/>
        </w:rPr>
        <w:t>)</w:t>
      </w:r>
      <w:r w:rsidRPr="00CE556B">
        <w:rPr>
          <w:rFonts w:ascii="Simplified Arabic" w:hAnsi="Simplified Arabic" w:cs="Simplified Arabic"/>
          <w:sz w:val="24"/>
          <w:szCs w:val="24"/>
          <w:rtl/>
        </w:rPr>
        <w:t xml:space="preserve">.  </w:t>
      </w:r>
    </w:p>
    <w:p w:rsidR="007E01F8" w:rsidRPr="005A1D42" w:rsidRDefault="007E01F8" w:rsidP="00295ECF">
      <w:pPr>
        <w:ind w:hanging="1"/>
        <w:jc w:val="both"/>
        <w:rPr>
          <w:rFonts w:ascii="Simplified Arabic" w:hAnsi="Simplified Arabic" w:cs="Simplified Arabic"/>
          <w:sz w:val="16"/>
          <w:szCs w:val="16"/>
          <w:rtl/>
        </w:rPr>
      </w:pPr>
    </w:p>
    <w:p w:rsidR="005A1D42" w:rsidRDefault="005A1D42">
      <w:pPr>
        <w:bidi w:val="0"/>
        <w:rPr>
          <w:rFonts w:ascii="Simplified Arabic" w:hAnsi="Simplified Arabic" w:cs="Simplified Arabic"/>
          <w:sz w:val="24"/>
          <w:szCs w:val="24"/>
          <w:rtl/>
        </w:rPr>
      </w:pPr>
      <w:r>
        <w:rPr>
          <w:rFonts w:ascii="Simplified Arabic" w:hAnsi="Simplified Arabic" w:cs="Simplified Arabic"/>
          <w:sz w:val="24"/>
          <w:szCs w:val="24"/>
          <w:rtl/>
        </w:rPr>
        <w:br w:type="page"/>
      </w:r>
    </w:p>
    <w:p w:rsidR="00AA7BAE" w:rsidRPr="00CE556B" w:rsidRDefault="00AA7BAE" w:rsidP="00BB00A8">
      <w:pPr>
        <w:ind w:hanging="1"/>
        <w:jc w:val="both"/>
        <w:rPr>
          <w:rFonts w:ascii="Simplified Arabic" w:hAnsi="Simplified Arabic" w:cs="Simplified Arabic"/>
          <w:sz w:val="24"/>
          <w:szCs w:val="24"/>
          <w:rtl/>
        </w:rPr>
      </w:pPr>
      <w:r w:rsidRPr="00CE556B">
        <w:rPr>
          <w:rFonts w:ascii="Simplified Arabic" w:hAnsi="Simplified Arabic" w:cs="Simplified Arabic"/>
          <w:sz w:val="24"/>
          <w:szCs w:val="24"/>
          <w:rtl/>
        </w:rPr>
        <w:lastRenderedPageBreak/>
        <w:t>وتشمل الاستمارة المتغيرات الواقعة ضمن المجالات الرئيسية الآتية:</w:t>
      </w:r>
    </w:p>
    <w:p w:rsidR="00AA7BAE" w:rsidRPr="00CE556B" w:rsidRDefault="00AA7BAE">
      <w:pPr>
        <w:ind w:left="-1" w:firstLine="425"/>
        <w:jc w:val="both"/>
        <w:rPr>
          <w:rFonts w:ascii="Simplified Arabic" w:hAnsi="Simplified Arabic" w:cs="Simplified Arabic"/>
          <w:sz w:val="24"/>
          <w:szCs w:val="24"/>
          <w:rtl/>
        </w:rPr>
      </w:pPr>
      <w:r w:rsidRPr="00CE556B">
        <w:rPr>
          <w:rFonts w:ascii="Simplified Arabic" w:hAnsi="Simplified Arabic" w:cs="Simplified Arabic"/>
          <w:sz w:val="24"/>
          <w:szCs w:val="24"/>
          <w:rtl/>
        </w:rPr>
        <w:t>1. العاملون في المؤسسة بتصنيفاتهم المختلفة وتعويضاتهم.</w:t>
      </w:r>
    </w:p>
    <w:p w:rsidR="00AA7BAE" w:rsidRPr="00CE556B" w:rsidRDefault="00AA7BAE">
      <w:pPr>
        <w:ind w:left="-1" w:firstLine="425"/>
        <w:jc w:val="both"/>
        <w:rPr>
          <w:rFonts w:ascii="Simplified Arabic" w:hAnsi="Simplified Arabic" w:cs="Simplified Arabic"/>
          <w:sz w:val="24"/>
          <w:szCs w:val="24"/>
          <w:rtl/>
        </w:rPr>
      </w:pPr>
      <w:r w:rsidRPr="00CE556B">
        <w:rPr>
          <w:rFonts w:ascii="Simplified Arabic" w:hAnsi="Simplified Arabic" w:cs="Simplified Arabic"/>
          <w:sz w:val="24"/>
          <w:szCs w:val="24"/>
          <w:rtl/>
        </w:rPr>
        <w:t>2. قيمة الإنتاج من النشاط الرئيسي والأنشطة الثانوية.</w:t>
      </w:r>
    </w:p>
    <w:p w:rsidR="00AA7BAE" w:rsidRPr="00CE556B" w:rsidRDefault="00AA7BAE">
      <w:pPr>
        <w:ind w:left="-1" w:firstLine="425"/>
        <w:jc w:val="both"/>
        <w:rPr>
          <w:rFonts w:ascii="Simplified Arabic" w:hAnsi="Simplified Arabic" w:cs="Simplified Arabic"/>
          <w:sz w:val="24"/>
          <w:szCs w:val="24"/>
          <w:rtl/>
        </w:rPr>
      </w:pPr>
      <w:r w:rsidRPr="00CE556B">
        <w:rPr>
          <w:rFonts w:ascii="Simplified Arabic" w:hAnsi="Simplified Arabic" w:cs="Simplified Arabic"/>
          <w:sz w:val="24"/>
          <w:szCs w:val="24"/>
          <w:rtl/>
        </w:rPr>
        <w:t>3. قيمة الاستثمار المالي.</w:t>
      </w:r>
    </w:p>
    <w:p w:rsidR="00AA7BAE" w:rsidRPr="00CE556B" w:rsidRDefault="00AA7BAE">
      <w:pPr>
        <w:ind w:left="-1" w:firstLine="425"/>
        <w:jc w:val="both"/>
        <w:rPr>
          <w:rFonts w:ascii="Simplified Arabic" w:hAnsi="Simplified Arabic" w:cs="Simplified Arabic"/>
          <w:sz w:val="24"/>
          <w:szCs w:val="24"/>
          <w:rtl/>
        </w:rPr>
      </w:pPr>
      <w:r w:rsidRPr="00CE556B">
        <w:rPr>
          <w:rFonts w:ascii="Simplified Arabic" w:hAnsi="Simplified Arabic" w:cs="Simplified Arabic"/>
          <w:sz w:val="24"/>
          <w:szCs w:val="24"/>
          <w:rtl/>
        </w:rPr>
        <w:t>4. قيمة مستلزمات الإنتاج من السلع والخدمات المختلفة.</w:t>
      </w:r>
    </w:p>
    <w:p w:rsidR="00AA7BAE" w:rsidRPr="00CE556B" w:rsidRDefault="00AA7BAE">
      <w:pPr>
        <w:ind w:left="-1" w:firstLine="425"/>
        <w:jc w:val="both"/>
        <w:rPr>
          <w:rFonts w:ascii="Simplified Arabic" w:hAnsi="Simplified Arabic" w:cs="Simplified Arabic"/>
          <w:sz w:val="24"/>
          <w:szCs w:val="24"/>
          <w:rtl/>
        </w:rPr>
      </w:pPr>
      <w:r w:rsidRPr="00CE556B">
        <w:rPr>
          <w:rFonts w:ascii="Simplified Arabic" w:hAnsi="Simplified Arabic" w:cs="Simplified Arabic"/>
          <w:sz w:val="24"/>
          <w:szCs w:val="24"/>
          <w:rtl/>
        </w:rPr>
        <w:t>5. قيمة المدفوعات والتحويلات المدفوعة والمقبوضة.</w:t>
      </w:r>
    </w:p>
    <w:p w:rsidR="00AA7BAE" w:rsidRPr="00CE556B" w:rsidRDefault="00AA7BAE" w:rsidP="00A72F5E">
      <w:pPr>
        <w:ind w:left="-1" w:firstLine="425"/>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6. قيمة الضرائب </w:t>
      </w:r>
      <w:r w:rsidR="00A72F5E" w:rsidRPr="00CE556B">
        <w:rPr>
          <w:rFonts w:ascii="Simplified Arabic" w:hAnsi="Simplified Arabic" w:cs="Simplified Arabic"/>
          <w:sz w:val="24"/>
          <w:szCs w:val="24"/>
          <w:rtl/>
        </w:rPr>
        <w:t>على الانتاج</w:t>
      </w:r>
      <w:r w:rsidRPr="00CE556B">
        <w:rPr>
          <w:rFonts w:ascii="Simplified Arabic" w:hAnsi="Simplified Arabic" w:cs="Simplified Arabic"/>
          <w:sz w:val="24"/>
          <w:szCs w:val="24"/>
          <w:rtl/>
        </w:rPr>
        <w:t xml:space="preserve"> والإعانات الحكومية.</w:t>
      </w:r>
    </w:p>
    <w:p w:rsidR="00AA7BAE" w:rsidRPr="00CE556B" w:rsidRDefault="00AA7BAE" w:rsidP="003E42AD">
      <w:pPr>
        <w:ind w:left="425"/>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7. حركة الأصول للمؤسسة وصافي الإضافات على هذه الأصول واهتلاكها خلال سنة الإسناد وهي </w:t>
      </w:r>
      <w:r w:rsidR="003E38CA">
        <w:rPr>
          <w:rFonts w:ascii="Simplified Arabic" w:hAnsi="Simplified Arabic" w:cs="Simplified Arabic"/>
          <w:sz w:val="24"/>
          <w:szCs w:val="24"/>
          <w:rtl/>
        </w:rPr>
        <w:t>2014</w:t>
      </w:r>
      <w:r w:rsidRPr="00CE556B">
        <w:rPr>
          <w:rFonts w:ascii="Simplified Arabic" w:hAnsi="Simplified Arabic" w:cs="Simplified Arabic"/>
          <w:sz w:val="24"/>
          <w:szCs w:val="24"/>
          <w:rtl/>
        </w:rPr>
        <w:t>.</w:t>
      </w:r>
    </w:p>
    <w:p w:rsidR="00541107" w:rsidRPr="005A1D42" w:rsidRDefault="00541107" w:rsidP="003E42AD">
      <w:pPr>
        <w:ind w:left="425"/>
        <w:jc w:val="both"/>
        <w:rPr>
          <w:rFonts w:ascii="Simplified Arabic" w:hAnsi="Simplified Arabic" w:cs="Simplified Arabic"/>
          <w:rtl/>
        </w:rPr>
      </w:pPr>
    </w:p>
    <w:p w:rsidR="00AA7BAE" w:rsidRPr="00CE556B" w:rsidRDefault="00AA7BAE" w:rsidP="00C751BE">
      <w:pPr>
        <w:pStyle w:val="ListParagraph"/>
        <w:numPr>
          <w:ilvl w:val="1"/>
          <w:numId w:val="8"/>
        </w:numPr>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الإطار والعينة</w:t>
      </w:r>
      <w:r w:rsidR="00C751BE">
        <w:rPr>
          <w:rFonts w:ascii="Simplified Arabic" w:hAnsi="Simplified Arabic" w:cs="Simplified Arabic" w:hint="cs"/>
          <w:b/>
          <w:bCs/>
          <w:sz w:val="24"/>
          <w:szCs w:val="24"/>
          <w:rtl/>
        </w:rPr>
        <w:t xml:space="preserve"> </w:t>
      </w:r>
    </w:p>
    <w:p w:rsidR="00C751BE" w:rsidRPr="005A1D42" w:rsidRDefault="00C751BE" w:rsidP="00F65AE9">
      <w:pPr>
        <w:jc w:val="both"/>
        <w:rPr>
          <w:rFonts w:ascii="Simplified Arabic" w:hAnsi="Simplified Arabic" w:cs="Simplified Arabic" w:hint="cs"/>
          <w:b/>
          <w:bCs/>
          <w:sz w:val="14"/>
          <w:szCs w:val="14"/>
          <w:rtl/>
        </w:rPr>
      </w:pPr>
    </w:p>
    <w:p w:rsidR="00FD2B1F" w:rsidRPr="00CE556B" w:rsidRDefault="00F65AE9" w:rsidP="00F65AE9">
      <w:pPr>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 xml:space="preserve">3.2.1 </w:t>
      </w:r>
      <w:r w:rsidR="00FD2B1F" w:rsidRPr="00CE556B">
        <w:rPr>
          <w:rFonts w:ascii="Simplified Arabic" w:hAnsi="Simplified Arabic" w:cs="Simplified Arabic"/>
          <w:b/>
          <w:bCs/>
          <w:sz w:val="24"/>
          <w:szCs w:val="24"/>
          <w:rtl/>
        </w:rPr>
        <w:t>نشاط</w:t>
      </w:r>
      <w:r w:rsidR="004B5BAC" w:rsidRPr="00CE556B">
        <w:rPr>
          <w:rFonts w:ascii="Simplified Arabic" w:hAnsi="Simplified Arabic" w:cs="Simplified Arabic"/>
          <w:b/>
          <w:bCs/>
          <w:sz w:val="24"/>
          <w:szCs w:val="24"/>
          <w:rtl/>
        </w:rPr>
        <w:t xml:space="preserve"> الخدمات المالية</w:t>
      </w:r>
      <w:r w:rsidR="00FD2B1F" w:rsidRPr="00CE556B">
        <w:rPr>
          <w:rFonts w:ascii="Simplified Arabic" w:hAnsi="Simplified Arabic" w:cs="Simplified Arabic"/>
          <w:b/>
          <w:bCs/>
          <w:sz w:val="24"/>
          <w:szCs w:val="24"/>
          <w:rtl/>
        </w:rPr>
        <w:t xml:space="preserve"> وشركات الأوراق المالية</w:t>
      </w:r>
      <w:r w:rsidRPr="00CE556B">
        <w:rPr>
          <w:rFonts w:ascii="Simplified Arabic" w:hAnsi="Simplified Arabic" w:cs="Simplified Arabic" w:hint="cs"/>
          <w:b/>
          <w:bCs/>
          <w:sz w:val="24"/>
          <w:szCs w:val="24"/>
          <w:rtl/>
        </w:rPr>
        <w:t xml:space="preserve"> وصرافي العملات</w:t>
      </w:r>
      <w:r w:rsidR="00FD2B1F" w:rsidRPr="00CE556B">
        <w:rPr>
          <w:rFonts w:ascii="Simplified Arabic" w:hAnsi="Simplified Arabic" w:cs="Simplified Arabic"/>
          <w:b/>
          <w:bCs/>
          <w:sz w:val="24"/>
          <w:szCs w:val="24"/>
          <w:rtl/>
        </w:rPr>
        <w:t xml:space="preserve"> وشركات التأمين:</w:t>
      </w:r>
    </w:p>
    <w:p w:rsidR="00256440" w:rsidRPr="00CE556B" w:rsidRDefault="00AA7BAE" w:rsidP="00533A69">
      <w:pPr>
        <w:ind w:left="-2"/>
        <w:jc w:val="both"/>
        <w:rPr>
          <w:rFonts w:ascii="Simplified Arabic" w:hAnsi="Simplified Arabic" w:cs="Simplified Arabic"/>
          <w:sz w:val="24"/>
          <w:szCs w:val="24"/>
          <w:rtl/>
        </w:rPr>
      </w:pPr>
      <w:r w:rsidRPr="00CE556B">
        <w:rPr>
          <w:rFonts w:ascii="Simplified Arabic" w:hAnsi="Simplified Arabic" w:cs="Simplified Arabic"/>
          <w:sz w:val="24"/>
          <w:szCs w:val="24"/>
          <w:rtl/>
        </w:rPr>
        <w:t>يعتمد الجهاز المركزي للإحصاء الفلسطيني في تصنيف الأنشطة الاقتصادية على التصنيف الصناعي القياسي الدولي لكافة الأنشطة الاقتصا</w:t>
      </w:r>
      <w:r w:rsidR="00394E33" w:rsidRPr="00CE556B">
        <w:rPr>
          <w:rFonts w:ascii="Simplified Arabic" w:hAnsi="Simplified Arabic" w:cs="Simplified Arabic"/>
          <w:sz w:val="24"/>
          <w:szCs w:val="24"/>
          <w:rtl/>
        </w:rPr>
        <w:t>دية، التنقيح الرابع</w:t>
      </w:r>
      <w:r w:rsidRPr="00CE556B">
        <w:rPr>
          <w:rFonts w:ascii="Simplified Arabic" w:hAnsi="Simplified Arabic" w:cs="Simplified Arabic"/>
          <w:sz w:val="24"/>
          <w:szCs w:val="24"/>
          <w:rtl/>
        </w:rPr>
        <w:t xml:space="preserve"> (</w:t>
      </w:r>
      <w:r w:rsidRPr="00CE556B">
        <w:rPr>
          <w:rFonts w:ascii="Simplified Arabic" w:hAnsi="Simplified Arabic" w:cs="Simplified Arabic"/>
          <w:sz w:val="24"/>
          <w:szCs w:val="24"/>
        </w:rPr>
        <w:t>ISIC-</w:t>
      </w:r>
      <w:r w:rsidR="00BD673A" w:rsidRPr="00CE556B">
        <w:rPr>
          <w:rFonts w:ascii="Simplified Arabic" w:hAnsi="Simplified Arabic" w:cs="Simplified Arabic"/>
          <w:sz w:val="24"/>
          <w:szCs w:val="24"/>
        </w:rPr>
        <w:t>4</w:t>
      </w:r>
      <w:r w:rsidRPr="00CE556B">
        <w:rPr>
          <w:rFonts w:ascii="Simplified Arabic" w:hAnsi="Simplified Arabic" w:cs="Simplified Arabic"/>
          <w:sz w:val="24"/>
          <w:szCs w:val="24"/>
          <w:rtl/>
        </w:rPr>
        <w:t>) الصادر عن الأمم المتحدة.  وقد تم تصنيف كافة المؤسسات والمنشآت في السجل العام لها المستخدم في الجهاز والمبني على أساس الت</w:t>
      </w:r>
      <w:r w:rsidR="00DE665E" w:rsidRPr="00CE556B">
        <w:rPr>
          <w:rFonts w:ascii="Simplified Arabic" w:hAnsi="Simplified Arabic" w:cs="Simplified Arabic"/>
          <w:sz w:val="24"/>
          <w:szCs w:val="24"/>
          <w:rtl/>
        </w:rPr>
        <w:t xml:space="preserve">عداد العام للمنشآت </w:t>
      </w:r>
      <w:r w:rsidR="00533A69">
        <w:rPr>
          <w:rFonts w:ascii="Simplified Arabic" w:hAnsi="Simplified Arabic" w:cs="Simplified Arabic" w:hint="cs"/>
          <w:sz w:val="24"/>
          <w:szCs w:val="24"/>
          <w:rtl/>
        </w:rPr>
        <w:t>2012</w:t>
      </w:r>
      <w:r w:rsidR="00693552" w:rsidRPr="00CE556B">
        <w:rPr>
          <w:rFonts w:ascii="Simplified Arabic" w:hAnsi="Simplified Arabic" w:cs="Simplified Arabic"/>
          <w:sz w:val="24"/>
          <w:szCs w:val="24"/>
          <w:rtl/>
        </w:rPr>
        <w:t xml:space="preserve"> </w:t>
      </w:r>
      <w:r w:rsidR="000261BB" w:rsidRPr="00CE556B">
        <w:rPr>
          <w:rFonts w:ascii="Simplified Arabic" w:hAnsi="Simplified Arabic" w:cs="Simplified Arabic"/>
          <w:sz w:val="24"/>
          <w:szCs w:val="24"/>
          <w:rtl/>
        </w:rPr>
        <w:t xml:space="preserve">والذي تم تحديثه من واقع سجلات سلطة النقد الفلسطينية، </w:t>
      </w:r>
      <w:r w:rsidRPr="00CE556B">
        <w:rPr>
          <w:rFonts w:ascii="Simplified Arabic" w:hAnsi="Simplified Arabic" w:cs="Simplified Arabic"/>
          <w:sz w:val="24"/>
          <w:szCs w:val="24"/>
          <w:rtl/>
        </w:rPr>
        <w:t>وفقاً لأنشطتها الاقتصادية الرئيسية اعتماداً على هذا التصنيف.</w:t>
      </w:r>
    </w:p>
    <w:p w:rsidR="007E01F8" w:rsidRPr="005A1D42" w:rsidRDefault="007E01F8" w:rsidP="00533A69">
      <w:pPr>
        <w:ind w:left="-2"/>
        <w:jc w:val="both"/>
        <w:rPr>
          <w:rFonts w:ascii="Simplified Arabic" w:hAnsi="Simplified Arabic" w:cs="Simplified Arabic"/>
          <w:sz w:val="12"/>
          <w:szCs w:val="12"/>
          <w:rtl/>
        </w:rPr>
      </w:pPr>
    </w:p>
    <w:p w:rsidR="00FD2B1F" w:rsidRPr="00CE556B" w:rsidRDefault="00FD2B1F" w:rsidP="00533A69">
      <w:pPr>
        <w:ind w:left="-2"/>
        <w:jc w:val="both"/>
        <w:rPr>
          <w:rFonts w:ascii="Simplified Arabic" w:hAnsi="Simplified Arabic" w:cs="Simplified Arabic"/>
          <w:sz w:val="24"/>
          <w:szCs w:val="24"/>
          <w:rtl/>
        </w:rPr>
      </w:pPr>
      <w:r w:rsidRPr="00CE556B">
        <w:rPr>
          <w:rFonts w:ascii="Simplified Arabic" w:hAnsi="Simplified Arabic" w:cs="Simplified Arabic"/>
          <w:sz w:val="24"/>
          <w:szCs w:val="24"/>
          <w:rtl/>
        </w:rPr>
        <w:t>يغطي</w:t>
      </w:r>
      <w:r w:rsidR="00AA7BAE" w:rsidRPr="00CE556B">
        <w:rPr>
          <w:rFonts w:ascii="Simplified Arabic" w:hAnsi="Simplified Arabic" w:cs="Simplified Arabic"/>
          <w:sz w:val="24"/>
          <w:szCs w:val="24"/>
          <w:rtl/>
        </w:rPr>
        <w:t xml:space="preserve"> مسح المالية والتأمين </w:t>
      </w:r>
      <w:r w:rsidR="003E38CA">
        <w:rPr>
          <w:rFonts w:ascii="Simplified Arabic" w:hAnsi="Simplified Arabic" w:cs="Simplified Arabic"/>
          <w:sz w:val="24"/>
          <w:szCs w:val="24"/>
          <w:rtl/>
        </w:rPr>
        <w:t>2014</w:t>
      </w:r>
      <w:r w:rsidR="000261BB" w:rsidRPr="00CE556B">
        <w:rPr>
          <w:rFonts w:ascii="Simplified Arabic" w:hAnsi="Simplified Arabic" w:cs="Simplified Arabic"/>
          <w:sz w:val="24"/>
          <w:szCs w:val="24"/>
          <w:rtl/>
        </w:rPr>
        <w:t xml:space="preserve"> </w:t>
      </w:r>
      <w:r w:rsidRPr="00CE556B">
        <w:rPr>
          <w:rFonts w:ascii="Simplified Arabic" w:hAnsi="Simplified Arabic" w:cs="Simplified Arabic"/>
          <w:sz w:val="24"/>
          <w:szCs w:val="24"/>
          <w:rtl/>
        </w:rPr>
        <w:t>كافة المؤسسات التي تقع ضمن نشاط الخدمات المالية</w:t>
      </w:r>
      <w:r w:rsidR="000261BB" w:rsidRPr="00CE556B">
        <w:rPr>
          <w:rFonts w:ascii="Simplified Arabic" w:hAnsi="Simplified Arabic" w:cs="Simplified Arabic"/>
          <w:sz w:val="24"/>
          <w:szCs w:val="24"/>
          <w:rtl/>
        </w:rPr>
        <w:t xml:space="preserve"> </w:t>
      </w:r>
      <w:r w:rsidRPr="00CE556B">
        <w:rPr>
          <w:rFonts w:ascii="Simplified Arabic" w:hAnsi="Simplified Arabic" w:cs="Simplified Arabic"/>
          <w:sz w:val="24"/>
          <w:szCs w:val="24"/>
          <w:rtl/>
        </w:rPr>
        <w:t>ونشاط</w:t>
      </w:r>
      <w:r w:rsidR="000261BB" w:rsidRPr="00CE556B">
        <w:rPr>
          <w:rFonts w:ascii="Simplified Arabic" w:hAnsi="Simplified Arabic" w:cs="Simplified Arabic"/>
          <w:sz w:val="24"/>
          <w:szCs w:val="24"/>
          <w:rtl/>
        </w:rPr>
        <w:t xml:space="preserve"> </w:t>
      </w:r>
      <w:r w:rsidR="00F44F4B" w:rsidRPr="00CE556B">
        <w:rPr>
          <w:rFonts w:ascii="Simplified Arabic" w:hAnsi="Simplified Arabic" w:cs="Simplified Arabic"/>
          <w:sz w:val="24"/>
          <w:szCs w:val="24"/>
          <w:rtl/>
        </w:rPr>
        <w:t>الأوراق</w:t>
      </w:r>
      <w:r w:rsidRPr="00CE556B">
        <w:rPr>
          <w:rFonts w:ascii="Simplified Arabic" w:hAnsi="Simplified Arabic" w:cs="Simplified Arabic"/>
          <w:sz w:val="24"/>
          <w:szCs w:val="24"/>
          <w:rtl/>
        </w:rPr>
        <w:t xml:space="preserve"> المالية ونشاط التأمين</w:t>
      </w:r>
      <w:r w:rsidR="008E5B28" w:rsidRPr="00CE556B">
        <w:rPr>
          <w:rFonts w:ascii="Simplified Arabic" w:hAnsi="Simplified Arabic" w:cs="Simplified Arabic"/>
          <w:sz w:val="24"/>
          <w:szCs w:val="24"/>
          <w:rtl/>
        </w:rPr>
        <w:t xml:space="preserve"> (</w:t>
      </w:r>
      <w:r w:rsidR="004F4E9B" w:rsidRPr="00CE556B">
        <w:rPr>
          <w:rFonts w:ascii="Simplified Arabic" w:hAnsi="Simplified Arabic" w:cs="Simplified Arabic"/>
          <w:sz w:val="24"/>
          <w:szCs w:val="24"/>
          <w:rtl/>
        </w:rPr>
        <w:t>حصر شامل</w:t>
      </w:r>
      <w:r w:rsidR="008E5B28" w:rsidRPr="00CE556B">
        <w:rPr>
          <w:rFonts w:ascii="Simplified Arabic" w:hAnsi="Simplified Arabic" w:cs="Simplified Arabic"/>
          <w:sz w:val="24"/>
          <w:szCs w:val="24"/>
          <w:rtl/>
        </w:rPr>
        <w:t>)</w:t>
      </w:r>
      <w:r w:rsidR="002A11C5" w:rsidRPr="00CE556B">
        <w:rPr>
          <w:rFonts w:ascii="Simplified Arabic" w:hAnsi="Simplified Arabic" w:cs="Simplified Arabic"/>
          <w:sz w:val="24"/>
          <w:szCs w:val="24"/>
          <w:rtl/>
        </w:rPr>
        <w:t xml:space="preserve"> والتي بلغت </w:t>
      </w:r>
      <w:r w:rsidR="00905187">
        <w:rPr>
          <w:rFonts w:ascii="Simplified Arabic" w:hAnsi="Simplified Arabic" w:cs="Simplified Arabic" w:hint="cs"/>
          <w:sz w:val="24"/>
          <w:szCs w:val="24"/>
          <w:rtl/>
        </w:rPr>
        <w:t>45</w:t>
      </w:r>
      <w:r w:rsidR="002A11C5" w:rsidRPr="00CE556B">
        <w:rPr>
          <w:rFonts w:ascii="Simplified Arabic" w:hAnsi="Simplified Arabic" w:cs="Simplified Arabic"/>
          <w:sz w:val="24"/>
          <w:szCs w:val="24"/>
          <w:rtl/>
        </w:rPr>
        <w:t xml:space="preserve"> مؤسسة،</w:t>
      </w:r>
      <w:r w:rsidR="00BB00A8" w:rsidRPr="00CE556B">
        <w:rPr>
          <w:rFonts w:ascii="Simplified Arabic" w:hAnsi="Simplified Arabic" w:cs="Simplified Arabic"/>
          <w:sz w:val="24"/>
          <w:szCs w:val="24"/>
          <w:rtl/>
        </w:rPr>
        <w:t xml:space="preserve"> بالإضافة إلى استخدام </w:t>
      </w:r>
      <w:r w:rsidR="00710A67" w:rsidRPr="00CE556B">
        <w:rPr>
          <w:rFonts w:ascii="Simplified Arabic" w:hAnsi="Simplified Arabic" w:cs="Simplified Arabic"/>
          <w:sz w:val="24"/>
          <w:szCs w:val="24"/>
          <w:rtl/>
        </w:rPr>
        <w:t xml:space="preserve">عينة من الصرافين بلغت </w:t>
      </w:r>
      <w:r w:rsidR="00533A69">
        <w:rPr>
          <w:rFonts w:ascii="Simplified Arabic" w:hAnsi="Simplified Arabic" w:cs="Simplified Arabic" w:hint="cs"/>
          <w:sz w:val="24"/>
          <w:szCs w:val="24"/>
          <w:rtl/>
        </w:rPr>
        <w:t>121</w:t>
      </w:r>
      <w:r w:rsidR="00710A67" w:rsidRPr="00CE556B">
        <w:rPr>
          <w:rFonts w:ascii="Simplified Arabic" w:hAnsi="Simplified Arabic" w:cs="Simplified Arabic"/>
          <w:sz w:val="24"/>
          <w:szCs w:val="24"/>
          <w:rtl/>
        </w:rPr>
        <w:t xml:space="preserve"> مؤسسة</w:t>
      </w:r>
      <w:r w:rsidR="00710A67" w:rsidRPr="00CE556B">
        <w:rPr>
          <w:rFonts w:ascii="Simplified Arabic" w:hAnsi="Simplified Arabic" w:cs="Simplified Arabic" w:hint="cs"/>
          <w:sz w:val="24"/>
          <w:szCs w:val="24"/>
          <w:rtl/>
        </w:rPr>
        <w:t>، حيث تم شمول</w:t>
      </w:r>
      <w:r w:rsidR="00533A69">
        <w:rPr>
          <w:rFonts w:ascii="Simplified Arabic" w:hAnsi="Simplified Arabic" w:cs="Simplified Arabic" w:hint="cs"/>
          <w:sz w:val="24"/>
          <w:szCs w:val="24"/>
          <w:rtl/>
        </w:rPr>
        <w:t xml:space="preserve"> نشاط صرافي العملات للمرة الثانية</w:t>
      </w:r>
      <w:r w:rsidR="00710A67" w:rsidRPr="00CE556B">
        <w:rPr>
          <w:rFonts w:ascii="Simplified Arabic" w:hAnsi="Simplified Arabic" w:cs="Simplified Arabic" w:hint="cs"/>
          <w:sz w:val="24"/>
          <w:szCs w:val="24"/>
          <w:rtl/>
        </w:rPr>
        <w:t xml:space="preserve"> منذ عام 1997.</w:t>
      </w:r>
    </w:p>
    <w:p w:rsidR="007E01F8" w:rsidRPr="005A1D42" w:rsidRDefault="007E01F8" w:rsidP="00F65AE9">
      <w:pPr>
        <w:jc w:val="both"/>
        <w:rPr>
          <w:rFonts w:ascii="Simplified Arabic" w:hAnsi="Simplified Arabic" w:cs="Simplified Arabic"/>
          <w:sz w:val="12"/>
          <w:szCs w:val="12"/>
          <w:rtl/>
        </w:rPr>
      </w:pPr>
    </w:p>
    <w:p w:rsidR="00FD2B1F" w:rsidRPr="00CE556B" w:rsidRDefault="00FD2B1F" w:rsidP="00F65AE9">
      <w:pPr>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يشمل </w:t>
      </w:r>
      <w:r w:rsidR="00BB00A8" w:rsidRPr="00CE556B">
        <w:rPr>
          <w:rFonts w:ascii="Simplified Arabic" w:hAnsi="Simplified Arabic" w:cs="Simplified Arabic"/>
          <w:sz w:val="24"/>
          <w:szCs w:val="24"/>
          <w:rtl/>
        </w:rPr>
        <w:t>المسح</w:t>
      </w:r>
      <w:r w:rsidRPr="00CE556B">
        <w:rPr>
          <w:rFonts w:ascii="Simplified Arabic" w:hAnsi="Simplified Arabic" w:cs="Simplified Arabic"/>
          <w:sz w:val="24"/>
          <w:szCs w:val="24"/>
          <w:rtl/>
        </w:rPr>
        <w:t xml:space="preserve"> كافة المؤسسات التي تمارس الأنشطة التالية (على مستوى أربعة حدود لأنشطة المالية والتأمين في حين نشاط صرافي العملات على مستوى خمسة حدود) والواقعة في طائفة التبويب </w:t>
      </w:r>
      <w:r w:rsidRPr="00CE556B">
        <w:rPr>
          <w:rFonts w:ascii="Simplified Arabic" w:hAnsi="Simplified Arabic" w:cs="Simplified Arabic"/>
          <w:sz w:val="24"/>
          <w:szCs w:val="24"/>
        </w:rPr>
        <w:t>(Tabulation Category)</w:t>
      </w:r>
      <w:r w:rsidRPr="00CE556B">
        <w:rPr>
          <w:rFonts w:ascii="Simplified Arabic" w:hAnsi="Simplified Arabic" w:cs="Simplified Arabic"/>
          <w:sz w:val="24"/>
          <w:szCs w:val="24"/>
          <w:rtl/>
        </w:rPr>
        <w:t xml:space="preserve"> (كاف)/ ك  الوساطة المالية في التصنيف:</w:t>
      </w:r>
    </w:p>
    <w:p w:rsidR="00FD2B1F" w:rsidRPr="005A1D42" w:rsidRDefault="00FD2B1F" w:rsidP="00FD2B1F">
      <w:pPr>
        <w:jc w:val="both"/>
        <w:rPr>
          <w:rFonts w:ascii="Simplified Arabic" w:hAnsi="Simplified Arabic" w:cs="Simplified Arabic"/>
          <w:sz w:val="6"/>
          <w:szCs w:val="6"/>
          <w:rtl/>
        </w:rPr>
      </w:pPr>
    </w:p>
    <w:tbl>
      <w:tblPr>
        <w:tblW w:w="907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7549"/>
        <w:gridCol w:w="1523"/>
      </w:tblGrid>
      <w:tr w:rsidR="00FD2B1F" w:rsidRPr="005A1D42" w:rsidTr="005A1D42">
        <w:trPr>
          <w:trHeight w:val="284"/>
          <w:jc w:val="center"/>
        </w:trPr>
        <w:tc>
          <w:tcPr>
            <w:tcW w:w="7549" w:type="dxa"/>
            <w:tcBorders>
              <w:top w:val="dotted" w:sz="4" w:space="0" w:color="auto"/>
              <w:left w:val="dotted" w:sz="4" w:space="0" w:color="auto"/>
              <w:bottom w:val="dotted" w:sz="4" w:space="0" w:color="auto"/>
              <w:right w:val="dotted" w:sz="4" w:space="0" w:color="auto"/>
            </w:tcBorders>
            <w:vAlign w:val="center"/>
          </w:tcPr>
          <w:p w:rsidR="00FD2B1F" w:rsidRPr="005A1D42" w:rsidRDefault="00FD2B1F" w:rsidP="00C751BE">
            <w:pPr>
              <w:pStyle w:val="Heading2"/>
              <w:jc w:val="center"/>
              <w:rPr>
                <w:rFonts w:ascii="Simplified Arabic" w:hAnsi="Simplified Arabic" w:cs="Simplified Arabic"/>
                <w:sz w:val="22"/>
                <w:szCs w:val="22"/>
                <w:rtl/>
              </w:rPr>
            </w:pPr>
            <w:r w:rsidRPr="005A1D42">
              <w:rPr>
                <w:rFonts w:ascii="Simplified Arabic" w:hAnsi="Simplified Arabic" w:cs="Simplified Arabic"/>
                <w:sz w:val="22"/>
                <w:szCs w:val="22"/>
                <w:rtl/>
              </w:rPr>
              <w:t>النشاط الاقتصادي</w:t>
            </w:r>
          </w:p>
        </w:tc>
        <w:tc>
          <w:tcPr>
            <w:tcW w:w="1523" w:type="dxa"/>
            <w:tcBorders>
              <w:top w:val="dotted" w:sz="4" w:space="0" w:color="auto"/>
              <w:left w:val="dotted" w:sz="4" w:space="0" w:color="auto"/>
              <w:bottom w:val="dotted" w:sz="4" w:space="0" w:color="auto"/>
              <w:right w:val="dotted" w:sz="4" w:space="0" w:color="auto"/>
            </w:tcBorders>
            <w:vAlign w:val="center"/>
          </w:tcPr>
          <w:p w:rsidR="00FD2B1F" w:rsidRPr="005A1D42" w:rsidRDefault="00FD2B1F" w:rsidP="00C751BE">
            <w:pPr>
              <w:jc w:val="center"/>
              <w:rPr>
                <w:rFonts w:ascii="Simplified Arabic" w:hAnsi="Simplified Arabic" w:cs="Simplified Arabic"/>
                <w:sz w:val="22"/>
                <w:szCs w:val="22"/>
                <w:rtl/>
              </w:rPr>
            </w:pPr>
            <w:r w:rsidRPr="005A1D42">
              <w:rPr>
                <w:rFonts w:ascii="Simplified Arabic" w:hAnsi="Simplified Arabic" w:cs="Simplified Arabic"/>
                <w:b/>
                <w:bCs/>
                <w:sz w:val="22"/>
                <w:szCs w:val="22"/>
                <w:rtl/>
              </w:rPr>
              <w:t xml:space="preserve">دليل النشاط </w:t>
            </w:r>
            <w:r w:rsidRPr="005A1D42">
              <w:rPr>
                <w:rFonts w:ascii="Simplified Arabic" w:hAnsi="Simplified Arabic" w:cs="Simplified Arabic"/>
                <w:b/>
                <w:bCs/>
                <w:sz w:val="22"/>
                <w:szCs w:val="22"/>
              </w:rPr>
              <w:t>(ISIC-4)</w:t>
            </w:r>
          </w:p>
        </w:tc>
      </w:tr>
      <w:tr w:rsidR="00FD2B1F" w:rsidRPr="005A1D42" w:rsidTr="005A1D42">
        <w:trPr>
          <w:trHeight w:val="284"/>
          <w:jc w:val="center"/>
        </w:trPr>
        <w:tc>
          <w:tcPr>
            <w:tcW w:w="7549" w:type="dxa"/>
            <w:tcBorders>
              <w:top w:val="dotted" w:sz="4" w:space="0" w:color="auto"/>
              <w:left w:val="dotted" w:sz="4" w:space="0" w:color="auto"/>
              <w:bottom w:val="dotted" w:sz="4" w:space="0" w:color="auto"/>
              <w:right w:val="dotted" w:sz="4" w:space="0" w:color="auto"/>
            </w:tcBorders>
          </w:tcPr>
          <w:p w:rsidR="00FD2B1F" w:rsidRPr="005A1D42" w:rsidRDefault="00FD2B1F" w:rsidP="00FD2B1F">
            <w:pPr>
              <w:pStyle w:val="Heading2"/>
              <w:jc w:val="both"/>
              <w:rPr>
                <w:rFonts w:ascii="Simplified Arabic" w:hAnsi="Simplified Arabic" w:cs="Simplified Arabic"/>
                <w:sz w:val="22"/>
                <w:szCs w:val="22"/>
                <w:rtl/>
              </w:rPr>
            </w:pPr>
            <w:r w:rsidRPr="005A1D42">
              <w:rPr>
                <w:rFonts w:ascii="Simplified Arabic" w:hAnsi="Simplified Arabic" w:cs="Simplified Arabic"/>
                <w:sz w:val="22"/>
                <w:szCs w:val="22"/>
                <w:rtl/>
              </w:rPr>
              <w:t>أنشطة الخدمات المالية عدا التأمين وتمويل صناديق التقاعد وتشمل:</w:t>
            </w:r>
          </w:p>
        </w:tc>
        <w:tc>
          <w:tcPr>
            <w:tcW w:w="1523" w:type="dxa"/>
            <w:tcBorders>
              <w:top w:val="dotted" w:sz="4" w:space="0" w:color="auto"/>
              <w:left w:val="dotted" w:sz="4" w:space="0" w:color="auto"/>
              <w:bottom w:val="dotted" w:sz="4" w:space="0" w:color="auto"/>
              <w:right w:val="dotted" w:sz="4" w:space="0" w:color="auto"/>
            </w:tcBorders>
          </w:tcPr>
          <w:p w:rsidR="00FD2B1F" w:rsidRPr="005A1D42" w:rsidRDefault="00FD2B1F" w:rsidP="00C751BE">
            <w:pPr>
              <w:ind w:firstLine="281"/>
              <w:jc w:val="both"/>
              <w:rPr>
                <w:rFonts w:ascii="Simplified Arabic" w:hAnsi="Simplified Arabic" w:cs="Simplified Arabic"/>
                <w:b/>
                <w:bCs/>
                <w:sz w:val="22"/>
                <w:szCs w:val="22"/>
                <w:rtl/>
              </w:rPr>
            </w:pPr>
            <w:r w:rsidRPr="005A1D42">
              <w:rPr>
                <w:rFonts w:ascii="Simplified Arabic" w:hAnsi="Simplified Arabic" w:cs="Simplified Arabic"/>
                <w:b/>
                <w:bCs/>
                <w:sz w:val="22"/>
                <w:szCs w:val="22"/>
                <w:rtl/>
              </w:rPr>
              <w:t>64</w:t>
            </w:r>
          </w:p>
        </w:tc>
      </w:tr>
      <w:tr w:rsidR="00FD2B1F" w:rsidRPr="005A1D42" w:rsidTr="005A1D42">
        <w:trPr>
          <w:trHeight w:val="284"/>
          <w:jc w:val="center"/>
        </w:trPr>
        <w:tc>
          <w:tcPr>
            <w:tcW w:w="7549" w:type="dxa"/>
            <w:tcBorders>
              <w:top w:val="dotted" w:sz="4" w:space="0" w:color="auto"/>
              <w:left w:val="dotted" w:sz="4" w:space="0" w:color="auto"/>
              <w:bottom w:val="dotted" w:sz="4" w:space="0" w:color="auto"/>
              <w:right w:val="dotted" w:sz="4" w:space="0" w:color="auto"/>
            </w:tcBorders>
          </w:tcPr>
          <w:p w:rsidR="00FD2B1F" w:rsidRPr="005A1D42" w:rsidRDefault="00FD2B1F" w:rsidP="00FD2B1F">
            <w:pPr>
              <w:jc w:val="both"/>
              <w:rPr>
                <w:rFonts w:ascii="Simplified Arabic" w:hAnsi="Simplified Arabic" w:cs="Simplified Arabic"/>
                <w:sz w:val="22"/>
                <w:szCs w:val="22"/>
                <w:rtl/>
              </w:rPr>
            </w:pPr>
            <w:r w:rsidRPr="005A1D42">
              <w:rPr>
                <w:rFonts w:ascii="Simplified Arabic" w:hAnsi="Simplified Arabic" w:cs="Simplified Arabic"/>
                <w:sz w:val="22"/>
                <w:szCs w:val="22"/>
                <w:rtl/>
              </w:rPr>
              <w:t>البنوك المركزية (سلطة النقد)</w:t>
            </w:r>
          </w:p>
        </w:tc>
        <w:tc>
          <w:tcPr>
            <w:tcW w:w="1523" w:type="dxa"/>
            <w:tcBorders>
              <w:top w:val="dotted" w:sz="4" w:space="0" w:color="auto"/>
              <w:left w:val="dotted" w:sz="4" w:space="0" w:color="auto"/>
              <w:bottom w:val="dotted" w:sz="4" w:space="0" w:color="auto"/>
              <w:right w:val="dotted" w:sz="4" w:space="0" w:color="auto"/>
            </w:tcBorders>
          </w:tcPr>
          <w:p w:rsidR="00FD2B1F" w:rsidRPr="005A1D42" w:rsidRDefault="00FD2B1F" w:rsidP="00C751BE">
            <w:pPr>
              <w:ind w:firstLine="281"/>
              <w:jc w:val="both"/>
              <w:rPr>
                <w:rFonts w:ascii="Simplified Arabic" w:hAnsi="Simplified Arabic" w:cs="Simplified Arabic"/>
                <w:sz w:val="22"/>
                <w:szCs w:val="22"/>
                <w:rtl/>
              </w:rPr>
            </w:pPr>
            <w:r w:rsidRPr="005A1D42">
              <w:rPr>
                <w:rFonts w:ascii="Simplified Arabic" w:hAnsi="Simplified Arabic" w:cs="Simplified Arabic"/>
                <w:sz w:val="22"/>
                <w:szCs w:val="22"/>
                <w:rtl/>
              </w:rPr>
              <w:t>6411</w:t>
            </w:r>
          </w:p>
        </w:tc>
      </w:tr>
      <w:tr w:rsidR="00FD2B1F" w:rsidRPr="005A1D42" w:rsidTr="005A1D42">
        <w:trPr>
          <w:trHeight w:val="284"/>
          <w:jc w:val="center"/>
        </w:trPr>
        <w:tc>
          <w:tcPr>
            <w:tcW w:w="7549" w:type="dxa"/>
            <w:tcBorders>
              <w:top w:val="dotted" w:sz="4" w:space="0" w:color="auto"/>
              <w:left w:val="dotted" w:sz="4" w:space="0" w:color="auto"/>
              <w:bottom w:val="dotted" w:sz="4" w:space="0" w:color="auto"/>
              <w:right w:val="dotted" w:sz="4" w:space="0" w:color="auto"/>
            </w:tcBorders>
          </w:tcPr>
          <w:p w:rsidR="00FD2B1F" w:rsidRPr="005A1D42" w:rsidRDefault="00FD2B1F" w:rsidP="00FD2B1F">
            <w:pPr>
              <w:jc w:val="both"/>
              <w:rPr>
                <w:rFonts w:ascii="Simplified Arabic" w:hAnsi="Simplified Arabic" w:cs="Simplified Arabic"/>
                <w:sz w:val="22"/>
                <w:szCs w:val="22"/>
                <w:rtl/>
              </w:rPr>
            </w:pPr>
            <w:r w:rsidRPr="005A1D42">
              <w:rPr>
                <w:rFonts w:ascii="Simplified Arabic" w:hAnsi="Simplified Arabic" w:cs="Simplified Arabic"/>
                <w:sz w:val="22"/>
                <w:szCs w:val="22"/>
                <w:rtl/>
              </w:rPr>
              <w:t>أنواع الوساطة المالية الأخرى (البنوك التجارية والإسلامية)</w:t>
            </w:r>
          </w:p>
        </w:tc>
        <w:tc>
          <w:tcPr>
            <w:tcW w:w="1523" w:type="dxa"/>
            <w:tcBorders>
              <w:top w:val="dotted" w:sz="4" w:space="0" w:color="auto"/>
              <w:left w:val="dotted" w:sz="4" w:space="0" w:color="auto"/>
              <w:bottom w:val="dotted" w:sz="4" w:space="0" w:color="auto"/>
              <w:right w:val="dotted" w:sz="4" w:space="0" w:color="auto"/>
            </w:tcBorders>
          </w:tcPr>
          <w:p w:rsidR="00FD2B1F" w:rsidRPr="005A1D42" w:rsidRDefault="00FD2B1F" w:rsidP="00C751BE">
            <w:pPr>
              <w:ind w:firstLine="281"/>
              <w:jc w:val="both"/>
              <w:rPr>
                <w:rFonts w:ascii="Simplified Arabic" w:hAnsi="Simplified Arabic" w:cs="Simplified Arabic"/>
                <w:sz w:val="22"/>
                <w:szCs w:val="22"/>
                <w:rtl/>
              </w:rPr>
            </w:pPr>
            <w:r w:rsidRPr="005A1D42">
              <w:rPr>
                <w:rFonts w:ascii="Simplified Arabic" w:hAnsi="Simplified Arabic" w:cs="Simplified Arabic"/>
                <w:sz w:val="22"/>
                <w:szCs w:val="22"/>
                <w:rtl/>
              </w:rPr>
              <w:t>6419</w:t>
            </w:r>
          </w:p>
        </w:tc>
      </w:tr>
      <w:tr w:rsidR="00FD2B1F" w:rsidRPr="005A1D42" w:rsidTr="005A1D42">
        <w:trPr>
          <w:trHeight w:val="284"/>
          <w:jc w:val="center"/>
        </w:trPr>
        <w:tc>
          <w:tcPr>
            <w:tcW w:w="7549" w:type="dxa"/>
            <w:tcBorders>
              <w:top w:val="dotted" w:sz="4" w:space="0" w:color="auto"/>
              <w:left w:val="dotted" w:sz="4" w:space="0" w:color="auto"/>
              <w:bottom w:val="dotted" w:sz="4" w:space="0" w:color="auto"/>
              <w:right w:val="dotted" w:sz="4" w:space="0" w:color="auto"/>
            </w:tcBorders>
          </w:tcPr>
          <w:p w:rsidR="00FD2B1F" w:rsidRPr="005A1D42" w:rsidRDefault="00FD2B1F" w:rsidP="00FD2B1F">
            <w:pPr>
              <w:jc w:val="both"/>
              <w:rPr>
                <w:rFonts w:ascii="Simplified Arabic" w:hAnsi="Simplified Arabic" w:cs="Simplified Arabic"/>
                <w:sz w:val="22"/>
                <w:szCs w:val="22"/>
                <w:rtl/>
              </w:rPr>
            </w:pPr>
            <w:r w:rsidRPr="005A1D42">
              <w:rPr>
                <w:rFonts w:ascii="Simplified Arabic" w:hAnsi="Simplified Arabic" w:cs="Simplified Arabic"/>
                <w:sz w:val="22"/>
                <w:szCs w:val="22"/>
                <w:rtl/>
              </w:rPr>
              <w:t>أشكال منح القروض الأخرى (مؤسسات الإقراض المتخصصة)</w:t>
            </w:r>
          </w:p>
        </w:tc>
        <w:tc>
          <w:tcPr>
            <w:tcW w:w="1523" w:type="dxa"/>
            <w:tcBorders>
              <w:top w:val="dotted" w:sz="4" w:space="0" w:color="auto"/>
              <w:left w:val="dotted" w:sz="4" w:space="0" w:color="auto"/>
              <w:bottom w:val="dotted" w:sz="4" w:space="0" w:color="auto"/>
              <w:right w:val="dotted" w:sz="4" w:space="0" w:color="auto"/>
            </w:tcBorders>
          </w:tcPr>
          <w:p w:rsidR="00FD2B1F" w:rsidRPr="005A1D42" w:rsidRDefault="00FD2B1F" w:rsidP="00C751BE">
            <w:pPr>
              <w:ind w:firstLine="281"/>
              <w:jc w:val="both"/>
              <w:rPr>
                <w:rFonts w:ascii="Simplified Arabic" w:hAnsi="Simplified Arabic" w:cs="Simplified Arabic"/>
                <w:sz w:val="22"/>
                <w:szCs w:val="22"/>
                <w:rtl/>
              </w:rPr>
            </w:pPr>
            <w:r w:rsidRPr="005A1D42">
              <w:rPr>
                <w:rFonts w:ascii="Simplified Arabic" w:hAnsi="Simplified Arabic" w:cs="Simplified Arabic"/>
                <w:sz w:val="22"/>
                <w:szCs w:val="22"/>
                <w:rtl/>
              </w:rPr>
              <w:t>6492</w:t>
            </w:r>
          </w:p>
        </w:tc>
      </w:tr>
      <w:tr w:rsidR="00FD2B1F" w:rsidRPr="005A1D42" w:rsidTr="005A1D42">
        <w:trPr>
          <w:trHeight w:val="284"/>
          <w:jc w:val="center"/>
        </w:trPr>
        <w:tc>
          <w:tcPr>
            <w:tcW w:w="7549" w:type="dxa"/>
            <w:tcBorders>
              <w:top w:val="dotted" w:sz="4" w:space="0" w:color="auto"/>
              <w:left w:val="dotted" w:sz="4" w:space="0" w:color="auto"/>
              <w:bottom w:val="dotted" w:sz="4" w:space="0" w:color="auto"/>
              <w:right w:val="dotted" w:sz="4" w:space="0" w:color="auto"/>
            </w:tcBorders>
          </w:tcPr>
          <w:p w:rsidR="00FD2B1F" w:rsidRPr="005A1D42" w:rsidRDefault="00FD2B1F" w:rsidP="00FD2B1F">
            <w:pPr>
              <w:jc w:val="both"/>
              <w:rPr>
                <w:rFonts w:ascii="Simplified Arabic" w:hAnsi="Simplified Arabic" w:cs="Simplified Arabic"/>
                <w:b/>
                <w:bCs/>
                <w:sz w:val="22"/>
                <w:szCs w:val="22"/>
                <w:rtl/>
              </w:rPr>
            </w:pPr>
            <w:r w:rsidRPr="005A1D42">
              <w:rPr>
                <w:rFonts w:ascii="Simplified Arabic" w:hAnsi="Simplified Arabic" w:cs="Simplified Arabic"/>
                <w:b/>
                <w:bCs/>
                <w:sz w:val="22"/>
                <w:szCs w:val="22"/>
                <w:rtl/>
              </w:rPr>
              <w:t>الأنشطة المساعدة لأنشطة الخدمات المالية والتأمين</w:t>
            </w:r>
          </w:p>
        </w:tc>
        <w:tc>
          <w:tcPr>
            <w:tcW w:w="1523" w:type="dxa"/>
            <w:tcBorders>
              <w:top w:val="dotted" w:sz="4" w:space="0" w:color="auto"/>
              <w:left w:val="dotted" w:sz="4" w:space="0" w:color="auto"/>
              <w:bottom w:val="dotted" w:sz="4" w:space="0" w:color="auto"/>
              <w:right w:val="dotted" w:sz="4" w:space="0" w:color="auto"/>
            </w:tcBorders>
          </w:tcPr>
          <w:p w:rsidR="00FD2B1F" w:rsidRPr="005A1D42" w:rsidRDefault="00FD2B1F" w:rsidP="00C751BE">
            <w:pPr>
              <w:ind w:firstLine="281"/>
              <w:jc w:val="both"/>
              <w:rPr>
                <w:rFonts w:ascii="Simplified Arabic" w:hAnsi="Simplified Arabic" w:cs="Simplified Arabic"/>
                <w:b/>
                <w:bCs/>
                <w:sz w:val="22"/>
                <w:szCs w:val="22"/>
                <w:rtl/>
              </w:rPr>
            </w:pPr>
            <w:r w:rsidRPr="005A1D42">
              <w:rPr>
                <w:rFonts w:ascii="Simplified Arabic" w:hAnsi="Simplified Arabic" w:cs="Simplified Arabic"/>
                <w:b/>
                <w:bCs/>
                <w:sz w:val="22"/>
                <w:szCs w:val="22"/>
                <w:rtl/>
              </w:rPr>
              <w:t>66</w:t>
            </w:r>
          </w:p>
        </w:tc>
      </w:tr>
      <w:tr w:rsidR="00FD2B1F" w:rsidRPr="005A1D42" w:rsidTr="005A1D42">
        <w:trPr>
          <w:trHeight w:val="284"/>
          <w:jc w:val="center"/>
        </w:trPr>
        <w:tc>
          <w:tcPr>
            <w:tcW w:w="7549" w:type="dxa"/>
            <w:tcBorders>
              <w:top w:val="dotted" w:sz="4" w:space="0" w:color="auto"/>
              <w:left w:val="dotted" w:sz="4" w:space="0" w:color="auto"/>
              <w:bottom w:val="dotted" w:sz="4" w:space="0" w:color="auto"/>
              <w:right w:val="dotted" w:sz="4" w:space="0" w:color="auto"/>
            </w:tcBorders>
          </w:tcPr>
          <w:p w:rsidR="00FD2B1F" w:rsidRPr="005A1D42" w:rsidRDefault="00FD2B1F" w:rsidP="00FD2B1F">
            <w:pPr>
              <w:jc w:val="both"/>
              <w:rPr>
                <w:rFonts w:ascii="Simplified Arabic" w:hAnsi="Simplified Arabic" w:cs="Simplified Arabic"/>
                <w:sz w:val="22"/>
                <w:szCs w:val="22"/>
                <w:rtl/>
              </w:rPr>
            </w:pPr>
            <w:r w:rsidRPr="005A1D42">
              <w:rPr>
                <w:rFonts w:ascii="Simplified Arabic" w:hAnsi="Simplified Arabic" w:cs="Simplified Arabic"/>
                <w:sz w:val="22"/>
                <w:szCs w:val="22"/>
                <w:rtl/>
              </w:rPr>
              <w:t>إدارة الأسواق المالية (بورصة فلسطين)</w:t>
            </w:r>
          </w:p>
        </w:tc>
        <w:tc>
          <w:tcPr>
            <w:tcW w:w="1523" w:type="dxa"/>
            <w:tcBorders>
              <w:top w:val="dotted" w:sz="4" w:space="0" w:color="auto"/>
              <w:left w:val="dotted" w:sz="4" w:space="0" w:color="auto"/>
              <w:bottom w:val="dotted" w:sz="4" w:space="0" w:color="auto"/>
              <w:right w:val="dotted" w:sz="4" w:space="0" w:color="auto"/>
            </w:tcBorders>
          </w:tcPr>
          <w:p w:rsidR="00FD2B1F" w:rsidRPr="005A1D42" w:rsidRDefault="00FD2B1F" w:rsidP="00C751BE">
            <w:pPr>
              <w:ind w:firstLine="281"/>
              <w:jc w:val="both"/>
              <w:rPr>
                <w:rFonts w:ascii="Simplified Arabic" w:hAnsi="Simplified Arabic" w:cs="Simplified Arabic"/>
                <w:sz w:val="22"/>
                <w:szCs w:val="22"/>
                <w:rtl/>
              </w:rPr>
            </w:pPr>
            <w:r w:rsidRPr="005A1D42">
              <w:rPr>
                <w:rFonts w:ascii="Simplified Arabic" w:hAnsi="Simplified Arabic" w:cs="Simplified Arabic"/>
                <w:sz w:val="22"/>
                <w:szCs w:val="22"/>
                <w:rtl/>
              </w:rPr>
              <w:t>6611</w:t>
            </w:r>
          </w:p>
        </w:tc>
      </w:tr>
      <w:tr w:rsidR="00FD2B1F" w:rsidRPr="005A1D42" w:rsidTr="005A1D42">
        <w:trPr>
          <w:trHeight w:val="284"/>
          <w:jc w:val="center"/>
        </w:trPr>
        <w:tc>
          <w:tcPr>
            <w:tcW w:w="7549" w:type="dxa"/>
            <w:tcBorders>
              <w:top w:val="dotted" w:sz="4" w:space="0" w:color="auto"/>
              <w:left w:val="dotted" w:sz="4" w:space="0" w:color="auto"/>
              <w:bottom w:val="dotted" w:sz="4" w:space="0" w:color="auto"/>
              <w:right w:val="dotted" w:sz="4" w:space="0" w:color="auto"/>
            </w:tcBorders>
          </w:tcPr>
          <w:p w:rsidR="00FD2B1F" w:rsidRPr="005A1D42" w:rsidRDefault="00FD2B1F" w:rsidP="00FD2B1F">
            <w:pPr>
              <w:jc w:val="both"/>
              <w:rPr>
                <w:rFonts w:ascii="Simplified Arabic" w:hAnsi="Simplified Arabic" w:cs="Simplified Arabic"/>
                <w:sz w:val="22"/>
                <w:szCs w:val="22"/>
                <w:rtl/>
              </w:rPr>
            </w:pPr>
            <w:r w:rsidRPr="005A1D42">
              <w:rPr>
                <w:rFonts w:ascii="Simplified Arabic" w:hAnsi="Simplified Arabic" w:cs="Simplified Arabic"/>
                <w:sz w:val="22"/>
                <w:szCs w:val="22"/>
                <w:rtl/>
              </w:rPr>
              <w:t>أنشطة الوساطة المتعلقة بعقود الأوراق المالية والسلع الأساسية (شركات الأوراق المالية)</w:t>
            </w:r>
          </w:p>
        </w:tc>
        <w:tc>
          <w:tcPr>
            <w:tcW w:w="1523" w:type="dxa"/>
            <w:tcBorders>
              <w:top w:val="dotted" w:sz="4" w:space="0" w:color="auto"/>
              <w:left w:val="dotted" w:sz="4" w:space="0" w:color="auto"/>
              <w:bottom w:val="dotted" w:sz="4" w:space="0" w:color="auto"/>
              <w:right w:val="dotted" w:sz="4" w:space="0" w:color="auto"/>
            </w:tcBorders>
          </w:tcPr>
          <w:p w:rsidR="00FD2B1F" w:rsidRPr="005A1D42" w:rsidRDefault="00FD2B1F" w:rsidP="00C751BE">
            <w:pPr>
              <w:ind w:firstLine="281"/>
              <w:jc w:val="both"/>
              <w:rPr>
                <w:rFonts w:ascii="Simplified Arabic" w:hAnsi="Simplified Arabic" w:cs="Simplified Arabic"/>
                <w:sz w:val="22"/>
                <w:szCs w:val="22"/>
                <w:rtl/>
              </w:rPr>
            </w:pPr>
            <w:r w:rsidRPr="005A1D42">
              <w:rPr>
                <w:rFonts w:ascii="Simplified Arabic" w:hAnsi="Simplified Arabic" w:cs="Simplified Arabic"/>
                <w:sz w:val="22"/>
                <w:szCs w:val="22"/>
                <w:rtl/>
              </w:rPr>
              <w:t>6612</w:t>
            </w:r>
          </w:p>
        </w:tc>
      </w:tr>
      <w:tr w:rsidR="00FD2B1F" w:rsidRPr="005A1D42" w:rsidTr="005A1D42">
        <w:trPr>
          <w:trHeight w:val="284"/>
          <w:jc w:val="center"/>
        </w:trPr>
        <w:tc>
          <w:tcPr>
            <w:tcW w:w="7549" w:type="dxa"/>
            <w:tcBorders>
              <w:top w:val="dotted" w:sz="4" w:space="0" w:color="auto"/>
              <w:left w:val="dotted" w:sz="4" w:space="0" w:color="auto"/>
              <w:bottom w:val="dotted" w:sz="4" w:space="0" w:color="auto"/>
              <w:right w:val="dotted" w:sz="4" w:space="0" w:color="auto"/>
            </w:tcBorders>
          </w:tcPr>
          <w:p w:rsidR="00FD2B1F" w:rsidRPr="005A1D42" w:rsidRDefault="00FD2B1F" w:rsidP="00FD2B1F">
            <w:pPr>
              <w:jc w:val="both"/>
              <w:rPr>
                <w:rFonts w:ascii="Simplified Arabic" w:hAnsi="Simplified Arabic" w:cs="Simplified Arabic"/>
                <w:sz w:val="22"/>
                <w:szCs w:val="22"/>
                <w:rtl/>
              </w:rPr>
            </w:pPr>
            <w:r w:rsidRPr="005A1D42">
              <w:rPr>
                <w:rFonts w:ascii="Simplified Arabic" w:hAnsi="Simplified Arabic" w:cs="Simplified Arabic"/>
                <w:sz w:val="22"/>
                <w:szCs w:val="22"/>
                <w:rtl/>
              </w:rPr>
              <w:t>أنشطة مكاتب الصرافة وتغيير العملة</w:t>
            </w:r>
          </w:p>
        </w:tc>
        <w:tc>
          <w:tcPr>
            <w:tcW w:w="1523" w:type="dxa"/>
            <w:tcBorders>
              <w:top w:val="dotted" w:sz="4" w:space="0" w:color="auto"/>
              <w:left w:val="dotted" w:sz="4" w:space="0" w:color="auto"/>
              <w:bottom w:val="dotted" w:sz="4" w:space="0" w:color="auto"/>
              <w:right w:val="dotted" w:sz="4" w:space="0" w:color="auto"/>
            </w:tcBorders>
          </w:tcPr>
          <w:p w:rsidR="00FD2B1F" w:rsidRPr="005A1D42" w:rsidRDefault="00FD2B1F" w:rsidP="00C751BE">
            <w:pPr>
              <w:ind w:firstLine="281"/>
              <w:jc w:val="both"/>
              <w:rPr>
                <w:rFonts w:ascii="Simplified Arabic" w:hAnsi="Simplified Arabic" w:cs="Simplified Arabic"/>
                <w:sz w:val="22"/>
                <w:szCs w:val="22"/>
                <w:rtl/>
              </w:rPr>
            </w:pPr>
            <w:r w:rsidRPr="005A1D42">
              <w:rPr>
                <w:rFonts w:ascii="Simplified Arabic" w:hAnsi="Simplified Arabic" w:cs="Simplified Arabic"/>
                <w:sz w:val="22"/>
                <w:szCs w:val="22"/>
                <w:rtl/>
              </w:rPr>
              <w:t>66122</w:t>
            </w:r>
          </w:p>
        </w:tc>
      </w:tr>
      <w:tr w:rsidR="00FD2B1F" w:rsidRPr="005A1D42" w:rsidTr="005A1D42">
        <w:trPr>
          <w:trHeight w:val="284"/>
          <w:jc w:val="center"/>
        </w:trPr>
        <w:tc>
          <w:tcPr>
            <w:tcW w:w="7549" w:type="dxa"/>
            <w:tcBorders>
              <w:top w:val="dotted" w:sz="4" w:space="0" w:color="auto"/>
              <w:left w:val="dotted" w:sz="4" w:space="0" w:color="auto"/>
              <w:bottom w:val="dotted" w:sz="4" w:space="0" w:color="auto"/>
              <w:right w:val="dotted" w:sz="4" w:space="0" w:color="auto"/>
            </w:tcBorders>
          </w:tcPr>
          <w:p w:rsidR="00FD2B1F" w:rsidRPr="005A1D42" w:rsidRDefault="00FD2B1F" w:rsidP="00FD2B1F">
            <w:pPr>
              <w:jc w:val="both"/>
              <w:rPr>
                <w:rFonts w:ascii="Simplified Arabic" w:hAnsi="Simplified Arabic" w:cs="Simplified Arabic"/>
                <w:b/>
                <w:bCs/>
                <w:sz w:val="22"/>
                <w:szCs w:val="22"/>
                <w:rtl/>
              </w:rPr>
            </w:pPr>
            <w:r w:rsidRPr="005A1D42">
              <w:rPr>
                <w:rFonts w:ascii="Simplified Arabic" w:hAnsi="Simplified Arabic" w:cs="Simplified Arabic"/>
                <w:b/>
                <w:bCs/>
                <w:sz w:val="22"/>
                <w:szCs w:val="22"/>
                <w:rtl/>
              </w:rPr>
              <w:t>تمويل التأمين وإعادة التأمين وصناديق التقاعد عدا الضمان الاجتماعي الالزامي (شركات التأمين)</w:t>
            </w:r>
          </w:p>
        </w:tc>
        <w:tc>
          <w:tcPr>
            <w:tcW w:w="1523" w:type="dxa"/>
            <w:tcBorders>
              <w:top w:val="dotted" w:sz="4" w:space="0" w:color="auto"/>
              <w:left w:val="dotted" w:sz="4" w:space="0" w:color="auto"/>
              <w:bottom w:val="dotted" w:sz="4" w:space="0" w:color="auto"/>
              <w:right w:val="dotted" w:sz="4" w:space="0" w:color="auto"/>
            </w:tcBorders>
          </w:tcPr>
          <w:p w:rsidR="00FD2B1F" w:rsidRPr="005A1D42" w:rsidRDefault="00FD2B1F" w:rsidP="00C751BE">
            <w:pPr>
              <w:ind w:firstLine="281"/>
              <w:jc w:val="both"/>
              <w:rPr>
                <w:rFonts w:ascii="Simplified Arabic" w:hAnsi="Simplified Arabic" w:cs="Simplified Arabic"/>
                <w:b/>
                <w:bCs/>
                <w:sz w:val="22"/>
                <w:szCs w:val="22"/>
                <w:rtl/>
              </w:rPr>
            </w:pPr>
            <w:r w:rsidRPr="005A1D42">
              <w:rPr>
                <w:rFonts w:ascii="Simplified Arabic" w:hAnsi="Simplified Arabic" w:cs="Simplified Arabic"/>
                <w:b/>
                <w:bCs/>
                <w:sz w:val="22"/>
                <w:szCs w:val="22"/>
                <w:rtl/>
              </w:rPr>
              <w:t>65</w:t>
            </w:r>
          </w:p>
        </w:tc>
      </w:tr>
      <w:tr w:rsidR="00FD2B1F" w:rsidRPr="005A1D42" w:rsidTr="005A1D42">
        <w:trPr>
          <w:trHeight w:val="284"/>
          <w:jc w:val="center"/>
        </w:trPr>
        <w:tc>
          <w:tcPr>
            <w:tcW w:w="7549" w:type="dxa"/>
            <w:tcBorders>
              <w:top w:val="dotted" w:sz="4" w:space="0" w:color="auto"/>
              <w:left w:val="dotted" w:sz="4" w:space="0" w:color="auto"/>
              <w:bottom w:val="dotted" w:sz="4" w:space="0" w:color="auto"/>
              <w:right w:val="dotted" w:sz="4" w:space="0" w:color="auto"/>
            </w:tcBorders>
          </w:tcPr>
          <w:p w:rsidR="00FD2B1F" w:rsidRPr="005A1D42" w:rsidRDefault="00FD2B1F" w:rsidP="00FD2B1F">
            <w:pPr>
              <w:jc w:val="both"/>
              <w:rPr>
                <w:rFonts w:ascii="Simplified Arabic" w:hAnsi="Simplified Arabic" w:cs="Simplified Arabic"/>
                <w:sz w:val="22"/>
                <w:szCs w:val="22"/>
                <w:rtl/>
              </w:rPr>
            </w:pPr>
            <w:r w:rsidRPr="005A1D42">
              <w:rPr>
                <w:rFonts w:ascii="Simplified Arabic" w:hAnsi="Simplified Arabic" w:cs="Simplified Arabic"/>
                <w:sz w:val="22"/>
                <w:szCs w:val="22"/>
                <w:rtl/>
              </w:rPr>
              <w:t>التأمين على الحياة</w:t>
            </w:r>
          </w:p>
        </w:tc>
        <w:tc>
          <w:tcPr>
            <w:tcW w:w="1523" w:type="dxa"/>
            <w:tcBorders>
              <w:top w:val="dotted" w:sz="4" w:space="0" w:color="auto"/>
              <w:left w:val="dotted" w:sz="4" w:space="0" w:color="auto"/>
              <w:bottom w:val="dotted" w:sz="4" w:space="0" w:color="auto"/>
              <w:right w:val="dotted" w:sz="4" w:space="0" w:color="auto"/>
            </w:tcBorders>
          </w:tcPr>
          <w:p w:rsidR="00FD2B1F" w:rsidRPr="005A1D42" w:rsidRDefault="00FD2B1F" w:rsidP="00C751BE">
            <w:pPr>
              <w:ind w:firstLine="281"/>
              <w:jc w:val="both"/>
              <w:rPr>
                <w:rFonts w:ascii="Simplified Arabic" w:hAnsi="Simplified Arabic" w:cs="Simplified Arabic"/>
                <w:sz w:val="22"/>
                <w:szCs w:val="22"/>
                <w:rtl/>
              </w:rPr>
            </w:pPr>
            <w:r w:rsidRPr="005A1D42">
              <w:rPr>
                <w:rFonts w:ascii="Simplified Arabic" w:hAnsi="Simplified Arabic" w:cs="Simplified Arabic"/>
                <w:sz w:val="22"/>
                <w:szCs w:val="22"/>
                <w:rtl/>
              </w:rPr>
              <w:t>6511</w:t>
            </w:r>
          </w:p>
        </w:tc>
      </w:tr>
      <w:tr w:rsidR="00FD2B1F" w:rsidRPr="005A1D42" w:rsidTr="005A1D42">
        <w:trPr>
          <w:trHeight w:val="284"/>
          <w:jc w:val="center"/>
        </w:trPr>
        <w:tc>
          <w:tcPr>
            <w:tcW w:w="7549" w:type="dxa"/>
            <w:tcBorders>
              <w:top w:val="dotted" w:sz="4" w:space="0" w:color="auto"/>
              <w:left w:val="dotted" w:sz="4" w:space="0" w:color="auto"/>
              <w:bottom w:val="dotted" w:sz="4" w:space="0" w:color="auto"/>
              <w:right w:val="dotted" w:sz="4" w:space="0" w:color="auto"/>
            </w:tcBorders>
          </w:tcPr>
          <w:p w:rsidR="00FD2B1F" w:rsidRPr="005A1D42" w:rsidRDefault="00FD2B1F" w:rsidP="00FD2B1F">
            <w:pPr>
              <w:jc w:val="both"/>
              <w:rPr>
                <w:rFonts w:ascii="Simplified Arabic" w:hAnsi="Simplified Arabic" w:cs="Simplified Arabic"/>
                <w:sz w:val="22"/>
                <w:szCs w:val="22"/>
                <w:rtl/>
              </w:rPr>
            </w:pPr>
            <w:r w:rsidRPr="005A1D42">
              <w:rPr>
                <w:rFonts w:ascii="Simplified Arabic" w:hAnsi="Simplified Arabic" w:cs="Simplified Arabic"/>
                <w:sz w:val="22"/>
                <w:szCs w:val="22"/>
                <w:rtl/>
              </w:rPr>
              <w:t>التأمين خلاف التأمين على الحياة</w:t>
            </w:r>
          </w:p>
        </w:tc>
        <w:tc>
          <w:tcPr>
            <w:tcW w:w="1523" w:type="dxa"/>
            <w:tcBorders>
              <w:top w:val="dotted" w:sz="4" w:space="0" w:color="auto"/>
              <w:left w:val="dotted" w:sz="4" w:space="0" w:color="auto"/>
              <w:bottom w:val="dotted" w:sz="4" w:space="0" w:color="auto"/>
              <w:right w:val="dotted" w:sz="4" w:space="0" w:color="auto"/>
            </w:tcBorders>
          </w:tcPr>
          <w:p w:rsidR="00FD2B1F" w:rsidRPr="005A1D42" w:rsidRDefault="00FD2B1F" w:rsidP="00C751BE">
            <w:pPr>
              <w:ind w:firstLine="281"/>
              <w:jc w:val="both"/>
              <w:rPr>
                <w:rFonts w:ascii="Simplified Arabic" w:hAnsi="Simplified Arabic" w:cs="Simplified Arabic"/>
                <w:sz w:val="22"/>
                <w:szCs w:val="22"/>
                <w:rtl/>
              </w:rPr>
            </w:pPr>
            <w:r w:rsidRPr="005A1D42">
              <w:rPr>
                <w:rFonts w:ascii="Simplified Arabic" w:hAnsi="Simplified Arabic" w:cs="Simplified Arabic"/>
                <w:sz w:val="22"/>
                <w:szCs w:val="22"/>
                <w:rtl/>
              </w:rPr>
              <w:t>6512</w:t>
            </w:r>
          </w:p>
        </w:tc>
      </w:tr>
    </w:tbl>
    <w:p w:rsidR="00FD2B1F" w:rsidRPr="00CE556B" w:rsidRDefault="00FD2B1F" w:rsidP="005A1D42">
      <w:pPr>
        <w:ind w:left="-2"/>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lastRenderedPageBreak/>
        <w:t>3.2.2 نشاط صرافي العملات</w:t>
      </w:r>
      <w:r w:rsidR="005A1D42">
        <w:rPr>
          <w:rFonts w:ascii="Simplified Arabic" w:hAnsi="Simplified Arabic" w:cs="Simplified Arabic" w:hint="cs"/>
          <w:b/>
          <w:bCs/>
          <w:sz w:val="24"/>
          <w:szCs w:val="24"/>
          <w:rtl/>
        </w:rPr>
        <w:t xml:space="preserve"> </w:t>
      </w:r>
    </w:p>
    <w:p w:rsidR="005A1D42" w:rsidRPr="005A1D42" w:rsidRDefault="005A1D42" w:rsidP="004B5BAC">
      <w:pPr>
        <w:jc w:val="both"/>
        <w:rPr>
          <w:rFonts w:ascii="Simplified Arabic" w:hAnsi="Simplified Arabic" w:cs="Simplified Arabic" w:hint="cs"/>
          <w:b/>
          <w:bCs/>
          <w:sz w:val="14"/>
          <w:szCs w:val="14"/>
          <w:rtl/>
        </w:rPr>
      </w:pPr>
    </w:p>
    <w:p w:rsidR="00F44F4B" w:rsidRPr="00CE556B" w:rsidRDefault="00F44F4B" w:rsidP="004B5BAC">
      <w:pPr>
        <w:jc w:val="both"/>
        <w:rPr>
          <w:rFonts w:ascii="Simplified Arabic" w:hAnsi="Simplified Arabic" w:cs="Simplified Arabic"/>
          <w:sz w:val="24"/>
          <w:szCs w:val="24"/>
          <w:rtl/>
        </w:rPr>
      </w:pPr>
      <w:r w:rsidRPr="00CE556B">
        <w:rPr>
          <w:rFonts w:ascii="Simplified Arabic" w:hAnsi="Simplified Arabic" w:cs="Simplified Arabic"/>
          <w:b/>
          <w:bCs/>
          <w:sz w:val="24"/>
          <w:szCs w:val="24"/>
          <w:rtl/>
        </w:rPr>
        <w:t>مجتمع الهدف:</w:t>
      </w:r>
    </w:p>
    <w:p w:rsidR="00F44F4B" w:rsidRPr="00CE556B" w:rsidRDefault="00F44F4B" w:rsidP="00116DD1">
      <w:pPr>
        <w:pStyle w:val="Heading1"/>
        <w:ind w:right="-142"/>
        <w:rPr>
          <w:rFonts w:ascii="Simplified Arabic" w:hAnsi="Simplified Arabic" w:cs="Simplified Arabic"/>
          <w:szCs w:val="24"/>
          <w:u w:val="none"/>
          <w:rtl/>
        </w:rPr>
      </w:pPr>
      <w:r w:rsidRPr="00CE556B">
        <w:rPr>
          <w:rFonts w:ascii="Simplified Arabic" w:hAnsi="Simplified Arabic" w:cs="Simplified Arabic"/>
          <w:szCs w:val="24"/>
          <w:u w:val="none"/>
          <w:rtl/>
        </w:rPr>
        <w:t xml:space="preserve">مجتمع الهدف هو جميع المؤسسات غير الحكومية في فلسطين الهادفة للربح التي تمارس نشاط الصرافة للعام </w:t>
      </w:r>
      <w:r w:rsidR="001B1FA0">
        <w:rPr>
          <w:rFonts w:ascii="Simplified Arabic" w:hAnsi="Simplified Arabic" w:cs="Simplified Arabic" w:hint="cs"/>
          <w:szCs w:val="24"/>
          <w:u w:val="none"/>
          <w:rtl/>
        </w:rPr>
        <w:t>2</w:t>
      </w:r>
      <w:r w:rsidR="003E38CA">
        <w:rPr>
          <w:rFonts w:ascii="Simplified Arabic" w:hAnsi="Simplified Arabic" w:cs="Simplified Arabic"/>
          <w:szCs w:val="24"/>
          <w:u w:val="none"/>
          <w:rtl/>
        </w:rPr>
        <w:t>014</w:t>
      </w:r>
      <w:r w:rsidRPr="00CE556B">
        <w:rPr>
          <w:rFonts w:ascii="Simplified Arabic" w:hAnsi="Simplified Arabic" w:cs="Simplified Arabic"/>
          <w:szCs w:val="24"/>
          <w:u w:val="none"/>
          <w:rtl/>
        </w:rPr>
        <w:t xml:space="preserve"> .</w:t>
      </w:r>
    </w:p>
    <w:p w:rsidR="00F44F4B" w:rsidRPr="00CE556B" w:rsidRDefault="00F44F4B" w:rsidP="00F44F4B">
      <w:pPr>
        <w:rPr>
          <w:rFonts w:ascii="Simplified Arabic" w:hAnsi="Simplified Arabic" w:cs="Simplified Arabic"/>
          <w:sz w:val="24"/>
          <w:szCs w:val="24"/>
          <w:rtl/>
        </w:rPr>
      </w:pPr>
    </w:p>
    <w:p w:rsidR="00F44F4B" w:rsidRPr="00CE556B" w:rsidRDefault="00F44F4B" w:rsidP="00F44F4B">
      <w:pPr>
        <w:pStyle w:val="Heading1"/>
        <w:rPr>
          <w:rFonts w:ascii="Simplified Arabic" w:hAnsi="Simplified Arabic" w:cs="Simplified Arabic"/>
          <w:b/>
          <w:bCs/>
          <w:szCs w:val="24"/>
          <w:u w:val="none"/>
          <w:rtl/>
        </w:rPr>
      </w:pPr>
      <w:r w:rsidRPr="00CE556B">
        <w:rPr>
          <w:rFonts w:ascii="Simplified Arabic" w:hAnsi="Simplified Arabic" w:cs="Simplified Arabic"/>
          <w:b/>
          <w:bCs/>
          <w:szCs w:val="24"/>
          <w:u w:val="none"/>
          <w:rtl/>
        </w:rPr>
        <w:t>إطار المعاينة:</w:t>
      </w:r>
    </w:p>
    <w:p w:rsidR="00F44F4B" w:rsidRPr="00CE556B" w:rsidRDefault="00F44F4B" w:rsidP="00116DD1">
      <w:pPr>
        <w:pStyle w:val="Heading1"/>
        <w:ind w:left="69" w:right="0" w:firstLine="0"/>
        <w:rPr>
          <w:rFonts w:ascii="Simplified Arabic" w:hAnsi="Simplified Arabic" w:cs="Simplified Arabic"/>
          <w:szCs w:val="24"/>
          <w:u w:val="none"/>
          <w:rtl/>
        </w:rPr>
      </w:pPr>
      <w:r w:rsidRPr="00CE556B">
        <w:rPr>
          <w:rFonts w:ascii="Simplified Arabic" w:hAnsi="Simplified Arabic" w:cs="Simplified Arabic"/>
          <w:szCs w:val="24"/>
          <w:u w:val="none"/>
          <w:rtl/>
        </w:rPr>
        <w:t>الإطار هو قائمة بجميع مؤسسات الصرافة التي تم حصرها في التعداد العام للمنشآت</w:t>
      </w:r>
      <w:r w:rsidR="00551AD3">
        <w:rPr>
          <w:rFonts w:ascii="Simplified Arabic" w:hAnsi="Simplified Arabic" w:cs="Simplified Arabic" w:hint="cs"/>
          <w:szCs w:val="24"/>
          <w:u w:val="none"/>
          <w:rtl/>
        </w:rPr>
        <w:t xml:space="preserve"> للعام 2012 وتحديثاته </w:t>
      </w:r>
      <w:r w:rsidR="005A1D42">
        <w:rPr>
          <w:rFonts w:ascii="Simplified Arabic" w:hAnsi="Simplified Arabic" w:cs="Simplified Arabic" w:hint="cs"/>
          <w:szCs w:val="24"/>
          <w:u w:val="none"/>
          <w:rtl/>
        </w:rPr>
        <w:t xml:space="preserve">        </w:t>
      </w:r>
      <w:r w:rsidR="00551AD3">
        <w:rPr>
          <w:rFonts w:ascii="Simplified Arabic" w:hAnsi="Simplified Arabic" w:cs="Simplified Arabic" w:hint="cs"/>
          <w:szCs w:val="24"/>
          <w:u w:val="none"/>
          <w:rtl/>
        </w:rPr>
        <w:t>للعام 2014.</w:t>
      </w:r>
    </w:p>
    <w:p w:rsidR="003038D9" w:rsidRPr="00CE556B" w:rsidRDefault="003038D9" w:rsidP="003038D9">
      <w:pPr>
        <w:rPr>
          <w:rFonts w:ascii="Simplified Arabic" w:hAnsi="Simplified Arabic" w:cs="Simplified Arabic"/>
          <w:sz w:val="24"/>
          <w:szCs w:val="24"/>
          <w:rtl/>
        </w:rPr>
      </w:pPr>
    </w:p>
    <w:p w:rsidR="003038D9" w:rsidRPr="00CE556B" w:rsidRDefault="003038D9" w:rsidP="003038D9">
      <w:pPr>
        <w:rPr>
          <w:rFonts w:ascii="Simplified Arabic" w:hAnsi="Simplified Arabic" w:cs="Simplified Arabic"/>
          <w:b/>
          <w:bCs/>
          <w:sz w:val="24"/>
          <w:szCs w:val="24"/>
          <w:rtl/>
        </w:rPr>
      </w:pPr>
      <w:r w:rsidRPr="00CE556B">
        <w:rPr>
          <w:rFonts w:ascii="Simplified Arabic" w:hAnsi="Simplified Arabic" w:cs="Simplified Arabic"/>
          <w:b/>
          <w:bCs/>
          <w:sz w:val="24"/>
          <w:szCs w:val="24"/>
          <w:rtl/>
        </w:rPr>
        <w:t>تصميم العينة</w:t>
      </w:r>
      <w:r w:rsidR="007E01F8">
        <w:rPr>
          <w:rFonts w:ascii="Simplified Arabic" w:hAnsi="Simplified Arabic" w:cs="Simplified Arabic" w:hint="cs"/>
          <w:b/>
          <w:bCs/>
          <w:sz w:val="24"/>
          <w:szCs w:val="24"/>
          <w:rtl/>
        </w:rPr>
        <w:t>:</w:t>
      </w:r>
      <w:r w:rsidRPr="00CE556B">
        <w:rPr>
          <w:rFonts w:ascii="Simplified Arabic" w:hAnsi="Simplified Arabic" w:cs="Simplified Arabic"/>
          <w:b/>
          <w:bCs/>
          <w:sz w:val="24"/>
          <w:szCs w:val="24"/>
          <w:rtl/>
        </w:rPr>
        <w:t xml:space="preserve"> </w:t>
      </w:r>
    </w:p>
    <w:p w:rsidR="00F44F4B" w:rsidRDefault="00EF12E4" w:rsidP="00F44F4B">
      <w:pPr>
        <w:rPr>
          <w:rFonts w:ascii="Simplified Arabic" w:hAnsi="Simplified Arabic" w:cs="Simplified Arabic"/>
          <w:sz w:val="24"/>
          <w:szCs w:val="24"/>
          <w:rtl/>
        </w:rPr>
      </w:pPr>
      <w:r w:rsidRPr="008B338B">
        <w:rPr>
          <w:rFonts w:cs="Simplified Arabic"/>
          <w:color w:val="000000"/>
          <w:sz w:val="24"/>
          <w:szCs w:val="24"/>
          <w:rtl/>
        </w:rPr>
        <w:t>عينة هذا المسح هي عينة</w:t>
      </w:r>
      <w:r w:rsidRPr="008B338B">
        <w:rPr>
          <w:rFonts w:cs="Simplified Arabic" w:hint="cs"/>
          <w:color w:val="000000"/>
          <w:sz w:val="24"/>
          <w:szCs w:val="24"/>
          <w:rtl/>
        </w:rPr>
        <w:t xml:space="preserve"> </w:t>
      </w:r>
      <w:r w:rsidRPr="008B338B">
        <w:rPr>
          <w:rFonts w:ascii="Arial" w:hAnsi="Arial" w:cs="Simplified Arabic" w:hint="cs"/>
          <w:color w:val="000000"/>
          <w:sz w:val="24"/>
          <w:szCs w:val="24"/>
          <w:rtl/>
        </w:rPr>
        <w:t xml:space="preserve">طبقية عشوائية منتظمة </w:t>
      </w:r>
      <w:r w:rsidRPr="008B338B">
        <w:rPr>
          <w:rFonts w:ascii="Arial" w:hAnsi="Arial" w:cs="Simplified Arabic"/>
          <w:color w:val="000000"/>
          <w:sz w:val="24"/>
          <w:szCs w:val="24"/>
          <w:rtl/>
        </w:rPr>
        <w:t>ذ</w:t>
      </w:r>
      <w:r w:rsidRPr="008B338B">
        <w:rPr>
          <w:rFonts w:ascii="Arial" w:hAnsi="Arial" w:cs="Simplified Arabic" w:hint="cs"/>
          <w:color w:val="000000"/>
          <w:sz w:val="24"/>
          <w:szCs w:val="24"/>
          <w:rtl/>
        </w:rPr>
        <w:t>ات مرحلة واحدة, حيث قسمت المؤسسات حسب الاختيار الى نوعين: النوع الاول هي المؤسسات التي تم حصرها حصرا شاملا وهي جميع المؤسسات التي فئة حجم العمالة لها كبيرة اما النوع الثاني فهي المؤسسات التي تم اختيارها بطريقة عشوائية منتظمة وهي التي فئة حجم العمالة لها متوسطة وصغيرة</w:t>
      </w:r>
      <w:r>
        <w:rPr>
          <w:rFonts w:ascii="Arial" w:hAnsi="Arial" w:cs="Simplified Arabic"/>
          <w:color w:val="000000"/>
          <w:sz w:val="24"/>
          <w:szCs w:val="24"/>
        </w:rPr>
        <w:t>.</w:t>
      </w:r>
    </w:p>
    <w:p w:rsidR="007E01F8" w:rsidRPr="00CE556B" w:rsidRDefault="007E01F8" w:rsidP="00F44F4B">
      <w:pPr>
        <w:rPr>
          <w:rFonts w:ascii="Simplified Arabic" w:hAnsi="Simplified Arabic" w:cs="Simplified Arabic"/>
          <w:sz w:val="24"/>
          <w:szCs w:val="24"/>
          <w:rtl/>
        </w:rPr>
      </w:pPr>
    </w:p>
    <w:p w:rsidR="00F44F4B" w:rsidRPr="00CE556B" w:rsidRDefault="00F44F4B" w:rsidP="00F44F4B">
      <w:pPr>
        <w:rPr>
          <w:rFonts w:ascii="Simplified Arabic" w:hAnsi="Simplified Arabic" w:cs="Simplified Arabic"/>
          <w:b/>
          <w:bCs/>
          <w:sz w:val="24"/>
          <w:szCs w:val="24"/>
          <w:rtl/>
        </w:rPr>
      </w:pPr>
      <w:r w:rsidRPr="00CE556B">
        <w:rPr>
          <w:rFonts w:ascii="Simplified Arabic" w:hAnsi="Simplified Arabic" w:cs="Simplified Arabic"/>
          <w:b/>
          <w:bCs/>
          <w:sz w:val="24"/>
          <w:szCs w:val="24"/>
          <w:rtl/>
        </w:rPr>
        <w:t>الطبقات:</w:t>
      </w:r>
    </w:p>
    <w:p w:rsidR="00F44F4B" w:rsidRPr="00CE556B" w:rsidRDefault="00F44F4B" w:rsidP="00F44F4B">
      <w:pPr>
        <w:rPr>
          <w:rFonts w:ascii="Simplified Arabic" w:hAnsi="Simplified Arabic" w:cs="Simplified Arabic"/>
          <w:sz w:val="24"/>
          <w:szCs w:val="24"/>
          <w:rtl/>
        </w:rPr>
      </w:pPr>
      <w:r w:rsidRPr="00CE556B">
        <w:rPr>
          <w:rFonts w:ascii="Simplified Arabic" w:hAnsi="Simplified Arabic" w:cs="Simplified Arabic"/>
          <w:sz w:val="24"/>
          <w:szCs w:val="24"/>
          <w:rtl/>
        </w:rPr>
        <w:t>تم تقسيم مجتمع الدراسة حسب:</w:t>
      </w:r>
    </w:p>
    <w:p w:rsidR="00F44F4B" w:rsidRPr="00CE556B" w:rsidRDefault="00F44F4B" w:rsidP="00F44F4B">
      <w:pPr>
        <w:rPr>
          <w:rFonts w:ascii="Simplified Arabic" w:hAnsi="Simplified Arabic" w:cs="Simplified Arabic"/>
          <w:sz w:val="24"/>
          <w:szCs w:val="24"/>
          <w:rtl/>
        </w:rPr>
      </w:pPr>
      <w:r w:rsidRPr="00CE556B">
        <w:rPr>
          <w:rFonts w:ascii="Simplified Arabic" w:hAnsi="Simplified Arabic" w:cs="Simplified Arabic"/>
          <w:sz w:val="24"/>
          <w:szCs w:val="24"/>
          <w:rtl/>
        </w:rPr>
        <w:t xml:space="preserve">1- المنطقة (ضفة, غزة) وتم استثناء القدس </w:t>
      </w:r>
      <w:r w:rsidRPr="00CE556B">
        <w:rPr>
          <w:rFonts w:ascii="Simplified Arabic" w:hAnsi="Simplified Arabic" w:cs="Simplified Arabic"/>
          <w:sz w:val="24"/>
          <w:szCs w:val="24"/>
        </w:rPr>
        <w:t>J1</w:t>
      </w:r>
      <w:r w:rsidRPr="00CE556B">
        <w:rPr>
          <w:rFonts w:ascii="Simplified Arabic" w:hAnsi="Simplified Arabic" w:cs="Simplified Arabic"/>
          <w:sz w:val="24"/>
          <w:szCs w:val="24"/>
          <w:rtl/>
        </w:rPr>
        <w:t xml:space="preserve"> من العينة.</w:t>
      </w:r>
    </w:p>
    <w:p w:rsidR="00F44F4B" w:rsidRPr="00CE556B" w:rsidRDefault="00F44F4B" w:rsidP="00F44F4B">
      <w:pPr>
        <w:rPr>
          <w:rFonts w:ascii="Simplified Arabic" w:hAnsi="Simplified Arabic" w:cs="Simplified Arabic"/>
          <w:sz w:val="24"/>
          <w:szCs w:val="24"/>
          <w:rtl/>
        </w:rPr>
      </w:pPr>
      <w:r w:rsidRPr="00CE556B">
        <w:rPr>
          <w:rFonts w:ascii="Simplified Arabic" w:hAnsi="Simplified Arabic" w:cs="Simplified Arabic"/>
          <w:sz w:val="24"/>
          <w:szCs w:val="24"/>
          <w:rtl/>
        </w:rPr>
        <w:t>2- فئة حجم العمالة (كبيرة (8 عمال فاكثر) ، وسط</w:t>
      </w:r>
      <w:r w:rsidR="0081204A">
        <w:rPr>
          <w:rFonts w:ascii="Simplified Arabic" w:hAnsi="Simplified Arabic" w:cs="Simplified Arabic"/>
          <w:sz w:val="24"/>
          <w:szCs w:val="24"/>
        </w:rPr>
        <w:t xml:space="preserve"> </w:t>
      </w:r>
      <w:r w:rsidRPr="00CE556B">
        <w:rPr>
          <w:rFonts w:ascii="Simplified Arabic" w:hAnsi="Simplified Arabic" w:cs="Simplified Arabic"/>
          <w:sz w:val="24"/>
          <w:szCs w:val="24"/>
          <w:rtl/>
        </w:rPr>
        <w:t>(3-7 عمال )، صغيرة</w:t>
      </w:r>
      <w:r w:rsidR="0081204A">
        <w:rPr>
          <w:rFonts w:ascii="Simplified Arabic" w:hAnsi="Simplified Arabic" w:cs="Simplified Arabic"/>
          <w:sz w:val="24"/>
          <w:szCs w:val="24"/>
        </w:rPr>
        <w:t xml:space="preserve"> </w:t>
      </w:r>
      <w:r w:rsidRPr="00CE556B">
        <w:rPr>
          <w:rFonts w:ascii="Simplified Arabic" w:hAnsi="Simplified Arabic" w:cs="Simplified Arabic"/>
          <w:sz w:val="24"/>
          <w:szCs w:val="24"/>
          <w:rtl/>
        </w:rPr>
        <w:t>(1-2 عمال)).</w:t>
      </w:r>
    </w:p>
    <w:p w:rsidR="003038D9" w:rsidRPr="00CE556B" w:rsidRDefault="003038D9" w:rsidP="00F44F4B">
      <w:pPr>
        <w:rPr>
          <w:rFonts w:ascii="Simplified Arabic" w:hAnsi="Simplified Arabic" w:cs="Simplified Arabic"/>
          <w:sz w:val="24"/>
          <w:szCs w:val="24"/>
          <w:rtl/>
        </w:rPr>
      </w:pPr>
    </w:p>
    <w:p w:rsidR="003038D9" w:rsidRPr="00CE556B" w:rsidRDefault="003038D9" w:rsidP="003038D9">
      <w:pPr>
        <w:pStyle w:val="Heading1"/>
        <w:rPr>
          <w:rFonts w:ascii="Simplified Arabic" w:hAnsi="Simplified Arabic" w:cs="Simplified Arabic"/>
          <w:b/>
          <w:bCs/>
          <w:szCs w:val="24"/>
          <w:u w:val="none"/>
          <w:rtl/>
        </w:rPr>
      </w:pPr>
      <w:r w:rsidRPr="00CE556B">
        <w:rPr>
          <w:rFonts w:ascii="Simplified Arabic" w:hAnsi="Simplified Arabic" w:cs="Simplified Arabic"/>
          <w:b/>
          <w:bCs/>
          <w:szCs w:val="24"/>
          <w:u w:val="none"/>
          <w:rtl/>
        </w:rPr>
        <w:t>حجم العينة:</w:t>
      </w:r>
    </w:p>
    <w:p w:rsidR="003038D9" w:rsidRPr="00CE556B" w:rsidRDefault="003038D9" w:rsidP="0081204A">
      <w:pPr>
        <w:rPr>
          <w:rFonts w:ascii="Simplified Arabic" w:hAnsi="Simplified Arabic" w:cs="Simplified Arabic"/>
          <w:sz w:val="24"/>
          <w:szCs w:val="24"/>
          <w:rtl/>
        </w:rPr>
      </w:pPr>
      <w:r w:rsidRPr="00CE556B">
        <w:rPr>
          <w:rFonts w:ascii="Simplified Arabic" w:hAnsi="Simplified Arabic" w:cs="Simplified Arabic"/>
          <w:sz w:val="24"/>
          <w:szCs w:val="24"/>
          <w:rtl/>
        </w:rPr>
        <w:t>تم ت</w:t>
      </w:r>
      <w:r w:rsidR="00D54DE0">
        <w:rPr>
          <w:rFonts w:ascii="Simplified Arabic" w:hAnsi="Simplified Arabic" w:cs="Simplified Arabic"/>
          <w:sz w:val="24"/>
          <w:szCs w:val="24"/>
          <w:rtl/>
        </w:rPr>
        <w:t xml:space="preserve">قدير حجم العينة  للمسح الرئيسي </w:t>
      </w:r>
      <w:r w:rsidR="00D54DE0">
        <w:rPr>
          <w:rFonts w:ascii="Simplified Arabic" w:hAnsi="Simplified Arabic" w:cs="Simplified Arabic" w:hint="cs"/>
          <w:sz w:val="24"/>
          <w:szCs w:val="24"/>
          <w:rtl/>
        </w:rPr>
        <w:t>بـ</w:t>
      </w:r>
      <w:r w:rsidRPr="00CE556B">
        <w:rPr>
          <w:rFonts w:ascii="Simplified Arabic" w:hAnsi="Simplified Arabic" w:cs="Simplified Arabic"/>
          <w:sz w:val="24"/>
          <w:szCs w:val="24"/>
          <w:rtl/>
        </w:rPr>
        <w:t xml:space="preserve"> </w:t>
      </w:r>
      <w:r w:rsidR="0081204A">
        <w:rPr>
          <w:rFonts w:ascii="Simplified Arabic" w:hAnsi="Simplified Arabic" w:cs="Simplified Arabic"/>
          <w:sz w:val="24"/>
          <w:szCs w:val="24"/>
        </w:rPr>
        <w:t>121</w:t>
      </w:r>
      <w:r w:rsidRPr="00CE556B">
        <w:rPr>
          <w:rFonts w:ascii="Simplified Arabic" w:hAnsi="Simplified Arabic" w:cs="Simplified Arabic"/>
          <w:sz w:val="24"/>
          <w:szCs w:val="24"/>
          <w:rtl/>
        </w:rPr>
        <w:t xml:space="preserve"> مؤسسة صرافة.</w:t>
      </w:r>
    </w:p>
    <w:p w:rsidR="004F5280" w:rsidRPr="00CE556B" w:rsidRDefault="004F5280" w:rsidP="004B5BAC">
      <w:pPr>
        <w:jc w:val="both"/>
        <w:rPr>
          <w:rFonts w:ascii="Simplified Arabic" w:hAnsi="Simplified Arabic" w:cs="Simplified Arabic"/>
          <w:b/>
          <w:bCs/>
          <w:sz w:val="24"/>
          <w:szCs w:val="24"/>
        </w:rPr>
      </w:pPr>
    </w:p>
    <w:p w:rsidR="00F44F4B" w:rsidRPr="00CE556B" w:rsidRDefault="00F44F4B" w:rsidP="004B5BAC">
      <w:pPr>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 xml:space="preserve">حساب الأوزان </w:t>
      </w:r>
    </w:p>
    <w:p w:rsidR="00F44F4B" w:rsidRPr="00CE556B" w:rsidRDefault="00F44F4B" w:rsidP="001D7543">
      <w:pPr>
        <w:jc w:val="both"/>
        <w:rPr>
          <w:rFonts w:ascii="Simplified Arabic" w:hAnsi="Simplified Arabic" w:cs="Simplified Arabic"/>
          <w:b/>
          <w:bCs/>
          <w:sz w:val="24"/>
          <w:szCs w:val="24"/>
          <w:rtl/>
        </w:rPr>
      </w:pPr>
      <w:r w:rsidRPr="00CE556B">
        <w:rPr>
          <w:rFonts w:ascii="Simplified Arabic" w:hAnsi="Simplified Arabic" w:cs="Simplified Arabic"/>
          <w:sz w:val="24"/>
          <w:szCs w:val="24"/>
          <w:rtl/>
        </w:rPr>
        <w:t>يعرف الوزن على انه مقلوب احتمال الاختيار للعنصر في العينة ويمكن تفسير الوزن على انه مقدار ما يمثله العنصر في العينة من عناصر المجتمع. وتم تعديل الأوزان بحيث تم مراعاة التعويض عن حالات عدم الاستجابة التي تمت خلال عملية جمع البيانات.</w:t>
      </w:r>
    </w:p>
    <w:p w:rsidR="001D7543" w:rsidRPr="00CE556B" w:rsidRDefault="001D7543" w:rsidP="001D7543">
      <w:pPr>
        <w:jc w:val="both"/>
        <w:rPr>
          <w:rFonts w:ascii="Simplified Arabic" w:hAnsi="Simplified Arabic" w:cs="Simplified Arabic"/>
          <w:sz w:val="24"/>
          <w:szCs w:val="24"/>
          <w:rtl/>
        </w:rPr>
      </w:pPr>
    </w:p>
    <w:p w:rsidR="00A03E98" w:rsidRPr="00CE556B" w:rsidRDefault="00A03E98" w:rsidP="00A03E98">
      <w:pPr>
        <w:ind w:left="-2"/>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 xml:space="preserve">4.2 تنظيم وادارة العمل الميداني </w:t>
      </w:r>
    </w:p>
    <w:p w:rsidR="005657FB" w:rsidRDefault="005657FB" w:rsidP="005657FB">
      <w:pPr>
        <w:ind w:left="140"/>
        <w:jc w:val="lowKashida"/>
        <w:rPr>
          <w:rFonts w:ascii="Simplified Arabic" w:hAnsi="Simplified Arabic" w:cs="Simplified Arabic"/>
          <w:sz w:val="24"/>
          <w:szCs w:val="24"/>
          <w:rtl/>
        </w:rPr>
      </w:pPr>
      <w:r w:rsidRPr="00CE556B">
        <w:rPr>
          <w:rFonts w:ascii="Simplified Arabic" w:hAnsi="Simplified Arabic" w:cs="Simplified Arabic"/>
          <w:sz w:val="24"/>
          <w:szCs w:val="24"/>
          <w:rtl/>
        </w:rPr>
        <w:t>تتولى الإدارة العامة للمسوح والعمل الميداني مسؤولية تنفيذ عملية جمع البيانات والتنسيق ميدانياً وفق الخطة المعدة لذلك، بالإضافة لإعداد التعليمات والنماذج والأدوات اللازمة للعمل الميداني.  ويتشكل فريق العمل الميداني من منسق للعمل الميداني وفرق ميدانية، وتتطلب مهمة الإشراف والمتابعة والتدقيق لمختلف فعاليات المشروع وجود مكاتب في المحافظات تكون قريبة من مختلف مناطق العمل بحيث يتم استخدامها كمراكز لتجميع أفراد الفرق العاملة في الميدان قبل وبعد انتهاء العمل اليومي، حيث تتم عملية استلام وتسليم أدوات المسح المختلفة وتعبئة النماذج وكتابة التقارير ومراجعة وتدقيق حصيلة العمل اليومي.</w:t>
      </w:r>
    </w:p>
    <w:p w:rsidR="004911C5" w:rsidRDefault="004911C5" w:rsidP="005657FB">
      <w:pPr>
        <w:ind w:left="140"/>
        <w:jc w:val="lowKashida"/>
        <w:rPr>
          <w:rFonts w:ascii="Simplified Arabic" w:hAnsi="Simplified Arabic" w:cs="Simplified Arabic"/>
          <w:sz w:val="24"/>
          <w:szCs w:val="24"/>
          <w:rtl/>
        </w:rPr>
      </w:pPr>
    </w:p>
    <w:p w:rsidR="00AA7BAE" w:rsidRPr="00CE556B" w:rsidRDefault="00156E1B" w:rsidP="00156E1B">
      <w:pPr>
        <w:ind w:left="-2"/>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lastRenderedPageBreak/>
        <w:t>5</w:t>
      </w:r>
      <w:r w:rsidR="00DE665E" w:rsidRPr="00CE556B">
        <w:rPr>
          <w:rFonts w:ascii="Simplified Arabic" w:hAnsi="Simplified Arabic" w:cs="Simplified Arabic"/>
          <w:b/>
          <w:bCs/>
          <w:sz w:val="24"/>
          <w:szCs w:val="24"/>
          <w:rtl/>
        </w:rPr>
        <w:t>.</w:t>
      </w:r>
      <w:r w:rsidRPr="00CE556B">
        <w:rPr>
          <w:rFonts w:ascii="Simplified Arabic" w:hAnsi="Simplified Arabic" w:cs="Simplified Arabic"/>
          <w:b/>
          <w:bCs/>
          <w:sz w:val="24"/>
          <w:szCs w:val="24"/>
          <w:rtl/>
        </w:rPr>
        <w:t>2</w:t>
      </w:r>
      <w:r w:rsidR="00DE665E" w:rsidRPr="00CE556B">
        <w:rPr>
          <w:rFonts w:ascii="Simplified Arabic" w:hAnsi="Simplified Arabic" w:cs="Simplified Arabic"/>
          <w:b/>
          <w:bCs/>
          <w:sz w:val="24"/>
          <w:szCs w:val="24"/>
          <w:rtl/>
        </w:rPr>
        <w:t xml:space="preserve"> </w:t>
      </w:r>
      <w:r w:rsidR="00AA7BAE" w:rsidRPr="00CE556B">
        <w:rPr>
          <w:rFonts w:ascii="Simplified Arabic" w:hAnsi="Simplified Arabic" w:cs="Simplified Arabic"/>
          <w:b/>
          <w:bCs/>
          <w:sz w:val="24"/>
          <w:szCs w:val="24"/>
          <w:rtl/>
        </w:rPr>
        <w:t xml:space="preserve">معالجة وجدولة البيانات </w:t>
      </w:r>
    </w:p>
    <w:p w:rsidR="0020664E" w:rsidRPr="00CE556B" w:rsidRDefault="00AA7BAE" w:rsidP="005657FB">
      <w:pPr>
        <w:ind w:left="-2"/>
        <w:jc w:val="both"/>
        <w:rPr>
          <w:rFonts w:ascii="Simplified Arabic" w:hAnsi="Simplified Arabic" w:cs="Simplified Arabic"/>
          <w:b/>
          <w:bCs/>
          <w:sz w:val="24"/>
          <w:szCs w:val="24"/>
          <w:rtl/>
        </w:rPr>
      </w:pPr>
      <w:r w:rsidRPr="00CE556B">
        <w:rPr>
          <w:rFonts w:ascii="Simplified Arabic" w:hAnsi="Simplified Arabic" w:cs="Simplified Arabic"/>
          <w:sz w:val="24"/>
          <w:szCs w:val="24"/>
          <w:rtl/>
        </w:rPr>
        <w:t xml:space="preserve">تم إعداد كافة البرامج اللازمة لمعالجة بيانات مسح المالية والتأمين </w:t>
      </w:r>
      <w:r w:rsidR="003E38CA">
        <w:rPr>
          <w:rFonts w:ascii="Simplified Arabic" w:hAnsi="Simplified Arabic" w:cs="Simplified Arabic"/>
          <w:sz w:val="24"/>
          <w:szCs w:val="24"/>
          <w:rtl/>
        </w:rPr>
        <w:t>2014</w:t>
      </w:r>
      <w:r w:rsidRPr="00CE556B">
        <w:rPr>
          <w:rFonts w:ascii="Simplified Arabic" w:hAnsi="Simplified Arabic" w:cs="Simplified Arabic"/>
          <w:sz w:val="24"/>
          <w:szCs w:val="24"/>
          <w:rtl/>
        </w:rPr>
        <w:t>، حيث تم إعداد قائمة مؤسسات مجتمع المسح وصفحة البيانات التعريفية (صفحة الغلاف) لجميع هذه المؤسسات ومن ثم إدخال وتدقيق البيانات بعد الإدخال، وبعد ذلك جرت عملية جدولة بيانات المسح واستخراج الجداول النهائية.</w:t>
      </w:r>
      <w:r w:rsidR="0020664E" w:rsidRPr="00CE556B">
        <w:rPr>
          <w:rFonts w:ascii="Simplified Arabic" w:hAnsi="Simplified Arabic" w:cs="Simplified Arabic"/>
          <w:sz w:val="24"/>
          <w:szCs w:val="24"/>
          <w:rtl/>
        </w:rPr>
        <w:t xml:space="preserve">  بعد الانتهاء من إدخال البيانات وتدقيقها وتنظيفها من أية أخطاء، تم استخراج جداول أولية لنتائج المسح وذلك وفق نماذج الجداول</w:t>
      </w:r>
      <w:r w:rsidR="004E6107" w:rsidRPr="00CE556B">
        <w:rPr>
          <w:rFonts w:ascii="Simplified Arabic" w:hAnsi="Simplified Arabic" w:cs="Simplified Arabic"/>
          <w:sz w:val="24"/>
          <w:szCs w:val="24"/>
          <w:rtl/>
        </w:rPr>
        <w:t xml:space="preserve"> الصماء</w:t>
      </w:r>
      <w:r w:rsidR="0020664E" w:rsidRPr="00CE556B">
        <w:rPr>
          <w:rFonts w:ascii="Simplified Arabic" w:hAnsi="Simplified Arabic" w:cs="Simplified Arabic"/>
          <w:sz w:val="24"/>
          <w:szCs w:val="24"/>
          <w:rtl/>
        </w:rPr>
        <w:t xml:space="preserve"> المعدة مسبقاً لهذا المسح.  ودققت هذه الجداول وفق قواعد الاتساق والمعادلات الخاصة بها للوصول إلى الجداول بصورتها النهائية لأغراض النشر</w:t>
      </w:r>
      <w:r w:rsidR="0020664E" w:rsidRPr="00CE556B">
        <w:rPr>
          <w:rFonts w:ascii="Simplified Arabic" w:hAnsi="Simplified Arabic" w:cs="Simplified Arabic"/>
          <w:b/>
          <w:bCs/>
          <w:sz w:val="24"/>
          <w:szCs w:val="24"/>
          <w:rtl/>
        </w:rPr>
        <w:t>.</w:t>
      </w:r>
    </w:p>
    <w:p w:rsidR="00007564" w:rsidRPr="00CE556B" w:rsidRDefault="00007564" w:rsidP="00B6199F">
      <w:pPr>
        <w:ind w:left="-2"/>
        <w:jc w:val="both"/>
        <w:rPr>
          <w:rFonts w:ascii="Simplified Arabic" w:hAnsi="Simplified Arabic" w:cs="Simplified Arabic"/>
          <w:b/>
          <w:bCs/>
          <w:sz w:val="24"/>
          <w:szCs w:val="24"/>
          <w:rtl/>
        </w:rPr>
      </w:pPr>
    </w:p>
    <w:p w:rsidR="00541107" w:rsidRPr="00CE556B" w:rsidRDefault="00156E1B" w:rsidP="0026649B">
      <w:pPr>
        <w:ind w:left="-2"/>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6</w:t>
      </w:r>
      <w:r w:rsidR="0020664E" w:rsidRPr="00CE556B">
        <w:rPr>
          <w:rFonts w:ascii="Simplified Arabic" w:hAnsi="Simplified Arabic" w:cs="Simplified Arabic"/>
          <w:b/>
          <w:bCs/>
          <w:sz w:val="24"/>
          <w:szCs w:val="24"/>
          <w:rtl/>
        </w:rPr>
        <w:t>.</w:t>
      </w:r>
      <w:r w:rsidR="0026649B" w:rsidRPr="00CE556B">
        <w:rPr>
          <w:rFonts w:ascii="Simplified Arabic" w:hAnsi="Simplified Arabic" w:cs="Simplified Arabic"/>
          <w:b/>
          <w:bCs/>
          <w:sz w:val="24"/>
          <w:szCs w:val="24"/>
          <w:rtl/>
        </w:rPr>
        <w:t>2</w:t>
      </w:r>
      <w:r w:rsidR="00541107" w:rsidRPr="00CE556B">
        <w:rPr>
          <w:rFonts w:ascii="Simplified Arabic" w:hAnsi="Simplified Arabic" w:cs="Simplified Arabic"/>
          <w:b/>
          <w:bCs/>
          <w:sz w:val="24"/>
          <w:szCs w:val="24"/>
          <w:rtl/>
        </w:rPr>
        <w:t xml:space="preserve">  دقة البيانات </w:t>
      </w:r>
    </w:p>
    <w:p w:rsidR="001B1FA0" w:rsidRPr="001B1FA0" w:rsidRDefault="001B1FA0" w:rsidP="001B1FA0">
      <w:pPr>
        <w:ind w:left="-2"/>
        <w:jc w:val="both"/>
        <w:rPr>
          <w:rFonts w:ascii="Simplified Arabic" w:hAnsi="Simplified Arabic" w:cs="Simplified Arabic" w:hint="cs"/>
          <w:b/>
          <w:bCs/>
          <w:sz w:val="16"/>
          <w:szCs w:val="16"/>
          <w:rtl/>
        </w:rPr>
      </w:pPr>
    </w:p>
    <w:p w:rsidR="00BB00A8" w:rsidRPr="00CE556B" w:rsidRDefault="00ED0982" w:rsidP="001B1FA0">
      <w:pPr>
        <w:ind w:left="-2"/>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1</w:t>
      </w:r>
      <w:r w:rsidR="00F532A0" w:rsidRPr="00CE556B">
        <w:rPr>
          <w:rFonts w:ascii="Simplified Arabic" w:hAnsi="Simplified Arabic" w:cs="Simplified Arabic"/>
          <w:b/>
          <w:bCs/>
          <w:sz w:val="24"/>
          <w:szCs w:val="24"/>
          <w:rtl/>
        </w:rPr>
        <w:t>.6.</w:t>
      </w:r>
      <w:r>
        <w:rPr>
          <w:rFonts w:ascii="Simplified Arabic" w:hAnsi="Simplified Arabic" w:cs="Simplified Arabic" w:hint="cs"/>
          <w:b/>
          <w:bCs/>
          <w:sz w:val="24"/>
          <w:szCs w:val="24"/>
          <w:rtl/>
        </w:rPr>
        <w:t>2</w:t>
      </w:r>
      <w:r w:rsidR="00E60849" w:rsidRPr="00CE556B">
        <w:rPr>
          <w:rFonts w:ascii="Simplified Arabic" w:hAnsi="Simplified Arabic" w:cs="Simplified Arabic"/>
          <w:b/>
          <w:bCs/>
          <w:sz w:val="24"/>
          <w:szCs w:val="24"/>
          <w:rtl/>
        </w:rPr>
        <w:t xml:space="preserve"> </w:t>
      </w:r>
      <w:r w:rsidR="00E60849" w:rsidRPr="00CE556B">
        <w:rPr>
          <w:rFonts w:ascii="Simplified Arabic" w:hAnsi="Simplified Arabic" w:cs="Simplified Arabic" w:hint="cs"/>
          <w:b/>
          <w:bCs/>
          <w:sz w:val="24"/>
          <w:szCs w:val="24"/>
          <w:rtl/>
        </w:rPr>
        <w:t>أ</w:t>
      </w:r>
      <w:r w:rsidR="00BB00A8" w:rsidRPr="00CE556B">
        <w:rPr>
          <w:rFonts w:ascii="Simplified Arabic" w:hAnsi="Simplified Arabic" w:cs="Simplified Arabic"/>
          <w:b/>
          <w:bCs/>
          <w:sz w:val="24"/>
          <w:szCs w:val="24"/>
          <w:rtl/>
        </w:rPr>
        <w:t xml:space="preserve">خطاء </w:t>
      </w:r>
      <w:r w:rsidR="00477949">
        <w:rPr>
          <w:rFonts w:ascii="Simplified Arabic" w:hAnsi="Simplified Arabic" w:cs="Simplified Arabic" w:hint="cs"/>
          <w:b/>
          <w:bCs/>
          <w:sz w:val="24"/>
          <w:szCs w:val="24"/>
          <w:rtl/>
        </w:rPr>
        <w:t>المعاين</w:t>
      </w:r>
      <w:r w:rsidR="00E60849" w:rsidRPr="00CE556B">
        <w:rPr>
          <w:rFonts w:ascii="Simplified Arabic" w:hAnsi="Simplified Arabic" w:cs="Simplified Arabic" w:hint="cs"/>
          <w:b/>
          <w:bCs/>
          <w:sz w:val="24"/>
          <w:szCs w:val="24"/>
          <w:rtl/>
        </w:rPr>
        <w:t>ة</w:t>
      </w:r>
    </w:p>
    <w:p w:rsidR="00A03E98" w:rsidRDefault="00A03E98" w:rsidP="00752DEF">
      <w:pPr>
        <w:jc w:val="both"/>
        <w:rPr>
          <w:rFonts w:ascii="Simplified Arabic" w:hAnsi="Simplified Arabic" w:cs="Simplified Arabic"/>
          <w:b/>
          <w:bCs/>
          <w:sz w:val="24"/>
          <w:szCs w:val="24"/>
          <w:rtl/>
        </w:rPr>
      </w:pPr>
      <w:r w:rsidRPr="00CE556B">
        <w:rPr>
          <w:rFonts w:ascii="Simplified Arabic" w:hAnsi="Simplified Arabic" w:cs="Simplified Arabic"/>
          <w:sz w:val="24"/>
          <w:szCs w:val="24"/>
          <w:rtl/>
        </w:rPr>
        <w:t>بيانات النشاط المصرفي وشركات الأوراق المالية و</w:t>
      </w:r>
      <w:r w:rsidR="000D4FB9" w:rsidRPr="00CE556B">
        <w:rPr>
          <w:rFonts w:ascii="Simplified Arabic" w:hAnsi="Simplified Arabic" w:cs="Simplified Arabic"/>
          <w:sz w:val="24"/>
          <w:szCs w:val="24"/>
          <w:rtl/>
        </w:rPr>
        <w:t xml:space="preserve">شركات </w:t>
      </w:r>
      <w:r w:rsidR="00E60849" w:rsidRPr="00CE556B">
        <w:rPr>
          <w:rFonts w:ascii="Simplified Arabic" w:hAnsi="Simplified Arabic" w:cs="Simplified Arabic"/>
          <w:sz w:val="24"/>
          <w:szCs w:val="24"/>
          <w:rtl/>
        </w:rPr>
        <w:t>التأمين لا تتأثر ب</w:t>
      </w:r>
      <w:r w:rsidR="00E60849" w:rsidRPr="00CE556B">
        <w:rPr>
          <w:rFonts w:ascii="Simplified Arabic" w:hAnsi="Simplified Arabic" w:cs="Simplified Arabic" w:hint="cs"/>
          <w:sz w:val="24"/>
          <w:szCs w:val="24"/>
          <w:rtl/>
        </w:rPr>
        <w:t>أ</w:t>
      </w:r>
      <w:r w:rsidRPr="00CE556B">
        <w:rPr>
          <w:rFonts w:ascii="Simplified Arabic" w:hAnsi="Simplified Arabic" w:cs="Simplified Arabic"/>
          <w:sz w:val="24"/>
          <w:szCs w:val="24"/>
          <w:rtl/>
        </w:rPr>
        <w:t xml:space="preserve">خطاء </w:t>
      </w:r>
      <w:r w:rsidR="00E60849" w:rsidRPr="00CE556B">
        <w:rPr>
          <w:rFonts w:ascii="Simplified Arabic" w:hAnsi="Simplified Arabic" w:cs="Simplified Arabic" w:hint="cs"/>
          <w:sz w:val="24"/>
          <w:szCs w:val="24"/>
          <w:rtl/>
        </w:rPr>
        <w:t>المعانية</w:t>
      </w:r>
      <w:r w:rsidRPr="00CE556B">
        <w:rPr>
          <w:rFonts w:ascii="Simplified Arabic" w:hAnsi="Simplified Arabic" w:cs="Simplified Arabic"/>
          <w:sz w:val="24"/>
          <w:szCs w:val="24"/>
          <w:rtl/>
        </w:rPr>
        <w:t xml:space="preserve"> نتيجة لاستخدام </w:t>
      </w:r>
      <w:r w:rsidR="000D4FB9" w:rsidRPr="00CE556B">
        <w:rPr>
          <w:rFonts w:ascii="Simplified Arabic" w:hAnsi="Simplified Arabic" w:cs="Simplified Arabic"/>
          <w:sz w:val="24"/>
          <w:szCs w:val="24"/>
          <w:rtl/>
        </w:rPr>
        <w:t>(</w:t>
      </w:r>
      <w:r w:rsidRPr="00CE556B">
        <w:rPr>
          <w:rFonts w:ascii="Simplified Arabic" w:hAnsi="Simplified Arabic" w:cs="Simplified Arabic"/>
          <w:sz w:val="24"/>
          <w:szCs w:val="24"/>
          <w:rtl/>
        </w:rPr>
        <w:t>الحصر الشامل</w:t>
      </w:r>
      <w:r w:rsidR="000D4FB9" w:rsidRPr="00CE556B">
        <w:rPr>
          <w:rFonts w:ascii="Simplified Arabic" w:hAnsi="Simplified Arabic" w:cs="Simplified Arabic"/>
          <w:sz w:val="24"/>
          <w:szCs w:val="24"/>
          <w:rtl/>
        </w:rPr>
        <w:t>)</w:t>
      </w:r>
      <w:r w:rsidRPr="00CE556B">
        <w:rPr>
          <w:rFonts w:ascii="Simplified Arabic" w:hAnsi="Simplified Arabic" w:cs="Simplified Arabic"/>
          <w:sz w:val="24"/>
          <w:szCs w:val="24"/>
          <w:rtl/>
        </w:rPr>
        <w:t xml:space="preserve"> لمجتمع الدراسة، ولذلك لم يتم احتساب أخطاء </w:t>
      </w:r>
      <w:r w:rsidR="00E60849" w:rsidRPr="00CE556B">
        <w:rPr>
          <w:rFonts w:ascii="Simplified Arabic" w:hAnsi="Simplified Arabic" w:cs="Simplified Arabic" w:hint="cs"/>
          <w:sz w:val="24"/>
          <w:szCs w:val="24"/>
          <w:rtl/>
        </w:rPr>
        <w:t>المعانية</w:t>
      </w:r>
      <w:r w:rsidRPr="00CE556B">
        <w:rPr>
          <w:rFonts w:ascii="Simplified Arabic" w:hAnsi="Simplified Arabic" w:cs="Simplified Arabic"/>
          <w:b/>
          <w:bCs/>
          <w:sz w:val="24"/>
          <w:szCs w:val="24"/>
          <w:rtl/>
        </w:rPr>
        <w:t xml:space="preserve">.  </w:t>
      </w:r>
    </w:p>
    <w:p w:rsidR="007E01F8" w:rsidRPr="001B1FA0" w:rsidRDefault="007E01F8" w:rsidP="00752DEF">
      <w:pPr>
        <w:jc w:val="both"/>
        <w:rPr>
          <w:rFonts w:ascii="Simplified Arabic" w:hAnsi="Simplified Arabic" w:cs="Simplified Arabic"/>
          <w:b/>
          <w:bCs/>
          <w:sz w:val="16"/>
          <w:szCs w:val="16"/>
          <w:rtl/>
        </w:rPr>
      </w:pPr>
    </w:p>
    <w:p w:rsidR="00BB00A8" w:rsidRPr="00CE556B" w:rsidRDefault="003038D9" w:rsidP="000E1848">
      <w:pPr>
        <w:pStyle w:val="Header"/>
        <w:tabs>
          <w:tab w:val="clear" w:pos="4153"/>
          <w:tab w:val="clear" w:pos="8306"/>
          <w:tab w:val="left" w:pos="9070"/>
        </w:tabs>
        <w:ind w:left="-1"/>
        <w:jc w:val="lowKashida"/>
        <w:rPr>
          <w:rFonts w:ascii="Simplified Arabic" w:hAnsi="Simplified Arabic" w:cs="Simplified Arabic"/>
          <w:sz w:val="24"/>
          <w:szCs w:val="24"/>
          <w:rtl/>
        </w:rPr>
      </w:pPr>
      <w:r w:rsidRPr="00CE556B">
        <w:rPr>
          <w:rFonts w:ascii="Simplified Arabic" w:hAnsi="Simplified Arabic" w:cs="Simplified Arabic" w:hint="cs"/>
          <w:sz w:val="24"/>
          <w:szCs w:val="24"/>
          <w:rtl/>
        </w:rPr>
        <w:t xml:space="preserve">بينما </w:t>
      </w:r>
      <w:r w:rsidR="00BB00A8" w:rsidRPr="00CE556B">
        <w:rPr>
          <w:rFonts w:ascii="Simplified Arabic" w:hAnsi="Simplified Arabic" w:cs="Simplified Arabic"/>
          <w:sz w:val="24"/>
          <w:szCs w:val="24"/>
          <w:rtl/>
        </w:rPr>
        <w:t>بيا</w:t>
      </w:r>
      <w:r w:rsidR="00E60849" w:rsidRPr="00CE556B">
        <w:rPr>
          <w:rFonts w:ascii="Simplified Arabic" w:hAnsi="Simplified Arabic" w:cs="Simplified Arabic"/>
          <w:sz w:val="24"/>
          <w:szCs w:val="24"/>
          <w:rtl/>
        </w:rPr>
        <w:t>نات مسح  صرافي العملات تتأثر ب</w:t>
      </w:r>
      <w:r w:rsidR="00E60849" w:rsidRPr="00CE556B">
        <w:rPr>
          <w:rFonts w:ascii="Simplified Arabic" w:hAnsi="Simplified Arabic" w:cs="Simplified Arabic" w:hint="cs"/>
          <w:sz w:val="24"/>
          <w:szCs w:val="24"/>
          <w:rtl/>
        </w:rPr>
        <w:t>أ</w:t>
      </w:r>
      <w:r w:rsidR="00BB00A8" w:rsidRPr="00CE556B">
        <w:rPr>
          <w:rFonts w:ascii="Simplified Arabic" w:hAnsi="Simplified Arabic" w:cs="Simplified Arabic"/>
          <w:sz w:val="24"/>
          <w:szCs w:val="24"/>
          <w:rtl/>
        </w:rPr>
        <w:t xml:space="preserve">خطاء </w:t>
      </w:r>
      <w:r w:rsidR="00477949">
        <w:rPr>
          <w:rFonts w:ascii="Simplified Arabic" w:hAnsi="Simplified Arabic" w:cs="Simplified Arabic" w:hint="cs"/>
          <w:sz w:val="24"/>
          <w:szCs w:val="24"/>
          <w:rtl/>
        </w:rPr>
        <w:t>المعاين</w:t>
      </w:r>
      <w:r w:rsidR="00E60849" w:rsidRPr="00CE556B">
        <w:rPr>
          <w:rFonts w:ascii="Simplified Arabic" w:hAnsi="Simplified Arabic" w:cs="Simplified Arabic" w:hint="cs"/>
          <w:sz w:val="24"/>
          <w:szCs w:val="24"/>
          <w:rtl/>
        </w:rPr>
        <w:t>ة</w:t>
      </w:r>
      <w:r w:rsidR="00BB00A8" w:rsidRPr="00CE556B">
        <w:rPr>
          <w:rFonts w:ascii="Simplified Arabic" w:hAnsi="Simplified Arabic" w:cs="Simplified Arabic"/>
          <w:sz w:val="24"/>
          <w:szCs w:val="24"/>
          <w:rtl/>
        </w:rPr>
        <w:t xml:space="preserve"> نتيجة لاستخدام العينة لوحدات مجتمع الدراسة، ولذلك من المؤكد ظهور فروق عن القيم الحقيقية التي نتوقع الحصول عليها من خلال البيانات</w:t>
      </w:r>
      <w:r w:rsidR="000E1848">
        <w:rPr>
          <w:rFonts w:ascii="Simplified Arabic" w:hAnsi="Simplified Arabic" w:cs="Simplified Arabic" w:hint="cs"/>
          <w:sz w:val="24"/>
          <w:szCs w:val="24"/>
          <w:rtl/>
        </w:rPr>
        <w:t>،</w:t>
      </w:r>
      <w:r w:rsidR="00BB00A8" w:rsidRPr="00CE556B">
        <w:rPr>
          <w:rFonts w:ascii="Simplified Arabic" w:hAnsi="Simplified Arabic" w:cs="Simplified Arabic"/>
          <w:sz w:val="24"/>
          <w:szCs w:val="24"/>
          <w:rtl/>
        </w:rPr>
        <w:t xml:space="preserve"> وقد تم احتساب التباين لأهم المؤشرات كما هو مبين في جدول حساب التباين، ولا يوجد إشكالية في مستويات النشر للتقديرات المذكورة في التقرير على مستوى فلسطين، وتم النشر على هذا المستوى لأسباب ذات علاقة بتصميم العينة وحساب التباين للمؤشرات الرئيسية: عدد العاملين، تعويضات العاملين، الإنتاج، الاستهلاك الوسيط، القيمة المضافة.</w:t>
      </w:r>
    </w:p>
    <w:p w:rsidR="00BB00A8" w:rsidRPr="00CE556B" w:rsidRDefault="00BB00A8" w:rsidP="00BB00A8">
      <w:pPr>
        <w:pStyle w:val="Header"/>
        <w:tabs>
          <w:tab w:val="clear" w:pos="4153"/>
          <w:tab w:val="clear" w:pos="8306"/>
          <w:tab w:val="left" w:pos="9070"/>
        </w:tabs>
        <w:ind w:left="-1"/>
        <w:jc w:val="lowKashida"/>
        <w:rPr>
          <w:rFonts w:ascii="Simplified Arabic" w:hAnsi="Simplified Arabic" w:cs="Simplified Arabic"/>
          <w:sz w:val="24"/>
          <w:szCs w:val="24"/>
        </w:rPr>
      </w:pPr>
    </w:p>
    <w:p w:rsidR="00BB00A8" w:rsidRPr="001B1FA0" w:rsidRDefault="00BB00A8" w:rsidP="00BB00A8">
      <w:pPr>
        <w:pStyle w:val="Header"/>
        <w:tabs>
          <w:tab w:val="clear" w:pos="4153"/>
          <w:tab w:val="clear" w:pos="8306"/>
        </w:tabs>
        <w:ind w:left="-1"/>
        <w:jc w:val="center"/>
        <w:rPr>
          <w:rFonts w:ascii="Simplified Arabic" w:hAnsi="Simplified Arabic" w:cs="Simplified Arabic"/>
          <w:b/>
          <w:bCs/>
          <w:sz w:val="18"/>
          <w:szCs w:val="22"/>
          <w:rtl/>
        </w:rPr>
      </w:pPr>
      <w:r w:rsidRPr="001B1FA0">
        <w:rPr>
          <w:rFonts w:ascii="Simplified Arabic" w:hAnsi="Simplified Arabic" w:cs="Simplified Arabic"/>
          <w:b/>
          <w:bCs/>
          <w:sz w:val="18"/>
          <w:szCs w:val="22"/>
          <w:rtl/>
        </w:rPr>
        <w:t xml:space="preserve">جدول حساب التباين لبعض المؤشرات على مستوى فلسطين، </w:t>
      </w:r>
      <w:r w:rsidR="003E38CA" w:rsidRPr="001B1FA0">
        <w:rPr>
          <w:rFonts w:ascii="Simplified Arabic" w:hAnsi="Simplified Arabic" w:cs="Simplified Arabic"/>
          <w:b/>
          <w:bCs/>
          <w:sz w:val="18"/>
          <w:szCs w:val="22"/>
          <w:rtl/>
        </w:rPr>
        <w:t>2014</w:t>
      </w:r>
    </w:p>
    <w:p w:rsidR="00F45451" w:rsidRPr="001B1FA0" w:rsidRDefault="00F45451" w:rsidP="00BB00A8">
      <w:pPr>
        <w:pStyle w:val="Header"/>
        <w:tabs>
          <w:tab w:val="clear" w:pos="4153"/>
          <w:tab w:val="clear" w:pos="8306"/>
        </w:tabs>
        <w:ind w:left="-1"/>
        <w:jc w:val="center"/>
        <w:rPr>
          <w:rFonts w:ascii="Simplified Arabic" w:hAnsi="Simplified Arabic"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47"/>
        <w:gridCol w:w="946"/>
        <w:gridCol w:w="160"/>
        <w:gridCol w:w="1051"/>
        <w:gridCol w:w="1280"/>
        <w:gridCol w:w="1177"/>
        <w:gridCol w:w="1134"/>
        <w:gridCol w:w="1277"/>
      </w:tblGrid>
      <w:tr w:rsidR="00BB00A8" w:rsidRPr="001B1FA0" w:rsidTr="001B1FA0">
        <w:trPr>
          <w:trHeight w:val="340"/>
          <w:jc w:val="center"/>
        </w:trPr>
        <w:tc>
          <w:tcPr>
            <w:tcW w:w="2047" w:type="dxa"/>
            <w:vMerge w:val="restart"/>
            <w:vAlign w:val="center"/>
          </w:tcPr>
          <w:p w:rsidR="00BB00A8" w:rsidRPr="001B1FA0" w:rsidRDefault="00BB00A8" w:rsidP="00BB00A8">
            <w:pPr>
              <w:jc w:val="center"/>
              <w:rPr>
                <w:rFonts w:ascii="Simplified Arabic" w:hAnsi="Simplified Arabic" w:cs="Simplified Arabic"/>
                <w:b/>
                <w:bCs/>
                <w:sz w:val="18"/>
                <w:szCs w:val="18"/>
                <w:rtl/>
              </w:rPr>
            </w:pPr>
            <w:r w:rsidRPr="001B1FA0">
              <w:rPr>
                <w:rFonts w:ascii="Simplified Arabic" w:hAnsi="Simplified Arabic" w:cs="Simplified Arabic"/>
                <w:b/>
                <w:bCs/>
                <w:sz w:val="18"/>
                <w:szCs w:val="18"/>
                <w:rtl/>
              </w:rPr>
              <w:t>المتغير</w:t>
            </w:r>
          </w:p>
        </w:tc>
        <w:tc>
          <w:tcPr>
            <w:tcW w:w="2157" w:type="dxa"/>
            <w:gridSpan w:val="3"/>
            <w:vAlign w:val="center"/>
          </w:tcPr>
          <w:p w:rsidR="00BB00A8" w:rsidRPr="001B1FA0" w:rsidRDefault="00BB00A8" w:rsidP="00BB00A8">
            <w:pPr>
              <w:jc w:val="center"/>
              <w:rPr>
                <w:rFonts w:ascii="Simplified Arabic" w:hAnsi="Simplified Arabic" w:cs="Simplified Arabic"/>
                <w:b/>
                <w:bCs/>
                <w:sz w:val="18"/>
                <w:szCs w:val="18"/>
                <w:rtl/>
              </w:rPr>
            </w:pPr>
            <w:r w:rsidRPr="001B1FA0">
              <w:rPr>
                <w:rFonts w:ascii="Simplified Arabic" w:hAnsi="Simplified Arabic" w:cs="Simplified Arabic"/>
                <w:b/>
                <w:bCs/>
                <w:sz w:val="18"/>
                <w:szCs w:val="18"/>
                <w:rtl/>
              </w:rPr>
              <w:t>قيمة التقدير</w:t>
            </w:r>
          </w:p>
        </w:tc>
        <w:tc>
          <w:tcPr>
            <w:tcW w:w="1280" w:type="dxa"/>
            <w:vMerge w:val="restart"/>
            <w:vAlign w:val="center"/>
          </w:tcPr>
          <w:p w:rsidR="00BB00A8" w:rsidRPr="001B1FA0" w:rsidRDefault="00BB00A8" w:rsidP="00BB00A8">
            <w:pPr>
              <w:jc w:val="center"/>
              <w:rPr>
                <w:rFonts w:ascii="Simplified Arabic" w:hAnsi="Simplified Arabic" w:cs="Simplified Arabic"/>
                <w:b/>
                <w:bCs/>
                <w:sz w:val="18"/>
                <w:szCs w:val="18"/>
                <w:rtl/>
              </w:rPr>
            </w:pPr>
            <w:r w:rsidRPr="001B1FA0">
              <w:rPr>
                <w:rFonts w:ascii="Simplified Arabic" w:hAnsi="Simplified Arabic" w:cs="Simplified Arabic"/>
                <w:b/>
                <w:bCs/>
                <w:sz w:val="18"/>
                <w:szCs w:val="18"/>
                <w:rtl/>
              </w:rPr>
              <w:t>الخطأ المعياري</w:t>
            </w:r>
          </w:p>
        </w:tc>
        <w:tc>
          <w:tcPr>
            <w:tcW w:w="1177" w:type="dxa"/>
            <w:vMerge w:val="restart"/>
            <w:vAlign w:val="center"/>
          </w:tcPr>
          <w:p w:rsidR="00BB00A8" w:rsidRPr="001B1FA0" w:rsidRDefault="00BB00A8" w:rsidP="000B0529">
            <w:pPr>
              <w:jc w:val="center"/>
              <w:rPr>
                <w:rFonts w:ascii="Simplified Arabic" w:hAnsi="Simplified Arabic" w:cs="Simplified Arabic"/>
                <w:b/>
                <w:bCs/>
                <w:sz w:val="18"/>
                <w:szCs w:val="18"/>
                <w:rtl/>
              </w:rPr>
            </w:pPr>
            <w:r w:rsidRPr="001B1FA0">
              <w:rPr>
                <w:rFonts w:ascii="Simplified Arabic" w:hAnsi="Simplified Arabic" w:cs="Simplified Arabic"/>
                <w:b/>
                <w:bCs/>
                <w:sz w:val="18"/>
                <w:szCs w:val="18"/>
              </w:rPr>
              <w:t xml:space="preserve">C.V </w:t>
            </w:r>
            <w:r w:rsidR="00477949" w:rsidRPr="001B1FA0">
              <w:rPr>
                <w:rFonts w:ascii="Simplified Arabic" w:hAnsi="Simplified Arabic" w:cs="Simplified Arabic" w:hint="cs"/>
                <w:b/>
                <w:bCs/>
                <w:sz w:val="18"/>
                <w:szCs w:val="18"/>
                <w:rtl/>
              </w:rPr>
              <w:t xml:space="preserve"> (معامل التباين%)</w:t>
            </w:r>
          </w:p>
        </w:tc>
        <w:tc>
          <w:tcPr>
            <w:tcW w:w="2411" w:type="dxa"/>
            <w:gridSpan w:val="2"/>
            <w:vAlign w:val="center"/>
          </w:tcPr>
          <w:p w:rsidR="00BB00A8" w:rsidRPr="001B1FA0" w:rsidRDefault="00BB00A8" w:rsidP="00BB00A8">
            <w:pPr>
              <w:jc w:val="center"/>
              <w:rPr>
                <w:rFonts w:ascii="Simplified Arabic" w:hAnsi="Simplified Arabic" w:cs="Simplified Arabic"/>
                <w:b/>
                <w:bCs/>
                <w:sz w:val="18"/>
                <w:szCs w:val="18"/>
                <w:rtl/>
              </w:rPr>
            </w:pPr>
            <w:r w:rsidRPr="001B1FA0">
              <w:rPr>
                <w:rFonts w:ascii="Simplified Arabic" w:hAnsi="Simplified Arabic" w:cs="Simplified Arabic"/>
                <w:b/>
                <w:bCs/>
                <w:sz w:val="18"/>
                <w:szCs w:val="18"/>
                <w:rtl/>
              </w:rPr>
              <w:t>فترة الثقة 95%</w:t>
            </w:r>
          </w:p>
        </w:tc>
      </w:tr>
      <w:tr w:rsidR="00BB00A8" w:rsidRPr="001B1FA0" w:rsidTr="001B1FA0">
        <w:trPr>
          <w:trHeight w:val="340"/>
          <w:jc w:val="center"/>
        </w:trPr>
        <w:tc>
          <w:tcPr>
            <w:tcW w:w="2047" w:type="dxa"/>
            <w:vMerge/>
            <w:tcBorders>
              <w:bottom w:val="single" w:sz="4" w:space="0" w:color="auto"/>
            </w:tcBorders>
            <w:vAlign w:val="center"/>
          </w:tcPr>
          <w:p w:rsidR="00BB00A8" w:rsidRPr="001B1FA0" w:rsidRDefault="00BB00A8" w:rsidP="00BB00A8">
            <w:pPr>
              <w:ind w:left="282"/>
              <w:jc w:val="center"/>
              <w:rPr>
                <w:rFonts w:ascii="Simplified Arabic" w:hAnsi="Simplified Arabic" w:cs="Simplified Arabic"/>
                <w:sz w:val="18"/>
                <w:szCs w:val="18"/>
                <w:rtl/>
              </w:rPr>
            </w:pPr>
          </w:p>
        </w:tc>
        <w:tc>
          <w:tcPr>
            <w:tcW w:w="1106" w:type="dxa"/>
            <w:gridSpan w:val="2"/>
            <w:tcBorders>
              <w:bottom w:val="single" w:sz="4" w:space="0" w:color="auto"/>
            </w:tcBorders>
            <w:vAlign w:val="center"/>
          </w:tcPr>
          <w:p w:rsidR="00BB00A8" w:rsidRPr="001B1FA0" w:rsidRDefault="00BB00A8" w:rsidP="00BB00A8">
            <w:pPr>
              <w:jc w:val="center"/>
              <w:rPr>
                <w:rFonts w:ascii="Simplified Arabic" w:hAnsi="Simplified Arabic" w:cs="Simplified Arabic"/>
                <w:sz w:val="18"/>
                <w:szCs w:val="18"/>
                <w:rtl/>
              </w:rPr>
            </w:pPr>
            <w:r w:rsidRPr="001B1FA0">
              <w:rPr>
                <w:rFonts w:ascii="Simplified Arabic" w:hAnsi="Simplified Arabic" w:cs="Simplified Arabic"/>
                <w:b/>
                <w:bCs/>
                <w:sz w:val="18"/>
                <w:szCs w:val="18"/>
                <w:rtl/>
              </w:rPr>
              <w:t>الوحدة</w:t>
            </w:r>
          </w:p>
        </w:tc>
        <w:tc>
          <w:tcPr>
            <w:tcW w:w="1051" w:type="dxa"/>
            <w:tcBorders>
              <w:bottom w:val="single" w:sz="4" w:space="0" w:color="auto"/>
            </w:tcBorders>
            <w:vAlign w:val="center"/>
          </w:tcPr>
          <w:p w:rsidR="00BB00A8" w:rsidRPr="001B1FA0" w:rsidRDefault="00BB00A8" w:rsidP="00BB00A8">
            <w:pPr>
              <w:jc w:val="center"/>
              <w:rPr>
                <w:rFonts w:ascii="Simplified Arabic" w:hAnsi="Simplified Arabic" w:cs="Simplified Arabic"/>
                <w:sz w:val="18"/>
                <w:szCs w:val="18"/>
                <w:rtl/>
              </w:rPr>
            </w:pPr>
            <w:r w:rsidRPr="001B1FA0">
              <w:rPr>
                <w:rFonts w:ascii="Simplified Arabic" w:hAnsi="Simplified Arabic" w:cs="Simplified Arabic"/>
                <w:b/>
                <w:bCs/>
                <w:sz w:val="18"/>
                <w:szCs w:val="18"/>
                <w:rtl/>
              </w:rPr>
              <w:t>القيمة</w:t>
            </w:r>
          </w:p>
        </w:tc>
        <w:tc>
          <w:tcPr>
            <w:tcW w:w="1280" w:type="dxa"/>
            <w:vMerge/>
            <w:tcBorders>
              <w:bottom w:val="single" w:sz="4" w:space="0" w:color="auto"/>
            </w:tcBorders>
            <w:vAlign w:val="center"/>
          </w:tcPr>
          <w:p w:rsidR="00BB00A8" w:rsidRPr="001B1FA0" w:rsidRDefault="00BB00A8" w:rsidP="00BB00A8">
            <w:pPr>
              <w:ind w:left="282"/>
              <w:jc w:val="center"/>
              <w:rPr>
                <w:rFonts w:ascii="Simplified Arabic" w:hAnsi="Simplified Arabic" w:cs="Simplified Arabic"/>
                <w:sz w:val="18"/>
                <w:szCs w:val="18"/>
                <w:rtl/>
              </w:rPr>
            </w:pPr>
          </w:p>
        </w:tc>
        <w:tc>
          <w:tcPr>
            <w:tcW w:w="1177" w:type="dxa"/>
            <w:vMerge/>
            <w:tcBorders>
              <w:bottom w:val="single" w:sz="4" w:space="0" w:color="auto"/>
            </w:tcBorders>
            <w:vAlign w:val="center"/>
          </w:tcPr>
          <w:p w:rsidR="00BB00A8" w:rsidRPr="001B1FA0" w:rsidRDefault="00BB00A8" w:rsidP="00BB00A8">
            <w:pPr>
              <w:ind w:left="34"/>
              <w:jc w:val="center"/>
              <w:rPr>
                <w:rFonts w:ascii="Simplified Arabic" w:hAnsi="Simplified Arabic" w:cs="Simplified Arabic"/>
                <w:sz w:val="18"/>
                <w:szCs w:val="18"/>
                <w:rtl/>
              </w:rPr>
            </w:pPr>
          </w:p>
        </w:tc>
        <w:tc>
          <w:tcPr>
            <w:tcW w:w="1134" w:type="dxa"/>
            <w:tcBorders>
              <w:bottom w:val="single" w:sz="4" w:space="0" w:color="auto"/>
            </w:tcBorders>
            <w:vAlign w:val="center"/>
          </w:tcPr>
          <w:p w:rsidR="00BB00A8" w:rsidRPr="001B1FA0" w:rsidRDefault="00BB00A8" w:rsidP="00BB00A8">
            <w:pPr>
              <w:jc w:val="center"/>
              <w:rPr>
                <w:rFonts w:ascii="Simplified Arabic" w:hAnsi="Simplified Arabic" w:cs="Simplified Arabic"/>
                <w:sz w:val="18"/>
                <w:szCs w:val="18"/>
                <w:rtl/>
              </w:rPr>
            </w:pPr>
            <w:r w:rsidRPr="001B1FA0">
              <w:rPr>
                <w:rFonts w:ascii="Simplified Arabic" w:hAnsi="Simplified Arabic" w:cs="Simplified Arabic"/>
                <w:b/>
                <w:bCs/>
                <w:sz w:val="18"/>
                <w:szCs w:val="18"/>
                <w:rtl/>
              </w:rPr>
              <w:t>الحد الأدنى</w:t>
            </w:r>
          </w:p>
        </w:tc>
        <w:tc>
          <w:tcPr>
            <w:tcW w:w="1277" w:type="dxa"/>
            <w:tcBorders>
              <w:bottom w:val="single" w:sz="4" w:space="0" w:color="auto"/>
            </w:tcBorders>
            <w:vAlign w:val="center"/>
          </w:tcPr>
          <w:p w:rsidR="00BB00A8" w:rsidRPr="001B1FA0" w:rsidRDefault="00BB00A8" w:rsidP="00BB00A8">
            <w:pPr>
              <w:jc w:val="center"/>
              <w:rPr>
                <w:rFonts w:ascii="Simplified Arabic" w:hAnsi="Simplified Arabic" w:cs="Simplified Arabic"/>
                <w:sz w:val="18"/>
                <w:szCs w:val="18"/>
                <w:rtl/>
              </w:rPr>
            </w:pPr>
            <w:r w:rsidRPr="001B1FA0">
              <w:rPr>
                <w:rFonts w:ascii="Simplified Arabic" w:hAnsi="Simplified Arabic" w:cs="Simplified Arabic"/>
                <w:b/>
                <w:bCs/>
                <w:sz w:val="18"/>
                <w:szCs w:val="18"/>
                <w:rtl/>
              </w:rPr>
              <w:t>الحد الأعلى</w:t>
            </w:r>
          </w:p>
        </w:tc>
      </w:tr>
      <w:tr w:rsidR="0081204A" w:rsidRPr="001B1FA0" w:rsidTr="001B1FA0">
        <w:tblPrEx>
          <w:tblCellMar>
            <w:left w:w="107" w:type="dxa"/>
            <w:right w:w="107" w:type="dxa"/>
          </w:tblCellMar>
        </w:tblPrEx>
        <w:trPr>
          <w:trHeight w:val="340"/>
          <w:jc w:val="center"/>
        </w:trPr>
        <w:tc>
          <w:tcPr>
            <w:tcW w:w="2047" w:type="dxa"/>
            <w:tcBorders>
              <w:bottom w:val="nil"/>
              <w:right w:val="single" w:sz="4" w:space="0" w:color="auto"/>
            </w:tcBorders>
            <w:vAlign w:val="center"/>
          </w:tcPr>
          <w:p w:rsidR="0081204A" w:rsidRPr="001B1FA0" w:rsidRDefault="0081204A" w:rsidP="003C2CEA">
            <w:pPr>
              <w:rPr>
                <w:rFonts w:ascii="Simplified Arabic" w:hAnsi="Simplified Arabic" w:cs="Simplified Arabic"/>
                <w:b/>
                <w:bCs/>
                <w:sz w:val="18"/>
                <w:szCs w:val="18"/>
              </w:rPr>
            </w:pPr>
            <w:r w:rsidRPr="001B1FA0">
              <w:rPr>
                <w:rFonts w:ascii="Simplified Arabic" w:hAnsi="Simplified Arabic" w:cs="Simplified Arabic"/>
                <w:b/>
                <w:bCs/>
                <w:sz w:val="18"/>
                <w:szCs w:val="18"/>
                <w:rtl/>
              </w:rPr>
              <w:t>عدد العاملين</w:t>
            </w:r>
          </w:p>
        </w:tc>
        <w:tc>
          <w:tcPr>
            <w:tcW w:w="1106" w:type="dxa"/>
            <w:gridSpan w:val="2"/>
            <w:tcBorders>
              <w:left w:val="single" w:sz="4" w:space="0" w:color="auto"/>
              <w:bottom w:val="nil"/>
              <w:right w:val="nil"/>
            </w:tcBorders>
            <w:vAlign w:val="center"/>
          </w:tcPr>
          <w:p w:rsidR="0081204A" w:rsidRPr="001B1FA0" w:rsidRDefault="0081204A" w:rsidP="007E01F8">
            <w:pPr>
              <w:jc w:val="both"/>
              <w:rPr>
                <w:rFonts w:ascii="Simplified Arabic" w:hAnsi="Simplified Arabic" w:cs="Simplified Arabic"/>
                <w:sz w:val="18"/>
                <w:szCs w:val="18"/>
                <w:rtl/>
              </w:rPr>
            </w:pPr>
            <w:r w:rsidRPr="001B1FA0">
              <w:rPr>
                <w:rFonts w:ascii="Simplified Arabic" w:hAnsi="Simplified Arabic" w:cs="Simplified Arabic" w:hint="cs"/>
                <w:sz w:val="18"/>
                <w:szCs w:val="18"/>
                <w:rtl/>
              </w:rPr>
              <w:t>عدد</w:t>
            </w:r>
          </w:p>
        </w:tc>
        <w:tc>
          <w:tcPr>
            <w:tcW w:w="1051" w:type="dxa"/>
            <w:tcBorders>
              <w:left w:val="nil"/>
              <w:bottom w:val="nil"/>
              <w:right w:val="nil"/>
            </w:tcBorders>
            <w:vAlign w:val="center"/>
          </w:tcPr>
          <w:p w:rsidR="0081204A" w:rsidRPr="001B1FA0" w:rsidRDefault="0081204A" w:rsidP="001B1FA0">
            <w:pPr>
              <w:ind w:firstLine="159"/>
              <w:rPr>
                <w:rFonts w:ascii="Arial" w:hAnsi="Arial" w:cs="Arial"/>
                <w:sz w:val="18"/>
                <w:szCs w:val="18"/>
              </w:rPr>
            </w:pPr>
            <w:r w:rsidRPr="001B1FA0">
              <w:rPr>
                <w:rFonts w:ascii="Arial" w:hAnsi="Arial" w:cs="Arial"/>
                <w:sz w:val="18"/>
                <w:szCs w:val="18"/>
                <w:rtl/>
              </w:rPr>
              <w:t>1118</w:t>
            </w:r>
          </w:p>
        </w:tc>
        <w:tc>
          <w:tcPr>
            <w:tcW w:w="1280" w:type="dxa"/>
            <w:tcBorders>
              <w:left w:val="nil"/>
              <w:bottom w:val="nil"/>
              <w:right w:val="nil"/>
            </w:tcBorders>
            <w:vAlign w:val="center"/>
          </w:tcPr>
          <w:p w:rsidR="0081204A" w:rsidRPr="001B1FA0" w:rsidRDefault="0081204A" w:rsidP="001B1FA0">
            <w:pPr>
              <w:ind w:firstLine="159"/>
              <w:rPr>
                <w:rFonts w:ascii="Arial" w:hAnsi="Arial" w:cs="Arial"/>
                <w:sz w:val="18"/>
                <w:szCs w:val="18"/>
              </w:rPr>
            </w:pPr>
            <w:r w:rsidRPr="001B1FA0">
              <w:rPr>
                <w:rFonts w:ascii="Arial" w:hAnsi="Arial" w:cs="Arial"/>
                <w:sz w:val="18"/>
                <w:szCs w:val="18"/>
                <w:rtl/>
              </w:rPr>
              <w:t>55.1</w:t>
            </w:r>
          </w:p>
        </w:tc>
        <w:tc>
          <w:tcPr>
            <w:tcW w:w="1177" w:type="dxa"/>
            <w:tcBorders>
              <w:left w:val="nil"/>
              <w:bottom w:val="nil"/>
              <w:right w:val="nil"/>
            </w:tcBorders>
            <w:vAlign w:val="center"/>
          </w:tcPr>
          <w:p w:rsidR="0081204A" w:rsidRPr="001B1FA0" w:rsidRDefault="0081204A" w:rsidP="001B1FA0">
            <w:pPr>
              <w:ind w:firstLine="159"/>
              <w:rPr>
                <w:rFonts w:ascii="Arial" w:hAnsi="Arial" w:cs="Arial"/>
                <w:sz w:val="18"/>
                <w:szCs w:val="18"/>
              </w:rPr>
            </w:pPr>
            <w:r w:rsidRPr="001B1FA0">
              <w:rPr>
                <w:rFonts w:ascii="Arial" w:hAnsi="Arial" w:cs="Arial"/>
                <w:sz w:val="18"/>
                <w:szCs w:val="18"/>
                <w:rtl/>
              </w:rPr>
              <w:t>4.9</w:t>
            </w:r>
          </w:p>
        </w:tc>
        <w:tc>
          <w:tcPr>
            <w:tcW w:w="1134" w:type="dxa"/>
            <w:tcBorders>
              <w:left w:val="nil"/>
              <w:bottom w:val="nil"/>
              <w:right w:val="nil"/>
            </w:tcBorders>
            <w:vAlign w:val="center"/>
          </w:tcPr>
          <w:p w:rsidR="0081204A" w:rsidRPr="001B1FA0" w:rsidRDefault="0081204A" w:rsidP="001B1FA0">
            <w:pPr>
              <w:ind w:firstLine="159"/>
              <w:rPr>
                <w:rFonts w:ascii="Arial" w:hAnsi="Arial" w:cs="Arial"/>
                <w:sz w:val="18"/>
                <w:szCs w:val="18"/>
              </w:rPr>
            </w:pPr>
            <w:r w:rsidRPr="001B1FA0">
              <w:rPr>
                <w:rFonts w:ascii="Arial" w:hAnsi="Arial" w:cs="Arial"/>
                <w:sz w:val="18"/>
                <w:szCs w:val="18"/>
                <w:rtl/>
              </w:rPr>
              <w:t>1009</w:t>
            </w:r>
          </w:p>
        </w:tc>
        <w:tc>
          <w:tcPr>
            <w:tcW w:w="1277" w:type="dxa"/>
            <w:tcBorders>
              <w:left w:val="nil"/>
              <w:bottom w:val="nil"/>
            </w:tcBorders>
            <w:vAlign w:val="center"/>
          </w:tcPr>
          <w:p w:rsidR="0081204A" w:rsidRPr="001B1FA0" w:rsidRDefault="0081204A" w:rsidP="001B1FA0">
            <w:pPr>
              <w:ind w:firstLine="159"/>
              <w:rPr>
                <w:rFonts w:ascii="Arial" w:hAnsi="Arial" w:cs="Arial"/>
                <w:sz w:val="18"/>
                <w:szCs w:val="18"/>
              </w:rPr>
            </w:pPr>
            <w:r w:rsidRPr="001B1FA0">
              <w:rPr>
                <w:rFonts w:ascii="Arial" w:hAnsi="Arial" w:cs="Arial"/>
                <w:sz w:val="18"/>
                <w:szCs w:val="18"/>
                <w:rtl/>
              </w:rPr>
              <w:t>1227</w:t>
            </w:r>
          </w:p>
        </w:tc>
      </w:tr>
      <w:tr w:rsidR="0081204A" w:rsidRPr="001B1FA0" w:rsidTr="001B1FA0">
        <w:tblPrEx>
          <w:tblCellMar>
            <w:left w:w="107" w:type="dxa"/>
            <w:right w:w="107" w:type="dxa"/>
          </w:tblCellMar>
        </w:tblPrEx>
        <w:trPr>
          <w:trHeight w:val="340"/>
          <w:jc w:val="center"/>
        </w:trPr>
        <w:tc>
          <w:tcPr>
            <w:tcW w:w="2047" w:type="dxa"/>
            <w:tcBorders>
              <w:top w:val="nil"/>
              <w:bottom w:val="nil"/>
              <w:right w:val="single" w:sz="4" w:space="0" w:color="auto"/>
            </w:tcBorders>
          </w:tcPr>
          <w:p w:rsidR="0081204A" w:rsidRPr="001B1FA0" w:rsidRDefault="0081204A" w:rsidP="003C2CEA">
            <w:pPr>
              <w:jc w:val="both"/>
              <w:rPr>
                <w:rFonts w:ascii="Simplified Arabic" w:hAnsi="Simplified Arabic" w:cs="Simplified Arabic"/>
                <w:b/>
                <w:bCs/>
                <w:sz w:val="18"/>
                <w:szCs w:val="18"/>
              </w:rPr>
            </w:pPr>
            <w:r w:rsidRPr="001B1FA0">
              <w:rPr>
                <w:rFonts w:ascii="Simplified Arabic" w:hAnsi="Simplified Arabic" w:cs="Simplified Arabic"/>
                <w:b/>
                <w:bCs/>
                <w:sz w:val="18"/>
                <w:szCs w:val="18"/>
                <w:rtl/>
              </w:rPr>
              <w:t xml:space="preserve"> الاستهلاك الوسيط</w:t>
            </w:r>
          </w:p>
        </w:tc>
        <w:tc>
          <w:tcPr>
            <w:tcW w:w="1106" w:type="dxa"/>
            <w:gridSpan w:val="2"/>
            <w:tcBorders>
              <w:top w:val="nil"/>
              <w:left w:val="single" w:sz="4" w:space="0" w:color="auto"/>
              <w:bottom w:val="nil"/>
              <w:right w:val="nil"/>
            </w:tcBorders>
            <w:vAlign w:val="center"/>
          </w:tcPr>
          <w:p w:rsidR="0081204A" w:rsidRPr="001B1FA0" w:rsidRDefault="0081204A" w:rsidP="007E01F8">
            <w:pPr>
              <w:pStyle w:val="BodyText"/>
              <w:rPr>
                <w:rFonts w:ascii="Simplified Arabic" w:hAnsi="Simplified Arabic" w:cs="Simplified Arabic"/>
                <w:sz w:val="18"/>
                <w:szCs w:val="18"/>
                <w:rtl/>
              </w:rPr>
            </w:pPr>
            <w:r w:rsidRPr="001B1FA0">
              <w:rPr>
                <w:rFonts w:ascii="Simplified Arabic" w:hAnsi="Simplified Arabic" w:cs="Simplified Arabic"/>
                <w:sz w:val="18"/>
                <w:szCs w:val="18"/>
                <w:rtl/>
              </w:rPr>
              <w:t>ألف دولار</w:t>
            </w:r>
          </w:p>
        </w:tc>
        <w:tc>
          <w:tcPr>
            <w:tcW w:w="1051" w:type="dxa"/>
            <w:tcBorders>
              <w:top w:val="nil"/>
              <w:left w:val="nil"/>
              <w:bottom w:val="nil"/>
              <w:right w:val="nil"/>
            </w:tcBorders>
            <w:vAlign w:val="center"/>
          </w:tcPr>
          <w:p w:rsidR="0081204A" w:rsidRPr="001B1FA0" w:rsidRDefault="0081204A" w:rsidP="001B1FA0">
            <w:pPr>
              <w:pStyle w:val="BodyText"/>
              <w:ind w:firstLine="159"/>
              <w:jc w:val="left"/>
              <w:rPr>
                <w:rFonts w:ascii="Arial" w:hAnsi="Arial" w:cs="Arial"/>
                <w:sz w:val="18"/>
                <w:szCs w:val="18"/>
              </w:rPr>
            </w:pPr>
            <w:r w:rsidRPr="001B1FA0">
              <w:rPr>
                <w:rFonts w:ascii="Arial" w:hAnsi="Arial" w:cs="Arial"/>
                <w:sz w:val="18"/>
                <w:szCs w:val="18"/>
                <w:rtl/>
              </w:rPr>
              <w:t>4210.7</w:t>
            </w:r>
          </w:p>
        </w:tc>
        <w:tc>
          <w:tcPr>
            <w:tcW w:w="1280" w:type="dxa"/>
            <w:tcBorders>
              <w:top w:val="nil"/>
              <w:left w:val="nil"/>
              <w:bottom w:val="nil"/>
              <w:right w:val="nil"/>
            </w:tcBorders>
            <w:vAlign w:val="center"/>
          </w:tcPr>
          <w:p w:rsidR="0081204A" w:rsidRPr="001B1FA0" w:rsidRDefault="0081204A" w:rsidP="001B1FA0">
            <w:pPr>
              <w:pStyle w:val="BodyText"/>
              <w:ind w:firstLine="159"/>
              <w:jc w:val="left"/>
              <w:rPr>
                <w:rFonts w:ascii="Arial" w:hAnsi="Arial" w:cs="Arial"/>
                <w:sz w:val="18"/>
                <w:szCs w:val="18"/>
              </w:rPr>
            </w:pPr>
            <w:r w:rsidRPr="001B1FA0">
              <w:rPr>
                <w:rFonts w:ascii="Arial" w:hAnsi="Arial" w:cs="Arial"/>
                <w:sz w:val="18"/>
                <w:szCs w:val="18"/>
                <w:rtl/>
              </w:rPr>
              <w:t>379.7</w:t>
            </w:r>
          </w:p>
        </w:tc>
        <w:tc>
          <w:tcPr>
            <w:tcW w:w="1177" w:type="dxa"/>
            <w:tcBorders>
              <w:top w:val="nil"/>
              <w:left w:val="nil"/>
              <w:bottom w:val="nil"/>
              <w:right w:val="nil"/>
            </w:tcBorders>
            <w:vAlign w:val="center"/>
          </w:tcPr>
          <w:p w:rsidR="0081204A" w:rsidRPr="001B1FA0" w:rsidRDefault="007D4C8A" w:rsidP="001B1FA0">
            <w:pPr>
              <w:pStyle w:val="BodyText"/>
              <w:ind w:firstLine="159"/>
              <w:jc w:val="left"/>
              <w:rPr>
                <w:rFonts w:ascii="Arial" w:hAnsi="Arial" w:cs="Arial"/>
                <w:sz w:val="18"/>
                <w:szCs w:val="18"/>
              </w:rPr>
            </w:pPr>
            <w:r w:rsidRPr="001B1FA0">
              <w:rPr>
                <w:rFonts w:ascii="Arial" w:hAnsi="Arial" w:cs="Arial"/>
                <w:sz w:val="18"/>
                <w:szCs w:val="18"/>
              </w:rPr>
              <w:t>9.0</w:t>
            </w:r>
          </w:p>
        </w:tc>
        <w:tc>
          <w:tcPr>
            <w:tcW w:w="1134" w:type="dxa"/>
            <w:tcBorders>
              <w:top w:val="nil"/>
              <w:left w:val="nil"/>
              <w:bottom w:val="nil"/>
              <w:right w:val="nil"/>
            </w:tcBorders>
            <w:vAlign w:val="center"/>
          </w:tcPr>
          <w:p w:rsidR="0081204A" w:rsidRPr="001B1FA0" w:rsidRDefault="0081204A" w:rsidP="001B1FA0">
            <w:pPr>
              <w:pStyle w:val="BodyText"/>
              <w:ind w:firstLine="159"/>
              <w:jc w:val="left"/>
              <w:rPr>
                <w:rFonts w:ascii="Arial" w:hAnsi="Arial" w:cs="Arial"/>
                <w:sz w:val="18"/>
                <w:szCs w:val="18"/>
              </w:rPr>
            </w:pPr>
            <w:r w:rsidRPr="001B1FA0">
              <w:rPr>
                <w:rFonts w:ascii="Arial" w:hAnsi="Arial" w:cs="Arial"/>
                <w:sz w:val="18"/>
                <w:szCs w:val="18"/>
                <w:rtl/>
              </w:rPr>
              <w:t>3456.4</w:t>
            </w:r>
          </w:p>
        </w:tc>
        <w:tc>
          <w:tcPr>
            <w:tcW w:w="1277" w:type="dxa"/>
            <w:tcBorders>
              <w:top w:val="nil"/>
              <w:left w:val="nil"/>
              <w:bottom w:val="nil"/>
            </w:tcBorders>
            <w:vAlign w:val="center"/>
          </w:tcPr>
          <w:p w:rsidR="0081204A" w:rsidRPr="001B1FA0" w:rsidRDefault="007D4C8A" w:rsidP="001B1FA0">
            <w:pPr>
              <w:pStyle w:val="BodyText"/>
              <w:ind w:firstLine="159"/>
              <w:jc w:val="left"/>
              <w:rPr>
                <w:rFonts w:ascii="Arial" w:hAnsi="Arial" w:cs="Arial"/>
                <w:sz w:val="18"/>
                <w:szCs w:val="18"/>
              </w:rPr>
            </w:pPr>
            <w:r w:rsidRPr="001B1FA0">
              <w:rPr>
                <w:rFonts w:ascii="Arial" w:hAnsi="Arial" w:cs="Arial"/>
                <w:sz w:val="18"/>
                <w:szCs w:val="18"/>
              </w:rPr>
              <w:t>4965.0</w:t>
            </w:r>
          </w:p>
        </w:tc>
      </w:tr>
      <w:tr w:rsidR="0081204A" w:rsidRPr="001B1FA0" w:rsidTr="001B1FA0">
        <w:tblPrEx>
          <w:tblCellMar>
            <w:left w:w="107" w:type="dxa"/>
            <w:right w:w="107" w:type="dxa"/>
          </w:tblCellMar>
        </w:tblPrEx>
        <w:trPr>
          <w:trHeight w:val="340"/>
          <w:jc w:val="center"/>
        </w:trPr>
        <w:tc>
          <w:tcPr>
            <w:tcW w:w="2047" w:type="dxa"/>
            <w:tcBorders>
              <w:top w:val="nil"/>
              <w:bottom w:val="nil"/>
              <w:right w:val="single" w:sz="4" w:space="0" w:color="auto"/>
            </w:tcBorders>
          </w:tcPr>
          <w:p w:rsidR="0081204A" w:rsidRPr="001B1FA0" w:rsidRDefault="0081204A" w:rsidP="003C2CEA">
            <w:pPr>
              <w:jc w:val="both"/>
              <w:rPr>
                <w:rFonts w:ascii="Simplified Arabic" w:hAnsi="Simplified Arabic" w:cs="Simplified Arabic"/>
                <w:b/>
                <w:bCs/>
                <w:sz w:val="18"/>
                <w:szCs w:val="18"/>
              </w:rPr>
            </w:pPr>
            <w:r w:rsidRPr="001B1FA0">
              <w:rPr>
                <w:rFonts w:ascii="Simplified Arabic" w:hAnsi="Simplified Arabic" w:cs="Simplified Arabic"/>
                <w:b/>
                <w:bCs/>
                <w:sz w:val="18"/>
                <w:szCs w:val="18"/>
                <w:rtl/>
              </w:rPr>
              <w:t xml:space="preserve"> الإنتاج </w:t>
            </w:r>
          </w:p>
        </w:tc>
        <w:tc>
          <w:tcPr>
            <w:tcW w:w="1106" w:type="dxa"/>
            <w:gridSpan w:val="2"/>
            <w:tcBorders>
              <w:top w:val="nil"/>
              <w:left w:val="single" w:sz="4" w:space="0" w:color="auto"/>
              <w:bottom w:val="nil"/>
              <w:right w:val="nil"/>
            </w:tcBorders>
            <w:vAlign w:val="center"/>
          </w:tcPr>
          <w:p w:rsidR="0081204A" w:rsidRPr="001B1FA0" w:rsidRDefault="0081204A" w:rsidP="007E01F8">
            <w:pPr>
              <w:pStyle w:val="BodyText"/>
              <w:rPr>
                <w:rFonts w:ascii="Simplified Arabic" w:hAnsi="Simplified Arabic" w:cs="Simplified Arabic"/>
                <w:sz w:val="18"/>
                <w:szCs w:val="18"/>
                <w:rtl/>
              </w:rPr>
            </w:pPr>
            <w:r w:rsidRPr="001B1FA0">
              <w:rPr>
                <w:rFonts w:ascii="Simplified Arabic" w:hAnsi="Simplified Arabic" w:cs="Simplified Arabic"/>
                <w:sz w:val="18"/>
                <w:szCs w:val="18"/>
                <w:rtl/>
              </w:rPr>
              <w:t>ألف دولار</w:t>
            </w:r>
          </w:p>
        </w:tc>
        <w:tc>
          <w:tcPr>
            <w:tcW w:w="1051" w:type="dxa"/>
            <w:tcBorders>
              <w:top w:val="nil"/>
              <w:left w:val="nil"/>
              <w:bottom w:val="nil"/>
              <w:right w:val="nil"/>
            </w:tcBorders>
            <w:vAlign w:val="center"/>
          </w:tcPr>
          <w:p w:rsidR="0081204A" w:rsidRPr="001B1FA0" w:rsidRDefault="0081204A" w:rsidP="001B1FA0">
            <w:pPr>
              <w:pStyle w:val="BodyText"/>
              <w:ind w:firstLine="159"/>
              <w:jc w:val="left"/>
              <w:rPr>
                <w:rFonts w:ascii="Arial" w:hAnsi="Arial" w:cs="Arial"/>
                <w:sz w:val="18"/>
                <w:szCs w:val="18"/>
              </w:rPr>
            </w:pPr>
            <w:r w:rsidRPr="001B1FA0">
              <w:rPr>
                <w:rFonts w:ascii="Arial" w:hAnsi="Arial" w:cs="Arial"/>
                <w:sz w:val="18"/>
                <w:szCs w:val="18"/>
                <w:rtl/>
              </w:rPr>
              <w:t>15858.2</w:t>
            </w:r>
          </w:p>
        </w:tc>
        <w:tc>
          <w:tcPr>
            <w:tcW w:w="1280" w:type="dxa"/>
            <w:tcBorders>
              <w:top w:val="nil"/>
              <w:left w:val="nil"/>
              <w:bottom w:val="nil"/>
              <w:right w:val="nil"/>
            </w:tcBorders>
            <w:vAlign w:val="center"/>
          </w:tcPr>
          <w:p w:rsidR="0081204A" w:rsidRPr="001B1FA0" w:rsidRDefault="0081204A" w:rsidP="001B1FA0">
            <w:pPr>
              <w:pStyle w:val="BodyText"/>
              <w:ind w:firstLine="159"/>
              <w:jc w:val="left"/>
              <w:rPr>
                <w:rFonts w:ascii="Arial" w:hAnsi="Arial" w:cs="Arial"/>
                <w:sz w:val="18"/>
                <w:szCs w:val="18"/>
              </w:rPr>
            </w:pPr>
            <w:r w:rsidRPr="001B1FA0">
              <w:rPr>
                <w:rFonts w:ascii="Arial" w:hAnsi="Arial" w:cs="Arial"/>
                <w:sz w:val="18"/>
                <w:szCs w:val="18"/>
                <w:rtl/>
              </w:rPr>
              <w:t>1401.9</w:t>
            </w:r>
          </w:p>
        </w:tc>
        <w:tc>
          <w:tcPr>
            <w:tcW w:w="1177" w:type="dxa"/>
            <w:tcBorders>
              <w:top w:val="nil"/>
              <w:left w:val="nil"/>
              <w:bottom w:val="nil"/>
              <w:right w:val="nil"/>
            </w:tcBorders>
            <w:vAlign w:val="center"/>
          </w:tcPr>
          <w:p w:rsidR="0081204A" w:rsidRPr="001B1FA0" w:rsidRDefault="0081204A" w:rsidP="001B1FA0">
            <w:pPr>
              <w:pStyle w:val="BodyText"/>
              <w:ind w:firstLine="159"/>
              <w:jc w:val="left"/>
              <w:rPr>
                <w:rFonts w:ascii="Arial" w:hAnsi="Arial" w:cs="Arial"/>
                <w:sz w:val="18"/>
                <w:szCs w:val="18"/>
              </w:rPr>
            </w:pPr>
            <w:r w:rsidRPr="001B1FA0">
              <w:rPr>
                <w:rFonts w:ascii="Arial" w:hAnsi="Arial" w:cs="Arial"/>
                <w:sz w:val="18"/>
                <w:szCs w:val="18"/>
                <w:rtl/>
              </w:rPr>
              <w:t>8.8</w:t>
            </w:r>
          </w:p>
        </w:tc>
        <w:tc>
          <w:tcPr>
            <w:tcW w:w="1134" w:type="dxa"/>
            <w:tcBorders>
              <w:top w:val="nil"/>
              <w:left w:val="nil"/>
              <w:bottom w:val="nil"/>
              <w:right w:val="nil"/>
            </w:tcBorders>
            <w:vAlign w:val="center"/>
          </w:tcPr>
          <w:p w:rsidR="0081204A" w:rsidRPr="001B1FA0" w:rsidRDefault="0081204A" w:rsidP="001B1FA0">
            <w:pPr>
              <w:pStyle w:val="BodyText"/>
              <w:ind w:firstLine="159"/>
              <w:jc w:val="left"/>
              <w:rPr>
                <w:rFonts w:ascii="Arial" w:hAnsi="Arial" w:cs="Arial"/>
                <w:sz w:val="18"/>
                <w:szCs w:val="18"/>
              </w:rPr>
            </w:pPr>
            <w:r w:rsidRPr="001B1FA0">
              <w:rPr>
                <w:rFonts w:ascii="Arial" w:hAnsi="Arial" w:cs="Arial"/>
                <w:sz w:val="18"/>
                <w:szCs w:val="18"/>
                <w:rtl/>
              </w:rPr>
              <w:t>13073.8</w:t>
            </w:r>
          </w:p>
        </w:tc>
        <w:tc>
          <w:tcPr>
            <w:tcW w:w="1277" w:type="dxa"/>
            <w:tcBorders>
              <w:top w:val="nil"/>
              <w:left w:val="nil"/>
              <w:bottom w:val="nil"/>
            </w:tcBorders>
            <w:vAlign w:val="center"/>
          </w:tcPr>
          <w:p w:rsidR="0081204A" w:rsidRPr="001B1FA0" w:rsidRDefault="0081204A" w:rsidP="001B1FA0">
            <w:pPr>
              <w:pStyle w:val="BodyText"/>
              <w:ind w:firstLine="159"/>
              <w:jc w:val="left"/>
              <w:rPr>
                <w:rFonts w:ascii="Arial" w:hAnsi="Arial" w:cs="Arial"/>
                <w:sz w:val="18"/>
                <w:szCs w:val="18"/>
              </w:rPr>
            </w:pPr>
            <w:r w:rsidRPr="001B1FA0">
              <w:rPr>
                <w:rFonts w:ascii="Arial" w:hAnsi="Arial" w:cs="Arial"/>
                <w:sz w:val="18"/>
                <w:szCs w:val="18"/>
                <w:rtl/>
              </w:rPr>
              <w:t>18642.6</w:t>
            </w:r>
          </w:p>
        </w:tc>
      </w:tr>
      <w:tr w:rsidR="0081204A" w:rsidRPr="001B1FA0" w:rsidTr="001B1FA0">
        <w:tblPrEx>
          <w:tblCellMar>
            <w:left w:w="107" w:type="dxa"/>
            <w:right w:w="107" w:type="dxa"/>
          </w:tblCellMar>
        </w:tblPrEx>
        <w:trPr>
          <w:trHeight w:val="340"/>
          <w:jc w:val="center"/>
        </w:trPr>
        <w:tc>
          <w:tcPr>
            <w:tcW w:w="2047" w:type="dxa"/>
            <w:tcBorders>
              <w:top w:val="nil"/>
              <w:bottom w:val="nil"/>
              <w:right w:val="single" w:sz="4" w:space="0" w:color="auto"/>
            </w:tcBorders>
          </w:tcPr>
          <w:p w:rsidR="0081204A" w:rsidRPr="001B1FA0" w:rsidRDefault="0081204A" w:rsidP="003C2CEA">
            <w:pPr>
              <w:jc w:val="both"/>
              <w:rPr>
                <w:rFonts w:ascii="Simplified Arabic" w:hAnsi="Simplified Arabic" w:cs="Simplified Arabic"/>
                <w:b/>
                <w:bCs/>
                <w:sz w:val="18"/>
                <w:szCs w:val="18"/>
              </w:rPr>
            </w:pPr>
            <w:r w:rsidRPr="001B1FA0">
              <w:rPr>
                <w:rFonts w:ascii="Simplified Arabic" w:hAnsi="Simplified Arabic" w:cs="Simplified Arabic"/>
                <w:b/>
                <w:bCs/>
                <w:sz w:val="18"/>
                <w:szCs w:val="18"/>
                <w:rtl/>
              </w:rPr>
              <w:t>اجمالي القيمة المضافة</w:t>
            </w:r>
          </w:p>
        </w:tc>
        <w:tc>
          <w:tcPr>
            <w:tcW w:w="1106" w:type="dxa"/>
            <w:gridSpan w:val="2"/>
            <w:tcBorders>
              <w:top w:val="nil"/>
              <w:left w:val="single" w:sz="4" w:space="0" w:color="auto"/>
              <w:bottom w:val="nil"/>
              <w:right w:val="nil"/>
            </w:tcBorders>
            <w:vAlign w:val="center"/>
          </w:tcPr>
          <w:p w:rsidR="0081204A" w:rsidRPr="001B1FA0" w:rsidRDefault="0081204A" w:rsidP="007E01F8">
            <w:pPr>
              <w:pStyle w:val="BodyText"/>
              <w:rPr>
                <w:rFonts w:ascii="Simplified Arabic" w:hAnsi="Simplified Arabic" w:cs="Simplified Arabic"/>
                <w:sz w:val="18"/>
                <w:szCs w:val="18"/>
                <w:rtl/>
              </w:rPr>
            </w:pPr>
            <w:r w:rsidRPr="001B1FA0">
              <w:rPr>
                <w:rFonts w:ascii="Simplified Arabic" w:hAnsi="Simplified Arabic" w:cs="Simplified Arabic"/>
                <w:sz w:val="18"/>
                <w:szCs w:val="18"/>
                <w:rtl/>
              </w:rPr>
              <w:t>ألف دولار</w:t>
            </w:r>
          </w:p>
        </w:tc>
        <w:tc>
          <w:tcPr>
            <w:tcW w:w="1051" w:type="dxa"/>
            <w:tcBorders>
              <w:top w:val="nil"/>
              <w:left w:val="nil"/>
              <w:bottom w:val="nil"/>
              <w:right w:val="nil"/>
            </w:tcBorders>
            <w:vAlign w:val="center"/>
          </w:tcPr>
          <w:p w:rsidR="0081204A" w:rsidRPr="001B1FA0" w:rsidRDefault="0081204A" w:rsidP="001B1FA0">
            <w:pPr>
              <w:pStyle w:val="BodyText"/>
              <w:ind w:firstLine="159"/>
              <w:jc w:val="left"/>
              <w:rPr>
                <w:rFonts w:ascii="Arial" w:hAnsi="Arial" w:cs="Arial"/>
                <w:sz w:val="18"/>
                <w:szCs w:val="18"/>
              </w:rPr>
            </w:pPr>
            <w:r w:rsidRPr="001B1FA0">
              <w:rPr>
                <w:rFonts w:ascii="Arial" w:hAnsi="Arial" w:cs="Arial"/>
                <w:sz w:val="18"/>
                <w:szCs w:val="18"/>
                <w:rtl/>
              </w:rPr>
              <w:t>11647.5</w:t>
            </w:r>
          </w:p>
        </w:tc>
        <w:tc>
          <w:tcPr>
            <w:tcW w:w="1280" w:type="dxa"/>
            <w:tcBorders>
              <w:top w:val="nil"/>
              <w:left w:val="nil"/>
              <w:bottom w:val="nil"/>
              <w:right w:val="nil"/>
            </w:tcBorders>
            <w:vAlign w:val="center"/>
          </w:tcPr>
          <w:p w:rsidR="0081204A" w:rsidRPr="001B1FA0" w:rsidRDefault="0081204A" w:rsidP="001B1FA0">
            <w:pPr>
              <w:pStyle w:val="BodyText"/>
              <w:ind w:firstLine="159"/>
              <w:jc w:val="left"/>
              <w:rPr>
                <w:rFonts w:ascii="Arial" w:hAnsi="Arial" w:cs="Arial"/>
                <w:sz w:val="18"/>
                <w:szCs w:val="18"/>
                <w:rtl/>
              </w:rPr>
            </w:pPr>
            <w:r w:rsidRPr="001B1FA0">
              <w:rPr>
                <w:rFonts w:ascii="Arial" w:hAnsi="Arial" w:cs="Arial"/>
                <w:sz w:val="18"/>
                <w:szCs w:val="18"/>
                <w:rtl/>
              </w:rPr>
              <w:t>1269.7</w:t>
            </w:r>
          </w:p>
        </w:tc>
        <w:tc>
          <w:tcPr>
            <w:tcW w:w="1177" w:type="dxa"/>
            <w:tcBorders>
              <w:top w:val="nil"/>
              <w:left w:val="nil"/>
              <w:bottom w:val="nil"/>
              <w:right w:val="nil"/>
            </w:tcBorders>
            <w:vAlign w:val="center"/>
          </w:tcPr>
          <w:p w:rsidR="0081204A" w:rsidRPr="001B1FA0" w:rsidRDefault="0081204A" w:rsidP="001B1FA0">
            <w:pPr>
              <w:pStyle w:val="BodyText"/>
              <w:ind w:firstLine="159"/>
              <w:jc w:val="left"/>
              <w:rPr>
                <w:rFonts w:ascii="Arial" w:hAnsi="Arial" w:cs="Arial"/>
                <w:sz w:val="18"/>
                <w:szCs w:val="18"/>
              </w:rPr>
            </w:pPr>
            <w:r w:rsidRPr="001B1FA0">
              <w:rPr>
                <w:rFonts w:ascii="Arial" w:hAnsi="Arial" w:cs="Arial"/>
                <w:sz w:val="18"/>
                <w:szCs w:val="18"/>
                <w:rtl/>
              </w:rPr>
              <w:t>10.9</w:t>
            </w:r>
          </w:p>
        </w:tc>
        <w:tc>
          <w:tcPr>
            <w:tcW w:w="1134" w:type="dxa"/>
            <w:tcBorders>
              <w:top w:val="nil"/>
              <w:left w:val="nil"/>
              <w:bottom w:val="nil"/>
              <w:right w:val="nil"/>
            </w:tcBorders>
            <w:vAlign w:val="center"/>
          </w:tcPr>
          <w:p w:rsidR="0081204A" w:rsidRPr="001B1FA0" w:rsidRDefault="0081204A" w:rsidP="001B1FA0">
            <w:pPr>
              <w:pStyle w:val="BodyText"/>
              <w:ind w:firstLine="159"/>
              <w:jc w:val="left"/>
              <w:rPr>
                <w:rFonts w:ascii="Arial" w:hAnsi="Arial" w:cs="Arial"/>
                <w:sz w:val="18"/>
                <w:szCs w:val="18"/>
              </w:rPr>
            </w:pPr>
            <w:r w:rsidRPr="001B1FA0">
              <w:rPr>
                <w:rFonts w:ascii="Arial" w:hAnsi="Arial" w:cs="Arial"/>
                <w:sz w:val="18"/>
                <w:szCs w:val="18"/>
                <w:rtl/>
              </w:rPr>
              <w:t>9125.6</w:t>
            </w:r>
          </w:p>
        </w:tc>
        <w:tc>
          <w:tcPr>
            <w:tcW w:w="1277" w:type="dxa"/>
            <w:tcBorders>
              <w:top w:val="nil"/>
              <w:left w:val="nil"/>
              <w:bottom w:val="nil"/>
            </w:tcBorders>
            <w:vAlign w:val="center"/>
          </w:tcPr>
          <w:p w:rsidR="0081204A" w:rsidRPr="001B1FA0" w:rsidRDefault="0081204A" w:rsidP="001B1FA0">
            <w:pPr>
              <w:pStyle w:val="BodyText"/>
              <w:ind w:firstLine="159"/>
              <w:jc w:val="left"/>
              <w:rPr>
                <w:rFonts w:ascii="Arial" w:hAnsi="Arial" w:cs="Arial"/>
                <w:sz w:val="18"/>
                <w:szCs w:val="18"/>
              </w:rPr>
            </w:pPr>
            <w:r w:rsidRPr="001B1FA0">
              <w:rPr>
                <w:rFonts w:ascii="Arial" w:hAnsi="Arial" w:cs="Arial"/>
                <w:sz w:val="18"/>
                <w:szCs w:val="18"/>
              </w:rPr>
              <w:t>12659.7</w:t>
            </w:r>
          </w:p>
        </w:tc>
      </w:tr>
      <w:tr w:rsidR="0081204A" w:rsidRPr="001B1FA0" w:rsidTr="001B1FA0">
        <w:tblPrEx>
          <w:tblCellMar>
            <w:left w:w="107" w:type="dxa"/>
            <w:right w:w="107" w:type="dxa"/>
          </w:tblCellMar>
        </w:tblPrEx>
        <w:trPr>
          <w:trHeight w:val="340"/>
          <w:jc w:val="center"/>
        </w:trPr>
        <w:tc>
          <w:tcPr>
            <w:tcW w:w="2047" w:type="dxa"/>
            <w:tcBorders>
              <w:top w:val="nil"/>
              <w:right w:val="single" w:sz="4" w:space="0" w:color="auto"/>
            </w:tcBorders>
          </w:tcPr>
          <w:p w:rsidR="0081204A" w:rsidRPr="001B1FA0" w:rsidRDefault="0081204A" w:rsidP="003C2CEA">
            <w:pPr>
              <w:jc w:val="both"/>
              <w:rPr>
                <w:rFonts w:ascii="Simplified Arabic" w:hAnsi="Simplified Arabic" w:cs="Simplified Arabic"/>
                <w:b/>
                <w:bCs/>
                <w:sz w:val="18"/>
                <w:szCs w:val="18"/>
              </w:rPr>
            </w:pPr>
            <w:r w:rsidRPr="001B1FA0">
              <w:rPr>
                <w:rFonts w:ascii="Simplified Arabic" w:hAnsi="Simplified Arabic" w:cs="Simplified Arabic"/>
                <w:b/>
                <w:bCs/>
                <w:sz w:val="18"/>
                <w:szCs w:val="18"/>
                <w:rtl/>
              </w:rPr>
              <w:t xml:space="preserve"> تعويضات العاملين</w:t>
            </w:r>
          </w:p>
        </w:tc>
        <w:tc>
          <w:tcPr>
            <w:tcW w:w="946" w:type="dxa"/>
            <w:tcBorders>
              <w:top w:val="nil"/>
              <w:left w:val="single" w:sz="4" w:space="0" w:color="auto"/>
              <w:right w:val="nil"/>
            </w:tcBorders>
            <w:vAlign w:val="center"/>
          </w:tcPr>
          <w:p w:rsidR="0081204A" w:rsidRPr="001B1FA0" w:rsidRDefault="0081204A" w:rsidP="007E01F8">
            <w:pPr>
              <w:pStyle w:val="BodyText"/>
              <w:rPr>
                <w:rFonts w:ascii="Simplified Arabic" w:hAnsi="Simplified Arabic" w:cs="Simplified Arabic"/>
                <w:sz w:val="18"/>
                <w:szCs w:val="18"/>
                <w:rtl/>
              </w:rPr>
            </w:pPr>
            <w:r w:rsidRPr="001B1FA0">
              <w:rPr>
                <w:rFonts w:ascii="Simplified Arabic" w:hAnsi="Simplified Arabic" w:cs="Simplified Arabic"/>
                <w:sz w:val="18"/>
                <w:szCs w:val="18"/>
                <w:rtl/>
              </w:rPr>
              <w:t>ألف دولار</w:t>
            </w:r>
          </w:p>
        </w:tc>
        <w:tc>
          <w:tcPr>
            <w:tcW w:w="1211" w:type="dxa"/>
            <w:gridSpan w:val="2"/>
            <w:tcBorders>
              <w:top w:val="nil"/>
              <w:left w:val="nil"/>
              <w:right w:val="nil"/>
            </w:tcBorders>
            <w:vAlign w:val="center"/>
          </w:tcPr>
          <w:p w:rsidR="0081204A" w:rsidRPr="001B1FA0" w:rsidRDefault="0081204A" w:rsidP="001B1FA0">
            <w:pPr>
              <w:pStyle w:val="BodyText"/>
              <w:ind w:left="195" w:firstLine="106"/>
              <w:jc w:val="left"/>
              <w:rPr>
                <w:rFonts w:ascii="Arial" w:hAnsi="Arial" w:cs="Arial" w:hint="cs"/>
                <w:sz w:val="18"/>
                <w:szCs w:val="18"/>
              </w:rPr>
            </w:pPr>
            <w:r w:rsidRPr="001B1FA0">
              <w:rPr>
                <w:rFonts w:ascii="Arial" w:hAnsi="Arial" w:cs="Arial"/>
                <w:sz w:val="18"/>
                <w:szCs w:val="18"/>
                <w:rtl/>
              </w:rPr>
              <w:t>4569.6</w:t>
            </w:r>
          </w:p>
        </w:tc>
        <w:tc>
          <w:tcPr>
            <w:tcW w:w="1280" w:type="dxa"/>
            <w:tcBorders>
              <w:top w:val="nil"/>
              <w:left w:val="nil"/>
              <w:right w:val="nil"/>
            </w:tcBorders>
            <w:vAlign w:val="center"/>
          </w:tcPr>
          <w:p w:rsidR="0081204A" w:rsidRPr="001B1FA0" w:rsidRDefault="0081204A" w:rsidP="001B1FA0">
            <w:pPr>
              <w:pStyle w:val="BodyText"/>
              <w:ind w:firstLine="159"/>
              <w:jc w:val="left"/>
              <w:rPr>
                <w:rFonts w:ascii="Arial" w:hAnsi="Arial" w:cs="Arial"/>
                <w:sz w:val="18"/>
                <w:szCs w:val="18"/>
                <w:rtl/>
              </w:rPr>
            </w:pPr>
            <w:r w:rsidRPr="001B1FA0">
              <w:rPr>
                <w:rFonts w:ascii="Arial" w:hAnsi="Arial" w:cs="Arial"/>
                <w:sz w:val="18"/>
                <w:szCs w:val="18"/>
                <w:rtl/>
              </w:rPr>
              <w:t>531.5</w:t>
            </w:r>
          </w:p>
        </w:tc>
        <w:tc>
          <w:tcPr>
            <w:tcW w:w="1177" w:type="dxa"/>
            <w:tcBorders>
              <w:top w:val="nil"/>
              <w:left w:val="nil"/>
              <w:right w:val="nil"/>
            </w:tcBorders>
            <w:vAlign w:val="center"/>
          </w:tcPr>
          <w:p w:rsidR="0081204A" w:rsidRPr="001B1FA0" w:rsidRDefault="0081204A" w:rsidP="001B1FA0">
            <w:pPr>
              <w:pStyle w:val="BodyText"/>
              <w:ind w:firstLine="159"/>
              <w:jc w:val="left"/>
              <w:rPr>
                <w:rFonts w:ascii="Arial" w:hAnsi="Arial" w:cs="Arial"/>
                <w:sz w:val="18"/>
                <w:szCs w:val="18"/>
              </w:rPr>
            </w:pPr>
            <w:r w:rsidRPr="001B1FA0">
              <w:rPr>
                <w:rFonts w:ascii="Arial" w:hAnsi="Arial" w:cs="Arial"/>
                <w:sz w:val="18"/>
                <w:szCs w:val="18"/>
                <w:rtl/>
              </w:rPr>
              <w:t>11.6</w:t>
            </w:r>
          </w:p>
        </w:tc>
        <w:tc>
          <w:tcPr>
            <w:tcW w:w="1134" w:type="dxa"/>
            <w:tcBorders>
              <w:top w:val="nil"/>
              <w:left w:val="nil"/>
              <w:right w:val="nil"/>
            </w:tcBorders>
            <w:vAlign w:val="center"/>
          </w:tcPr>
          <w:p w:rsidR="0081204A" w:rsidRPr="001B1FA0" w:rsidRDefault="0081204A" w:rsidP="001B1FA0">
            <w:pPr>
              <w:pStyle w:val="BodyText"/>
              <w:ind w:firstLine="159"/>
              <w:jc w:val="left"/>
              <w:rPr>
                <w:rFonts w:ascii="Arial" w:hAnsi="Arial" w:cs="Arial"/>
                <w:sz w:val="18"/>
                <w:szCs w:val="18"/>
              </w:rPr>
            </w:pPr>
            <w:r w:rsidRPr="001B1FA0">
              <w:rPr>
                <w:rFonts w:ascii="Arial" w:hAnsi="Arial" w:cs="Arial"/>
                <w:sz w:val="18"/>
                <w:szCs w:val="18"/>
                <w:rtl/>
              </w:rPr>
              <w:t>3514</w:t>
            </w:r>
          </w:p>
        </w:tc>
        <w:tc>
          <w:tcPr>
            <w:tcW w:w="1277" w:type="dxa"/>
            <w:tcBorders>
              <w:top w:val="nil"/>
              <w:left w:val="nil"/>
            </w:tcBorders>
            <w:vAlign w:val="center"/>
          </w:tcPr>
          <w:p w:rsidR="0081204A" w:rsidRPr="001B1FA0" w:rsidRDefault="0081204A" w:rsidP="001B1FA0">
            <w:pPr>
              <w:pStyle w:val="BodyText"/>
              <w:ind w:firstLine="159"/>
              <w:jc w:val="left"/>
              <w:rPr>
                <w:rFonts w:ascii="Arial" w:hAnsi="Arial" w:cs="Arial"/>
                <w:sz w:val="18"/>
                <w:szCs w:val="18"/>
              </w:rPr>
            </w:pPr>
            <w:r w:rsidRPr="001B1FA0">
              <w:rPr>
                <w:rFonts w:ascii="Arial" w:hAnsi="Arial" w:cs="Arial"/>
                <w:sz w:val="18"/>
                <w:szCs w:val="18"/>
                <w:rtl/>
              </w:rPr>
              <w:t>5625.2</w:t>
            </w:r>
          </w:p>
        </w:tc>
      </w:tr>
    </w:tbl>
    <w:p w:rsidR="00BB00A8" w:rsidRPr="00477949" w:rsidRDefault="00BB00A8" w:rsidP="00BB00A8">
      <w:pPr>
        <w:ind w:left="-1"/>
        <w:jc w:val="lowKashida"/>
        <w:rPr>
          <w:rFonts w:ascii="Simplified Arabic" w:hAnsi="Simplified Arabic" w:cs="Simplified Arabic"/>
          <w:b/>
          <w:bCs/>
          <w:sz w:val="16"/>
          <w:szCs w:val="16"/>
          <w:rtl/>
        </w:rPr>
      </w:pPr>
    </w:p>
    <w:p w:rsidR="00541107" w:rsidRPr="00CE556B" w:rsidRDefault="00AC0F8F" w:rsidP="001B1FA0">
      <w:pPr>
        <w:pStyle w:val="Header"/>
        <w:tabs>
          <w:tab w:val="left" w:pos="720"/>
        </w:tabs>
        <w:ind w:right="44"/>
        <w:jc w:val="lowKashida"/>
        <w:rPr>
          <w:rFonts w:ascii="Simplified Arabic" w:hAnsi="Simplified Arabic" w:cs="Simplified Arabic"/>
          <w:b/>
          <w:bCs/>
          <w:szCs w:val="24"/>
          <w:rtl/>
        </w:rPr>
      </w:pPr>
      <w:r w:rsidRPr="00CE556B">
        <w:rPr>
          <w:rFonts w:ascii="Simplified Arabic" w:hAnsi="Simplified Arabic" w:cs="Simplified Arabic"/>
          <w:b/>
          <w:bCs/>
          <w:szCs w:val="24"/>
          <w:rtl/>
        </w:rPr>
        <w:t xml:space="preserve">2.6.2 </w:t>
      </w:r>
      <w:r w:rsidR="00E60849" w:rsidRPr="00CE556B">
        <w:rPr>
          <w:rFonts w:ascii="Simplified Arabic" w:hAnsi="Simplified Arabic" w:cs="Simplified Arabic" w:hint="cs"/>
          <w:b/>
          <w:bCs/>
          <w:szCs w:val="24"/>
          <w:rtl/>
        </w:rPr>
        <w:t>أ</w:t>
      </w:r>
      <w:r w:rsidR="00541107" w:rsidRPr="00CE556B">
        <w:rPr>
          <w:rFonts w:ascii="Simplified Arabic" w:hAnsi="Simplified Arabic" w:cs="Simplified Arabic"/>
          <w:b/>
          <w:bCs/>
          <w:szCs w:val="24"/>
          <w:rtl/>
        </w:rPr>
        <w:t xml:space="preserve">خطاء غير </w:t>
      </w:r>
      <w:r w:rsidR="00E60849" w:rsidRPr="00CE556B">
        <w:rPr>
          <w:rFonts w:ascii="Simplified Arabic" w:hAnsi="Simplified Arabic" w:cs="Simplified Arabic" w:hint="cs"/>
          <w:b/>
          <w:bCs/>
          <w:szCs w:val="24"/>
          <w:rtl/>
        </w:rPr>
        <w:t>المعاي</w:t>
      </w:r>
      <w:r w:rsidR="004D4225">
        <w:rPr>
          <w:rFonts w:ascii="Simplified Arabic" w:hAnsi="Simplified Arabic" w:cs="Simplified Arabic" w:hint="cs"/>
          <w:b/>
          <w:bCs/>
          <w:szCs w:val="24"/>
          <w:rtl/>
        </w:rPr>
        <w:t>ن</w:t>
      </w:r>
      <w:r w:rsidR="00E60849" w:rsidRPr="00CE556B">
        <w:rPr>
          <w:rFonts w:ascii="Simplified Arabic" w:hAnsi="Simplified Arabic" w:cs="Simplified Arabic" w:hint="cs"/>
          <w:b/>
          <w:bCs/>
          <w:szCs w:val="24"/>
          <w:rtl/>
        </w:rPr>
        <w:t>ة</w:t>
      </w:r>
      <w:r w:rsidR="001B1FA0">
        <w:rPr>
          <w:rFonts w:ascii="Simplified Arabic" w:hAnsi="Simplified Arabic" w:cs="Simplified Arabic" w:hint="cs"/>
          <w:b/>
          <w:bCs/>
          <w:szCs w:val="24"/>
          <w:rtl/>
        </w:rPr>
        <w:t xml:space="preserve"> </w:t>
      </w:r>
    </w:p>
    <w:p w:rsidR="00BB00A8" w:rsidRPr="00CE556B" w:rsidRDefault="00E60849" w:rsidP="00E60849">
      <w:pPr>
        <w:pStyle w:val="Header"/>
        <w:tabs>
          <w:tab w:val="clear" w:pos="4153"/>
          <w:tab w:val="clear" w:pos="8306"/>
        </w:tabs>
        <w:jc w:val="lowKashida"/>
        <w:rPr>
          <w:rFonts w:ascii="Simplified Arabic" w:hAnsi="Simplified Arabic" w:cs="Simplified Arabic"/>
          <w:sz w:val="24"/>
          <w:szCs w:val="24"/>
          <w:rtl/>
        </w:rPr>
      </w:pPr>
      <w:r w:rsidRPr="00CE556B">
        <w:rPr>
          <w:rFonts w:ascii="Simplified Arabic" w:hAnsi="Simplified Arabic" w:cs="Simplified Arabic"/>
          <w:sz w:val="24"/>
          <w:szCs w:val="24"/>
          <w:rtl/>
        </w:rPr>
        <w:t xml:space="preserve">أما </w:t>
      </w:r>
      <w:r w:rsidR="00BB00A8" w:rsidRPr="00CE556B">
        <w:rPr>
          <w:rFonts w:ascii="Simplified Arabic" w:hAnsi="Simplified Arabic" w:cs="Simplified Arabic"/>
          <w:sz w:val="24"/>
          <w:szCs w:val="24"/>
          <w:rtl/>
        </w:rPr>
        <w:t xml:space="preserve">أخطاء غير </w:t>
      </w:r>
      <w:r w:rsidRPr="00CE556B">
        <w:rPr>
          <w:rFonts w:ascii="Simplified Arabic" w:hAnsi="Simplified Arabic" w:cs="Simplified Arabic" w:hint="cs"/>
          <w:sz w:val="24"/>
          <w:szCs w:val="24"/>
          <w:rtl/>
        </w:rPr>
        <w:t>المعانية</w:t>
      </w:r>
      <w:r w:rsidR="00BB00A8" w:rsidRPr="00CE556B">
        <w:rPr>
          <w:rFonts w:ascii="Simplified Arabic" w:hAnsi="Simplified Arabic" w:cs="Simplified Arabic"/>
          <w:sz w:val="24"/>
          <w:szCs w:val="24"/>
          <w:rtl/>
        </w:rPr>
        <w:t xml:space="preserve"> فهي ممكنة الحدوث في كل مراحل تنفيذ المشروع، خلال جمع البيانات أو إدخالها والتي يمكن إجمالها</w:t>
      </w:r>
      <w:r w:rsidR="00BA031E" w:rsidRPr="00CE556B">
        <w:rPr>
          <w:rFonts w:ascii="Simplified Arabic" w:hAnsi="Simplified Arabic" w:cs="Simplified Arabic"/>
          <w:sz w:val="24"/>
          <w:szCs w:val="24"/>
          <w:rtl/>
        </w:rPr>
        <w:t xml:space="preserve"> حسب النشاط ك</w:t>
      </w:r>
      <w:r w:rsidR="00BB00A8" w:rsidRPr="00CE556B">
        <w:rPr>
          <w:rFonts w:ascii="Simplified Arabic" w:hAnsi="Simplified Arabic" w:cs="Simplified Arabic"/>
          <w:sz w:val="24"/>
          <w:szCs w:val="24"/>
          <w:rtl/>
        </w:rPr>
        <w:t>ما يلي:</w:t>
      </w:r>
    </w:p>
    <w:p w:rsidR="0054328E" w:rsidRPr="00477949" w:rsidRDefault="0054328E" w:rsidP="00BB00A8">
      <w:pPr>
        <w:pStyle w:val="Header"/>
        <w:tabs>
          <w:tab w:val="clear" w:pos="4153"/>
          <w:tab w:val="clear" w:pos="8306"/>
        </w:tabs>
        <w:jc w:val="lowKashida"/>
        <w:rPr>
          <w:rFonts w:ascii="Simplified Arabic" w:hAnsi="Simplified Arabic" w:cs="Simplified Arabic"/>
          <w:sz w:val="22"/>
          <w:szCs w:val="22"/>
          <w:rtl/>
        </w:rPr>
      </w:pPr>
    </w:p>
    <w:p w:rsidR="00BB00A8" w:rsidRPr="00CE556B" w:rsidRDefault="00BB00A8" w:rsidP="00E60849">
      <w:pPr>
        <w:ind w:left="-1"/>
        <w:jc w:val="lowKashida"/>
        <w:rPr>
          <w:rFonts w:ascii="Simplified Arabic" w:hAnsi="Simplified Arabic" w:cs="Simplified Arabic"/>
          <w:b/>
          <w:bCs/>
          <w:sz w:val="24"/>
          <w:szCs w:val="24"/>
          <w:rtl/>
        </w:rPr>
      </w:pPr>
      <w:r w:rsidRPr="00CE556B">
        <w:rPr>
          <w:rFonts w:ascii="Simplified Arabic" w:hAnsi="Simplified Arabic" w:cs="Simplified Arabic"/>
          <w:b/>
          <w:bCs/>
          <w:sz w:val="24"/>
          <w:szCs w:val="24"/>
          <w:rtl/>
        </w:rPr>
        <w:t xml:space="preserve">معدلات </w:t>
      </w:r>
      <w:r w:rsidR="004D4225">
        <w:rPr>
          <w:rFonts w:ascii="Simplified Arabic" w:hAnsi="Simplified Arabic" w:cs="Simplified Arabic"/>
          <w:b/>
          <w:bCs/>
          <w:sz w:val="24"/>
          <w:szCs w:val="24"/>
          <w:rtl/>
        </w:rPr>
        <w:t>ال</w:t>
      </w:r>
      <w:r w:rsidR="004D4225">
        <w:rPr>
          <w:rFonts w:ascii="Simplified Arabic" w:hAnsi="Simplified Arabic" w:cs="Simplified Arabic" w:hint="cs"/>
          <w:b/>
          <w:bCs/>
          <w:sz w:val="24"/>
          <w:szCs w:val="24"/>
          <w:rtl/>
        </w:rPr>
        <w:t>است</w:t>
      </w:r>
      <w:r w:rsidRPr="00CE556B">
        <w:rPr>
          <w:rFonts w:ascii="Simplified Arabic" w:hAnsi="Simplified Arabic" w:cs="Simplified Arabic"/>
          <w:b/>
          <w:bCs/>
          <w:sz w:val="24"/>
          <w:szCs w:val="24"/>
          <w:rtl/>
        </w:rPr>
        <w:t>جابة</w:t>
      </w:r>
      <w:r w:rsidR="003038D9" w:rsidRPr="00CE556B">
        <w:rPr>
          <w:rFonts w:ascii="Simplified Arabic" w:hAnsi="Simplified Arabic" w:cs="Simplified Arabic" w:hint="cs"/>
          <w:b/>
          <w:bCs/>
          <w:sz w:val="24"/>
          <w:szCs w:val="24"/>
          <w:rtl/>
        </w:rPr>
        <w:t xml:space="preserve"> لنشاط الخدمات المالية ونشاط الأوراق المالية ونشاط التأمين</w:t>
      </w:r>
      <w:r w:rsidRPr="00CE556B">
        <w:rPr>
          <w:rFonts w:ascii="Simplified Arabic" w:hAnsi="Simplified Arabic" w:cs="Simplified Arabic"/>
          <w:b/>
          <w:bCs/>
          <w:sz w:val="24"/>
          <w:szCs w:val="24"/>
          <w:rtl/>
        </w:rPr>
        <w:t>:</w:t>
      </w:r>
    </w:p>
    <w:p w:rsidR="00BB00A8" w:rsidRPr="00CE556B" w:rsidRDefault="00BB00A8" w:rsidP="00E60849">
      <w:pPr>
        <w:numPr>
          <w:ilvl w:val="0"/>
          <w:numId w:val="3"/>
        </w:numPr>
        <w:tabs>
          <w:tab w:val="clear" w:pos="1377"/>
        </w:tabs>
        <w:ind w:left="423" w:right="0" w:hanging="284"/>
        <w:jc w:val="both"/>
        <w:rPr>
          <w:rFonts w:ascii="Simplified Arabic" w:hAnsi="Simplified Arabic" w:cs="Simplified Arabic"/>
          <w:sz w:val="24"/>
          <w:szCs w:val="24"/>
        </w:rPr>
      </w:pPr>
      <w:r w:rsidRPr="00CE556B">
        <w:rPr>
          <w:rFonts w:ascii="Simplified Arabic" w:hAnsi="Simplified Arabic" w:cs="Simplified Arabic"/>
          <w:sz w:val="24"/>
          <w:szCs w:val="24"/>
          <w:rtl/>
        </w:rPr>
        <w:t>نسبة الاستجابة بلغت</w:t>
      </w:r>
      <w:r w:rsidRPr="00CE556B">
        <w:rPr>
          <w:rFonts w:ascii="Simplified Arabic" w:hAnsi="Simplified Arabic" w:cs="Simplified Arabic"/>
          <w:sz w:val="24"/>
          <w:szCs w:val="24"/>
        </w:rPr>
        <w:t xml:space="preserve"> </w:t>
      </w:r>
      <w:r w:rsidRPr="00CE556B">
        <w:rPr>
          <w:rFonts w:ascii="Simplified Arabic" w:hAnsi="Simplified Arabic" w:cs="Simplified Arabic"/>
          <w:sz w:val="24"/>
          <w:szCs w:val="24"/>
          <w:rtl/>
        </w:rPr>
        <w:t>100%.</w:t>
      </w:r>
    </w:p>
    <w:p w:rsidR="003038D9" w:rsidRPr="00CE556B" w:rsidRDefault="003038D9" w:rsidP="00E65047">
      <w:pPr>
        <w:numPr>
          <w:ilvl w:val="0"/>
          <w:numId w:val="3"/>
        </w:numPr>
        <w:tabs>
          <w:tab w:val="clear" w:pos="1377"/>
        </w:tabs>
        <w:ind w:left="423" w:right="0" w:hanging="284"/>
        <w:jc w:val="both"/>
        <w:rPr>
          <w:rFonts w:ascii="Simplified Arabic" w:hAnsi="Simplified Arabic" w:cs="Simplified Arabic"/>
          <w:sz w:val="24"/>
          <w:szCs w:val="24"/>
        </w:rPr>
      </w:pPr>
      <w:r w:rsidRPr="00CE556B">
        <w:rPr>
          <w:rFonts w:ascii="Simplified Arabic" w:hAnsi="Simplified Arabic" w:cs="Simplified Arabic"/>
          <w:sz w:val="24"/>
          <w:szCs w:val="24"/>
          <w:rtl/>
        </w:rPr>
        <w:t>نسب حالات عدم الاستجابة بلغت</w:t>
      </w:r>
      <w:r w:rsidR="00E60849" w:rsidRPr="00CE556B">
        <w:rPr>
          <w:rFonts w:ascii="Simplified Arabic" w:hAnsi="Simplified Arabic" w:cs="Simplified Arabic" w:hint="cs"/>
          <w:sz w:val="24"/>
          <w:szCs w:val="24"/>
          <w:rtl/>
        </w:rPr>
        <w:t xml:space="preserve"> </w:t>
      </w:r>
      <w:r w:rsidRPr="00CE556B">
        <w:rPr>
          <w:rFonts w:ascii="Simplified Arabic" w:hAnsi="Simplified Arabic" w:cs="Simplified Arabic"/>
          <w:sz w:val="24"/>
          <w:szCs w:val="24"/>
        </w:rPr>
        <w:t>0</w:t>
      </w:r>
      <w:r w:rsidRPr="00CE556B">
        <w:rPr>
          <w:rFonts w:ascii="Simplified Arabic" w:hAnsi="Simplified Arabic" w:cs="Simplified Arabic"/>
          <w:sz w:val="24"/>
          <w:szCs w:val="24"/>
          <w:rtl/>
        </w:rPr>
        <w:t>% من إجمالي المؤسسات.</w:t>
      </w:r>
    </w:p>
    <w:p w:rsidR="00BB00A8" w:rsidRPr="00CE556B" w:rsidRDefault="00BB00A8" w:rsidP="008C23D9">
      <w:pPr>
        <w:numPr>
          <w:ilvl w:val="0"/>
          <w:numId w:val="3"/>
        </w:numPr>
        <w:tabs>
          <w:tab w:val="clear" w:pos="1377"/>
        </w:tabs>
        <w:ind w:left="423" w:right="0" w:hanging="284"/>
        <w:jc w:val="both"/>
        <w:rPr>
          <w:rFonts w:ascii="Simplified Arabic" w:hAnsi="Simplified Arabic" w:cs="Simplified Arabic"/>
          <w:b/>
          <w:bCs/>
          <w:sz w:val="24"/>
          <w:szCs w:val="24"/>
          <w:rtl/>
        </w:rPr>
      </w:pPr>
      <w:r w:rsidRPr="00CE556B">
        <w:rPr>
          <w:rFonts w:ascii="Simplified Arabic" w:hAnsi="Simplified Arabic" w:cs="Simplified Arabic"/>
          <w:sz w:val="24"/>
          <w:szCs w:val="24"/>
          <w:rtl/>
        </w:rPr>
        <w:t>نسبة أخطاء زيادة الشمول</w:t>
      </w:r>
      <w:r w:rsidR="008C23D9" w:rsidRPr="00CE556B">
        <w:rPr>
          <w:rFonts w:ascii="Simplified Arabic" w:hAnsi="Simplified Arabic" w:cs="Simplified Arabic" w:hint="cs"/>
          <w:sz w:val="24"/>
          <w:szCs w:val="24"/>
          <w:rtl/>
        </w:rPr>
        <w:t xml:space="preserve"> بلغت</w:t>
      </w:r>
      <w:r w:rsidRPr="00CE556B">
        <w:rPr>
          <w:rFonts w:ascii="Simplified Arabic" w:hAnsi="Simplified Arabic" w:cs="Simplified Arabic"/>
          <w:sz w:val="24"/>
          <w:szCs w:val="24"/>
          <w:rtl/>
        </w:rPr>
        <w:t xml:space="preserve"> 0%.</w:t>
      </w:r>
    </w:p>
    <w:p w:rsidR="00BB00A8" w:rsidRPr="00CE556B" w:rsidRDefault="001C5B63" w:rsidP="001C5B63">
      <w:pPr>
        <w:pStyle w:val="Header"/>
        <w:tabs>
          <w:tab w:val="left" w:pos="720"/>
        </w:tabs>
        <w:ind w:right="44"/>
        <w:jc w:val="lowKashida"/>
        <w:rPr>
          <w:rFonts w:ascii="Simplified Arabic" w:hAnsi="Simplified Arabic" w:cs="Simplified Arabic"/>
          <w:b/>
          <w:bCs/>
          <w:szCs w:val="24"/>
          <w:rtl/>
        </w:rPr>
      </w:pPr>
      <w:r w:rsidRPr="00CE556B">
        <w:rPr>
          <w:rFonts w:ascii="Simplified Arabic" w:hAnsi="Simplified Arabic" w:cs="Simplified Arabic" w:hint="cs"/>
          <w:b/>
          <w:bCs/>
          <w:szCs w:val="24"/>
          <w:rtl/>
        </w:rPr>
        <w:lastRenderedPageBreak/>
        <w:t xml:space="preserve">كانت معدلات </w:t>
      </w:r>
      <w:r>
        <w:rPr>
          <w:rFonts w:ascii="Simplified Arabic" w:hAnsi="Simplified Arabic" w:cs="Simplified Arabic" w:hint="cs"/>
          <w:b/>
          <w:bCs/>
          <w:szCs w:val="24"/>
          <w:rtl/>
        </w:rPr>
        <w:t>الاستجابة</w:t>
      </w:r>
      <w:r w:rsidRPr="00CE556B">
        <w:rPr>
          <w:rFonts w:ascii="Simplified Arabic" w:hAnsi="Simplified Arabic" w:cs="Simplified Arabic" w:hint="cs"/>
          <w:b/>
          <w:bCs/>
          <w:szCs w:val="24"/>
          <w:rtl/>
        </w:rPr>
        <w:t xml:space="preserve"> </w:t>
      </w:r>
      <w:r>
        <w:rPr>
          <w:rFonts w:ascii="Simplified Arabic" w:hAnsi="Simplified Arabic" w:cs="Simplified Arabic" w:hint="cs"/>
          <w:b/>
          <w:bCs/>
          <w:szCs w:val="24"/>
          <w:rtl/>
        </w:rPr>
        <w:t>ل</w:t>
      </w:r>
      <w:r w:rsidR="00E60849" w:rsidRPr="00CE556B">
        <w:rPr>
          <w:rFonts w:ascii="Simplified Arabic" w:hAnsi="Simplified Arabic" w:cs="Simplified Arabic" w:hint="cs"/>
          <w:b/>
          <w:bCs/>
          <w:szCs w:val="24"/>
          <w:rtl/>
        </w:rPr>
        <w:t>نشاط صرافي العملات كما يلي:</w:t>
      </w:r>
    </w:p>
    <w:p w:rsidR="00E60849" w:rsidRPr="00A3059C" w:rsidRDefault="00E60849" w:rsidP="00541107">
      <w:pPr>
        <w:pStyle w:val="Header"/>
        <w:tabs>
          <w:tab w:val="left" w:pos="720"/>
        </w:tabs>
        <w:ind w:right="44"/>
        <w:jc w:val="lowKashida"/>
        <w:rPr>
          <w:rFonts w:ascii="Simplified Arabic" w:hAnsi="Simplified Arabic" w:cs="Simplified Arabic"/>
          <w:b/>
          <w:bCs/>
          <w:sz w:val="16"/>
          <w:szCs w:val="16"/>
          <w:rtl/>
        </w:rPr>
      </w:pPr>
    </w:p>
    <w:tbl>
      <w:tblPr>
        <w:bidiVisual/>
        <w:tblW w:w="8222" w:type="dxa"/>
        <w:jc w:val="center"/>
        <w:tblLook w:val="04A0"/>
      </w:tblPr>
      <w:tblGrid>
        <w:gridCol w:w="6670"/>
        <w:gridCol w:w="1552"/>
      </w:tblGrid>
      <w:tr w:rsidR="00541107" w:rsidRPr="001B1FA0" w:rsidTr="001B1FA0">
        <w:trPr>
          <w:trHeight w:val="284"/>
          <w:jc w:val="center"/>
        </w:trPr>
        <w:tc>
          <w:tcPr>
            <w:tcW w:w="5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1107" w:rsidRPr="001B1FA0" w:rsidRDefault="00541107" w:rsidP="00541107">
            <w:pPr>
              <w:jc w:val="center"/>
              <w:rPr>
                <w:rFonts w:ascii="Simplified Arabic" w:hAnsi="Simplified Arabic" w:cs="Simplified Arabic"/>
                <w:b/>
                <w:bCs/>
                <w:noProof w:val="0"/>
                <w:sz w:val="22"/>
                <w:szCs w:val="22"/>
                <w:lang w:val="en-GB" w:eastAsia="en-GB"/>
              </w:rPr>
            </w:pPr>
            <w:r w:rsidRPr="001B1FA0">
              <w:rPr>
                <w:rFonts w:ascii="Simplified Arabic" w:hAnsi="Simplified Arabic" w:cs="Simplified Arabic"/>
                <w:b/>
                <w:bCs/>
                <w:noProof w:val="0"/>
                <w:sz w:val="22"/>
                <w:szCs w:val="22"/>
                <w:rtl/>
                <w:lang w:val="en-GB" w:eastAsia="en-GB"/>
              </w:rPr>
              <w:t>نتيجة المقابلة</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1107" w:rsidRPr="001B1FA0" w:rsidRDefault="00541107" w:rsidP="00541107">
            <w:pPr>
              <w:jc w:val="center"/>
              <w:rPr>
                <w:rFonts w:ascii="Simplified Arabic" w:hAnsi="Simplified Arabic" w:cs="Simplified Arabic"/>
                <w:b/>
                <w:bCs/>
                <w:noProof w:val="0"/>
                <w:sz w:val="22"/>
                <w:szCs w:val="22"/>
                <w:lang w:val="en-GB" w:eastAsia="en-GB"/>
              </w:rPr>
            </w:pPr>
            <w:r w:rsidRPr="001B1FA0">
              <w:rPr>
                <w:rFonts w:ascii="Simplified Arabic" w:hAnsi="Simplified Arabic" w:cs="Simplified Arabic"/>
                <w:b/>
                <w:bCs/>
                <w:noProof w:val="0"/>
                <w:sz w:val="22"/>
                <w:szCs w:val="22"/>
                <w:rtl/>
                <w:lang w:val="en-GB" w:eastAsia="en-GB"/>
              </w:rPr>
              <w:t>عدد الحالات</w:t>
            </w:r>
          </w:p>
        </w:tc>
      </w:tr>
      <w:tr w:rsidR="00B17FFB" w:rsidRPr="001B1FA0" w:rsidTr="001B1FA0">
        <w:trPr>
          <w:trHeight w:val="284"/>
          <w:jc w:val="center"/>
        </w:trPr>
        <w:tc>
          <w:tcPr>
            <w:tcW w:w="5080" w:type="dxa"/>
            <w:tcBorders>
              <w:top w:val="single" w:sz="4" w:space="0" w:color="auto"/>
              <w:left w:val="single" w:sz="4" w:space="0" w:color="auto"/>
              <w:right w:val="single" w:sz="4" w:space="0" w:color="auto"/>
            </w:tcBorders>
            <w:shd w:val="clear" w:color="auto" w:fill="auto"/>
            <w:noWrap/>
            <w:vAlign w:val="bottom"/>
            <w:hideMark/>
          </w:tcPr>
          <w:p w:rsidR="00B17FFB" w:rsidRPr="001B1FA0" w:rsidRDefault="00B17FFB" w:rsidP="001B1FA0">
            <w:pPr>
              <w:ind w:firstLine="174"/>
              <w:rPr>
                <w:rFonts w:ascii="Simplified Arabic" w:hAnsi="Simplified Arabic" w:cs="Simplified Arabic"/>
                <w:noProof w:val="0"/>
                <w:sz w:val="22"/>
                <w:szCs w:val="22"/>
                <w:lang w:val="en-GB" w:eastAsia="en-GB"/>
              </w:rPr>
            </w:pPr>
            <w:r w:rsidRPr="001B1FA0">
              <w:rPr>
                <w:rFonts w:ascii="Simplified Arabic" w:hAnsi="Simplified Arabic" w:cs="Simplified Arabic"/>
                <w:noProof w:val="0"/>
                <w:sz w:val="22"/>
                <w:szCs w:val="22"/>
                <w:rtl/>
                <w:lang w:val="en-GB" w:eastAsia="en-GB"/>
              </w:rPr>
              <w:t>اكتملت</w:t>
            </w:r>
          </w:p>
        </w:tc>
        <w:tc>
          <w:tcPr>
            <w:tcW w:w="1182" w:type="dxa"/>
            <w:tcBorders>
              <w:top w:val="single" w:sz="4" w:space="0" w:color="auto"/>
              <w:left w:val="single" w:sz="4" w:space="0" w:color="auto"/>
              <w:right w:val="single" w:sz="4" w:space="0" w:color="auto"/>
            </w:tcBorders>
            <w:shd w:val="clear" w:color="auto" w:fill="auto"/>
            <w:noWrap/>
            <w:vAlign w:val="center"/>
            <w:hideMark/>
          </w:tcPr>
          <w:p w:rsidR="00B17FFB" w:rsidRPr="001B1FA0" w:rsidRDefault="00B17FFB" w:rsidP="007E01F8">
            <w:pPr>
              <w:bidi w:val="0"/>
              <w:jc w:val="center"/>
              <w:rPr>
                <w:rFonts w:ascii="Arial" w:hAnsi="Arial" w:cs="Arial"/>
                <w:noProof w:val="0"/>
                <w:sz w:val="22"/>
                <w:szCs w:val="22"/>
                <w:lang w:val="en-GB" w:eastAsia="en-GB"/>
              </w:rPr>
            </w:pPr>
            <w:r w:rsidRPr="001B1FA0">
              <w:rPr>
                <w:rFonts w:ascii="Arial" w:hAnsi="Arial" w:cs="Arial"/>
                <w:noProof w:val="0"/>
                <w:sz w:val="22"/>
                <w:szCs w:val="22"/>
                <w:rtl/>
                <w:lang w:val="en-GB" w:eastAsia="en-GB"/>
              </w:rPr>
              <w:t>98</w:t>
            </w:r>
          </w:p>
        </w:tc>
      </w:tr>
      <w:tr w:rsidR="00B17FFB" w:rsidRPr="001B1FA0" w:rsidTr="001B1FA0">
        <w:trPr>
          <w:trHeight w:val="284"/>
          <w:jc w:val="center"/>
        </w:trPr>
        <w:tc>
          <w:tcPr>
            <w:tcW w:w="5080" w:type="dxa"/>
            <w:tcBorders>
              <w:top w:val="nil"/>
              <w:left w:val="single" w:sz="4" w:space="0" w:color="auto"/>
              <w:right w:val="single" w:sz="4" w:space="0" w:color="auto"/>
            </w:tcBorders>
            <w:shd w:val="clear" w:color="auto" w:fill="auto"/>
            <w:noWrap/>
            <w:vAlign w:val="bottom"/>
            <w:hideMark/>
          </w:tcPr>
          <w:p w:rsidR="00B17FFB" w:rsidRPr="001B1FA0" w:rsidRDefault="00B17FFB" w:rsidP="001B1FA0">
            <w:pPr>
              <w:ind w:firstLine="174"/>
              <w:rPr>
                <w:rFonts w:ascii="Simplified Arabic" w:hAnsi="Simplified Arabic" w:cs="Simplified Arabic"/>
                <w:noProof w:val="0"/>
                <w:sz w:val="22"/>
                <w:szCs w:val="22"/>
                <w:lang w:val="en-GB" w:eastAsia="en-GB"/>
              </w:rPr>
            </w:pPr>
            <w:r w:rsidRPr="001B1FA0">
              <w:rPr>
                <w:rFonts w:ascii="Simplified Arabic" w:hAnsi="Simplified Arabic" w:cs="Simplified Arabic"/>
                <w:noProof w:val="0"/>
                <w:sz w:val="22"/>
                <w:szCs w:val="22"/>
                <w:rtl/>
                <w:lang w:val="en-GB" w:eastAsia="en-GB"/>
              </w:rPr>
              <w:t>مغلق نهائي قبل عام 2014</w:t>
            </w:r>
          </w:p>
        </w:tc>
        <w:tc>
          <w:tcPr>
            <w:tcW w:w="1182" w:type="dxa"/>
            <w:tcBorders>
              <w:top w:val="nil"/>
              <w:left w:val="single" w:sz="4" w:space="0" w:color="auto"/>
              <w:right w:val="single" w:sz="4" w:space="0" w:color="auto"/>
            </w:tcBorders>
            <w:shd w:val="clear" w:color="auto" w:fill="auto"/>
            <w:noWrap/>
            <w:vAlign w:val="center"/>
            <w:hideMark/>
          </w:tcPr>
          <w:p w:rsidR="00B17FFB" w:rsidRPr="001B1FA0" w:rsidRDefault="00B17FFB" w:rsidP="007E01F8">
            <w:pPr>
              <w:bidi w:val="0"/>
              <w:jc w:val="center"/>
              <w:rPr>
                <w:rFonts w:ascii="Arial" w:hAnsi="Arial" w:cs="Arial"/>
                <w:noProof w:val="0"/>
                <w:sz w:val="22"/>
                <w:szCs w:val="22"/>
                <w:lang w:val="en-GB" w:eastAsia="en-GB"/>
              </w:rPr>
            </w:pPr>
            <w:r w:rsidRPr="001B1FA0">
              <w:rPr>
                <w:rFonts w:ascii="Arial" w:hAnsi="Arial" w:cs="Arial"/>
                <w:noProof w:val="0"/>
                <w:sz w:val="22"/>
                <w:szCs w:val="22"/>
                <w:rtl/>
                <w:lang w:val="en-GB" w:eastAsia="en-GB"/>
              </w:rPr>
              <w:t>4</w:t>
            </w:r>
          </w:p>
        </w:tc>
      </w:tr>
      <w:tr w:rsidR="00B17FFB" w:rsidRPr="001B1FA0" w:rsidTr="001B1FA0">
        <w:trPr>
          <w:trHeight w:val="284"/>
          <w:jc w:val="center"/>
        </w:trPr>
        <w:tc>
          <w:tcPr>
            <w:tcW w:w="5080" w:type="dxa"/>
            <w:tcBorders>
              <w:top w:val="nil"/>
              <w:left w:val="single" w:sz="4" w:space="0" w:color="auto"/>
              <w:right w:val="single" w:sz="4" w:space="0" w:color="auto"/>
            </w:tcBorders>
            <w:shd w:val="clear" w:color="auto" w:fill="auto"/>
            <w:noWrap/>
            <w:vAlign w:val="bottom"/>
            <w:hideMark/>
          </w:tcPr>
          <w:p w:rsidR="00B17FFB" w:rsidRPr="001B1FA0" w:rsidRDefault="00B17FFB" w:rsidP="001B1FA0">
            <w:pPr>
              <w:ind w:firstLine="174"/>
              <w:rPr>
                <w:rFonts w:ascii="Simplified Arabic" w:hAnsi="Simplified Arabic" w:cs="Simplified Arabic"/>
                <w:noProof w:val="0"/>
                <w:sz w:val="22"/>
                <w:szCs w:val="22"/>
                <w:lang w:val="en-GB" w:eastAsia="en-GB"/>
              </w:rPr>
            </w:pPr>
            <w:r w:rsidRPr="001B1FA0">
              <w:rPr>
                <w:rFonts w:ascii="Simplified Arabic" w:hAnsi="Simplified Arabic" w:cs="Simplified Arabic"/>
                <w:noProof w:val="0"/>
                <w:sz w:val="22"/>
                <w:szCs w:val="22"/>
                <w:rtl/>
                <w:lang w:val="en-GB" w:eastAsia="en-GB"/>
              </w:rPr>
              <w:t>مغلق نهائي خلال أو بعد عام 2014 ولم يتم الحصول على بيانات</w:t>
            </w:r>
            <w:r w:rsidR="001B1FA0" w:rsidRPr="001B1FA0">
              <w:rPr>
                <w:rFonts w:ascii="Simplified Arabic" w:hAnsi="Simplified Arabic" w:cs="Simplified Arabic" w:hint="cs"/>
                <w:noProof w:val="0"/>
                <w:sz w:val="22"/>
                <w:szCs w:val="22"/>
                <w:rtl/>
                <w:lang w:val="en-GB" w:eastAsia="en-GB"/>
              </w:rPr>
              <w:t xml:space="preserve">  </w:t>
            </w:r>
          </w:p>
        </w:tc>
        <w:tc>
          <w:tcPr>
            <w:tcW w:w="1182" w:type="dxa"/>
            <w:tcBorders>
              <w:top w:val="nil"/>
              <w:left w:val="single" w:sz="4" w:space="0" w:color="auto"/>
              <w:right w:val="single" w:sz="4" w:space="0" w:color="auto"/>
            </w:tcBorders>
            <w:shd w:val="clear" w:color="auto" w:fill="auto"/>
            <w:noWrap/>
            <w:vAlign w:val="center"/>
            <w:hideMark/>
          </w:tcPr>
          <w:p w:rsidR="00B17FFB" w:rsidRPr="001B1FA0" w:rsidRDefault="00B17FFB" w:rsidP="007E01F8">
            <w:pPr>
              <w:bidi w:val="0"/>
              <w:jc w:val="center"/>
              <w:rPr>
                <w:rFonts w:ascii="Arial" w:hAnsi="Arial" w:cs="Arial"/>
                <w:noProof w:val="0"/>
                <w:sz w:val="22"/>
                <w:szCs w:val="22"/>
                <w:lang w:val="en-GB" w:eastAsia="en-GB"/>
              </w:rPr>
            </w:pPr>
            <w:r w:rsidRPr="001B1FA0">
              <w:rPr>
                <w:rFonts w:ascii="Arial" w:hAnsi="Arial" w:cs="Arial"/>
                <w:noProof w:val="0"/>
                <w:sz w:val="22"/>
                <w:szCs w:val="22"/>
                <w:rtl/>
                <w:lang w:val="en-GB" w:eastAsia="en-GB"/>
              </w:rPr>
              <w:t>2</w:t>
            </w:r>
          </w:p>
        </w:tc>
      </w:tr>
      <w:tr w:rsidR="00B17FFB" w:rsidRPr="001B1FA0" w:rsidTr="001B1FA0">
        <w:trPr>
          <w:trHeight w:val="284"/>
          <w:jc w:val="center"/>
        </w:trPr>
        <w:tc>
          <w:tcPr>
            <w:tcW w:w="5080" w:type="dxa"/>
            <w:tcBorders>
              <w:top w:val="nil"/>
              <w:left w:val="single" w:sz="4" w:space="0" w:color="auto"/>
              <w:right w:val="single" w:sz="4" w:space="0" w:color="auto"/>
            </w:tcBorders>
            <w:shd w:val="clear" w:color="auto" w:fill="auto"/>
            <w:noWrap/>
            <w:vAlign w:val="bottom"/>
            <w:hideMark/>
          </w:tcPr>
          <w:p w:rsidR="00B17FFB" w:rsidRPr="001B1FA0" w:rsidRDefault="00B17FFB" w:rsidP="001B1FA0">
            <w:pPr>
              <w:ind w:firstLine="174"/>
              <w:rPr>
                <w:rFonts w:ascii="Simplified Arabic" w:hAnsi="Simplified Arabic" w:cs="Simplified Arabic"/>
                <w:noProof w:val="0"/>
                <w:sz w:val="22"/>
                <w:szCs w:val="22"/>
                <w:lang w:val="en-GB" w:eastAsia="en-GB"/>
              </w:rPr>
            </w:pPr>
            <w:r w:rsidRPr="001B1FA0">
              <w:rPr>
                <w:rFonts w:ascii="Simplified Arabic" w:hAnsi="Simplified Arabic" w:cs="Simplified Arabic" w:hint="cs"/>
                <w:noProof w:val="0"/>
                <w:sz w:val="22"/>
                <w:szCs w:val="22"/>
                <w:rtl/>
                <w:lang w:val="en-GB" w:eastAsia="en-GB"/>
              </w:rPr>
              <w:t>متوقف مؤقتا</w:t>
            </w:r>
          </w:p>
        </w:tc>
        <w:tc>
          <w:tcPr>
            <w:tcW w:w="1182" w:type="dxa"/>
            <w:tcBorders>
              <w:top w:val="nil"/>
              <w:left w:val="single" w:sz="4" w:space="0" w:color="auto"/>
              <w:right w:val="single" w:sz="4" w:space="0" w:color="auto"/>
            </w:tcBorders>
            <w:shd w:val="clear" w:color="auto" w:fill="auto"/>
            <w:noWrap/>
            <w:vAlign w:val="center"/>
            <w:hideMark/>
          </w:tcPr>
          <w:p w:rsidR="00B17FFB" w:rsidRPr="001B1FA0" w:rsidRDefault="00B17FFB" w:rsidP="007E01F8">
            <w:pPr>
              <w:bidi w:val="0"/>
              <w:jc w:val="center"/>
              <w:rPr>
                <w:rFonts w:ascii="Arial" w:hAnsi="Arial" w:cs="Arial"/>
                <w:noProof w:val="0"/>
                <w:sz w:val="22"/>
                <w:szCs w:val="22"/>
                <w:lang w:val="en-GB" w:eastAsia="en-GB"/>
              </w:rPr>
            </w:pPr>
            <w:r w:rsidRPr="001B1FA0">
              <w:rPr>
                <w:rFonts w:ascii="Arial" w:hAnsi="Arial" w:cs="Arial"/>
                <w:noProof w:val="0"/>
                <w:sz w:val="22"/>
                <w:szCs w:val="22"/>
                <w:rtl/>
                <w:lang w:val="en-GB" w:eastAsia="en-GB"/>
              </w:rPr>
              <w:t>2</w:t>
            </w:r>
          </w:p>
        </w:tc>
      </w:tr>
      <w:tr w:rsidR="00B17FFB" w:rsidRPr="001B1FA0" w:rsidTr="001B1FA0">
        <w:trPr>
          <w:trHeight w:val="284"/>
          <w:jc w:val="center"/>
        </w:trPr>
        <w:tc>
          <w:tcPr>
            <w:tcW w:w="5080" w:type="dxa"/>
            <w:tcBorders>
              <w:top w:val="nil"/>
              <w:left w:val="single" w:sz="4" w:space="0" w:color="auto"/>
              <w:right w:val="single" w:sz="4" w:space="0" w:color="auto"/>
            </w:tcBorders>
            <w:shd w:val="clear" w:color="auto" w:fill="auto"/>
            <w:noWrap/>
            <w:vAlign w:val="bottom"/>
            <w:hideMark/>
          </w:tcPr>
          <w:p w:rsidR="00B17FFB" w:rsidRPr="001B1FA0" w:rsidRDefault="00B17FFB" w:rsidP="001B1FA0">
            <w:pPr>
              <w:ind w:firstLine="174"/>
              <w:rPr>
                <w:rFonts w:ascii="Simplified Arabic" w:hAnsi="Simplified Arabic" w:cs="Simplified Arabic"/>
                <w:noProof w:val="0"/>
                <w:sz w:val="22"/>
                <w:szCs w:val="22"/>
                <w:lang w:val="en-GB" w:eastAsia="en-GB"/>
              </w:rPr>
            </w:pPr>
            <w:r w:rsidRPr="001B1FA0">
              <w:rPr>
                <w:rFonts w:ascii="Simplified Arabic" w:hAnsi="Simplified Arabic" w:cs="Simplified Arabic"/>
                <w:noProof w:val="0"/>
                <w:sz w:val="22"/>
                <w:szCs w:val="22"/>
                <w:rtl/>
                <w:lang w:val="en-GB" w:eastAsia="en-GB"/>
              </w:rPr>
              <w:t>النشاط الاقتصادي مختلف</w:t>
            </w:r>
          </w:p>
        </w:tc>
        <w:tc>
          <w:tcPr>
            <w:tcW w:w="1182" w:type="dxa"/>
            <w:tcBorders>
              <w:top w:val="nil"/>
              <w:left w:val="single" w:sz="4" w:space="0" w:color="auto"/>
              <w:right w:val="single" w:sz="4" w:space="0" w:color="auto"/>
            </w:tcBorders>
            <w:shd w:val="clear" w:color="auto" w:fill="auto"/>
            <w:noWrap/>
            <w:vAlign w:val="center"/>
            <w:hideMark/>
          </w:tcPr>
          <w:p w:rsidR="00B17FFB" w:rsidRPr="001B1FA0" w:rsidRDefault="00B17FFB" w:rsidP="007E01F8">
            <w:pPr>
              <w:bidi w:val="0"/>
              <w:jc w:val="center"/>
              <w:rPr>
                <w:rFonts w:ascii="Arial" w:hAnsi="Arial" w:cs="Arial"/>
                <w:noProof w:val="0"/>
                <w:sz w:val="22"/>
                <w:szCs w:val="22"/>
                <w:lang w:val="en-GB" w:eastAsia="en-GB"/>
              </w:rPr>
            </w:pPr>
            <w:r w:rsidRPr="001B1FA0">
              <w:rPr>
                <w:rFonts w:ascii="Arial" w:hAnsi="Arial" w:cs="Arial"/>
                <w:noProof w:val="0"/>
                <w:sz w:val="22"/>
                <w:szCs w:val="22"/>
                <w:rtl/>
                <w:lang w:val="en-GB" w:eastAsia="en-GB"/>
              </w:rPr>
              <w:t>2</w:t>
            </w:r>
          </w:p>
        </w:tc>
      </w:tr>
      <w:tr w:rsidR="00B17FFB" w:rsidRPr="001B1FA0" w:rsidTr="001B1FA0">
        <w:trPr>
          <w:trHeight w:val="284"/>
          <w:jc w:val="center"/>
        </w:trPr>
        <w:tc>
          <w:tcPr>
            <w:tcW w:w="5080" w:type="dxa"/>
            <w:tcBorders>
              <w:top w:val="nil"/>
              <w:left w:val="single" w:sz="4" w:space="0" w:color="auto"/>
              <w:right w:val="single" w:sz="4" w:space="0" w:color="auto"/>
            </w:tcBorders>
            <w:shd w:val="clear" w:color="auto" w:fill="auto"/>
            <w:noWrap/>
            <w:vAlign w:val="bottom"/>
            <w:hideMark/>
          </w:tcPr>
          <w:p w:rsidR="00B17FFB" w:rsidRPr="001B1FA0" w:rsidRDefault="00B17FFB" w:rsidP="001B1FA0">
            <w:pPr>
              <w:ind w:firstLine="174"/>
              <w:rPr>
                <w:rFonts w:ascii="Simplified Arabic" w:hAnsi="Simplified Arabic" w:cs="Simplified Arabic"/>
                <w:noProof w:val="0"/>
                <w:sz w:val="22"/>
                <w:szCs w:val="22"/>
                <w:lang w:val="en-GB" w:eastAsia="en-GB"/>
              </w:rPr>
            </w:pPr>
            <w:r w:rsidRPr="001B1FA0">
              <w:rPr>
                <w:rFonts w:ascii="Simplified Arabic" w:hAnsi="Simplified Arabic" w:cs="Simplified Arabic"/>
                <w:noProof w:val="0"/>
                <w:sz w:val="22"/>
                <w:szCs w:val="22"/>
                <w:rtl/>
                <w:lang w:val="en-GB" w:eastAsia="en-GB"/>
              </w:rPr>
              <w:t xml:space="preserve"> رفض</w:t>
            </w:r>
          </w:p>
        </w:tc>
        <w:tc>
          <w:tcPr>
            <w:tcW w:w="1182" w:type="dxa"/>
            <w:tcBorders>
              <w:top w:val="nil"/>
              <w:left w:val="single" w:sz="4" w:space="0" w:color="auto"/>
              <w:right w:val="single" w:sz="4" w:space="0" w:color="auto"/>
            </w:tcBorders>
            <w:shd w:val="clear" w:color="auto" w:fill="auto"/>
            <w:noWrap/>
            <w:vAlign w:val="center"/>
            <w:hideMark/>
          </w:tcPr>
          <w:p w:rsidR="00B17FFB" w:rsidRPr="001B1FA0" w:rsidRDefault="00B17FFB" w:rsidP="007E01F8">
            <w:pPr>
              <w:bidi w:val="0"/>
              <w:jc w:val="center"/>
              <w:rPr>
                <w:rFonts w:ascii="Arial" w:hAnsi="Arial" w:cs="Arial"/>
                <w:noProof w:val="0"/>
                <w:sz w:val="22"/>
                <w:szCs w:val="22"/>
                <w:lang w:val="en-GB" w:eastAsia="en-GB"/>
              </w:rPr>
            </w:pPr>
            <w:r w:rsidRPr="001B1FA0">
              <w:rPr>
                <w:rFonts w:ascii="Arial" w:hAnsi="Arial" w:cs="Arial"/>
                <w:noProof w:val="0"/>
                <w:sz w:val="22"/>
                <w:szCs w:val="22"/>
                <w:rtl/>
                <w:lang w:val="en-GB" w:eastAsia="en-GB"/>
              </w:rPr>
              <w:t>7</w:t>
            </w:r>
          </w:p>
        </w:tc>
      </w:tr>
      <w:tr w:rsidR="00B17FFB" w:rsidRPr="001B1FA0" w:rsidTr="001B1FA0">
        <w:trPr>
          <w:trHeight w:val="284"/>
          <w:jc w:val="center"/>
        </w:trPr>
        <w:tc>
          <w:tcPr>
            <w:tcW w:w="5080" w:type="dxa"/>
            <w:tcBorders>
              <w:top w:val="nil"/>
              <w:left w:val="single" w:sz="4" w:space="0" w:color="auto"/>
              <w:right w:val="single" w:sz="4" w:space="0" w:color="auto"/>
            </w:tcBorders>
            <w:shd w:val="clear" w:color="auto" w:fill="auto"/>
            <w:noWrap/>
            <w:vAlign w:val="bottom"/>
            <w:hideMark/>
          </w:tcPr>
          <w:p w:rsidR="00B17FFB" w:rsidRPr="001B1FA0" w:rsidRDefault="00B17FFB" w:rsidP="001B1FA0">
            <w:pPr>
              <w:ind w:firstLine="174"/>
              <w:rPr>
                <w:rFonts w:ascii="Simplified Arabic" w:hAnsi="Simplified Arabic" w:cs="Simplified Arabic"/>
                <w:noProof w:val="0"/>
                <w:sz w:val="22"/>
                <w:szCs w:val="22"/>
                <w:lang w:val="en-GB" w:eastAsia="en-GB"/>
              </w:rPr>
            </w:pPr>
            <w:r w:rsidRPr="001B1FA0">
              <w:rPr>
                <w:rFonts w:ascii="Simplified Arabic" w:hAnsi="Simplified Arabic" w:cs="Simplified Arabic"/>
                <w:noProof w:val="0"/>
                <w:sz w:val="22"/>
                <w:szCs w:val="22"/>
                <w:rtl/>
                <w:lang w:val="en-GB" w:eastAsia="en-GB"/>
              </w:rPr>
              <w:t>فرع لا يمسك حسابات</w:t>
            </w:r>
          </w:p>
        </w:tc>
        <w:tc>
          <w:tcPr>
            <w:tcW w:w="1182" w:type="dxa"/>
            <w:tcBorders>
              <w:top w:val="nil"/>
              <w:left w:val="single" w:sz="4" w:space="0" w:color="auto"/>
              <w:right w:val="single" w:sz="4" w:space="0" w:color="auto"/>
            </w:tcBorders>
            <w:shd w:val="clear" w:color="auto" w:fill="auto"/>
            <w:noWrap/>
            <w:vAlign w:val="center"/>
            <w:hideMark/>
          </w:tcPr>
          <w:p w:rsidR="00B17FFB" w:rsidRPr="001B1FA0" w:rsidRDefault="00B17FFB" w:rsidP="007E01F8">
            <w:pPr>
              <w:bidi w:val="0"/>
              <w:jc w:val="center"/>
              <w:rPr>
                <w:rFonts w:ascii="Arial" w:hAnsi="Arial" w:cs="Arial"/>
                <w:noProof w:val="0"/>
                <w:sz w:val="22"/>
                <w:szCs w:val="22"/>
                <w:lang w:val="en-GB" w:eastAsia="en-GB"/>
              </w:rPr>
            </w:pPr>
            <w:r w:rsidRPr="001B1FA0">
              <w:rPr>
                <w:rFonts w:ascii="Arial" w:hAnsi="Arial" w:cs="Arial"/>
                <w:noProof w:val="0"/>
                <w:sz w:val="22"/>
                <w:szCs w:val="22"/>
                <w:rtl/>
                <w:lang w:val="en-GB" w:eastAsia="en-GB"/>
              </w:rPr>
              <w:t>2</w:t>
            </w:r>
          </w:p>
        </w:tc>
      </w:tr>
      <w:tr w:rsidR="00B17FFB" w:rsidRPr="001B1FA0" w:rsidTr="001B1FA0">
        <w:trPr>
          <w:trHeight w:val="284"/>
          <w:jc w:val="center"/>
        </w:trPr>
        <w:tc>
          <w:tcPr>
            <w:tcW w:w="5080" w:type="dxa"/>
            <w:tcBorders>
              <w:top w:val="nil"/>
              <w:left w:val="single" w:sz="4" w:space="0" w:color="auto"/>
              <w:bottom w:val="single" w:sz="4" w:space="0" w:color="auto"/>
              <w:right w:val="single" w:sz="4" w:space="0" w:color="auto"/>
            </w:tcBorders>
            <w:shd w:val="clear" w:color="auto" w:fill="auto"/>
            <w:noWrap/>
            <w:vAlign w:val="bottom"/>
            <w:hideMark/>
          </w:tcPr>
          <w:p w:rsidR="00B17FFB" w:rsidRPr="001B1FA0" w:rsidRDefault="00B17FFB" w:rsidP="001B1FA0">
            <w:pPr>
              <w:ind w:firstLine="174"/>
              <w:rPr>
                <w:rFonts w:ascii="Simplified Arabic" w:hAnsi="Simplified Arabic" w:cs="Simplified Arabic"/>
                <w:noProof w:val="0"/>
                <w:sz w:val="22"/>
                <w:szCs w:val="22"/>
                <w:lang w:val="en-GB" w:eastAsia="en-GB"/>
              </w:rPr>
            </w:pPr>
            <w:r w:rsidRPr="001B1FA0">
              <w:rPr>
                <w:rFonts w:ascii="Simplified Arabic" w:hAnsi="Simplified Arabic" w:cs="Simplified Arabic"/>
                <w:noProof w:val="0"/>
                <w:sz w:val="22"/>
                <w:szCs w:val="22"/>
                <w:rtl/>
                <w:lang w:val="en-GB" w:eastAsia="en-GB"/>
              </w:rPr>
              <w:t>اخرى</w:t>
            </w:r>
          </w:p>
        </w:tc>
        <w:tc>
          <w:tcPr>
            <w:tcW w:w="1182" w:type="dxa"/>
            <w:tcBorders>
              <w:top w:val="nil"/>
              <w:left w:val="single" w:sz="4" w:space="0" w:color="auto"/>
              <w:bottom w:val="single" w:sz="4" w:space="0" w:color="auto"/>
              <w:right w:val="single" w:sz="4" w:space="0" w:color="auto"/>
            </w:tcBorders>
            <w:shd w:val="clear" w:color="auto" w:fill="auto"/>
            <w:noWrap/>
            <w:vAlign w:val="center"/>
            <w:hideMark/>
          </w:tcPr>
          <w:p w:rsidR="00B17FFB" w:rsidRPr="001B1FA0" w:rsidRDefault="00B17FFB" w:rsidP="007E01F8">
            <w:pPr>
              <w:bidi w:val="0"/>
              <w:jc w:val="center"/>
              <w:rPr>
                <w:rFonts w:ascii="Arial" w:hAnsi="Arial" w:cs="Arial"/>
                <w:noProof w:val="0"/>
                <w:sz w:val="22"/>
                <w:szCs w:val="22"/>
                <w:lang w:val="en-GB" w:eastAsia="en-GB"/>
              </w:rPr>
            </w:pPr>
            <w:r w:rsidRPr="001B1FA0">
              <w:rPr>
                <w:rFonts w:ascii="Arial" w:hAnsi="Arial" w:cs="Arial"/>
                <w:noProof w:val="0"/>
                <w:sz w:val="22"/>
                <w:szCs w:val="22"/>
                <w:rtl/>
                <w:lang w:val="en-GB" w:eastAsia="en-GB"/>
              </w:rPr>
              <w:t>4</w:t>
            </w:r>
          </w:p>
        </w:tc>
      </w:tr>
      <w:tr w:rsidR="00541107" w:rsidRPr="001B1FA0" w:rsidTr="001B1FA0">
        <w:trPr>
          <w:trHeight w:val="284"/>
          <w:jc w:val="center"/>
        </w:trPr>
        <w:tc>
          <w:tcPr>
            <w:tcW w:w="5080" w:type="dxa"/>
            <w:tcBorders>
              <w:top w:val="nil"/>
              <w:left w:val="single" w:sz="4" w:space="0" w:color="auto"/>
              <w:bottom w:val="single" w:sz="4" w:space="0" w:color="auto"/>
              <w:right w:val="single" w:sz="4" w:space="0" w:color="auto"/>
            </w:tcBorders>
            <w:shd w:val="clear" w:color="auto" w:fill="auto"/>
            <w:noWrap/>
            <w:vAlign w:val="bottom"/>
            <w:hideMark/>
          </w:tcPr>
          <w:p w:rsidR="00541107" w:rsidRPr="001B1FA0" w:rsidRDefault="00541107" w:rsidP="001B1FA0">
            <w:pPr>
              <w:ind w:firstLine="174"/>
              <w:rPr>
                <w:rFonts w:ascii="Simplified Arabic" w:hAnsi="Simplified Arabic" w:cs="Simplified Arabic"/>
                <w:b/>
                <w:bCs/>
                <w:noProof w:val="0"/>
                <w:sz w:val="22"/>
                <w:szCs w:val="22"/>
                <w:lang w:val="en-GB" w:eastAsia="en-GB"/>
              </w:rPr>
            </w:pPr>
            <w:r w:rsidRPr="001B1FA0">
              <w:rPr>
                <w:rFonts w:ascii="Simplified Arabic" w:hAnsi="Simplified Arabic" w:cs="Simplified Arabic"/>
                <w:b/>
                <w:bCs/>
                <w:noProof w:val="0"/>
                <w:sz w:val="22"/>
                <w:szCs w:val="22"/>
                <w:rtl/>
                <w:lang w:val="en-GB" w:eastAsia="en-GB"/>
              </w:rPr>
              <w:t>المجموع</w:t>
            </w:r>
          </w:p>
        </w:tc>
        <w:tc>
          <w:tcPr>
            <w:tcW w:w="1182" w:type="dxa"/>
            <w:tcBorders>
              <w:top w:val="nil"/>
              <w:left w:val="single" w:sz="4" w:space="0" w:color="auto"/>
              <w:bottom w:val="single" w:sz="4" w:space="0" w:color="auto"/>
              <w:right w:val="single" w:sz="4" w:space="0" w:color="auto"/>
            </w:tcBorders>
            <w:shd w:val="clear" w:color="auto" w:fill="auto"/>
            <w:noWrap/>
            <w:vAlign w:val="center"/>
            <w:hideMark/>
          </w:tcPr>
          <w:p w:rsidR="00541107" w:rsidRPr="001B1FA0" w:rsidRDefault="00B17FFB" w:rsidP="00541107">
            <w:pPr>
              <w:bidi w:val="0"/>
              <w:jc w:val="center"/>
              <w:rPr>
                <w:rFonts w:ascii="Arial" w:hAnsi="Arial" w:cs="Arial"/>
                <w:b/>
                <w:bCs/>
                <w:noProof w:val="0"/>
                <w:sz w:val="22"/>
                <w:szCs w:val="22"/>
                <w:lang w:val="en-GB" w:eastAsia="en-GB"/>
              </w:rPr>
            </w:pPr>
            <w:r w:rsidRPr="001B1FA0">
              <w:rPr>
                <w:rFonts w:ascii="Arial" w:hAnsi="Arial" w:cs="Arial"/>
                <w:b/>
                <w:bCs/>
                <w:noProof w:val="0"/>
                <w:sz w:val="22"/>
                <w:szCs w:val="22"/>
                <w:lang w:val="en-GB" w:eastAsia="en-GB"/>
              </w:rPr>
              <w:t>121</w:t>
            </w:r>
          </w:p>
        </w:tc>
      </w:tr>
    </w:tbl>
    <w:p w:rsidR="00541107" w:rsidRPr="00CE556B" w:rsidRDefault="00541107" w:rsidP="00541107">
      <w:pPr>
        <w:pStyle w:val="ListParagraph"/>
        <w:ind w:left="282"/>
        <w:jc w:val="lowKashida"/>
        <w:rPr>
          <w:rFonts w:ascii="Simplified Arabic" w:hAnsi="Simplified Arabic" w:cs="Simplified Arabic"/>
          <w:b/>
          <w:bCs/>
          <w:sz w:val="16"/>
          <w:szCs w:val="16"/>
          <w:rtl/>
        </w:rPr>
      </w:pPr>
    </w:p>
    <w:p w:rsidR="00541107" w:rsidRPr="00CE556B" w:rsidRDefault="00541107" w:rsidP="00B17FFB">
      <w:pPr>
        <w:numPr>
          <w:ilvl w:val="0"/>
          <w:numId w:val="10"/>
        </w:numPr>
        <w:ind w:left="566" w:right="0" w:hanging="426"/>
        <w:jc w:val="lowKashida"/>
        <w:rPr>
          <w:rFonts w:ascii="Simplified Arabic" w:hAnsi="Simplified Arabic" w:cs="Simplified Arabic"/>
          <w:sz w:val="24"/>
          <w:szCs w:val="24"/>
          <w:rtl/>
        </w:rPr>
      </w:pPr>
      <w:r w:rsidRPr="00CE556B">
        <w:rPr>
          <w:rFonts w:ascii="Simplified Arabic" w:hAnsi="Simplified Arabic" w:cs="Simplified Arabic"/>
          <w:sz w:val="24"/>
          <w:szCs w:val="24"/>
          <w:rtl/>
        </w:rPr>
        <w:t xml:space="preserve">حجم العينة المستوفاه من الميدان </w:t>
      </w:r>
      <w:r w:rsidR="00B17FFB">
        <w:rPr>
          <w:rFonts w:ascii="Simplified Arabic" w:hAnsi="Simplified Arabic" w:cs="Simplified Arabic"/>
          <w:sz w:val="24"/>
          <w:szCs w:val="24"/>
        </w:rPr>
        <w:t>121</w:t>
      </w:r>
      <w:r w:rsidRPr="00CE556B">
        <w:rPr>
          <w:rFonts w:ascii="Simplified Arabic" w:hAnsi="Simplified Arabic" w:cs="Simplified Arabic"/>
          <w:sz w:val="24"/>
          <w:szCs w:val="24"/>
          <w:rtl/>
        </w:rPr>
        <w:t xml:space="preserve"> مؤسسة في فلسطين.</w:t>
      </w:r>
    </w:p>
    <w:p w:rsidR="00541107" w:rsidRPr="00CE556B" w:rsidRDefault="00541107" w:rsidP="00B17FFB">
      <w:pPr>
        <w:numPr>
          <w:ilvl w:val="0"/>
          <w:numId w:val="10"/>
        </w:numPr>
        <w:ind w:left="566" w:hanging="426"/>
        <w:jc w:val="lowKashida"/>
        <w:rPr>
          <w:rFonts w:ascii="Simplified Arabic" w:hAnsi="Simplified Arabic" w:cs="Simplified Arabic"/>
          <w:sz w:val="24"/>
          <w:szCs w:val="24"/>
          <w:rtl/>
        </w:rPr>
      </w:pPr>
      <w:r w:rsidRPr="00CE556B">
        <w:rPr>
          <w:rFonts w:ascii="Simplified Arabic" w:hAnsi="Simplified Arabic" w:cs="Simplified Arabic"/>
          <w:sz w:val="24"/>
          <w:szCs w:val="24"/>
          <w:rtl/>
        </w:rPr>
        <w:t xml:space="preserve">عدد حالات عدم الاستجابة </w:t>
      </w:r>
      <w:r w:rsidR="00B17FFB">
        <w:rPr>
          <w:rFonts w:ascii="Simplified Arabic" w:hAnsi="Simplified Arabic" w:cs="Simplified Arabic"/>
          <w:sz w:val="24"/>
          <w:szCs w:val="24"/>
        </w:rPr>
        <w:t>15</w:t>
      </w:r>
      <w:r w:rsidRPr="00CE556B">
        <w:rPr>
          <w:rFonts w:ascii="Simplified Arabic" w:hAnsi="Simplified Arabic" w:cs="Simplified Arabic"/>
          <w:sz w:val="24"/>
          <w:szCs w:val="24"/>
          <w:rtl/>
        </w:rPr>
        <w:t xml:space="preserve"> حالة </w:t>
      </w:r>
    </w:p>
    <w:p w:rsidR="00541107" w:rsidRPr="00CE556B" w:rsidRDefault="00477949" w:rsidP="00B17FFB">
      <w:pPr>
        <w:numPr>
          <w:ilvl w:val="0"/>
          <w:numId w:val="10"/>
        </w:numPr>
        <w:ind w:left="566" w:hanging="426"/>
        <w:jc w:val="lowKashida"/>
        <w:rPr>
          <w:rFonts w:ascii="Simplified Arabic" w:hAnsi="Simplified Arabic" w:cs="Simplified Arabic"/>
          <w:sz w:val="24"/>
          <w:szCs w:val="24"/>
          <w:rtl/>
        </w:rPr>
      </w:pPr>
      <w:r>
        <w:rPr>
          <w:rFonts w:ascii="Simplified Arabic" w:hAnsi="Simplified Arabic" w:cs="Simplified Arabic"/>
          <w:sz w:val="24"/>
          <w:szCs w:val="24"/>
          <w:rtl/>
        </w:rPr>
        <w:t xml:space="preserve">عدد حالات زيادة الشمول </w:t>
      </w:r>
      <w:r w:rsidR="00B17FFB">
        <w:rPr>
          <w:rFonts w:ascii="Simplified Arabic" w:hAnsi="Simplified Arabic" w:cs="Simplified Arabic"/>
          <w:sz w:val="24"/>
          <w:szCs w:val="24"/>
        </w:rPr>
        <w:t>8</w:t>
      </w:r>
      <w:r>
        <w:rPr>
          <w:rFonts w:ascii="Simplified Arabic" w:hAnsi="Simplified Arabic" w:cs="Simplified Arabic"/>
          <w:sz w:val="24"/>
          <w:szCs w:val="24"/>
          <w:rtl/>
        </w:rPr>
        <w:t xml:space="preserve"> حال</w:t>
      </w:r>
      <w:r>
        <w:rPr>
          <w:rFonts w:ascii="Simplified Arabic" w:hAnsi="Simplified Arabic" w:cs="Simplified Arabic" w:hint="cs"/>
          <w:sz w:val="24"/>
          <w:szCs w:val="24"/>
          <w:rtl/>
        </w:rPr>
        <w:t>ات</w:t>
      </w:r>
    </w:p>
    <w:p w:rsidR="00541107" w:rsidRPr="00CE556B" w:rsidRDefault="00541107" w:rsidP="00B17FFB">
      <w:pPr>
        <w:numPr>
          <w:ilvl w:val="0"/>
          <w:numId w:val="10"/>
        </w:numPr>
        <w:ind w:left="566" w:hanging="426"/>
        <w:jc w:val="lowKashida"/>
        <w:rPr>
          <w:rFonts w:ascii="Simplified Arabic" w:hAnsi="Simplified Arabic" w:cs="Simplified Arabic"/>
          <w:sz w:val="24"/>
          <w:szCs w:val="24"/>
        </w:rPr>
      </w:pPr>
      <w:r w:rsidRPr="00CE556B">
        <w:rPr>
          <w:rFonts w:ascii="Simplified Arabic" w:hAnsi="Simplified Arabic" w:cs="Simplified Arabic"/>
          <w:sz w:val="24"/>
          <w:szCs w:val="24"/>
          <w:rtl/>
        </w:rPr>
        <w:t xml:space="preserve">العينة الصافية = </w:t>
      </w:r>
      <w:r w:rsidR="00B17FFB">
        <w:rPr>
          <w:rFonts w:ascii="Simplified Arabic" w:hAnsi="Simplified Arabic" w:cs="Simplified Arabic"/>
          <w:sz w:val="24"/>
          <w:szCs w:val="24"/>
        </w:rPr>
        <w:t>121</w:t>
      </w:r>
      <w:r w:rsidRPr="00CE556B">
        <w:rPr>
          <w:rFonts w:ascii="Simplified Arabic" w:hAnsi="Simplified Arabic" w:cs="Simplified Arabic"/>
          <w:sz w:val="24"/>
          <w:szCs w:val="24"/>
          <w:rtl/>
        </w:rPr>
        <w:t xml:space="preserve">- </w:t>
      </w:r>
      <w:r w:rsidR="00B17FFB">
        <w:rPr>
          <w:rFonts w:ascii="Simplified Arabic" w:hAnsi="Simplified Arabic" w:cs="Simplified Arabic"/>
          <w:sz w:val="24"/>
          <w:szCs w:val="24"/>
        </w:rPr>
        <w:t>8</w:t>
      </w:r>
      <w:r w:rsidRPr="00CE556B">
        <w:rPr>
          <w:rFonts w:ascii="Simplified Arabic" w:hAnsi="Simplified Arabic" w:cs="Simplified Arabic"/>
          <w:sz w:val="24"/>
          <w:szCs w:val="24"/>
          <w:rtl/>
        </w:rPr>
        <w:t xml:space="preserve"> = </w:t>
      </w:r>
      <w:r w:rsidR="00B17FFB">
        <w:rPr>
          <w:rFonts w:ascii="Simplified Arabic" w:hAnsi="Simplified Arabic" w:cs="Simplified Arabic"/>
          <w:sz w:val="24"/>
          <w:szCs w:val="24"/>
        </w:rPr>
        <w:t>113</w:t>
      </w:r>
    </w:p>
    <w:p w:rsidR="00541107" w:rsidRPr="00CE556B" w:rsidRDefault="00541107" w:rsidP="00B17FFB">
      <w:pPr>
        <w:numPr>
          <w:ilvl w:val="0"/>
          <w:numId w:val="10"/>
        </w:numPr>
        <w:ind w:left="566" w:hanging="426"/>
        <w:jc w:val="lowKashida"/>
        <w:rPr>
          <w:rFonts w:ascii="Simplified Arabic" w:hAnsi="Simplified Arabic" w:cs="Simplified Arabic"/>
          <w:sz w:val="24"/>
          <w:szCs w:val="24"/>
          <w:rtl/>
        </w:rPr>
      </w:pPr>
      <w:r w:rsidRPr="00CE556B">
        <w:rPr>
          <w:rFonts w:ascii="Simplified Arabic" w:hAnsi="Simplified Arabic" w:cs="Simplified Arabic"/>
          <w:sz w:val="24"/>
          <w:szCs w:val="24"/>
          <w:rtl/>
        </w:rPr>
        <w:t xml:space="preserve">نسبة الاستجابة </w:t>
      </w:r>
      <w:r w:rsidR="00B17FFB">
        <w:rPr>
          <w:rFonts w:ascii="Simplified Arabic" w:hAnsi="Simplified Arabic" w:cs="Simplified Arabic"/>
          <w:sz w:val="24"/>
          <w:szCs w:val="24"/>
        </w:rPr>
        <w:t>86.7</w:t>
      </w:r>
      <w:r w:rsidRPr="00CE556B">
        <w:rPr>
          <w:rFonts w:ascii="Simplified Arabic" w:hAnsi="Simplified Arabic" w:cs="Simplified Arabic"/>
          <w:sz w:val="24"/>
          <w:szCs w:val="24"/>
          <w:rtl/>
        </w:rPr>
        <w:t>%</w:t>
      </w:r>
    </w:p>
    <w:p w:rsidR="00541107" w:rsidRPr="00CE556B" w:rsidRDefault="00541107" w:rsidP="00B17FFB">
      <w:pPr>
        <w:numPr>
          <w:ilvl w:val="0"/>
          <w:numId w:val="10"/>
        </w:numPr>
        <w:ind w:left="566" w:hanging="426"/>
        <w:jc w:val="lowKashida"/>
        <w:rPr>
          <w:rFonts w:ascii="Simplified Arabic" w:hAnsi="Simplified Arabic" w:cs="Simplified Arabic"/>
          <w:sz w:val="24"/>
          <w:szCs w:val="24"/>
        </w:rPr>
      </w:pPr>
      <w:r w:rsidRPr="00CE556B">
        <w:rPr>
          <w:rFonts w:ascii="Simplified Arabic" w:hAnsi="Simplified Arabic" w:cs="Simplified Arabic"/>
          <w:sz w:val="24"/>
          <w:szCs w:val="24"/>
          <w:rtl/>
        </w:rPr>
        <w:t xml:space="preserve">نسبة عدم الاستجابة </w:t>
      </w:r>
      <w:r w:rsidR="00B17FFB">
        <w:rPr>
          <w:rFonts w:ascii="Simplified Arabic" w:hAnsi="Simplified Arabic" w:cs="Simplified Arabic"/>
          <w:sz w:val="24"/>
          <w:szCs w:val="24"/>
        </w:rPr>
        <w:t>13.3</w:t>
      </w:r>
      <w:r w:rsidRPr="00CE556B">
        <w:rPr>
          <w:rFonts w:ascii="Simplified Arabic" w:hAnsi="Simplified Arabic" w:cs="Simplified Arabic"/>
          <w:sz w:val="24"/>
          <w:szCs w:val="24"/>
          <w:rtl/>
        </w:rPr>
        <w:t>%</w:t>
      </w:r>
    </w:p>
    <w:p w:rsidR="001B1FA0" w:rsidRDefault="001B1FA0" w:rsidP="00541107">
      <w:pPr>
        <w:jc w:val="lowKashida"/>
        <w:rPr>
          <w:rFonts w:ascii="Simplified Arabic" w:hAnsi="Simplified Arabic" w:cs="Simplified Arabic" w:hint="cs"/>
          <w:sz w:val="24"/>
          <w:szCs w:val="24"/>
          <w:rtl/>
        </w:rPr>
      </w:pPr>
    </w:p>
    <w:p w:rsidR="00541107" w:rsidRPr="00CE556B" w:rsidRDefault="00541107" w:rsidP="00541107">
      <w:pPr>
        <w:jc w:val="lowKashida"/>
        <w:rPr>
          <w:rFonts w:ascii="Simplified Arabic" w:hAnsi="Simplified Arabic" w:cs="Simplified Arabic"/>
          <w:sz w:val="24"/>
          <w:szCs w:val="24"/>
          <w:rtl/>
        </w:rPr>
      </w:pPr>
      <w:r w:rsidRPr="00CE556B">
        <w:rPr>
          <w:rFonts w:ascii="Simplified Arabic" w:hAnsi="Simplified Arabic" w:cs="Simplified Arabic"/>
          <w:sz w:val="24"/>
          <w:szCs w:val="24"/>
          <w:rtl/>
        </w:rPr>
        <w:t>يلاحظ من خلال معدلات الاجابة ان نسبة الاستجابة جيدة على مستوى فلسطين.</w:t>
      </w:r>
    </w:p>
    <w:p w:rsidR="00F45451" w:rsidRPr="00CE556B" w:rsidRDefault="00F45451" w:rsidP="00541107">
      <w:pPr>
        <w:jc w:val="lowKashida"/>
        <w:rPr>
          <w:rFonts w:ascii="Simplified Arabic" w:hAnsi="Simplified Arabic" w:cs="Simplified Arabic"/>
          <w:sz w:val="16"/>
          <w:szCs w:val="16"/>
          <w:rtl/>
        </w:rPr>
      </w:pPr>
    </w:p>
    <w:p w:rsidR="00AB72E0" w:rsidRPr="00CE556B" w:rsidRDefault="00541107" w:rsidP="00AB72E0">
      <w:pPr>
        <w:ind w:left="-1"/>
        <w:jc w:val="lowKashida"/>
        <w:rPr>
          <w:rFonts w:ascii="Simplified Arabic" w:hAnsi="Simplified Arabic" w:cs="Simplified Arabic"/>
          <w:sz w:val="16"/>
          <w:szCs w:val="16"/>
          <w:rtl/>
        </w:rPr>
      </w:pPr>
      <w:r w:rsidRPr="00CE556B">
        <w:rPr>
          <w:rFonts w:ascii="Simplified Arabic" w:hAnsi="Simplified Arabic" w:cs="Simplified Arabic"/>
          <w:b/>
          <w:bCs/>
          <w:sz w:val="24"/>
          <w:szCs w:val="24"/>
          <w:rtl/>
        </w:rPr>
        <w:t xml:space="preserve">أخطاء الاستجابة (المبحوث)، وأخطاء المقابلة (الباحث) وأخطاء إدخال البيانات: </w:t>
      </w:r>
      <w:r w:rsidRPr="00CE556B">
        <w:rPr>
          <w:rFonts w:ascii="Simplified Arabic" w:hAnsi="Simplified Arabic" w:cs="Simplified Arabic"/>
          <w:sz w:val="24"/>
          <w:szCs w:val="24"/>
          <w:rtl/>
        </w:rPr>
        <w:t>ولتفادي الأخطاء والحد من تأثيرها فقد تم اتخاذ مجموعة من الأجراءات التي من شأنها تعزيز دقة البيانات من خلال عملية جمع البيانات من</w:t>
      </w:r>
      <w:r w:rsidR="00AB72E0" w:rsidRPr="00CE556B">
        <w:rPr>
          <w:rFonts w:ascii="Simplified Arabic" w:hAnsi="Simplified Arabic" w:cs="Simplified Arabic"/>
          <w:sz w:val="24"/>
          <w:szCs w:val="24"/>
          <w:rtl/>
        </w:rPr>
        <w:t xml:space="preserve"> الميدان وعملية معالجة البيانات</w:t>
      </w:r>
      <w:r w:rsidR="00AB72E0" w:rsidRPr="00CE556B">
        <w:rPr>
          <w:rFonts w:ascii="Simplified Arabic" w:hAnsi="Simplified Arabic" w:cs="Simplified Arabic" w:hint="cs"/>
          <w:sz w:val="24"/>
          <w:szCs w:val="24"/>
          <w:rtl/>
        </w:rPr>
        <w:t>.</w:t>
      </w:r>
    </w:p>
    <w:p w:rsidR="00F45451" w:rsidRPr="00A3059C" w:rsidRDefault="00F45451" w:rsidP="00AB72E0">
      <w:pPr>
        <w:ind w:left="-1"/>
        <w:jc w:val="lowKashida"/>
        <w:rPr>
          <w:rFonts w:ascii="Simplified Arabic" w:hAnsi="Simplified Arabic" w:cs="Simplified Arabic"/>
          <w:sz w:val="16"/>
          <w:szCs w:val="16"/>
          <w:rtl/>
        </w:rPr>
      </w:pPr>
    </w:p>
    <w:p w:rsidR="00AA7BAE" w:rsidRPr="00CE556B" w:rsidRDefault="00156E1B">
      <w:pPr>
        <w:overflowPunct w:val="0"/>
        <w:autoSpaceDE w:val="0"/>
        <w:autoSpaceDN w:val="0"/>
        <w:adjustRightInd w:val="0"/>
        <w:ind w:left="-1"/>
        <w:jc w:val="lowKashida"/>
        <w:rPr>
          <w:rFonts w:ascii="Simplified Arabic" w:hAnsi="Simplified Arabic" w:cs="Simplified Arabic"/>
          <w:b/>
          <w:bCs/>
          <w:sz w:val="24"/>
          <w:szCs w:val="24"/>
          <w:rtl/>
        </w:rPr>
      </w:pPr>
      <w:r w:rsidRPr="00CE556B">
        <w:rPr>
          <w:rFonts w:ascii="Simplified Arabic" w:hAnsi="Simplified Arabic" w:cs="Simplified Arabic"/>
          <w:b/>
          <w:bCs/>
          <w:sz w:val="24"/>
          <w:szCs w:val="24"/>
          <w:rtl/>
        </w:rPr>
        <w:t>7</w:t>
      </w:r>
      <w:r w:rsidR="00B6199F" w:rsidRPr="00CE556B">
        <w:rPr>
          <w:rFonts w:ascii="Simplified Arabic" w:hAnsi="Simplified Arabic" w:cs="Simplified Arabic"/>
          <w:b/>
          <w:bCs/>
          <w:sz w:val="24"/>
          <w:szCs w:val="24"/>
          <w:rtl/>
        </w:rPr>
        <w:t xml:space="preserve">.2 </w:t>
      </w:r>
      <w:r w:rsidR="00AA7BAE" w:rsidRPr="00CE556B">
        <w:rPr>
          <w:rFonts w:ascii="Simplified Arabic" w:hAnsi="Simplified Arabic" w:cs="Simplified Arabic"/>
          <w:b/>
          <w:bCs/>
          <w:sz w:val="24"/>
          <w:szCs w:val="24"/>
          <w:rtl/>
        </w:rPr>
        <w:t xml:space="preserve">القابلية للمقارنة </w:t>
      </w:r>
    </w:p>
    <w:p w:rsidR="00A3059C" w:rsidRPr="00E334E2" w:rsidRDefault="00E24420" w:rsidP="00935A77">
      <w:pPr>
        <w:overflowPunct w:val="0"/>
        <w:autoSpaceDE w:val="0"/>
        <w:autoSpaceDN w:val="0"/>
        <w:adjustRightInd w:val="0"/>
        <w:ind w:left="-1"/>
        <w:jc w:val="lowKashida"/>
        <w:rPr>
          <w:rFonts w:ascii="Simplified Arabic" w:hAnsi="Simplified Arabic" w:cs="Simplified Arabic"/>
          <w:sz w:val="24"/>
          <w:szCs w:val="24"/>
          <w:rtl/>
        </w:rPr>
      </w:pPr>
      <w:r w:rsidRPr="00E334E2">
        <w:rPr>
          <w:rFonts w:ascii="Simplified Arabic" w:hAnsi="Simplified Arabic" w:cs="Simplified Arabic"/>
          <w:sz w:val="24"/>
          <w:szCs w:val="24"/>
          <w:rtl/>
        </w:rPr>
        <w:t xml:space="preserve">البيانات المنشورة ضمن هذا التقرير حسب التنقيح الرابع من التصنيف الصناعي الدولي للانشطة اقتصادية </w:t>
      </w:r>
      <w:r w:rsidR="00124D19" w:rsidRPr="00E334E2">
        <w:rPr>
          <w:rFonts w:ascii="Simplified Arabic" w:hAnsi="Simplified Arabic" w:cs="Simplified Arabic"/>
          <w:sz w:val="24"/>
          <w:szCs w:val="24"/>
          <w:rtl/>
        </w:rPr>
        <w:t xml:space="preserve"> </w:t>
      </w:r>
      <w:r w:rsidRPr="00E334E2">
        <w:rPr>
          <w:rFonts w:ascii="Simplified Arabic" w:hAnsi="Simplified Arabic" w:cs="Simplified Arabic"/>
          <w:sz w:val="24"/>
          <w:szCs w:val="24"/>
          <w:rtl/>
        </w:rPr>
        <w:t>(</w:t>
      </w:r>
      <w:r w:rsidRPr="00E334E2">
        <w:rPr>
          <w:rFonts w:ascii="Simplified Arabic" w:hAnsi="Simplified Arabic" w:cs="Simplified Arabic"/>
          <w:sz w:val="24"/>
          <w:szCs w:val="24"/>
        </w:rPr>
        <w:t>ISIC-4</w:t>
      </w:r>
      <w:r w:rsidRPr="00E334E2">
        <w:rPr>
          <w:rFonts w:ascii="Simplified Arabic" w:hAnsi="Simplified Arabic" w:cs="Simplified Arabic"/>
          <w:sz w:val="24"/>
          <w:szCs w:val="24"/>
          <w:rtl/>
        </w:rPr>
        <w:t xml:space="preserve">)، وهذا التنقيح يستخدم </w:t>
      </w:r>
      <w:r w:rsidR="00053A98" w:rsidRPr="00E334E2">
        <w:rPr>
          <w:rFonts w:ascii="Simplified Arabic" w:hAnsi="Simplified Arabic" w:cs="Simplified Arabic"/>
          <w:sz w:val="24"/>
          <w:szCs w:val="24"/>
          <w:rtl/>
        </w:rPr>
        <w:t xml:space="preserve">منذ عام </w:t>
      </w:r>
      <w:r w:rsidR="00AB161F" w:rsidRPr="00E334E2">
        <w:rPr>
          <w:rFonts w:ascii="Simplified Arabic" w:hAnsi="Simplified Arabic" w:cs="Simplified Arabic"/>
          <w:sz w:val="24"/>
          <w:szCs w:val="24"/>
          <w:rtl/>
        </w:rPr>
        <w:t>2011</w:t>
      </w:r>
      <w:r w:rsidRPr="00E334E2">
        <w:rPr>
          <w:rFonts w:ascii="Simplified Arabic" w:hAnsi="Simplified Arabic" w:cs="Simplified Arabic"/>
          <w:sz w:val="24"/>
          <w:szCs w:val="24"/>
          <w:rtl/>
        </w:rPr>
        <w:t xml:space="preserve"> مع العلم أن السنوات السابقة نشرت حسب التنقيح الثالث </w:t>
      </w:r>
      <w:r w:rsidR="00420C17" w:rsidRPr="00E334E2">
        <w:rPr>
          <w:rFonts w:ascii="Simplified Arabic" w:hAnsi="Simplified Arabic" w:cs="Simplified Arabic"/>
          <w:sz w:val="24"/>
          <w:szCs w:val="24"/>
        </w:rPr>
        <w:t>(ISIC-3)</w:t>
      </w:r>
      <w:r w:rsidR="00420C17" w:rsidRPr="00E334E2">
        <w:rPr>
          <w:rFonts w:ascii="Simplified Arabic" w:hAnsi="Simplified Arabic" w:cs="Simplified Arabic" w:hint="cs"/>
          <w:sz w:val="24"/>
          <w:szCs w:val="24"/>
          <w:rtl/>
        </w:rPr>
        <w:t xml:space="preserve"> </w:t>
      </w:r>
      <w:r w:rsidRPr="00E334E2">
        <w:rPr>
          <w:rFonts w:ascii="Simplified Arabic" w:hAnsi="Simplified Arabic" w:cs="Simplified Arabic"/>
          <w:sz w:val="24"/>
          <w:szCs w:val="24"/>
          <w:rtl/>
        </w:rPr>
        <w:t>من هذا التصنيف</w:t>
      </w:r>
      <w:r w:rsidR="00A3059C" w:rsidRPr="00E334E2">
        <w:rPr>
          <w:rFonts w:ascii="Simplified Arabic" w:hAnsi="Simplified Arabic" w:cs="Simplified Arabic" w:hint="cs"/>
          <w:sz w:val="24"/>
          <w:szCs w:val="24"/>
          <w:rtl/>
        </w:rPr>
        <w:t>.  كما تم</w:t>
      </w:r>
      <w:r w:rsidR="00A3059C" w:rsidRPr="00E334E2">
        <w:rPr>
          <w:rFonts w:ascii="Simplified Arabic" w:hAnsi="Simplified Arabic" w:cs="Simplified Arabic"/>
          <w:sz w:val="24"/>
          <w:szCs w:val="24"/>
          <w:rtl/>
        </w:rPr>
        <w:t xml:space="preserve"> احتساب </w:t>
      </w:r>
      <w:r w:rsidR="00A3059C" w:rsidRPr="00E334E2">
        <w:rPr>
          <w:rFonts w:ascii="Simplified Arabic" w:hAnsi="Simplified Arabic" w:cs="Simplified Arabic"/>
          <w:sz w:val="24"/>
          <w:szCs w:val="24"/>
        </w:rPr>
        <w:t>FISIM</w:t>
      </w:r>
      <w:r w:rsidR="00A3059C" w:rsidRPr="00E334E2">
        <w:rPr>
          <w:rFonts w:ascii="Simplified Arabic" w:hAnsi="Simplified Arabic" w:cs="Simplified Arabic"/>
          <w:sz w:val="24"/>
          <w:szCs w:val="24"/>
          <w:rtl/>
        </w:rPr>
        <w:t xml:space="preserve"> بناء على </w:t>
      </w:r>
      <w:r w:rsidR="00A3059C" w:rsidRPr="00E334E2">
        <w:rPr>
          <w:rFonts w:ascii="Simplified Arabic" w:hAnsi="Simplified Arabic" w:cs="Simplified Arabic" w:hint="cs"/>
          <w:sz w:val="24"/>
          <w:szCs w:val="24"/>
          <w:rtl/>
        </w:rPr>
        <w:t xml:space="preserve">تحديثات </w:t>
      </w:r>
      <w:r w:rsidR="00A3059C" w:rsidRPr="00E334E2">
        <w:rPr>
          <w:rFonts w:ascii="Simplified Arabic" w:hAnsi="Simplified Arabic" w:cs="Simplified Arabic"/>
          <w:sz w:val="24"/>
          <w:szCs w:val="24"/>
          <w:rtl/>
        </w:rPr>
        <w:t xml:space="preserve">نظام </w:t>
      </w:r>
      <w:r w:rsidR="00A3059C" w:rsidRPr="00E334E2">
        <w:rPr>
          <w:rFonts w:ascii="Simplified Arabic" w:hAnsi="Simplified Arabic" w:cs="Simplified Arabic" w:hint="cs"/>
          <w:sz w:val="24"/>
          <w:szCs w:val="24"/>
          <w:rtl/>
        </w:rPr>
        <w:t>الحسابات</w:t>
      </w:r>
      <w:r w:rsidR="00A3059C" w:rsidRPr="00E334E2">
        <w:rPr>
          <w:rFonts w:ascii="Simplified Arabic" w:hAnsi="Simplified Arabic" w:cs="Simplified Arabic"/>
          <w:sz w:val="24"/>
          <w:szCs w:val="24"/>
          <w:rtl/>
        </w:rPr>
        <w:t xml:space="preserve"> القومية 2008 </w:t>
      </w:r>
      <w:r w:rsidR="00A3059C" w:rsidRPr="00E334E2">
        <w:rPr>
          <w:rFonts w:ascii="Simplified Arabic" w:hAnsi="Simplified Arabic" w:cs="Simplified Arabic" w:hint="cs"/>
          <w:sz w:val="24"/>
          <w:szCs w:val="24"/>
          <w:rtl/>
        </w:rPr>
        <w:t xml:space="preserve">وعليه فقد </w:t>
      </w:r>
      <w:r w:rsidR="00A3059C" w:rsidRPr="00E334E2">
        <w:rPr>
          <w:rFonts w:ascii="Simplified Arabic" w:hAnsi="Simplified Arabic" w:cs="Simplified Arabic"/>
          <w:sz w:val="24"/>
          <w:szCs w:val="24"/>
          <w:rtl/>
        </w:rPr>
        <w:t xml:space="preserve">تم تحييد ارباح الاسهم والدخل الناتج من المشاركة بمؤسسات اخرى </w:t>
      </w:r>
      <w:r w:rsidR="00A3059C" w:rsidRPr="00E334E2">
        <w:rPr>
          <w:rFonts w:ascii="Simplified Arabic" w:hAnsi="Simplified Arabic" w:cs="Simplified Arabic" w:hint="cs"/>
          <w:sz w:val="24"/>
          <w:szCs w:val="24"/>
          <w:rtl/>
        </w:rPr>
        <w:t xml:space="preserve">من الانتاج </w:t>
      </w:r>
      <w:r w:rsidR="00A3059C" w:rsidRPr="00E334E2">
        <w:rPr>
          <w:rFonts w:ascii="Simplified Arabic" w:hAnsi="Simplified Arabic" w:cs="Simplified Arabic"/>
          <w:sz w:val="24"/>
          <w:szCs w:val="24"/>
          <w:rtl/>
        </w:rPr>
        <w:t xml:space="preserve">حيث احتسب على اساس دخل </w:t>
      </w:r>
      <w:r w:rsidR="004911C5">
        <w:rPr>
          <w:rFonts w:ascii="Simplified Arabic" w:hAnsi="Simplified Arabic" w:cs="Simplified Arabic" w:hint="cs"/>
          <w:sz w:val="24"/>
          <w:szCs w:val="24"/>
          <w:rtl/>
        </w:rPr>
        <w:t>ال</w:t>
      </w:r>
      <w:r w:rsidR="00A3059C" w:rsidRPr="00E334E2">
        <w:rPr>
          <w:rFonts w:ascii="Simplified Arabic" w:hAnsi="Simplified Arabic" w:cs="Simplified Arabic"/>
          <w:sz w:val="24"/>
          <w:szCs w:val="24"/>
          <w:rtl/>
        </w:rPr>
        <w:t>ملكيه</w:t>
      </w:r>
      <w:r w:rsidR="00A3059C" w:rsidRPr="00E334E2">
        <w:rPr>
          <w:rFonts w:ascii="Simplified Arabic" w:hAnsi="Simplified Arabic" w:cs="Simplified Arabic" w:hint="cs"/>
          <w:sz w:val="24"/>
          <w:szCs w:val="24"/>
          <w:rtl/>
        </w:rPr>
        <w:t>،</w:t>
      </w:r>
      <w:r w:rsidR="00A3059C" w:rsidRPr="00E334E2">
        <w:rPr>
          <w:rFonts w:ascii="Simplified Arabic" w:hAnsi="Simplified Arabic" w:cs="Simplified Arabic"/>
          <w:sz w:val="24"/>
          <w:szCs w:val="24"/>
          <w:rtl/>
        </w:rPr>
        <w:t xml:space="preserve"> الامر الذي </w:t>
      </w:r>
      <w:r w:rsidR="00A3059C" w:rsidRPr="00E334E2">
        <w:rPr>
          <w:rFonts w:ascii="Simplified Arabic" w:hAnsi="Simplified Arabic" w:cs="Simplified Arabic" w:hint="cs"/>
          <w:sz w:val="24"/>
          <w:szCs w:val="24"/>
          <w:rtl/>
        </w:rPr>
        <w:t>أدى</w:t>
      </w:r>
      <w:r w:rsidR="00A3059C" w:rsidRPr="00E334E2">
        <w:rPr>
          <w:rFonts w:ascii="Simplified Arabic" w:hAnsi="Simplified Arabic" w:cs="Simplified Arabic"/>
          <w:sz w:val="24"/>
          <w:szCs w:val="24"/>
          <w:rtl/>
        </w:rPr>
        <w:t xml:space="preserve"> الى انخفاض الانتاج وارتف</w:t>
      </w:r>
      <w:r w:rsidR="007E01F8">
        <w:rPr>
          <w:rFonts w:ascii="Simplified Arabic" w:hAnsi="Simplified Arabic" w:cs="Simplified Arabic"/>
          <w:sz w:val="24"/>
          <w:szCs w:val="24"/>
          <w:rtl/>
        </w:rPr>
        <w:t>اع الاستهلاك الوسيط حسب المنهجي</w:t>
      </w:r>
      <w:r w:rsidR="007E01F8">
        <w:rPr>
          <w:rFonts w:ascii="Simplified Arabic" w:hAnsi="Simplified Arabic" w:cs="Simplified Arabic" w:hint="cs"/>
          <w:sz w:val="24"/>
          <w:szCs w:val="24"/>
          <w:rtl/>
        </w:rPr>
        <w:t>ة</w:t>
      </w:r>
      <w:r w:rsidR="00A3059C" w:rsidRPr="00E334E2">
        <w:rPr>
          <w:rFonts w:ascii="Simplified Arabic" w:hAnsi="Simplified Arabic" w:cs="Simplified Arabic"/>
          <w:sz w:val="24"/>
          <w:szCs w:val="24"/>
          <w:rtl/>
        </w:rPr>
        <w:t xml:space="preserve"> الجديدة وبالتالي ان</w:t>
      </w:r>
      <w:r w:rsidR="00A3059C" w:rsidRPr="00E334E2">
        <w:rPr>
          <w:rFonts w:ascii="Simplified Arabic" w:hAnsi="Simplified Arabic" w:cs="Simplified Arabic" w:hint="cs"/>
          <w:sz w:val="24"/>
          <w:szCs w:val="24"/>
          <w:rtl/>
        </w:rPr>
        <w:t>خفاض</w:t>
      </w:r>
      <w:r w:rsidR="007E01F8">
        <w:rPr>
          <w:rFonts w:ascii="Simplified Arabic" w:hAnsi="Simplified Arabic" w:cs="Simplified Arabic"/>
          <w:sz w:val="24"/>
          <w:szCs w:val="24"/>
          <w:rtl/>
        </w:rPr>
        <w:t xml:space="preserve"> القيم</w:t>
      </w:r>
      <w:r w:rsidR="007E01F8">
        <w:rPr>
          <w:rFonts w:ascii="Simplified Arabic" w:hAnsi="Simplified Arabic" w:cs="Simplified Arabic" w:hint="cs"/>
          <w:sz w:val="24"/>
          <w:szCs w:val="24"/>
          <w:rtl/>
        </w:rPr>
        <w:t>ة</w:t>
      </w:r>
      <w:r w:rsidR="00A3059C" w:rsidRPr="00E334E2">
        <w:rPr>
          <w:rFonts w:ascii="Simplified Arabic" w:hAnsi="Simplified Arabic" w:cs="Simplified Arabic"/>
          <w:sz w:val="24"/>
          <w:szCs w:val="24"/>
          <w:rtl/>
        </w:rPr>
        <w:t xml:space="preserve"> المضاف</w:t>
      </w:r>
      <w:r w:rsidR="00935A77" w:rsidRPr="00E334E2">
        <w:rPr>
          <w:rFonts w:ascii="Simplified Arabic" w:hAnsi="Simplified Arabic" w:cs="Simplified Arabic" w:hint="cs"/>
          <w:sz w:val="24"/>
          <w:szCs w:val="24"/>
          <w:rtl/>
        </w:rPr>
        <w:t xml:space="preserve">ة، </w:t>
      </w:r>
      <w:r w:rsidR="00A3059C" w:rsidRPr="00E334E2">
        <w:rPr>
          <w:rFonts w:ascii="Simplified Arabic" w:hAnsi="Simplified Arabic" w:cs="Simplified Arabic" w:hint="cs"/>
          <w:sz w:val="24"/>
          <w:szCs w:val="24"/>
          <w:rtl/>
        </w:rPr>
        <w:t>مما سيؤثر على مقارنة البنود المذكورة لعام</w:t>
      </w:r>
      <w:r w:rsidR="004911C5">
        <w:rPr>
          <w:rFonts w:ascii="Simplified Arabic" w:hAnsi="Simplified Arabic" w:cs="Simplified Arabic" w:hint="cs"/>
          <w:sz w:val="24"/>
          <w:szCs w:val="24"/>
          <w:rtl/>
        </w:rPr>
        <w:t>ي 2013 و</w:t>
      </w:r>
      <w:r w:rsidR="00A3059C" w:rsidRPr="00E334E2">
        <w:rPr>
          <w:rFonts w:ascii="Simplified Arabic" w:hAnsi="Simplified Arabic" w:cs="Simplified Arabic" w:hint="cs"/>
          <w:sz w:val="24"/>
          <w:szCs w:val="24"/>
          <w:rtl/>
        </w:rPr>
        <w:t xml:space="preserve"> </w:t>
      </w:r>
      <w:r w:rsidR="003E38CA">
        <w:rPr>
          <w:rFonts w:ascii="Simplified Arabic" w:hAnsi="Simplified Arabic" w:cs="Simplified Arabic" w:hint="cs"/>
          <w:sz w:val="24"/>
          <w:szCs w:val="24"/>
          <w:rtl/>
        </w:rPr>
        <w:t>2014</w:t>
      </w:r>
      <w:r w:rsidR="00A3059C" w:rsidRPr="00E334E2">
        <w:rPr>
          <w:rFonts w:ascii="Simplified Arabic" w:hAnsi="Simplified Arabic" w:cs="Simplified Arabic" w:hint="cs"/>
          <w:sz w:val="24"/>
          <w:szCs w:val="24"/>
          <w:rtl/>
        </w:rPr>
        <w:t xml:space="preserve"> مع السنوات السابقة.</w:t>
      </w:r>
    </w:p>
    <w:p w:rsidR="00935A77" w:rsidRDefault="00935A77">
      <w:pPr>
        <w:jc w:val="lowKashida"/>
        <w:rPr>
          <w:rFonts w:ascii="Simplified Arabic" w:hAnsi="Simplified Arabic" w:cs="Simplified Arabic" w:hint="cs"/>
          <w:b/>
          <w:bCs/>
          <w:sz w:val="24"/>
          <w:szCs w:val="24"/>
          <w:rtl/>
        </w:rPr>
      </w:pPr>
    </w:p>
    <w:p w:rsidR="001B1FA0" w:rsidRDefault="001B1FA0">
      <w:pPr>
        <w:jc w:val="lowKashida"/>
        <w:rPr>
          <w:rFonts w:ascii="Simplified Arabic" w:hAnsi="Simplified Arabic" w:cs="Simplified Arabic" w:hint="cs"/>
          <w:b/>
          <w:bCs/>
          <w:sz w:val="24"/>
          <w:szCs w:val="24"/>
          <w:rtl/>
        </w:rPr>
      </w:pPr>
    </w:p>
    <w:p w:rsidR="001B1FA0" w:rsidRDefault="001B1FA0">
      <w:pPr>
        <w:jc w:val="lowKashida"/>
        <w:rPr>
          <w:rFonts w:ascii="Simplified Arabic" w:hAnsi="Simplified Arabic" w:cs="Simplified Arabic" w:hint="cs"/>
          <w:b/>
          <w:bCs/>
          <w:sz w:val="24"/>
          <w:szCs w:val="24"/>
          <w:rtl/>
        </w:rPr>
      </w:pPr>
    </w:p>
    <w:p w:rsidR="001B1FA0" w:rsidRDefault="001B1FA0">
      <w:pPr>
        <w:jc w:val="lowKashida"/>
        <w:rPr>
          <w:rFonts w:ascii="Simplified Arabic" w:hAnsi="Simplified Arabic" w:cs="Simplified Arabic"/>
          <w:b/>
          <w:bCs/>
          <w:sz w:val="24"/>
          <w:szCs w:val="24"/>
          <w:rtl/>
        </w:rPr>
      </w:pPr>
    </w:p>
    <w:p w:rsidR="00603968" w:rsidRDefault="000A72AE">
      <w:pPr>
        <w:jc w:val="lowKashida"/>
        <w:rPr>
          <w:rFonts w:ascii="Simplified Arabic" w:hAnsi="Simplified Arabic" w:cs="Simplified Arabic" w:hint="cs"/>
          <w:b/>
          <w:bCs/>
          <w:sz w:val="24"/>
          <w:szCs w:val="24"/>
          <w:rtl/>
        </w:rPr>
      </w:pPr>
      <w:r w:rsidRPr="00CE556B">
        <w:rPr>
          <w:rFonts w:ascii="Simplified Arabic" w:hAnsi="Simplified Arabic" w:cs="Simplified Arabic"/>
          <w:b/>
          <w:bCs/>
          <w:sz w:val="24"/>
          <w:szCs w:val="24"/>
          <w:rtl/>
        </w:rPr>
        <w:lastRenderedPageBreak/>
        <w:t>8</w:t>
      </w:r>
      <w:r w:rsidR="00B6199F" w:rsidRPr="00CE556B">
        <w:rPr>
          <w:rFonts w:ascii="Simplified Arabic" w:hAnsi="Simplified Arabic" w:cs="Simplified Arabic"/>
          <w:b/>
          <w:bCs/>
          <w:sz w:val="24"/>
          <w:szCs w:val="24"/>
          <w:rtl/>
        </w:rPr>
        <w:t>.2 إ</w:t>
      </w:r>
      <w:r w:rsidR="00603968" w:rsidRPr="00CE556B">
        <w:rPr>
          <w:rFonts w:ascii="Simplified Arabic" w:hAnsi="Simplified Arabic" w:cs="Simplified Arabic"/>
          <w:b/>
          <w:bCs/>
          <w:sz w:val="24"/>
          <w:szCs w:val="24"/>
          <w:rtl/>
        </w:rPr>
        <w:t>جراءات ضبط الجودة</w:t>
      </w:r>
    </w:p>
    <w:p w:rsidR="001B1FA0" w:rsidRPr="001B1FA0" w:rsidRDefault="001B1FA0">
      <w:pPr>
        <w:jc w:val="lowKashida"/>
        <w:rPr>
          <w:rFonts w:ascii="Simplified Arabic" w:hAnsi="Simplified Arabic" w:cs="Simplified Arabic"/>
          <w:b/>
          <w:bCs/>
          <w:sz w:val="16"/>
          <w:szCs w:val="16"/>
          <w:rtl/>
        </w:rPr>
      </w:pPr>
    </w:p>
    <w:p w:rsidR="00AA7BAE" w:rsidRPr="00CE556B" w:rsidRDefault="00B6199F" w:rsidP="000A72AE">
      <w:pPr>
        <w:jc w:val="lowKashida"/>
        <w:rPr>
          <w:rFonts w:ascii="Simplified Arabic" w:hAnsi="Simplified Arabic" w:cs="Simplified Arabic"/>
          <w:b/>
          <w:bCs/>
          <w:sz w:val="24"/>
          <w:szCs w:val="24"/>
          <w:rtl/>
        </w:rPr>
      </w:pPr>
      <w:r w:rsidRPr="00CE556B">
        <w:rPr>
          <w:rFonts w:ascii="Simplified Arabic" w:hAnsi="Simplified Arabic" w:cs="Simplified Arabic"/>
          <w:b/>
          <w:bCs/>
          <w:sz w:val="24"/>
          <w:szCs w:val="24"/>
          <w:rtl/>
        </w:rPr>
        <w:t>1.</w:t>
      </w:r>
      <w:r w:rsidR="000A72AE" w:rsidRPr="00CE556B">
        <w:rPr>
          <w:rFonts w:ascii="Simplified Arabic" w:hAnsi="Simplified Arabic" w:cs="Simplified Arabic"/>
          <w:b/>
          <w:bCs/>
          <w:sz w:val="24"/>
          <w:szCs w:val="24"/>
          <w:rtl/>
        </w:rPr>
        <w:t>8</w:t>
      </w:r>
      <w:r w:rsidRPr="00CE556B">
        <w:rPr>
          <w:rFonts w:ascii="Simplified Arabic" w:hAnsi="Simplified Arabic" w:cs="Simplified Arabic"/>
          <w:b/>
          <w:bCs/>
          <w:sz w:val="24"/>
          <w:szCs w:val="24"/>
          <w:rtl/>
        </w:rPr>
        <w:t xml:space="preserve">.2 </w:t>
      </w:r>
      <w:r w:rsidR="00E068B9" w:rsidRPr="00CE556B">
        <w:rPr>
          <w:rFonts w:ascii="Simplified Arabic" w:hAnsi="Simplified Arabic" w:cs="Simplified Arabic"/>
          <w:b/>
          <w:bCs/>
          <w:sz w:val="24"/>
          <w:szCs w:val="24"/>
          <w:rtl/>
        </w:rPr>
        <w:t>العمل الميداني</w:t>
      </w:r>
    </w:p>
    <w:p w:rsidR="00AA7BAE" w:rsidRPr="00CE556B" w:rsidRDefault="00AA7BAE" w:rsidP="007E01F8">
      <w:pPr>
        <w:jc w:val="lowKashida"/>
        <w:rPr>
          <w:rFonts w:ascii="Simplified Arabic" w:hAnsi="Simplified Arabic" w:cs="Simplified Arabic"/>
          <w:sz w:val="24"/>
          <w:szCs w:val="24"/>
          <w:rtl/>
        </w:rPr>
      </w:pPr>
      <w:r w:rsidRPr="00CE556B">
        <w:rPr>
          <w:rFonts w:ascii="Simplified Arabic" w:hAnsi="Simplified Arabic" w:cs="Simplified Arabic"/>
          <w:sz w:val="24"/>
          <w:szCs w:val="24"/>
          <w:rtl/>
        </w:rPr>
        <w:t xml:space="preserve"> وقد تمثلت هذه الاجراءات </w:t>
      </w:r>
      <w:r w:rsidR="007E01F8">
        <w:rPr>
          <w:rFonts w:ascii="Simplified Arabic" w:hAnsi="Simplified Arabic" w:cs="Simplified Arabic" w:hint="cs"/>
          <w:sz w:val="24"/>
          <w:szCs w:val="24"/>
          <w:rtl/>
        </w:rPr>
        <w:t>بالآتي</w:t>
      </w:r>
      <w:r w:rsidRPr="00CE556B">
        <w:rPr>
          <w:rFonts w:ascii="Simplified Arabic" w:hAnsi="Simplified Arabic" w:cs="Simplified Arabic"/>
          <w:sz w:val="24"/>
          <w:szCs w:val="24"/>
          <w:rtl/>
        </w:rPr>
        <w:t>:</w:t>
      </w:r>
    </w:p>
    <w:p w:rsidR="00307340" w:rsidRPr="00CE556B" w:rsidRDefault="00AA7BAE" w:rsidP="007E01F8">
      <w:pPr>
        <w:jc w:val="both"/>
        <w:rPr>
          <w:rFonts w:ascii="Simplified Arabic" w:hAnsi="Simplified Arabic" w:cs="Simplified Arabic"/>
          <w:sz w:val="24"/>
          <w:szCs w:val="24"/>
          <w:rtl/>
        </w:rPr>
      </w:pPr>
      <w:r w:rsidRPr="00CE556B">
        <w:rPr>
          <w:rFonts w:ascii="Simplified Arabic" w:hAnsi="Simplified Arabic" w:cs="Simplified Arabic"/>
          <w:sz w:val="24"/>
          <w:szCs w:val="24"/>
          <w:rtl/>
        </w:rPr>
        <w:t>تم توفير البيانات المطلوبة من واقع الميزانيات الختامية للمؤسسات المالية والمعتمدة من شركات التدقيق</w:t>
      </w:r>
      <w:r w:rsidR="007E01F8">
        <w:rPr>
          <w:rFonts w:ascii="Simplified Arabic" w:hAnsi="Simplified Arabic" w:cs="Simplified Arabic" w:hint="cs"/>
          <w:sz w:val="24"/>
          <w:szCs w:val="24"/>
          <w:rtl/>
        </w:rPr>
        <w:t>،</w:t>
      </w:r>
      <w:r w:rsidRPr="00CE556B">
        <w:rPr>
          <w:rFonts w:ascii="Simplified Arabic" w:hAnsi="Simplified Arabic" w:cs="Simplified Arabic"/>
          <w:sz w:val="24"/>
          <w:szCs w:val="24"/>
          <w:rtl/>
        </w:rPr>
        <w:t xml:space="preserve"> وقام فريق العمل الميداني بتزويد إدارة المشروع بتقرير يومي حول الإنجاز حتى يتسنى لادارة المشروع الوقوف على سير العمل بصورة مستمرة.    </w:t>
      </w:r>
    </w:p>
    <w:p w:rsidR="00AB161F" w:rsidRPr="00CE556B" w:rsidRDefault="00AB161F" w:rsidP="00B6199F">
      <w:pPr>
        <w:jc w:val="lowKashida"/>
        <w:rPr>
          <w:rFonts w:ascii="Simplified Arabic" w:hAnsi="Simplified Arabic" w:cs="Simplified Arabic"/>
          <w:b/>
          <w:bCs/>
          <w:sz w:val="24"/>
          <w:szCs w:val="24"/>
          <w:rtl/>
        </w:rPr>
      </w:pPr>
    </w:p>
    <w:p w:rsidR="00AA7BAE" w:rsidRPr="00CE556B" w:rsidRDefault="00AA7BAE" w:rsidP="000A72AE">
      <w:pPr>
        <w:jc w:val="lowKashida"/>
        <w:rPr>
          <w:rFonts w:ascii="Simplified Arabic" w:hAnsi="Simplified Arabic" w:cs="Simplified Arabic"/>
          <w:b/>
          <w:bCs/>
          <w:sz w:val="24"/>
          <w:szCs w:val="24"/>
          <w:rtl/>
        </w:rPr>
      </w:pPr>
      <w:r w:rsidRPr="00CE556B">
        <w:rPr>
          <w:rFonts w:ascii="Simplified Arabic" w:hAnsi="Simplified Arabic" w:cs="Simplified Arabic"/>
          <w:b/>
          <w:bCs/>
          <w:sz w:val="24"/>
          <w:szCs w:val="24"/>
          <w:rtl/>
        </w:rPr>
        <w:t>2</w:t>
      </w:r>
      <w:r w:rsidR="00B6199F" w:rsidRPr="00CE556B">
        <w:rPr>
          <w:rFonts w:ascii="Simplified Arabic" w:hAnsi="Simplified Arabic" w:cs="Simplified Arabic"/>
          <w:b/>
          <w:bCs/>
          <w:sz w:val="24"/>
          <w:szCs w:val="24"/>
          <w:rtl/>
        </w:rPr>
        <w:t>.</w:t>
      </w:r>
      <w:r w:rsidR="000A72AE" w:rsidRPr="00CE556B">
        <w:rPr>
          <w:rFonts w:ascii="Simplified Arabic" w:hAnsi="Simplified Arabic" w:cs="Simplified Arabic"/>
          <w:b/>
          <w:bCs/>
          <w:sz w:val="24"/>
          <w:szCs w:val="24"/>
          <w:rtl/>
        </w:rPr>
        <w:t>8</w:t>
      </w:r>
      <w:r w:rsidRPr="00CE556B">
        <w:rPr>
          <w:rFonts w:ascii="Simplified Arabic" w:hAnsi="Simplified Arabic" w:cs="Simplified Arabic"/>
          <w:b/>
          <w:bCs/>
          <w:sz w:val="24"/>
          <w:szCs w:val="24"/>
          <w:rtl/>
        </w:rPr>
        <w:t>.</w:t>
      </w:r>
      <w:r w:rsidR="00B6199F" w:rsidRPr="00CE556B">
        <w:rPr>
          <w:rFonts w:ascii="Simplified Arabic" w:hAnsi="Simplified Arabic" w:cs="Simplified Arabic"/>
          <w:b/>
          <w:bCs/>
          <w:sz w:val="24"/>
          <w:szCs w:val="24"/>
          <w:rtl/>
        </w:rPr>
        <w:t>2</w:t>
      </w:r>
      <w:r w:rsidRPr="00CE556B">
        <w:rPr>
          <w:rFonts w:ascii="Simplified Arabic" w:hAnsi="Simplified Arabic" w:cs="Simplified Arabic"/>
          <w:b/>
          <w:bCs/>
          <w:sz w:val="24"/>
          <w:szCs w:val="24"/>
          <w:rtl/>
        </w:rPr>
        <w:t xml:space="preserve"> معالجة البيانات </w:t>
      </w:r>
    </w:p>
    <w:p w:rsidR="00AA7BAE" w:rsidRPr="00CE556B" w:rsidRDefault="00AA7BAE" w:rsidP="007E01F8">
      <w:pPr>
        <w:jc w:val="lowKashida"/>
        <w:rPr>
          <w:rFonts w:ascii="Simplified Arabic" w:hAnsi="Simplified Arabic" w:cs="Simplified Arabic"/>
          <w:sz w:val="24"/>
          <w:szCs w:val="24"/>
          <w:rtl/>
        </w:rPr>
      </w:pPr>
      <w:r w:rsidRPr="00CE556B">
        <w:rPr>
          <w:rFonts w:ascii="Simplified Arabic" w:hAnsi="Simplified Arabic" w:cs="Simplified Arabic"/>
          <w:sz w:val="24"/>
          <w:szCs w:val="24"/>
          <w:rtl/>
        </w:rPr>
        <w:t xml:space="preserve">من أجل التحقق من جودة البيانات واتساقها، تم اتخاذ مجموعة من الإجراءات التي من شأنها تعزيز دقة البيانات خلال عملية معالجتها وحوسبتها، وقد تمثلت هذه الإجراءات </w:t>
      </w:r>
      <w:r w:rsidR="007E01F8">
        <w:rPr>
          <w:rFonts w:ascii="Simplified Arabic" w:hAnsi="Simplified Arabic" w:cs="Simplified Arabic" w:hint="cs"/>
          <w:sz w:val="24"/>
          <w:szCs w:val="24"/>
          <w:rtl/>
        </w:rPr>
        <w:t>بالآتي</w:t>
      </w:r>
      <w:r w:rsidRPr="00CE556B">
        <w:rPr>
          <w:rFonts w:ascii="Simplified Arabic" w:hAnsi="Simplified Arabic" w:cs="Simplified Arabic"/>
          <w:sz w:val="24"/>
          <w:szCs w:val="24"/>
          <w:rtl/>
        </w:rPr>
        <w:t>:</w:t>
      </w:r>
    </w:p>
    <w:p w:rsidR="00AA7BAE" w:rsidRPr="00CE556B" w:rsidRDefault="00AA7BAE" w:rsidP="00AA7BAE">
      <w:pPr>
        <w:numPr>
          <w:ilvl w:val="0"/>
          <w:numId w:val="4"/>
        </w:numPr>
        <w:tabs>
          <w:tab w:val="clear" w:pos="900"/>
        </w:tabs>
        <w:overflowPunct w:val="0"/>
        <w:autoSpaceDE w:val="0"/>
        <w:autoSpaceDN w:val="0"/>
        <w:adjustRightInd w:val="0"/>
        <w:ind w:left="424" w:right="0" w:hanging="285"/>
        <w:jc w:val="lowKashida"/>
        <w:rPr>
          <w:rFonts w:ascii="Simplified Arabic" w:hAnsi="Simplified Arabic" w:cs="Simplified Arabic"/>
          <w:sz w:val="24"/>
          <w:szCs w:val="24"/>
        </w:rPr>
      </w:pPr>
      <w:r w:rsidRPr="00CE556B">
        <w:rPr>
          <w:rFonts w:ascii="Simplified Arabic" w:hAnsi="Simplified Arabic" w:cs="Simplified Arabic"/>
          <w:sz w:val="24"/>
          <w:szCs w:val="24"/>
          <w:rtl/>
        </w:rPr>
        <w:t>تم تجهيز برنامج الإدخال لاستمارة المسح بحيث يكون شاشة لكل صفحة من صفحات الاستمارة.</w:t>
      </w:r>
    </w:p>
    <w:p w:rsidR="00AA7BAE" w:rsidRPr="00CE556B" w:rsidRDefault="00AA7BAE" w:rsidP="00AA7BAE">
      <w:pPr>
        <w:numPr>
          <w:ilvl w:val="0"/>
          <w:numId w:val="4"/>
        </w:numPr>
        <w:tabs>
          <w:tab w:val="clear" w:pos="900"/>
        </w:tabs>
        <w:overflowPunct w:val="0"/>
        <w:autoSpaceDE w:val="0"/>
        <w:autoSpaceDN w:val="0"/>
        <w:adjustRightInd w:val="0"/>
        <w:ind w:left="424" w:right="0" w:hanging="285"/>
        <w:jc w:val="lowKashida"/>
        <w:rPr>
          <w:rFonts w:ascii="Simplified Arabic" w:hAnsi="Simplified Arabic" w:cs="Simplified Arabic"/>
          <w:sz w:val="24"/>
          <w:szCs w:val="24"/>
        </w:rPr>
      </w:pPr>
      <w:r w:rsidRPr="00CE556B">
        <w:rPr>
          <w:rFonts w:ascii="Simplified Arabic" w:hAnsi="Simplified Arabic" w:cs="Simplified Arabic"/>
          <w:sz w:val="24"/>
          <w:szCs w:val="24"/>
          <w:rtl/>
        </w:rPr>
        <w:t>تم تغذية البرنامج بقائمة من الشروط المرجعية للتدقيق الآلي على الاستمارة من حيث التدقيق ومنطقية البيانات.</w:t>
      </w:r>
    </w:p>
    <w:p w:rsidR="00AA7BAE" w:rsidRPr="00CE556B" w:rsidRDefault="00AA7BAE" w:rsidP="00AA7BAE">
      <w:pPr>
        <w:numPr>
          <w:ilvl w:val="0"/>
          <w:numId w:val="4"/>
        </w:numPr>
        <w:tabs>
          <w:tab w:val="clear" w:pos="900"/>
        </w:tabs>
        <w:overflowPunct w:val="0"/>
        <w:autoSpaceDE w:val="0"/>
        <w:autoSpaceDN w:val="0"/>
        <w:adjustRightInd w:val="0"/>
        <w:ind w:left="424" w:right="0" w:hanging="285"/>
        <w:jc w:val="lowKashida"/>
        <w:rPr>
          <w:rFonts w:ascii="Simplified Arabic" w:hAnsi="Simplified Arabic" w:cs="Simplified Arabic"/>
          <w:sz w:val="24"/>
          <w:szCs w:val="24"/>
        </w:rPr>
      </w:pPr>
      <w:r w:rsidRPr="00CE556B">
        <w:rPr>
          <w:rFonts w:ascii="Simplified Arabic" w:hAnsi="Simplified Arabic" w:cs="Simplified Arabic"/>
          <w:sz w:val="24"/>
          <w:szCs w:val="24"/>
          <w:rtl/>
        </w:rPr>
        <w:t>تم التحقق من فاعلية البرنامج من خلال إدخال استمارات تجريبية لكل من المسوح إحداها مغلوطة والأخرى صحيحة.</w:t>
      </w:r>
    </w:p>
    <w:p w:rsidR="00AA7BAE" w:rsidRPr="00CE556B" w:rsidRDefault="00AA7BAE" w:rsidP="00AA7BAE">
      <w:pPr>
        <w:numPr>
          <w:ilvl w:val="0"/>
          <w:numId w:val="4"/>
        </w:numPr>
        <w:tabs>
          <w:tab w:val="clear" w:pos="900"/>
        </w:tabs>
        <w:overflowPunct w:val="0"/>
        <w:autoSpaceDE w:val="0"/>
        <w:autoSpaceDN w:val="0"/>
        <w:adjustRightInd w:val="0"/>
        <w:ind w:left="424" w:right="0" w:hanging="285"/>
        <w:jc w:val="lowKashida"/>
        <w:rPr>
          <w:rFonts w:ascii="Simplified Arabic" w:hAnsi="Simplified Arabic" w:cs="Simplified Arabic"/>
          <w:sz w:val="24"/>
          <w:szCs w:val="24"/>
          <w:rtl/>
        </w:rPr>
      </w:pPr>
      <w:r w:rsidRPr="00CE556B">
        <w:rPr>
          <w:rFonts w:ascii="Simplified Arabic" w:hAnsi="Simplified Arabic" w:cs="Simplified Arabic"/>
          <w:sz w:val="24"/>
          <w:szCs w:val="24"/>
          <w:rtl/>
        </w:rPr>
        <w:t xml:space="preserve">تم اختيار مدخلي البيانات من ذوي الاختصاص في مجال البرمجة والكمبيوتر وتم تدريبهم بشكل كامل على برنامج الإدخال.  </w:t>
      </w:r>
    </w:p>
    <w:p w:rsidR="00F545D9" w:rsidRPr="00CE556B" w:rsidRDefault="00F545D9">
      <w:pPr>
        <w:pStyle w:val="Header"/>
        <w:tabs>
          <w:tab w:val="clear" w:pos="4153"/>
          <w:tab w:val="clear" w:pos="8306"/>
        </w:tabs>
        <w:jc w:val="lowKashida"/>
        <w:rPr>
          <w:rFonts w:ascii="Simplified Arabic" w:hAnsi="Simplified Arabic" w:cs="Simplified Arabic"/>
          <w:sz w:val="24"/>
          <w:szCs w:val="24"/>
          <w:rtl/>
        </w:rPr>
      </w:pPr>
    </w:p>
    <w:p w:rsidR="00AA7BAE" w:rsidRPr="00CE556B" w:rsidRDefault="000A72AE" w:rsidP="00B6199F">
      <w:pPr>
        <w:pStyle w:val="Header"/>
        <w:tabs>
          <w:tab w:val="clear" w:pos="4153"/>
          <w:tab w:val="clear" w:pos="8306"/>
        </w:tabs>
        <w:jc w:val="lowKashida"/>
        <w:rPr>
          <w:rFonts w:ascii="Simplified Arabic" w:hAnsi="Simplified Arabic" w:cs="Simplified Arabic"/>
          <w:b/>
          <w:bCs/>
          <w:sz w:val="24"/>
          <w:szCs w:val="24"/>
          <w:rtl/>
        </w:rPr>
      </w:pPr>
      <w:r w:rsidRPr="00CE556B">
        <w:rPr>
          <w:rFonts w:ascii="Simplified Arabic" w:hAnsi="Simplified Arabic" w:cs="Simplified Arabic"/>
          <w:b/>
          <w:bCs/>
          <w:sz w:val="24"/>
          <w:szCs w:val="24"/>
          <w:rtl/>
        </w:rPr>
        <w:t>9</w:t>
      </w:r>
      <w:r w:rsidR="00AA7BAE" w:rsidRPr="00CE556B">
        <w:rPr>
          <w:rFonts w:ascii="Simplified Arabic" w:hAnsi="Simplified Arabic" w:cs="Simplified Arabic"/>
          <w:b/>
          <w:bCs/>
          <w:sz w:val="24"/>
          <w:szCs w:val="24"/>
          <w:rtl/>
        </w:rPr>
        <w:t>.</w:t>
      </w:r>
      <w:r w:rsidR="00B6199F" w:rsidRPr="00CE556B">
        <w:rPr>
          <w:rFonts w:ascii="Simplified Arabic" w:hAnsi="Simplified Arabic" w:cs="Simplified Arabic"/>
          <w:b/>
          <w:bCs/>
          <w:sz w:val="24"/>
          <w:szCs w:val="24"/>
          <w:rtl/>
        </w:rPr>
        <w:t>2</w:t>
      </w:r>
      <w:r w:rsidR="00AA7BAE" w:rsidRPr="00CE556B">
        <w:rPr>
          <w:rFonts w:ascii="Simplified Arabic" w:hAnsi="Simplified Arabic" w:cs="Simplified Arabic"/>
          <w:b/>
          <w:bCs/>
          <w:sz w:val="24"/>
          <w:szCs w:val="24"/>
          <w:rtl/>
        </w:rPr>
        <w:t xml:space="preserve"> ملاحظات على البيانات </w:t>
      </w:r>
    </w:p>
    <w:p w:rsidR="00AA7BAE" w:rsidRPr="00CE556B" w:rsidRDefault="00AA7BAE">
      <w:pPr>
        <w:pStyle w:val="Header"/>
        <w:tabs>
          <w:tab w:val="clear" w:pos="4153"/>
          <w:tab w:val="clear" w:pos="8306"/>
        </w:tabs>
        <w:jc w:val="lowKashida"/>
        <w:rPr>
          <w:rFonts w:ascii="Simplified Arabic" w:hAnsi="Simplified Arabic" w:cs="Simplified Arabic"/>
          <w:sz w:val="24"/>
          <w:szCs w:val="24"/>
          <w:rtl/>
        </w:rPr>
      </w:pPr>
      <w:r w:rsidRPr="00CE556B">
        <w:rPr>
          <w:rFonts w:ascii="Simplified Arabic" w:hAnsi="Simplified Arabic" w:cs="Simplified Arabic"/>
          <w:sz w:val="24"/>
          <w:szCs w:val="24"/>
          <w:rtl/>
        </w:rPr>
        <w:t xml:space="preserve">هناك مجموعة من الملاحظات الفنية الهامة والتي يجب أخذها بعين الاعتبار عند الاطلاع على هذا التقرير، وهي على النحو الآتي:  </w:t>
      </w:r>
    </w:p>
    <w:p w:rsidR="00AA7BAE" w:rsidRPr="00CE556B" w:rsidRDefault="009533D5" w:rsidP="00852630">
      <w:pPr>
        <w:numPr>
          <w:ilvl w:val="0"/>
          <w:numId w:val="4"/>
        </w:numPr>
        <w:tabs>
          <w:tab w:val="clear" w:pos="900"/>
        </w:tabs>
        <w:overflowPunct w:val="0"/>
        <w:autoSpaceDE w:val="0"/>
        <w:autoSpaceDN w:val="0"/>
        <w:adjustRightInd w:val="0"/>
        <w:ind w:left="424" w:right="0" w:hanging="285"/>
        <w:jc w:val="lowKashida"/>
        <w:rPr>
          <w:rFonts w:ascii="Simplified Arabic" w:hAnsi="Simplified Arabic" w:cs="Simplified Arabic"/>
          <w:sz w:val="24"/>
          <w:szCs w:val="24"/>
          <w:rtl/>
        </w:rPr>
      </w:pPr>
      <w:r w:rsidRPr="00CE556B">
        <w:rPr>
          <w:rFonts w:ascii="Simplified Arabic" w:hAnsi="Simplified Arabic" w:cs="Simplified Arabic"/>
          <w:sz w:val="24"/>
          <w:szCs w:val="24"/>
          <w:rtl/>
        </w:rPr>
        <w:t>لا يوجد</w:t>
      </w:r>
      <w:r w:rsidR="00AA7BAE" w:rsidRPr="00CE556B">
        <w:rPr>
          <w:rFonts w:ascii="Simplified Arabic" w:hAnsi="Simplified Arabic" w:cs="Simplified Arabic"/>
          <w:sz w:val="24"/>
          <w:szCs w:val="24"/>
          <w:rtl/>
        </w:rPr>
        <w:t xml:space="preserve"> هناك بنوك ومؤسسات مالية وشركات تأمين عربية متواجدة في ذلك الجزء</w:t>
      </w:r>
      <w:r w:rsidRPr="00CE556B">
        <w:rPr>
          <w:rFonts w:ascii="Simplified Arabic" w:hAnsi="Simplified Arabic" w:cs="Simplified Arabic"/>
          <w:sz w:val="24"/>
          <w:szCs w:val="24"/>
          <w:rtl/>
        </w:rPr>
        <w:t xml:space="preserve"> من محافظة القدس</w:t>
      </w:r>
      <w:r w:rsidR="00852630" w:rsidRPr="00CE556B">
        <w:rPr>
          <w:rFonts w:ascii="Simplified Arabic" w:hAnsi="Simplified Arabic" w:cs="Simplified Arabic"/>
          <w:sz w:val="24"/>
          <w:szCs w:val="24"/>
          <w:rtl/>
        </w:rPr>
        <w:t xml:space="preserve"> و</w:t>
      </w:r>
      <w:r w:rsidR="00AA7BAE" w:rsidRPr="00CE556B">
        <w:rPr>
          <w:rFonts w:ascii="Simplified Arabic" w:hAnsi="Simplified Arabic" w:cs="Simplified Arabic"/>
          <w:sz w:val="24"/>
          <w:szCs w:val="24"/>
          <w:rtl/>
        </w:rPr>
        <w:t xml:space="preserve">الذي </w:t>
      </w:r>
      <w:r w:rsidRPr="00CE556B">
        <w:rPr>
          <w:rFonts w:ascii="Simplified Arabic" w:hAnsi="Simplified Arabic" w:cs="Simplified Arabic"/>
          <w:sz w:val="24"/>
          <w:szCs w:val="24"/>
          <w:rtl/>
        </w:rPr>
        <w:t>ضمته</w:t>
      </w:r>
      <w:r w:rsidR="00AA7BAE" w:rsidRPr="00CE556B">
        <w:rPr>
          <w:rFonts w:ascii="Simplified Arabic" w:hAnsi="Simplified Arabic" w:cs="Simplified Arabic"/>
          <w:sz w:val="24"/>
          <w:szCs w:val="24"/>
          <w:rtl/>
        </w:rPr>
        <w:t xml:space="preserve"> اسرائيل عنوةً بعيد احتلالها للضفة الغربية عام 1967.</w:t>
      </w:r>
    </w:p>
    <w:p w:rsidR="00AA7BAE" w:rsidRPr="00CE556B" w:rsidRDefault="00AA7BAE" w:rsidP="008279AD">
      <w:pPr>
        <w:numPr>
          <w:ilvl w:val="0"/>
          <w:numId w:val="4"/>
        </w:numPr>
        <w:tabs>
          <w:tab w:val="clear" w:pos="900"/>
        </w:tabs>
        <w:overflowPunct w:val="0"/>
        <w:autoSpaceDE w:val="0"/>
        <w:autoSpaceDN w:val="0"/>
        <w:adjustRightInd w:val="0"/>
        <w:ind w:left="424" w:right="0" w:hanging="285"/>
        <w:jc w:val="lowKashida"/>
        <w:rPr>
          <w:rFonts w:ascii="Simplified Arabic" w:hAnsi="Simplified Arabic" w:cs="Simplified Arabic"/>
          <w:sz w:val="24"/>
          <w:szCs w:val="24"/>
        </w:rPr>
      </w:pPr>
      <w:r w:rsidRPr="00CE556B">
        <w:rPr>
          <w:rFonts w:ascii="Simplified Arabic" w:hAnsi="Simplified Arabic" w:cs="Simplified Arabic"/>
          <w:sz w:val="24"/>
          <w:szCs w:val="24"/>
          <w:rtl/>
        </w:rPr>
        <w:t xml:space="preserve">عرضت الجداول البيانات المتعلقة بسلطـة النقد والبنوك التجارية والإسلامية بشكل مدمج في سطر </w:t>
      </w:r>
      <w:r w:rsidR="008279AD" w:rsidRPr="00CE556B">
        <w:rPr>
          <w:rFonts w:ascii="Simplified Arabic" w:hAnsi="Simplified Arabic" w:cs="Simplified Arabic" w:hint="cs"/>
          <w:sz w:val="24"/>
          <w:szCs w:val="24"/>
          <w:rtl/>
        </w:rPr>
        <w:t xml:space="preserve">واحد </w:t>
      </w:r>
      <w:r w:rsidRPr="00CE556B">
        <w:rPr>
          <w:rFonts w:ascii="Simplified Arabic" w:hAnsi="Simplified Arabic" w:cs="Simplified Arabic"/>
          <w:sz w:val="24"/>
          <w:szCs w:val="24"/>
          <w:rtl/>
        </w:rPr>
        <w:t>وذلك لعدم إمكانية الفصل وللحفاظ على سرية البيانات الفردية لبعض الشركات التي تمارس هذه الأنشطة.</w:t>
      </w:r>
    </w:p>
    <w:p w:rsidR="00952118" w:rsidRPr="00CE556B" w:rsidRDefault="00952118" w:rsidP="00952118">
      <w:pPr>
        <w:numPr>
          <w:ilvl w:val="0"/>
          <w:numId w:val="4"/>
        </w:numPr>
        <w:tabs>
          <w:tab w:val="clear" w:pos="900"/>
        </w:tabs>
        <w:overflowPunct w:val="0"/>
        <w:autoSpaceDE w:val="0"/>
        <w:autoSpaceDN w:val="0"/>
        <w:adjustRightInd w:val="0"/>
        <w:ind w:left="424" w:right="0" w:hanging="285"/>
        <w:jc w:val="lowKashida"/>
        <w:rPr>
          <w:rFonts w:ascii="Simplified Arabic" w:hAnsi="Simplified Arabic" w:cs="Simplified Arabic"/>
          <w:sz w:val="24"/>
          <w:szCs w:val="24"/>
          <w:rtl/>
        </w:rPr>
      </w:pPr>
      <w:r w:rsidRPr="00CE556B">
        <w:rPr>
          <w:rFonts w:ascii="Simplified Arabic" w:hAnsi="Simplified Arabic" w:cs="Simplified Arabic"/>
          <w:sz w:val="24"/>
          <w:szCs w:val="24"/>
          <w:rtl/>
        </w:rPr>
        <w:t>التغيير الم</w:t>
      </w:r>
      <w:r w:rsidRPr="00CE556B">
        <w:rPr>
          <w:rFonts w:ascii="Simplified Arabic" w:hAnsi="Simplified Arabic" w:cs="Simplified Arabic" w:hint="cs"/>
          <w:sz w:val="24"/>
          <w:szCs w:val="24"/>
          <w:rtl/>
        </w:rPr>
        <w:t>هم</w:t>
      </w:r>
      <w:r w:rsidRPr="00CE556B">
        <w:rPr>
          <w:rFonts w:ascii="Simplified Arabic" w:hAnsi="Simplified Arabic" w:cs="Simplified Arabic"/>
          <w:sz w:val="24"/>
          <w:szCs w:val="24"/>
          <w:rtl/>
        </w:rPr>
        <w:t xml:space="preserve"> الحاصل في </w:t>
      </w:r>
      <w:r w:rsidRPr="00CE556B">
        <w:rPr>
          <w:rFonts w:ascii="Simplified Arabic" w:hAnsi="Simplified Arabic" w:cs="Simplified Arabic" w:hint="cs"/>
          <w:sz w:val="24"/>
          <w:szCs w:val="24"/>
          <w:rtl/>
        </w:rPr>
        <w:t xml:space="preserve">نشاط </w:t>
      </w:r>
      <w:r w:rsidRPr="00CE556B">
        <w:rPr>
          <w:rFonts w:ascii="Simplified Arabic" w:hAnsi="Simplified Arabic" w:cs="Simplified Arabic"/>
          <w:sz w:val="24"/>
          <w:szCs w:val="24"/>
          <w:rtl/>
        </w:rPr>
        <w:t xml:space="preserve">الوساطة المالية هو ادخال قطاع صرافي العملات على المسح بعد تنفيذه عام 1996 وهذا الامر </w:t>
      </w:r>
      <w:r w:rsidRPr="00CE556B">
        <w:rPr>
          <w:rFonts w:ascii="Simplified Arabic" w:hAnsi="Simplified Arabic" w:cs="Simplified Arabic" w:hint="cs"/>
          <w:sz w:val="24"/>
          <w:szCs w:val="24"/>
          <w:rtl/>
        </w:rPr>
        <w:t>أ</w:t>
      </w:r>
      <w:r w:rsidRPr="00CE556B">
        <w:rPr>
          <w:rFonts w:ascii="Simplified Arabic" w:hAnsi="Simplified Arabic" w:cs="Simplified Arabic"/>
          <w:sz w:val="24"/>
          <w:szCs w:val="24"/>
          <w:rtl/>
        </w:rPr>
        <w:t>دى الى زيادة ملحوظة في عدد العاملين وعدد المؤسسات في قطاع الوساطة المالية بسبب هذا القطاع الجديد</w:t>
      </w:r>
      <w:r w:rsidRPr="00CE556B">
        <w:rPr>
          <w:rFonts w:ascii="Simplified Arabic" w:hAnsi="Simplified Arabic" w:cs="Simplified Arabic" w:hint="cs"/>
          <w:sz w:val="24"/>
          <w:szCs w:val="24"/>
          <w:rtl/>
        </w:rPr>
        <w:t>.</w:t>
      </w:r>
    </w:p>
    <w:p w:rsidR="00952118" w:rsidRDefault="00952118" w:rsidP="00BE3ED3">
      <w:pPr>
        <w:numPr>
          <w:ilvl w:val="0"/>
          <w:numId w:val="4"/>
        </w:numPr>
        <w:tabs>
          <w:tab w:val="clear" w:pos="900"/>
        </w:tabs>
        <w:overflowPunct w:val="0"/>
        <w:autoSpaceDE w:val="0"/>
        <w:autoSpaceDN w:val="0"/>
        <w:adjustRightInd w:val="0"/>
        <w:ind w:left="424" w:right="0" w:hanging="285"/>
        <w:jc w:val="lowKashida"/>
        <w:rPr>
          <w:rFonts w:ascii="Simplified Arabic" w:hAnsi="Simplified Arabic" w:cs="Simplified Arabic"/>
          <w:sz w:val="24"/>
          <w:szCs w:val="24"/>
        </w:rPr>
      </w:pPr>
      <w:r w:rsidRPr="00CE556B">
        <w:rPr>
          <w:rFonts w:ascii="Simplified Arabic" w:hAnsi="Simplified Arabic" w:cs="Simplified Arabic" w:hint="cs"/>
          <w:sz w:val="24"/>
          <w:szCs w:val="24"/>
          <w:rtl/>
        </w:rPr>
        <w:t>تم</w:t>
      </w:r>
      <w:r w:rsidRPr="00CE556B">
        <w:rPr>
          <w:rFonts w:ascii="Simplified Arabic" w:hAnsi="Simplified Arabic" w:cs="Simplified Arabic"/>
          <w:sz w:val="24"/>
          <w:szCs w:val="24"/>
          <w:rtl/>
        </w:rPr>
        <w:t xml:space="preserve"> احتساب </w:t>
      </w:r>
      <w:r w:rsidRPr="00CE556B">
        <w:rPr>
          <w:rFonts w:ascii="Simplified Arabic" w:hAnsi="Simplified Arabic" w:cs="Simplified Arabic"/>
          <w:sz w:val="24"/>
          <w:szCs w:val="24"/>
        </w:rPr>
        <w:t>FISIM</w:t>
      </w:r>
      <w:r w:rsidRPr="00CE556B">
        <w:rPr>
          <w:rFonts w:ascii="Simplified Arabic" w:hAnsi="Simplified Arabic" w:cs="Simplified Arabic"/>
          <w:sz w:val="24"/>
          <w:szCs w:val="24"/>
          <w:rtl/>
        </w:rPr>
        <w:t xml:space="preserve"> بناء على نظام </w:t>
      </w:r>
      <w:r w:rsidRPr="00CE556B">
        <w:rPr>
          <w:rFonts w:ascii="Simplified Arabic" w:hAnsi="Simplified Arabic" w:cs="Simplified Arabic" w:hint="cs"/>
          <w:sz w:val="24"/>
          <w:szCs w:val="24"/>
          <w:rtl/>
        </w:rPr>
        <w:t>الحسابات</w:t>
      </w:r>
      <w:r w:rsidRPr="00CE556B">
        <w:rPr>
          <w:rFonts w:ascii="Simplified Arabic" w:hAnsi="Simplified Arabic" w:cs="Simplified Arabic"/>
          <w:sz w:val="24"/>
          <w:szCs w:val="24"/>
          <w:rtl/>
        </w:rPr>
        <w:t xml:space="preserve"> القومية 2008 وفي الانتاج تم تحييد ارباح الاسهم والدخل الناتج من المشاركة بمؤسسات اخرى حيث احتسب على اساس دخل ملكيه</w:t>
      </w:r>
      <w:r w:rsidR="00BE3ED3">
        <w:rPr>
          <w:rFonts w:ascii="Simplified Arabic" w:hAnsi="Simplified Arabic" w:cs="Simplified Arabic" w:hint="cs"/>
          <w:sz w:val="24"/>
          <w:szCs w:val="24"/>
          <w:rtl/>
        </w:rPr>
        <w:t>.</w:t>
      </w:r>
    </w:p>
    <w:p w:rsidR="00952118" w:rsidRPr="00CE556B" w:rsidRDefault="00952118" w:rsidP="00952118">
      <w:pPr>
        <w:overflowPunct w:val="0"/>
        <w:autoSpaceDE w:val="0"/>
        <w:autoSpaceDN w:val="0"/>
        <w:adjustRightInd w:val="0"/>
        <w:ind w:left="424" w:right="900"/>
        <w:jc w:val="lowKashida"/>
        <w:rPr>
          <w:rFonts w:ascii="Simplified Arabic" w:hAnsi="Simplified Arabic" w:cs="Simplified Arabic"/>
          <w:sz w:val="24"/>
          <w:szCs w:val="24"/>
        </w:rPr>
      </w:pPr>
    </w:p>
    <w:p w:rsidR="00AA7BAE" w:rsidRPr="00CE556B" w:rsidRDefault="00AA7BAE">
      <w:pPr>
        <w:numPr>
          <w:ilvl w:val="0"/>
          <w:numId w:val="5"/>
        </w:numPr>
        <w:jc w:val="both"/>
        <w:rPr>
          <w:rFonts w:ascii="Simplified Arabic" w:hAnsi="Simplified Arabic" w:cs="Simplified Arabic"/>
          <w:b/>
          <w:bCs/>
          <w:sz w:val="24"/>
          <w:szCs w:val="24"/>
        </w:rPr>
      </w:pPr>
      <w:r w:rsidRPr="00CE556B">
        <w:rPr>
          <w:rFonts w:ascii="Simplified Arabic" w:hAnsi="Simplified Arabic" w:cs="Simplified Arabic"/>
          <w:b/>
          <w:bCs/>
          <w:sz w:val="24"/>
          <w:szCs w:val="24"/>
          <w:rtl/>
        </w:rPr>
        <w:t xml:space="preserve">معدلات صرف العملات </w:t>
      </w:r>
    </w:p>
    <w:p w:rsidR="00AA7BAE" w:rsidRPr="00CE556B" w:rsidRDefault="00AA7BAE" w:rsidP="002E5885">
      <w:pPr>
        <w:ind w:left="430"/>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تم اعتماد معدلات صرف العملات التالية لعام </w:t>
      </w:r>
      <w:r w:rsidR="003E38CA">
        <w:rPr>
          <w:rFonts w:ascii="Simplified Arabic" w:hAnsi="Simplified Arabic" w:cs="Simplified Arabic"/>
          <w:sz w:val="24"/>
          <w:szCs w:val="24"/>
          <w:rtl/>
        </w:rPr>
        <w:t>2014</w:t>
      </w:r>
      <w:r w:rsidRPr="00CE556B">
        <w:rPr>
          <w:rFonts w:ascii="Simplified Arabic" w:hAnsi="Simplified Arabic" w:cs="Simplified Arabic"/>
          <w:sz w:val="24"/>
          <w:szCs w:val="24"/>
          <w:rtl/>
        </w:rPr>
        <w:t>، للتحويل إلى دولار أمريكي:</w:t>
      </w:r>
    </w:p>
    <w:p w:rsidR="006B3DC1" w:rsidRPr="00CE556B" w:rsidRDefault="006B3DC1" w:rsidP="002C025B">
      <w:pPr>
        <w:ind w:left="281"/>
        <w:jc w:val="both"/>
        <w:rPr>
          <w:rFonts w:ascii="Simplified Arabic" w:hAnsi="Simplified Arabic" w:cs="Simplified Arabic"/>
          <w:sz w:val="24"/>
          <w:szCs w:val="24"/>
          <w:rtl/>
          <w:lang w:val="en-GB"/>
        </w:rPr>
      </w:pPr>
      <w:r w:rsidRPr="00CE556B">
        <w:rPr>
          <w:rFonts w:ascii="Simplified Arabic" w:hAnsi="Simplified Arabic" w:cs="Simplified Arabic"/>
          <w:sz w:val="24"/>
          <w:szCs w:val="24"/>
          <w:rtl/>
        </w:rPr>
        <w:t xml:space="preserve">دولار أمريكي/ شيقل إسرائيلي = </w:t>
      </w:r>
      <w:r w:rsidR="00216208">
        <w:rPr>
          <w:rFonts w:ascii="Simplified Arabic" w:hAnsi="Simplified Arabic" w:cs="Simplified Arabic" w:hint="cs"/>
          <w:noProof w:val="0"/>
          <w:sz w:val="24"/>
          <w:szCs w:val="24"/>
          <w:rtl/>
          <w:lang w:val="en-GB"/>
        </w:rPr>
        <w:t>3.57</w:t>
      </w:r>
      <w:r w:rsidR="002C025B">
        <w:rPr>
          <w:rFonts w:ascii="Simplified Arabic" w:hAnsi="Simplified Arabic" w:cs="Simplified Arabic" w:hint="cs"/>
          <w:noProof w:val="0"/>
          <w:sz w:val="24"/>
          <w:szCs w:val="24"/>
          <w:rtl/>
          <w:lang w:val="en-GB"/>
        </w:rPr>
        <w:t>70</w:t>
      </w:r>
    </w:p>
    <w:p w:rsidR="006B3DC1" w:rsidRPr="00CE556B" w:rsidRDefault="006B3DC1" w:rsidP="00477949">
      <w:pPr>
        <w:ind w:left="281"/>
        <w:jc w:val="both"/>
        <w:rPr>
          <w:rFonts w:ascii="Simplified Arabic" w:hAnsi="Simplified Arabic" w:cs="Simplified Arabic"/>
          <w:sz w:val="24"/>
          <w:szCs w:val="24"/>
          <w:rtl/>
        </w:rPr>
      </w:pPr>
      <w:r w:rsidRPr="00CE556B">
        <w:rPr>
          <w:rFonts w:ascii="Simplified Arabic" w:hAnsi="Simplified Arabic" w:cs="Simplified Arabic"/>
          <w:sz w:val="24"/>
          <w:szCs w:val="24"/>
          <w:rtl/>
        </w:rPr>
        <w:t>دولار أمريكي/ دينار أردني   = 0.70</w:t>
      </w:r>
      <w:r w:rsidR="00AD17D8" w:rsidRPr="00CE556B">
        <w:rPr>
          <w:rFonts w:ascii="Simplified Arabic" w:hAnsi="Simplified Arabic" w:cs="Simplified Arabic"/>
          <w:sz w:val="24"/>
          <w:szCs w:val="24"/>
          <w:rtl/>
        </w:rPr>
        <w:t>9</w:t>
      </w:r>
      <w:r w:rsidR="00A818C6">
        <w:rPr>
          <w:rFonts w:ascii="Simplified Arabic" w:hAnsi="Simplified Arabic" w:cs="Simplified Arabic" w:hint="cs"/>
          <w:sz w:val="24"/>
          <w:szCs w:val="24"/>
          <w:rtl/>
        </w:rPr>
        <w:t>0</w:t>
      </w:r>
    </w:p>
    <w:p w:rsidR="00BE3ED3" w:rsidRDefault="00BE3ED3" w:rsidP="00B7695A">
      <w:pPr>
        <w:ind w:firstLine="425"/>
        <w:jc w:val="center"/>
        <w:rPr>
          <w:rFonts w:ascii="Simplified Arabic" w:hAnsi="Simplified Arabic" w:cs="Simplified Arabic"/>
          <w:sz w:val="24"/>
          <w:szCs w:val="24"/>
        </w:rPr>
      </w:pPr>
    </w:p>
    <w:p w:rsidR="00B7695A" w:rsidRPr="00CE556B" w:rsidRDefault="008279AD" w:rsidP="00B7695A">
      <w:pPr>
        <w:ind w:firstLine="425"/>
        <w:jc w:val="center"/>
        <w:rPr>
          <w:rFonts w:ascii="Simplified Arabic" w:hAnsi="Simplified Arabic" w:cs="Simplified Arabic"/>
          <w:sz w:val="24"/>
          <w:szCs w:val="24"/>
          <w:rtl/>
        </w:rPr>
      </w:pPr>
      <w:r w:rsidRPr="00CE556B">
        <w:rPr>
          <w:rFonts w:ascii="Simplified Arabic" w:hAnsi="Simplified Arabic" w:cs="Simplified Arabic" w:hint="cs"/>
          <w:sz w:val="24"/>
          <w:szCs w:val="24"/>
          <w:rtl/>
        </w:rPr>
        <w:lastRenderedPageBreak/>
        <w:t>ال</w:t>
      </w:r>
      <w:r w:rsidR="00B7695A" w:rsidRPr="00CE556B">
        <w:rPr>
          <w:rFonts w:ascii="Simplified Arabic" w:hAnsi="Simplified Arabic" w:cs="Simplified Arabic"/>
          <w:sz w:val="24"/>
          <w:szCs w:val="24"/>
          <w:rtl/>
        </w:rPr>
        <w:t>فصل الثا</w:t>
      </w:r>
      <w:r w:rsidR="0029664D" w:rsidRPr="00CE556B">
        <w:rPr>
          <w:rFonts w:ascii="Simplified Arabic" w:hAnsi="Simplified Arabic" w:cs="Simplified Arabic"/>
          <w:sz w:val="24"/>
          <w:szCs w:val="24"/>
          <w:rtl/>
        </w:rPr>
        <w:t>لث</w:t>
      </w:r>
    </w:p>
    <w:p w:rsidR="00B7695A" w:rsidRPr="00CE556B" w:rsidRDefault="00B7695A" w:rsidP="00B7695A">
      <w:pPr>
        <w:ind w:firstLine="425"/>
        <w:jc w:val="center"/>
        <w:rPr>
          <w:rFonts w:ascii="Simplified Arabic" w:hAnsi="Simplified Arabic" w:cs="Simplified Arabic"/>
          <w:b/>
          <w:bCs/>
          <w:sz w:val="24"/>
          <w:szCs w:val="24"/>
          <w:rtl/>
        </w:rPr>
      </w:pPr>
    </w:p>
    <w:p w:rsidR="00B7695A" w:rsidRPr="00CE556B" w:rsidRDefault="00B7695A" w:rsidP="00B7695A">
      <w:pPr>
        <w:ind w:firstLine="425"/>
        <w:jc w:val="center"/>
        <w:rPr>
          <w:rFonts w:ascii="Simplified Arabic" w:hAnsi="Simplified Arabic" w:cs="Simplified Arabic"/>
          <w:b/>
          <w:bCs/>
          <w:sz w:val="28"/>
          <w:szCs w:val="28"/>
          <w:rtl/>
        </w:rPr>
      </w:pPr>
      <w:r w:rsidRPr="00CE556B">
        <w:rPr>
          <w:rFonts w:ascii="Simplified Arabic" w:hAnsi="Simplified Arabic" w:cs="Simplified Arabic"/>
          <w:b/>
          <w:bCs/>
          <w:sz w:val="28"/>
          <w:szCs w:val="28"/>
          <w:rtl/>
        </w:rPr>
        <w:t>المفاهيم والمصطلحات</w:t>
      </w:r>
    </w:p>
    <w:p w:rsidR="00B7695A" w:rsidRPr="00CE556B" w:rsidRDefault="00B7695A" w:rsidP="00B7695A">
      <w:pPr>
        <w:ind w:left="282"/>
        <w:jc w:val="both"/>
        <w:rPr>
          <w:rFonts w:ascii="Simplified Arabic" w:hAnsi="Simplified Arabic" w:cs="Simplified Arabic"/>
          <w:sz w:val="24"/>
          <w:szCs w:val="24"/>
          <w:rtl/>
        </w:rPr>
      </w:pPr>
    </w:p>
    <w:p w:rsidR="00B7695A" w:rsidRPr="00CE556B" w:rsidRDefault="00B7695A" w:rsidP="00B7695A">
      <w:pPr>
        <w:pStyle w:val="BlockText"/>
        <w:tabs>
          <w:tab w:val="clear" w:pos="84"/>
          <w:tab w:val="left" w:pos="-144"/>
        </w:tabs>
        <w:ind w:left="-2" w:right="0" w:firstLine="0"/>
        <w:rPr>
          <w:rFonts w:ascii="Simplified Arabic" w:hAnsi="Simplified Arabic" w:cs="Simplified Arabic"/>
          <w:szCs w:val="24"/>
          <w:rtl/>
        </w:rPr>
      </w:pPr>
      <w:r w:rsidRPr="00CE556B">
        <w:rPr>
          <w:rFonts w:ascii="Simplified Arabic" w:hAnsi="Simplified Arabic" w:cs="Simplified Arabic"/>
          <w:szCs w:val="24"/>
          <w:rtl/>
        </w:rPr>
        <w:t>لقد تم اتباع أحدث التوصيات الدولية المتعلقة بالإحصاءات المالية، وكذلك النظم الدولية المقترحة من الأمم المتحدة وصندوق النقد الدولي لإعداد الحسابات القومية وميزان المدفوعات.  وتشمل أهم التعاريف للمصطلحات المستخدمة في المسح ما يلي:</w:t>
      </w:r>
    </w:p>
    <w:p w:rsidR="00B7695A" w:rsidRPr="00CE556B" w:rsidRDefault="00B7695A" w:rsidP="00B7695A">
      <w:pPr>
        <w:jc w:val="both"/>
        <w:rPr>
          <w:rFonts w:ascii="Simplified Arabic" w:hAnsi="Simplified Arabic" w:cs="Simplified Arabic"/>
          <w:b/>
          <w:bCs/>
          <w:sz w:val="18"/>
          <w:szCs w:val="18"/>
          <w:rtl/>
        </w:rPr>
      </w:pPr>
    </w:p>
    <w:p w:rsidR="00B7695A" w:rsidRPr="00CE556B" w:rsidRDefault="00B7695A" w:rsidP="00B7695A">
      <w:pPr>
        <w:ind w:left="-2" w:right="720"/>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الوحدة الإحصائية:</w:t>
      </w:r>
    </w:p>
    <w:p w:rsidR="007509FD" w:rsidRPr="00CE556B" w:rsidRDefault="002B593F" w:rsidP="00B7695A">
      <w:pPr>
        <w:jc w:val="both"/>
        <w:rPr>
          <w:rFonts w:ascii="Simplified Arabic" w:hAnsi="Simplified Arabic" w:cs="Simplified Arabic"/>
          <w:sz w:val="24"/>
          <w:szCs w:val="24"/>
          <w:rtl/>
        </w:rPr>
      </w:pPr>
      <w:r w:rsidRPr="00CE556B">
        <w:rPr>
          <w:rFonts w:ascii="Simplified Arabic" w:hAnsi="Simplified Arabic" w:cs="Simplified Arabic"/>
          <w:sz w:val="24"/>
          <w:szCs w:val="24"/>
          <w:rtl/>
        </w:rPr>
        <w:t>تعرف بأنها كيان اقتصادي قادر بحكم ما له من حقوق على امتلاك الأصول وتحقيق الخصوم والارتباط بأنشطة اقتصادية والتعامل بصفقات مع أطراف أخرى</w:t>
      </w:r>
      <w:r w:rsidR="008D16CC" w:rsidRPr="00CE556B">
        <w:rPr>
          <w:rFonts w:ascii="Simplified Arabic" w:hAnsi="Simplified Arabic" w:cs="Simplified Arabic"/>
          <w:sz w:val="24"/>
          <w:szCs w:val="24"/>
          <w:rtl/>
        </w:rPr>
        <w:t>.</w:t>
      </w:r>
    </w:p>
    <w:p w:rsidR="008D16CC" w:rsidRPr="00CE556B" w:rsidRDefault="008D16CC" w:rsidP="00B7695A">
      <w:pPr>
        <w:jc w:val="both"/>
        <w:rPr>
          <w:rFonts w:ascii="Simplified Arabic" w:hAnsi="Simplified Arabic" w:cs="Simplified Arabic"/>
          <w:b/>
          <w:bCs/>
          <w:sz w:val="18"/>
          <w:szCs w:val="18"/>
          <w:rtl/>
        </w:rPr>
      </w:pPr>
    </w:p>
    <w:p w:rsidR="00B7695A" w:rsidRPr="00CE556B" w:rsidRDefault="00B7695A" w:rsidP="006E3964">
      <w:pPr>
        <w:ind w:left="-2" w:right="720"/>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النشاط الاقتصادي:</w:t>
      </w:r>
    </w:p>
    <w:p w:rsidR="00B7695A" w:rsidRPr="00CE556B" w:rsidRDefault="0070158C" w:rsidP="00B7695A">
      <w:pPr>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مصطلح يشير إلى عملية تدمج مجموعة من الإجراءات والأنشطة تنفذ من قبل وحدة معينة والتي تستخدم العمل ورأس المال والبضائع والخدمات لتنتج منتجات محددة (سلع وخدمات). كما يشير النشاط الاقتصادي الرئيسي الى طبيعة العمل الذي تمارسه المؤسسة والذي قامت من أجله حسب التصنيف الدولي الموحد للأنشطة الاقتصادية (التنقيح الرابع) ويسهم بأكبر قدر من القيمة المضافة في حالة تعدد الأنشطة داخل المؤسسة الواحدة. </w:t>
      </w:r>
      <w:r w:rsidR="00B7695A" w:rsidRPr="00CE556B">
        <w:rPr>
          <w:rFonts w:ascii="Simplified Arabic" w:hAnsi="Simplified Arabic" w:cs="Simplified Arabic"/>
          <w:sz w:val="24"/>
          <w:szCs w:val="24"/>
          <w:rtl/>
        </w:rPr>
        <w:t xml:space="preserve"> </w:t>
      </w:r>
    </w:p>
    <w:p w:rsidR="00AB53B8" w:rsidRPr="00CE556B" w:rsidRDefault="00AB53B8" w:rsidP="00B7695A">
      <w:pPr>
        <w:jc w:val="both"/>
        <w:rPr>
          <w:rFonts w:ascii="Simplified Arabic" w:hAnsi="Simplified Arabic" w:cs="Simplified Arabic"/>
          <w:sz w:val="18"/>
          <w:szCs w:val="18"/>
          <w:rtl/>
        </w:rPr>
      </w:pPr>
    </w:p>
    <w:p w:rsidR="00B7695A" w:rsidRPr="00CE556B" w:rsidRDefault="00B7695A" w:rsidP="00B7695A">
      <w:pPr>
        <w:ind w:left="-2" w:right="720"/>
        <w:jc w:val="both"/>
        <w:rPr>
          <w:rFonts w:ascii="Simplified Arabic" w:hAnsi="Simplified Arabic" w:cs="Simplified Arabic"/>
          <w:b/>
          <w:bCs/>
          <w:sz w:val="24"/>
          <w:szCs w:val="24"/>
        </w:rPr>
      </w:pPr>
      <w:r w:rsidRPr="00CE556B">
        <w:rPr>
          <w:rFonts w:ascii="Simplified Arabic" w:hAnsi="Simplified Arabic" w:cs="Simplified Arabic"/>
          <w:b/>
          <w:bCs/>
          <w:sz w:val="24"/>
          <w:szCs w:val="24"/>
          <w:rtl/>
        </w:rPr>
        <w:t>دليل النشاط (</w:t>
      </w:r>
      <w:r w:rsidRPr="00CE556B">
        <w:rPr>
          <w:rFonts w:ascii="Simplified Arabic" w:hAnsi="Simplified Arabic" w:cs="Simplified Arabic"/>
          <w:b/>
          <w:bCs/>
          <w:sz w:val="24"/>
          <w:szCs w:val="24"/>
        </w:rPr>
        <w:t>ISIC-4</w:t>
      </w:r>
      <w:r w:rsidRPr="00CE556B">
        <w:rPr>
          <w:rFonts w:ascii="Simplified Arabic" w:hAnsi="Simplified Arabic" w:cs="Simplified Arabic"/>
          <w:b/>
          <w:bCs/>
          <w:sz w:val="24"/>
          <w:szCs w:val="24"/>
          <w:rtl/>
        </w:rPr>
        <w:t>):</w:t>
      </w:r>
    </w:p>
    <w:p w:rsidR="00330C38" w:rsidRPr="00CE556B" w:rsidRDefault="00AB53B8" w:rsidP="00AB53B8">
      <w:pPr>
        <w:jc w:val="both"/>
        <w:rPr>
          <w:rFonts w:ascii="Simplified Arabic" w:hAnsi="Simplified Arabic" w:cs="Simplified Arabic"/>
          <w:sz w:val="24"/>
          <w:szCs w:val="24"/>
          <w:rtl/>
        </w:rPr>
      </w:pPr>
      <w:r w:rsidRPr="00CE556B">
        <w:rPr>
          <w:rFonts w:ascii="Simplified Arabic" w:hAnsi="Simplified Arabic" w:cs="Simplified Arabic"/>
          <w:sz w:val="24"/>
          <w:szCs w:val="24"/>
          <w:rtl/>
        </w:rPr>
        <w:t>هذا التصنيف هو المعيار الدولي لتصنيف الأنشطة الاقتصادية المنتِجة. والغرض الرئيسي منه هو توفير مجموعة قياسية من الأنشطة الاقتصادية حتى يمكن تصنيف المنشآت وفقا للنشاطات التي تقوم بها.</w:t>
      </w:r>
    </w:p>
    <w:p w:rsidR="00AB53B8" w:rsidRPr="00CE556B" w:rsidRDefault="00AB53B8" w:rsidP="00AB53B8">
      <w:pPr>
        <w:jc w:val="both"/>
        <w:rPr>
          <w:rFonts w:ascii="Simplified Arabic" w:hAnsi="Simplified Arabic" w:cs="Simplified Arabic"/>
          <w:sz w:val="18"/>
          <w:szCs w:val="18"/>
          <w:rtl/>
        </w:rPr>
      </w:pPr>
    </w:p>
    <w:p w:rsidR="00B7695A" w:rsidRPr="00CE556B" w:rsidRDefault="00B7695A" w:rsidP="0093286C">
      <w:pPr>
        <w:tabs>
          <w:tab w:val="left" w:pos="1675"/>
        </w:tabs>
        <w:ind w:left="-2" w:right="720"/>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عدد ال</w:t>
      </w:r>
      <w:r w:rsidR="006D427C" w:rsidRPr="00CE556B">
        <w:rPr>
          <w:rFonts w:ascii="Simplified Arabic" w:hAnsi="Simplified Arabic" w:cs="Simplified Arabic"/>
          <w:b/>
          <w:bCs/>
          <w:sz w:val="24"/>
          <w:szCs w:val="24"/>
          <w:rtl/>
        </w:rPr>
        <w:t>عاملين</w:t>
      </w:r>
      <w:r w:rsidR="0093286C" w:rsidRPr="00CE556B">
        <w:rPr>
          <w:rFonts w:ascii="Simplified Arabic" w:hAnsi="Simplified Arabic" w:cs="Simplified Arabic"/>
          <w:b/>
          <w:bCs/>
          <w:sz w:val="24"/>
          <w:szCs w:val="24"/>
          <w:rtl/>
        </w:rPr>
        <w:t>: (مؤشر)</w:t>
      </w:r>
    </w:p>
    <w:p w:rsidR="00A22097" w:rsidRPr="00CE556B" w:rsidRDefault="007F4BA2" w:rsidP="007F4BA2">
      <w:pPr>
        <w:jc w:val="both"/>
        <w:rPr>
          <w:rFonts w:ascii="Simplified Arabic" w:hAnsi="Simplified Arabic" w:cs="Simplified Arabic"/>
          <w:sz w:val="24"/>
          <w:szCs w:val="24"/>
          <w:rtl/>
        </w:rPr>
      </w:pPr>
      <w:r w:rsidRPr="00CE556B">
        <w:rPr>
          <w:rFonts w:ascii="Simplified Arabic" w:hAnsi="Simplified Arabic" w:cs="Simplified Arabic"/>
          <w:sz w:val="24"/>
          <w:szCs w:val="24"/>
          <w:rtl/>
        </w:rPr>
        <w:t>مجموع عدد العاملين في مؤسسات أنشطة الوساطة المالية.</w:t>
      </w:r>
    </w:p>
    <w:p w:rsidR="007F4BA2" w:rsidRPr="00CE556B" w:rsidRDefault="007F4BA2" w:rsidP="007F4BA2">
      <w:pPr>
        <w:jc w:val="both"/>
        <w:rPr>
          <w:rFonts w:ascii="Simplified Arabic" w:hAnsi="Simplified Arabic" w:cs="Simplified Arabic"/>
          <w:sz w:val="18"/>
          <w:szCs w:val="18"/>
          <w:rtl/>
        </w:rPr>
      </w:pPr>
    </w:p>
    <w:p w:rsidR="004B12BA" w:rsidRPr="00CE556B" w:rsidRDefault="004B12BA" w:rsidP="004B12BA">
      <w:pPr>
        <w:tabs>
          <w:tab w:val="left" w:pos="-1"/>
        </w:tabs>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تعويضات العاملين: (مؤشر)</w:t>
      </w:r>
    </w:p>
    <w:p w:rsidR="007F4BA2" w:rsidRPr="00CE556B" w:rsidRDefault="007F4BA2" w:rsidP="007F4BA2">
      <w:pPr>
        <w:pStyle w:val="BodyTextIndent"/>
        <w:tabs>
          <w:tab w:val="left" w:pos="939"/>
        </w:tabs>
        <w:ind w:left="-2" w:hanging="1"/>
        <w:rPr>
          <w:rFonts w:ascii="Simplified Arabic" w:hAnsi="Simplified Arabic" w:cs="Simplified Arabic"/>
          <w:szCs w:val="24"/>
          <w:rtl/>
        </w:rPr>
      </w:pPr>
      <w:r w:rsidRPr="00CE556B">
        <w:rPr>
          <w:rFonts w:ascii="Simplified Arabic" w:hAnsi="Simplified Arabic" w:cs="Simplified Arabic"/>
          <w:szCs w:val="24"/>
          <w:rtl/>
        </w:rPr>
        <w:t>مجموع الرواتب والأجور النقدية بالإضافة إلى المزايا الاجتماعية والعينية المستحقة.</w:t>
      </w:r>
    </w:p>
    <w:p w:rsidR="00B7695A" w:rsidRPr="00CE556B" w:rsidRDefault="004B12BA" w:rsidP="007F4BA2">
      <w:pPr>
        <w:pStyle w:val="BodyTextIndent"/>
        <w:tabs>
          <w:tab w:val="left" w:pos="939"/>
        </w:tabs>
        <w:ind w:left="-2" w:hanging="1"/>
        <w:rPr>
          <w:rFonts w:ascii="Simplified Arabic" w:hAnsi="Simplified Arabic" w:cs="Simplified Arabic"/>
          <w:szCs w:val="24"/>
          <w:rtl/>
        </w:rPr>
      </w:pPr>
      <w:r w:rsidRPr="00CE556B">
        <w:rPr>
          <w:rFonts w:ascii="Simplified Arabic" w:hAnsi="Simplified Arabic" w:cs="Simplified Arabic"/>
          <w:sz w:val="16"/>
          <w:szCs w:val="16"/>
          <w:rtl/>
        </w:rPr>
        <w:tab/>
      </w:r>
      <w:r w:rsidRPr="00CE556B">
        <w:rPr>
          <w:rFonts w:ascii="Simplified Arabic" w:hAnsi="Simplified Arabic" w:cs="Simplified Arabic"/>
          <w:sz w:val="16"/>
          <w:szCs w:val="16"/>
          <w:rtl/>
        </w:rPr>
        <w:tab/>
      </w:r>
    </w:p>
    <w:p w:rsidR="00B7695A" w:rsidRPr="00CE556B" w:rsidRDefault="00B7695A" w:rsidP="00B7695A">
      <w:pPr>
        <w:ind w:left="-2" w:right="720"/>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الإنتاج:</w:t>
      </w:r>
    </w:p>
    <w:p w:rsidR="009812D0" w:rsidRDefault="009812D0" w:rsidP="004D4225">
      <w:pPr>
        <w:tabs>
          <w:tab w:val="left" w:pos="-1"/>
        </w:tabs>
        <w:jc w:val="both"/>
        <w:rPr>
          <w:rFonts w:ascii="Simplified Arabic" w:hAnsi="Simplified Arabic" w:cs="Simplified Arabic" w:hint="cs"/>
          <w:sz w:val="24"/>
          <w:szCs w:val="24"/>
          <w:rtl/>
        </w:rPr>
      </w:pPr>
      <w:r w:rsidRPr="00CE556B">
        <w:rPr>
          <w:rFonts w:ascii="Simplified Arabic" w:hAnsi="Simplified Arabic" w:cs="Simplified Arabic"/>
          <w:sz w:val="24"/>
          <w:szCs w:val="24"/>
          <w:rtl/>
        </w:rPr>
        <w:t>تعرف علـى أنهـا السـلع والخـدمات المنتجـة مـن قبـل المنشـ</w:t>
      </w:r>
      <w:r w:rsidR="004D4225">
        <w:rPr>
          <w:rFonts w:ascii="Simplified Arabic" w:hAnsi="Simplified Arabic" w:cs="Simplified Arabic" w:hint="cs"/>
          <w:sz w:val="24"/>
          <w:szCs w:val="24"/>
          <w:rtl/>
        </w:rPr>
        <w:t>أ</w:t>
      </w:r>
      <w:r w:rsidRPr="00CE556B">
        <w:rPr>
          <w:rFonts w:ascii="Simplified Arabic" w:hAnsi="Simplified Arabic" w:cs="Simplified Arabic"/>
          <w:sz w:val="24"/>
          <w:szCs w:val="24"/>
          <w:rtl/>
        </w:rPr>
        <w:t>ة، باسـتثناء قيمة أي سلع وخدمات مستخدمة في نشاط لا تأخـذ فيـه الشـركة بعـين الاعتبار مخاطر استخدام المنتجات في الانتاج وباستثناء قيمـة السـلع والخدمات المستهلكة من قبل نفس المنشاة فيما عـدا السـلع والخـدمات المســتخدمة لتكــوين راس المــال (راس المــال الثابــت او التغيــرات فــي قوائم الجرد) او للاستهلاك النهائي الذاتي.</w:t>
      </w:r>
    </w:p>
    <w:p w:rsidR="001B1FA0" w:rsidRPr="00CE556B" w:rsidRDefault="001B1FA0" w:rsidP="004D4225">
      <w:pPr>
        <w:tabs>
          <w:tab w:val="left" w:pos="-1"/>
        </w:tabs>
        <w:jc w:val="both"/>
        <w:rPr>
          <w:rFonts w:ascii="Simplified Arabic" w:hAnsi="Simplified Arabic" w:cs="Simplified Arabic"/>
          <w:sz w:val="24"/>
          <w:szCs w:val="24"/>
          <w:rtl/>
        </w:rPr>
      </w:pPr>
    </w:p>
    <w:p w:rsidR="00550C72" w:rsidRPr="00CE556B" w:rsidRDefault="009812D0" w:rsidP="009812D0">
      <w:pPr>
        <w:tabs>
          <w:tab w:val="left" w:pos="-1"/>
        </w:tabs>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 </w:t>
      </w:r>
      <w:r w:rsidR="00B7695A" w:rsidRPr="00CE556B">
        <w:rPr>
          <w:rFonts w:ascii="Simplified Arabic" w:hAnsi="Simplified Arabic" w:cs="Simplified Arabic"/>
          <w:sz w:val="24"/>
          <w:szCs w:val="24"/>
          <w:rtl/>
        </w:rPr>
        <w:t>أي أن الإنتاج = قيمة الإنتاج من النشاط الرئيسي +  قيمة إنتاج الأنشطة الثانوية.</w:t>
      </w:r>
    </w:p>
    <w:p w:rsidR="00B7695A" w:rsidRPr="00CE556B" w:rsidRDefault="00B7695A" w:rsidP="00C237B2">
      <w:pPr>
        <w:ind w:left="-2"/>
        <w:jc w:val="both"/>
        <w:rPr>
          <w:rFonts w:ascii="Simplified Arabic" w:hAnsi="Simplified Arabic" w:cs="Simplified Arabic"/>
          <w:sz w:val="24"/>
          <w:szCs w:val="24"/>
          <w:rtl/>
        </w:rPr>
      </w:pPr>
      <w:r w:rsidRPr="00CE556B">
        <w:rPr>
          <w:rFonts w:ascii="Simplified Arabic" w:hAnsi="Simplified Arabic" w:cs="Simplified Arabic"/>
          <w:sz w:val="24"/>
          <w:szCs w:val="24"/>
          <w:rtl/>
        </w:rPr>
        <w:t>ويعرف الإنتاج من النشاط الرئيسي في أنشطة الوساطة المالية وفق نظام الحسابات القومية (</w:t>
      </w:r>
      <w:r w:rsidRPr="00CE556B">
        <w:rPr>
          <w:rFonts w:ascii="Simplified Arabic" w:hAnsi="Simplified Arabic" w:cs="Simplified Arabic"/>
          <w:sz w:val="24"/>
          <w:szCs w:val="24"/>
        </w:rPr>
        <w:t xml:space="preserve">SNA </w:t>
      </w:r>
      <w:r w:rsidR="00C237B2">
        <w:rPr>
          <w:rFonts w:ascii="Simplified Arabic" w:hAnsi="Simplified Arabic" w:cs="Simplified Arabic"/>
          <w:sz w:val="24"/>
          <w:szCs w:val="24"/>
        </w:rPr>
        <w:t>2008</w:t>
      </w:r>
      <w:r w:rsidRPr="00CE556B">
        <w:rPr>
          <w:rFonts w:ascii="Simplified Arabic" w:hAnsi="Simplified Arabic" w:cs="Simplified Arabic"/>
          <w:sz w:val="24"/>
          <w:szCs w:val="24"/>
          <w:rtl/>
        </w:rPr>
        <w:t>) كما يلي:</w:t>
      </w:r>
    </w:p>
    <w:p w:rsidR="00B7695A" w:rsidRPr="00CE556B" w:rsidRDefault="00B7695A" w:rsidP="00B7695A">
      <w:pPr>
        <w:ind w:left="15" w:hanging="1"/>
        <w:jc w:val="both"/>
        <w:rPr>
          <w:rFonts w:ascii="Simplified Arabic" w:hAnsi="Simplified Arabic" w:cs="Simplified Arabic"/>
          <w:sz w:val="24"/>
          <w:szCs w:val="24"/>
          <w:rtl/>
        </w:rPr>
      </w:pPr>
      <w:r w:rsidRPr="00CE556B">
        <w:rPr>
          <w:rFonts w:ascii="Simplified Arabic" w:hAnsi="Simplified Arabic" w:cs="Simplified Arabic"/>
          <w:sz w:val="24"/>
          <w:szCs w:val="24"/>
          <w:rtl/>
        </w:rPr>
        <w:lastRenderedPageBreak/>
        <w:t>أ. الأنشطة المالية:</w:t>
      </w:r>
    </w:p>
    <w:p w:rsidR="00B7695A" w:rsidRPr="00CE556B" w:rsidRDefault="00B7695A" w:rsidP="00B7695A">
      <w:pPr>
        <w:numPr>
          <w:ilvl w:val="0"/>
          <w:numId w:val="2"/>
        </w:numPr>
        <w:tabs>
          <w:tab w:val="clear" w:pos="720"/>
          <w:tab w:val="num" w:pos="565"/>
        </w:tabs>
        <w:ind w:left="565" w:right="298" w:hanging="284"/>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سلطة النقد، والبنوك التجارية، ومؤسسات الإقراض المتخصصة: </w:t>
      </w:r>
    </w:p>
    <w:p w:rsidR="00B7695A" w:rsidRPr="00CE556B" w:rsidRDefault="00B7695A" w:rsidP="00090910">
      <w:pPr>
        <w:ind w:left="565"/>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الإنتاج من النشاط الرئيسي = </w:t>
      </w:r>
      <w:r w:rsidR="00090910" w:rsidRPr="00CE556B">
        <w:rPr>
          <w:rFonts w:ascii="Simplified Arabic" w:hAnsi="Simplified Arabic" w:cs="Simplified Arabic" w:hint="cs"/>
          <w:sz w:val="24"/>
          <w:szCs w:val="24"/>
          <w:rtl/>
        </w:rPr>
        <w:t>خدمات الوساطة المالية المقاصة بصورة غير مباشرة</w:t>
      </w:r>
      <w:r w:rsidRPr="00CE556B">
        <w:rPr>
          <w:rFonts w:ascii="Simplified Arabic" w:hAnsi="Simplified Arabic" w:cs="Simplified Arabic"/>
          <w:sz w:val="24"/>
          <w:szCs w:val="24"/>
          <w:rtl/>
        </w:rPr>
        <w:t xml:space="preserve"> + العمولات المقبوضة (الدائنة) + أرباح صرف العملات.</w:t>
      </w:r>
    </w:p>
    <w:p w:rsidR="00B7695A" w:rsidRPr="00CE556B" w:rsidRDefault="00B7695A" w:rsidP="00090910">
      <w:pPr>
        <w:ind w:left="565"/>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ويتكون </w:t>
      </w:r>
      <w:r w:rsidR="00090910" w:rsidRPr="00CE556B">
        <w:rPr>
          <w:rFonts w:ascii="Simplified Arabic" w:hAnsi="Simplified Arabic" w:cs="Simplified Arabic" w:hint="cs"/>
          <w:sz w:val="24"/>
          <w:szCs w:val="24"/>
          <w:rtl/>
        </w:rPr>
        <w:t>خدمات الوساطة المالية المقاصة بصورة غير مباشرة</w:t>
      </w:r>
      <w:r w:rsidR="00090910" w:rsidRPr="00CE556B">
        <w:rPr>
          <w:rFonts w:ascii="Simplified Arabic" w:hAnsi="Simplified Arabic" w:cs="Simplified Arabic"/>
          <w:sz w:val="24"/>
          <w:szCs w:val="24"/>
          <w:rtl/>
        </w:rPr>
        <w:t xml:space="preserve"> </w:t>
      </w:r>
      <w:r w:rsidRPr="00CE556B">
        <w:rPr>
          <w:rFonts w:ascii="Simplified Arabic" w:hAnsi="Simplified Arabic" w:cs="Simplified Arabic"/>
          <w:sz w:val="24"/>
          <w:szCs w:val="24"/>
          <w:rtl/>
        </w:rPr>
        <w:t xml:space="preserve">من الفوائد </w:t>
      </w:r>
      <w:r w:rsidR="00090910" w:rsidRPr="00CE556B">
        <w:rPr>
          <w:rFonts w:ascii="Simplified Arabic" w:hAnsi="Simplified Arabic" w:cs="Simplified Arabic" w:hint="cs"/>
          <w:sz w:val="24"/>
          <w:szCs w:val="24"/>
          <w:rtl/>
        </w:rPr>
        <w:t>مطروحاً منها الفوائد المدفوعة</w:t>
      </w:r>
      <w:r w:rsidRPr="00CE556B">
        <w:rPr>
          <w:rFonts w:ascii="Simplified Arabic" w:hAnsi="Simplified Arabic" w:cs="Simplified Arabic"/>
          <w:sz w:val="24"/>
          <w:szCs w:val="24"/>
          <w:rtl/>
        </w:rPr>
        <w:t>.</w:t>
      </w:r>
    </w:p>
    <w:p w:rsidR="00B7695A" w:rsidRPr="00CE556B" w:rsidRDefault="00B7695A" w:rsidP="00B7695A">
      <w:pPr>
        <w:ind w:left="297"/>
        <w:jc w:val="both"/>
        <w:rPr>
          <w:rFonts w:ascii="Simplified Arabic" w:hAnsi="Simplified Arabic" w:cs="Simplified Arabic"/>
          <w:sz w:val="16"/>
          <w:szCs w:val="16"/>
          <w:rtl/>
        </w:rPr>
      </w:pPr>
    </w:p>
    <w:p w:rsidR="00B7695A" w:rsidRPr="00CE556B" w:rsidRDefault="00B7695A" w:rsidP="00B7695A">
      <w:pPr>
        <w:numPr>
          <w:ilvl w:val="0"/>
          <w:numId w:val="2"/>
        </w:numPr>
        <w:tabs>
          <w:tab w:val="clear" w:pos="720"/>
          <w:tab w:val="num" w:pos="565"/>
        </w:tabs>
        <w:ind w:left="565" w:right="298" w:hanging="284"/>
        <w:jc w:val="both"/>
        <w:rPr>
          <w:rFonts w:ascii="Simplified Arabic" w:hAnsi="Simplified Arabic" w:cs="Simplified Arabic"/>
          <w:sz w:val="24"/>
          <w:szCs w:val="24"/>
          <w:rtl/>
        </w:rPr>
      </w:pPr>
      <w:r w:rsidRPr="00CE556B">
        <w:rPr>
          <w:rFonts w:ascii="Simplified Arabic" w:hAnsi="Simplified Arabic" w:cs="Simplified Arabic"/>
          <w:sz w:val="24"/>
          <w:szCs w:val="24"/>
          <w:rtl/>
        </w:rPr>
        <w:t>البنوك الإسلامية:</w:t>
      </w:r>
    </w:p>
    <w:p w:rsidR="00090910" w:rsidRPr="00CE556B" w:rsidRDefault="00B7695A" w:rsidP="00090910">
      <w:pPr>
        <w:ind w:left="565"/>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الإنتاج من النشاط الرئيسي = </w:t>
      </w:r>
      <w:r w:rsidR="00090910" w:rsidRPr="00CE556B">
        <w:rPr>
          <w:rFonts w:ascii="Simplified Arabic" w:hAnsi="Simplified Arabic" w:cs="Simplified Arabic" w:hint="cs"/>
          <w:sz w:val="24"/>
          <w:szCs w:val="24"/>
          <w:rtl/>
        </w:rPr>
        <w:t>خدمات الوساطة المالية المقاصة بصورة غير مباشرة</w:t>
      </w:r>
      <w:r w:rsidR="00090910" w:rsidRPr="00CE556B">
        <w:rPr>
          <w:rFonts w:ascii="Simplified Arabic" w:hAnsi="Simplified Arabic" w:cs="Simplified Arabic"/>
          <w:sz w:val="24"/>
          <w:szCs w:val="24"/>
          <w:rtl/>
        </w:rPr>
        <w:t xml:space="preserve"> + العمولات المقبوضة (الدائنة) + أرباح صرف العملات.</w:t>
      </w:r>
    </w:p>
    <w:p w:rsidR="00090910" w:rsidRPr="00CE556B" w:rsidRDefault="00090910" w:rsidP="00090910">
      <w:pPr>
        <w:ind w:left="565"/>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ويتكون </w:t>
      </w:r>
      <w:r w:rsidRPr="00CE556B">
        <w:rPr>
          <w:rFonts w:ascii="Simplified Arabic" w:hAnsi="Simplified Arabic" w:cs="Simplified Arabic" w:hint="cs"/>
          <w:sz w:val="24"/>
          <w:szCs w:val="24"/>
          <w:rtl/>
        </w:rPr>
        <w:t>خدمات الوساطة المالية المقاصة بصورة غير مباشرة</w:t>
      </w:r>
      <w:r w:rsidRPr="00CE556B">
        <w:rPr>
          <w:rFonts w:ascii="Simplified Arabic" w:hAnsi="Simplified Arabic" w:cs="Simplified Arabic"/>
          <w:sz w:val="24"/>
          <w:szCs w:val="24"/>
          <w:rtl/>
        </w:rPr>
        <w:t xml:space="preserve"> من إيرادات الاستثمار من المضاربة والمشاركة والمرابحة </w:t>
      </w:r>
      <w:r w:rsidRPr="00CE556B">
        <w:rPr>
          <w:rFonts w:ascii="Simplified Arabic" w:hAnsi="Simplified Arabic" w:cs="Simplified Arabic" w:hint="cs"/>
          <w:sz w:val="24"/>
          <w:szCs w:val="24"/>
          <w:rtl/>
        </w:rPr>
        <w:t xml:space="preserve">مطروحاً منها </w:t>
      </w:r>
      <w:r w:rsidRPr="00CE556B">
        <w:rPr>
          <w:rFonts w:ascii="Simplified Arabic" w:hAnsi="Simplified Arabic" w:cs="Simplified Arabic"/>
          <w:sz w:val="24"/>
          <w:szCs w:val="24"/>
          <w:rtl/>
        </w:rPr>
        <w:t>أرباح المودعين في حسابات الاستثمار المشترك</w:t>
      </w:r>
      <w:r w:rsidRPr="00CE556B">
        <w:rPr>
          <w:rFonts w:ascii="Simplified Arabic" w:hAnsi="Simplified Arabic" w:cs="Simplified Arabic" w:hint="cs"/>
          <w:sz w:val="24"/>
          <w:szCs w:val="24"/>
          <w:rtl/>
        </w:rPr>
        <w:t>.</w:t>
      </w:r>
      <w:r w:rsidRPr="00CE556B">
        <w:rPr>
          <w:rFonts w:ascii="Simplified Arabic" w:hAnsi="Simplified Arabic" w:cs="Simplified Arabic"/>
          <w:sz w:val="24"/>
          <w:szCs w:val="24"/>
          <w:rtl/>
        </w:rPr>
        <w:t xml:space="preserve"> </w:t>
      </w:r>
    </w:p>
    <w:p w:rsidR="00B7695A" w:rsidRPr="00CE556B" w:rsidRDefault="00B7695A" w:rsidP="00090910">
      <w:pPr>
        <w:ind w:left="565"/>
        <w:jc w:val="both"/>
        <w:rPr>
          <w:rFonts w:ascii="Simplified Arabic" w:hAnsi="Simplified Arabic" w:cs="Simplified Arabic"/>
          <w:sz w:val="16"/>
          <w:szCs w:val="16"/>
          <w:rtl/>
        </w:rPr>
      </w:pPr>
    </w:p>
    <w:p w:rsidR="00D719EF" w:rsidRPr="00CE556B" w:rsidRDefault="00D719EF" w:rsidP="00D719EF">
      <w:pPr>
        <w:numPr>
          <w:ilvl w:val="0"/>
          <w:numId w:val="2"/>
        </w:numPr>
        <w:tabs>
          <w:tab w:val="clear" w:pos="720"/>
          <w:tab w:val="num" w:pos="565"/>
        </w:tabs>
        <w:ind w:left="565" w:right="298" w:hanging="284"/>
        <w:jc w:val="both"/>
        <w:rPr>
          <w:rFonts w:ascii="Simplified Arabic" w:hAnsi="Simplified Arabic" w:cs="Simplified Arabic"/>
          <w:sz w:val="24"/>
          <w:szCs w:val="24"/>
        </w:rPr>
      </w:pPr>
      <w:r w:rsidRPr="00CE556B">
        <w:rPr>
          <w:rFonts w:ascii="Simplified Arabic" w:hAnsi="Simplified Arabic" w:cs="Simplified Arabic" w:hint="cs"/>
          <w:sz w:val="24"/>
          <w:szCs w:val="24"/>
          <w:rtl/>
        </w:rPr>
        <w:t>شركات صرافي العملات:</w:t>
      </w:r>
    </w:p>
    <w:p w:rsidR="00D719EF" w:rsidRPr="00CE556B" w:rsidRDefault="0016247D" w:rsidP="0016247D">
      <w:pPr>
        <w:ind w:left="281" w:right="720"/>
        <w:jc w:val="both"/>
        <w:rPr>
          <w:rFonts w:ascii="Simplified Arabic" w:hAnsi="Simplified Arabic" w:cs="Simplified Arabic"/>
          <w:sz w:val="24"/>
          <w:szCs w:val="24"/>
          <w:rtl/>
        </w:rPr>
      </w:pPr>
      <w:r w:rsidRPr="00CE556B">
        <w:rPr>
          <w:rFonts w:ascii="Simplified Arabic" w:hAnsi="Simplified Arabic" w:cs="Simplified Arabic" w:hint="cs"/>
          <w:sz w:val="24"/>
          <w:szCs w:val="24"/>
          <w:rtl/>
        </w:rPr>
        <w:t xml:space="preserve">   </w:t>
      </w:r>
      <w:r w:rsidR="00D719EF" w:rsidRPr="00CE556B">
        <w:rPr>
          <w:rFonts w:ascii="Simplified Arabic" w:hAnsi="Simplified Arabic" w:cs="Simplified Arabic" w:hint="cs"/>
          <w:sz w:val="24"/>
          <w:szCs w:val="24"/>
          <w:rtl/>
        </w:rPr>
        <w:t>الإنتاج من النشاط الرئيسي = العمولات المقبوضة + إجمالي أرباح صرف العملات.</w:t>
      </w:r>
    </w:p>
    <w:p w:rsidR="00B7695A" w:rsidRPr="00CE556B" w:rsidRDefault="00B7695A" w:rsidP="00B7695A">
      <w:pPr>
        <w:ind w:left="297"/>
        <w:jc w:val="both"/>
        <w:rPr>
          <w:rFonts w:ascii="Simplified Arabic" w:hAnsi="Simplified Arabic" w:cs="Simplified Arabic"/>
          <w:sz w:val="16"/>
          <w:szCs w:val="16"/>
          <w:rtl/>
        </w:rPr>
      </w:pPr>
    </w:p>
    <w:p w:rsidR="00B7695A" w:rsidRPr="00CE556B" w:rsidRDefault="00B7695A" w:rsidP="00B7695A">
      <w:pPr>
        <w:numPr>
          <w:ilvl w:val="0"/>
          <w:numId w:val="2"/>
        </w:numPr>
        <w:tabs>
          <w:tab w:val="clear" w:pos="720"/>
          <w:tab w:val="num" w:pos="565"/>
        </w:tabs>
        <w:ind w:left="565" w:right="0" w:hanging="284"/>
        <w:jc w:val="both"/>
        <w:rPr>
          <w:rFonts w:ascii="Simplified Arabic" w:hAnsi="Simplified Arabic" w:cs="Simplified Arabic"/>
          <w:sz w:val="24"/>
          <w:szCs w:val="24"/>
          <w:rtl/>
        </w:rPr>
      </w:pPr>
      <w:r w:rsidRPr="00CE556B">
        <w:rPr>
          <w:rFonts w:ascii="Simplified Arabic" w:hAnsi="Simplified Arabic" w:cs="Simplified Arabic"/>
          <w:sz w:val="24"/>
          <w:szCs w:val="24"/>
          <w:rtl/>
        </w:rPr>
        <w:t>بورصة فلسطين وشركات الأوراق المالية:</w:t>
      </w:r>
    </w:p>
    <w:p w:rsidR="00B7695A" w:rsidRPr="00CE556B" w:rsidRDefault="00B7695A" w:rsidP="005C7089">
      <w:pPr>
        <w:numPr>
          <w:ilvl w:val="12"/>
          <w:numId w:val="0"/>
        </w:numPr>
        <w:ind w:left="565"/>
        <w:jc w:val="both"/>
        <w:rPr>
          <w:rFonts w:ascii="Simplified Arabic" w:hAnsi="Simplified Arabic" w:cs="Simplified Arabic"/>
          <w:sz w:val="24"/>
          <w:szCs w:val="24"/>
          <w:rtl/>
        </w:rPr>
      </w:pPr>
      <w:r w:rsidRPr="00CE556B">
        <w:rPr>
          <w:rFonts w:ascii="Simplified Arabic" w:hAnsi="Simplified Arabic" w:cs="Simplified Arabic"/>
          <w:sz w:val="24"/>
          <w:szCs w:val="24"/>
          <w:rtl/>
        </w:rPr>
        <w:t>الإنتاج من النشاط الرئيسي = العمولات المقبوضة (الدائنة).</w:t>
      </w:r>
    </w:p>
    <w:p w:rsidR="00B7695A" w:rsidRPr="00CE556B" w:rsidRDefault="005C7089" w:rsidP="00B7695A">
      <w:pPr>
        <w:ind w:left="565"/>
        <w:jc w:val="both"/>
        <w:rPr>
          <w:rFonts w:ascii="Simplified Arabic" w:hAnsi="Simplified Arabic" w:cs="Simplified Arabic"/>
          <w:sz w:val="24"/>
          <w:szCs w:val="24"/>
          <w:rtl/>
        </w:rPr>
      </w:pPr>
      <w:r w:rsidRPr="00CE556B">
        <w:rPr>
          <w:rFonts w:ascii="Simplified Arabic" w:hAnsi="Simplified Arabic" w:cs="Simplified Arabic" w:hint="cs"/>
          <w:sz w:val="24"/>
          <w:szCs w:val="24"/>
          <w:rtl/>
        </w:rPr>
        <w:t>وتشمل العمولات المقبوضة جميع الايرادات من العمولات مثل عمولة تداول الأسهم وعمولة تحويل الأسهم</w:t>
      </w:r>
      <w:r w:rsidR="00B7695A" w:rsidRPr="00CE556B">
        <w:rPr>
          <w:rFonts w:ascii="Simplified Arabic" w:hAnsi="Simplified Arabic" w:cs="Simplified Arabic"/>
          <w:sz w:val="24"/>
          <w:szCs w:val="24"/>
          <w:rtl/>
        </w:rPr>
        <w:t>.</w:t>
      </w:r>
    </w:p>
    <w:p w:rsidR="00B7695A" w:rsidRPr="00CE556B" w:rsidRDefault="00B7695A" w:rsidP="00B7695A">
      <w:pPr>
        <w:numPr>
          <w:ilvl w:val="12"/>
          <w:numId w:val="0"/>
        </w:numPr>
        <w:ind w:left="226" w:hanging="1"/>
        <w:jc w:val="both"/>
        <w:rPr>
          <w:rFonts w:ascii="Simplified Arabic" w:hAnsi="Simplified Arabic" w:cs="Simplified Arabic"/>
          <w:sz w:val="16"/>
          <w:szCs w:val="16"/>
          <w:rtl/>
        </w:rPr>
      </w:pPr>
    </w:p>
    <w:p w:rsidR="00B7695A" w:rsidRPr="00CE556B" w:rsidRDefault="00B7695A" w:rsidP="00B7695A">
      <w:pPr>
        <w:numPr>
          <w:ilvl w:val="12"/>
          <w:numId w:val="0"/>
        </w:numPr>
        <w:ind w:left="-2"/>
        <w:jc w:val="both"/>
        <w:rPr>
          <w:rFonts w:ascii="Simplified Arabic" w:hAnsi="Simplified Arabic" w:cs="Simplified Arabic"/>
          <w:sz w:val="24"/>
          <w:szCs w:val="24"/>
          <w:rtl/>
        </w:rPr>
      </w:pPr>
      <w:r w:rsidRPr="00CE556B">
        <w:rPr>
          <w:rFonts w:ascii="Simplified Arabic" w:hAnsi="Simplified Arabic" w:cs="Simplified Arabic"/>
          <w:sz w:val="24"/>
          <w:szCs w:val="24"/>
          <w:rtl/>
        </w:rPr>
        <w:t>ب. أنشطة التأمين:</w:t>
      </w:r>
    </w:p>
    <w:p w:rsidR="00B7695A" w:rsidRPr="00CE556B" w:rsidRDefault="00B7695A" w:rsidP="00B7695A">
      <w:pPr>
        <w:numPr>
          <w:ilvl w:val="0"/>
          <w:numId w:val="2"/>
        </w:numPr>
        <w:tabs>
          <w:tab w:val="clear" w:pos="720"/>
          <w:tab w:val="num" w:pos="565"/>
        </w:tabs>
        <w:ind w:left="565" w:right="360" w:hanging="284"/>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نشاط التأمين على الحياة: </w:t>
      </w:r>
    </w:p>
    <w:p w:rsidR="00B7695A" w:rsidRPr="00CE556B" w:rsidRDefault="00B7695A" w:rsidP="00B7695A">
      <w:pPr>
        <w:ind w:left="565"/>
        <w:jc w:val="both"/>
        <w:rPr>
          <w:rFonts w:ascii="Simplified Arabic" w:hAnsi="Simplified Arabic" w:cs="Simplified Arabic"/>
          <w:sz w:val="24"/>
          <w:szCs w:val="24"/>
          <w:rtl/>
        </w:rPr>
      </w:pPr>
      <w:r w:rsidRPr="00CE556B">
        <w:rPr>
          <w:rFonts w:ascii="Simplified Arabic" w:hAnsi="Simplified Arabic" w:cs="Simplified Arabic"/>
          <w:sz w:val="24"/>
          <w:szCs w:val="24"/>
          <w:rtl/>
        </w:rPr>
        <w:t>الإنتاج من النشاط الرئيسي= الأقساط المكتسبة - المطالبات المستحقة + صافي الدخل من استثمار الاحتياطات الفنية للتأمين -</w:t>
      </w:r>
      <w:r w:rsidRPr="00CE556B">
        <w:rPr>
          <w:rFonts w:ascii="Simplified Arabic" w:hAnsi="Simplified Arabic" w:cs="Simplified Arabic"/>
          <w:sz w:val="24"/>
          <w:szCs w:val="24"/>
        </w:rPr>
        <w:t xml:space="preserve"> </w:t>
      </w:r>
      <w:r w:rsidRPr="00CE556B">
        <w:rPr>
          <w:rFonts w:ascii="Simplified Arabic" w:hAnsi="Simplified Arabic" w:cs="Simplified Arabic"/>
          <w:sz w:val="24"/>
          <w:szCs w:val="24"/>
          <w:rtl/>
        </w:rPr>
        <w:t>التغيرات في الاحتياطات الفن</w:t>
      </w:r>
      <w:r w:rsidR="00FA2523">
        <w:rPr>
          <w:rFonts w:ascii="Simplified Arabic" w:hAnsi="Simplified Arabic" w:cs="Simplified Arabic"/>
          <w:sz w:val="24"/>
          <w:szCs w:val="24"/>
          <w:rtl/>
        </w:rPr>
        <w:t>ية للتأمين على الحياة - مكاسب (</w:t>
      </w:r>
      <w:r w:rsidRPr="00CE556B">
        <w:rPr>
          <w:rFonts w:ascii="Simplified Arabic" w:hAnsi="Simplified Arabic" w:cs="Simplified Arabic"/>
          <w:sz w:val="24"/>
          <w:szCs w:val="24"/>
          <w:rtl/>
        </w:rPr>
        <w:t>خسائر) الاقتناء الموزعة على حاملي بوالص التأمين.</w:t>
      </w:r>
    </w:p>
    <w:p w:rsidR="00B7695A" w:rsidRPr="00CE556B" w:rsidRDefault="00B7695A" w:rsidP="00B7695A">
      <w:pPr>
        <w:ind w:left="565"/>
        <w:jc w:val="both"/>
        <w:rPr>
          <w:rFonts w:ascii="Simplified Arabic" w:hAnsi="Simplified Arabic" w:cs="Simplified Arabic"/>
          <w:sz w:val="16"/>
          <w:szCs w:val="16"/>
          <w:rtl/>
        </w:rPr>
      </w:pPr>
    </w:p>
    <w:p w:rsidR="00B7695A" w:rsidRPr="00CE556B" w:rsidRDefault="00B7695A" w:rsidP="00CB1A4D">
      <w:pPr>
        <w:numPr>
          <w:ilvl w:val="0"/>
          <w:numId w:val="2"/>
        </w:numPr>
        <w:tabs>
          <w:tab w:val="clear" w:pos="720"/>
          <w:tab w:val="num" w:pos="423"/>
        </w:tabs>
        <w:ind w:left="423" w:right="360" w:hanging="142"/>
        <w:jc w:val="both"/>
        <w:rPr>
          <w:rFonts w:ascii="Simplified Arabic" w:hAnsi="Simplified Arabic" w:cs="Simplified Arabic"/>
          <w:sz w:val="24"/>
          <w:szCs w:val="24"/>
          <w:rtl/>
        </w:rPr>
      </w:pPr>
      <w:r w:rsidRPr="00CE556B">
        <w:rPr>
          <w:rFonts w:ascii="Simplified Arabic" w:hAnsi="Simplified Arabic" w:cs="Simplified Arabic"/>
          <w:sz w:val="24"/>
          <w:szCs w:val="24"/>
        </w:rPr>
        <w:t xml:space="preserve">  </w:t>
      </w:r>
      <w:r w:rsidRPr="00CE556B">
        <w:rPr>
          <w:rFonts w:ascii="Simplified Arabic" w:hAnsi="Simplified Arabic" w:cs="Simplified Arabic"/>
          <w:sz w:val="24"/>
          <w:szCs w:val="24"/>
          <w:rtl/>
        </w:rPr>
        <w:t>أنشطة التأمين</w:t>
      </w:r>
      <w:r w:rsidR="00CB1A4D" w:rsidRPr="00CE556B">
        <w:rPr>
          <w:rFonts w:ascii="Simplified Arabic" w:hAnsi="Simplified Arabic" w:cs="Simplified Arabic"/>
          <w:sz w:val="24"/>
          <w:szCs w:val="24"/>
          <w:rtl/>
        </w:rPr>
        <w:t xml:space="preserve"> خلاف التأمين</w:t>
      </w:r>
      <w:r w:rsidRPr="00CE556B">
        <w:rPr>
          <w:rFonts w:ascii="Simplified Arabic" w:hAnsi="Simplified Arabic" w:cs="Simplified Arabic"/>
          <w:sz w:val="24"/>
          <w:szCs w:val="24"/>
          <w:rtl/>
        </w:rPr>
        <w:t xml:space="preserve"> على الحياة:</w:t>
      </w:r>
    </w:p>
    <w:p w:rsidR="00B7695A" w:rsidRPr="00CE556B" w:rsidRDefault="00B7695A" w:rsidP="00B7695A">
      <w:pPr>
        <w:ind w:left="565"/>
        <w:jc w:val="both"/>
        <w:rPr>
          <w:rFonts w:ascii="Simplified Arabic" w:hAnsi="Simplified Arabic" w:cs="Simplified Arabic"/>
          <w:sz w:val="24"/>
          <w:szCs w:val="24"/>
          <w:rtl/>
        </w:rPr>
      </w:pPr>
      <w:r w:rsidRPr="00CE556B">
        <w:rPr>
          <w:rFonts w:ascii="Simplified Arabic" w:hAnsi="Simplified Arabic" w:cs="Simplified Arabic"/>
          <w:sz w:val="24"/>
          <w:szCs w:val="24"/>
          <w:rtl/>
        </w:rPr>
        <w:t>الإنتاج من النشاط الرئيسي = الأقساط المكتسبة - المطالبات المستحقة + صافي الدخل من استثمار الاحتياطات الفنية للتأمين.</w:t>
      </w:r>
    </w:p>
    <w:p w:rsidR="00B7695A" w:rsidRPr="00CE556B" w:rsidRDefault="00B7695A" w:rsidP="00B7695A">
      <w:pPr>
        <w:ind w:left="-2"/>
        <w:jc w:val="both"/>
        <w:rPr>
          <w:rFonts w:ascii="Simplified Arabic" w:hAnsi="Simplified Arabic" w:cs="Simplified Arabic"/>
          <w:sz w:val="24"/>
          <w:szCs w:val="24"/>
          <w:rtl/>
        </w:rPr>
      </w:pPr>
      <w:r w:rsidRPr="00CE556B">
        <w:rPr>
          <w:rFonts w:ascii="Simplified Arabic" w:hAnsi="Simplified Arabic" w:cs="Simplified Arabic"/>
          <w:sz w:val="24"/>
          <w:szCs w:val="24"/>
          <w:rtl/>
        </w:rPr>
        <w:t>أما الإنتاج من النشاط الثانوي في أنشطة الوساطة المالية فإنه يتكون من:</w:t>
      </w:r>
    </w:p>
    <w:p w:rsidR="00B7695A" w:rsidRPr="00CE556B" w:rsidRDefault="00B7695A" w:rsidP="00B7695A">
      <w:pPr>
        <w:ind w:left="-2"/>
        <w:jc w:val="both"/>
        <w:rPr>
          <w:rFonts w:ascii="Simplified Arabic" w:hAnsi="Simplified Arabic" w:cs="Simplified Arabic"/>
          <w:sz w:val="24"/>
          <w:szCs w:val="24"/>
          <w:rtl/>
        </w:rPr>
      </w:pPr>
      <w:r w:rsidRPr="00CE556B">
        <w:rPr>
          <w:rFonts w:ascii="Simplified Arabic" w:hAnsi="Simplified Arabic" w:cs="Simplified Arabic"/>
          <w:sz w:val="24"/>
          <w:szCs w:val="24"/>
          <w:rtl/>
        </w:rPr>
        <w:t>الإيرادات من النشاط التجاري + إيرادات الخدمات المقدمة للغير.</w:t>
      </w:r>
    </w:p>
    <w:p w:rsidR="005420BD" w:rsidRPr="00CE556B" w:rsidRDefault="005420BD" w:rsidP="00B7695A">
      <w:pPr>
        <w:tabs>
          <w:tab w:val="left" w:pos="281"/>
          <w:tab w:val="left" w:pos="565"/>
        </w:tabs>
        <w:ind w:left="281" w:right="586" w:firstLine="142"/>
        <w:jc w:val="both"/>
        <w:rPr>
          <w:rFonts w:ascii="Simplified Arabic" w:hAnsi="Simplified Arabic" w:cs="Simplified Arabic"/>
          <w:sz w:val="16"/>
          <w:szCs w:val="16"/>
          <w:rtl/>
        </w:rPr>
      </w:pPr>
    </w:p>
    <w:p w:rsidR="00B7695A" w:rsidRPr="00CE556B" w:rsidRDefault="00B7695A" w:rsidP="00B7695A">
      <w:pPr>
        <w:tabs>
          <w:tab w:val="left" w:pos="281"/>
          <w:tab w:val="left" w:pos="565"/>
        </w:tabs>
        <w:ind w:left="281" w:right="586" w:firstLine="142"/>
        <w:jc w:val="both"/>
        <w:rPr>
          <w:rFonts w:ascii="Simplified Arabic" w:hAnsi="Simplified Arabic" w:cs="Simplified Arabic"/>
          <w:sz w:val="24"/>
          <w:szCs w:val="24"/>
          <w:rtl/>
        </w:rPr>
      </w:pPr>
      <w:r w:rsidRPr="00CE556B">
        <w:rPr>
          <w:rFonts w:ascii="Simplified Arabic" w:hAnsi="Simplified Arabic" w:cs="Simplified Arabic"/>
          <w:sz w:val="24"/>
          <w:szCs w:val="24"/>
          <w:rtl/>
        </w:rPr>
        <w:t>أ. الإيرادات من النشاط التجاري:</w:t>
      </w:r>
    </w:p>
    <w:p w:rsidR="00B7695A" w:rsidRPr="00CE556B" w:rsidRDefault="00B7695A" w:rsidP="00B7695A">
      <w:pPr>
        <w:ind w:left="566"/>
        <w:jc w:val="both"/>
        <w:rPr>
          <w:rFonts w:ascii="Simplified Arabic" w:hAnsi="Simplified Arabic" w:cs="Simplified Arabic"/>
          <w:sz w:val="24"/>
          <w:szCs w:val="24"/>
          <w:rtl/>
        </w:rPr>
      </w:pPr>
      <w:r w:rsidRPr="00CE556B">
        <w:rPr>
          <w:rFonts w:ascii="Simplified Arabic" w:hAnsi="Simplified Arabic" w:cs="Simplified Arabic"/>
          <w:sz w:val="24"/>
          <w:szCs w:val="24"/>
          <w:rtl/>
        </w:rPr>
        <w:t>يتعلق هذا الإيراد ببيانات البضائع المتعلقة بالنشاط التجاري كنشاط ثانوي دون إدخال أية عمليات تصنيعية على هذه السلع (باستثناء تجزيء البضائع أو تغليفها الذي لا يعتبر تصنيعاً)، ولا يشمل ذلك مستلزمات الإنتاج المباعة بنفس حالة شراءها والتي تسجل ضمن مستلزمات الإنتاج.  وتتمثل قيمة الإيراد من النشاط التجاري بما يسمى بالهامش التجاري الذي يتمثل في الربح الإجمالي الناتج عن المتاجرة وهو يحسب من المعادلة التالية:</w:t>
      </w:r>
    </w:p>
    <w:p w:rsidR="00B7695A" w:rsidRPr="00CE556B" w:rsidRDefault="00B7695A" w:rsidP="00B7695A">
      <w:pPr>
        <w:ind w:left="509" w:firstLine="56"/>
        <w:jc w:val="both"/>
        <w:rPr>
          <w:rFonts w:ascii="Simplified Arabic" w:hAnsi="Simplified Arabic" w:cs="Simplified Arabic"/>
          <w:sz w:val="24"/>
          <w:szCs w:val="24"/>
          <w:rtl/>
        </w:rPr>
      </w:pPr>
      <w:r w:rsidRPr="00CE556B">
        <w:rPr>
          <w:rFonts w:ascii="Simplified Arabic" w:hAnsi="Simplified Arabic" w:cs="Simplified Arabic"/>
          <w:sz w:val="24"/>
          <w:szCs w:val="24"/>
          <w:rtl/>
        </w:rPr>
        <w:t>الهامش التجاري = المبيعات + مخزون آخر العام - (المشتريات + مخزون بداية العام + التالف والمفقود).</w:t>
      </w:r>
    </w:p>
    <w:p w:rsidR="00B7695A" w:rsidRPr="00CE556B" w:rsidRDefault="00B7695A" w:rsidP="00B7695A">
      <w:pPr>
        <w:pStyle w:val="BodyText"/>
        <w:rPr>
          <w:rFonts w:ascii="Simplified Arabic" w:hAnsi="Simplified Arabic" w:cs="Simplified Arabic"/>
          <w:sz w:val="24"/>
          <w:szCs w:val="24"/>
          <w:rtl/>
        </w:rPr>
      </w:pPr>
      <w:r w:rsidRPr="00CE556B">
        <w:rPr>
          <w:rFonts w:ascii="Simplified Arabic" w:hAnsi="Simplified Arabic" w:cs="Simplified Arabic"/>
          <w:sz w:val="24"/>
          <w:szCs w:val="24"/>
          <w:rtl/>
        </w:rPr>
        <w:lastRenderedPageBreak/>
        <w:t xml:space="preserve">     ب. إيرادات الخدمات المقدمة للغير:</w:t>
      </w:r>
    </w:p>
    <w:p w:rsidR="00B7695A" w:rsidRPr="00CE556B" w:rsidRDefault="00B7695A" w:rsidP="00B7695A">
      <w:pPr>
        <w:pStyle w:val="BodyTextIndent2"/>
        <w:rPr>
          <w:rFonts w:ascii="Simplified Arabic" w:hAnsi="Simplified Arabic" w:cs="Simplified Arabic"/>
          <w:szCs w:val="24"/>
          <w:rtl/>
        </w:rPr>
      </w:pPr>
      <w:r w:rsidRPr="00CE556B">
        <w:rPr>
          <w:rFonts w:ascii="Simplified Arabic" w:hAnsi="Simplified Arabic" w:cs="Simplified Arabic"/>
          <w:szCs w:val="24"/>
          <w:rtl/>
        </w:rPr>
        <w:t>تمثل هذه الإيرادات الدخل الناجم عن ممارسة أنشطة خدمية كأنشطة ثانوية من قبل المؤسسة للجهات الأخرى مثل إيجار الأبنية وإيرادات الخدمات المصرفية وإيرادات الاستشارات المالية وغيرها من الخدمات.</w:t>
      </w:r>
    </w:p>
    <w:p w:rsidR="005420BD" w:rsidRPr="00CE556B" w:rsidRDefault="00B7695A" w:rsidP="00B7695A">
      <w:pPr>
        <w:ind w:left="-2" w:right="720"/>
        <w:jc w:val="both"/>
        <w:rPr>
          <w:rFonts w:ascii="Simplified Arabic" w:hAnsi="Simplified Arabic" w:cs="Simplified Arabic"/>
          <w:b/>
          <w:bCs/>
          <w:sz w:val="18"/>
          <w:szCs w:val="18"/>
          <w:rtl/>
        </w:rPr>
      </w:pPr>
      <w:r w:rsidRPr="00CE556B">
        <w:rPr>
          <w:rFonts w:ascii="Simplified Arabic" w:hAnsi="Simplified Arabic" w:cs="Simplified Arabic"/>
          <w:b/>
          <w:bCs/>
          <w:sz w:val="24"/>
          <w:szCs w:val="24"/>
        </w:rPr>
        <w:t xml:space="preserve"> </w:t>
      </w:r>
    </w:p>
    <w:p w:rsidR="00B7695A" w:rsidRPr="00CE556B" w:rsidRDefault="00B7695A" w:rsidP="00B7695A">
      <w:pPr>
        <w:ind w:left="-2" w:right="720"/>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الاستهلاك الوسيط:</w:t>
      </w:r>
    </w:p>
    <w:p w:rsidR="00B7695A" w:rsidRPr="00CE556B" w:rsidRDefault="004653A9" w:rsidP="004653A9">
      <w:pPr>
        <w:pStyle w:val="BodyTextIndent"/>
        <w:ind w:left="-2" w:hanging="1"/>
        <w:rPr>
          <w:rFonts w:ascii="Simplified Arabic" w:hAnsi="Simplified Arabic" w:cs="Simplified Arabic"/>
          <w:szCs w:val="24"/>
          <w:rtl/>
        </w:rPr>
      </w:pPr>
      <w:r w:rsidRPr="00CE556B">
        <w:rPr>
          <w:rFonts w:ascii="Simplified Arabic" w:hAnsi="Simplified Arabic" w:cs="Simplified Arabic"/>
          <w:szCs w:val="24"/>
          <w:rtl/>
        </w:rPr>
        <w:t>يتكــون مــن قيمــة الســلع والخــدمات التــي تســتهلك كمــدخلات لعمليــة النتاج، باستثناء الاصول الثابتة التي يقيد استهلاكها بوصفه اسـتهلاكا لرأس المال الثابت.</w:t>
      </w:r>
    </w:p>
    <w:p w:rsidR="004653A9" w:rsidRPr="00CE556B" w:rsidRDefault="004653A9" w:rsidP="004653A9">
      <w:pPr>
        <w:pStyle w:val="BodyTextIndent"/>
        <w:ind w:left="-2" w:hanging="1"/>
        <w:rPr>
          <w:rFonts w:ascii="Simplified Arabic" w:hAnsi="Simplified Arabic" w:cs="Simplified Arabic"/>
          <w:sz w:val="18"/>
          <w:szCs w:val="18"/>
          <w:rtl/>
        </w:rPr>
      </w:pPr>
    </w:p>
    <w:p w:rsidR="00B7695A" w:rsidRPr="00CE556B" w:rsidRDefault="00B7695A" w:rsidP="00B7695A">
      <w:pPr>
        <w:ind w:left="-2" w:right="720"/>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القيمة المضافة:</w:t>
      </w:r>
    </w:p>
    <w:p w:rsidR="00B7695A" w:rsidRPr="00CE556B" w:rsidRDefault="008244F5" w:rsidP="00B7695A">
      <w:pPr>
        <w:pStyle w:val="BodyTextIndent"/>
        <w:ind w:left="-2" w:hanging="1"/>
        <w:rPr>
          <w:rFonts w:ascii="Simplified Arabic" w:hAnsi="Simplified Arabic" w:cs="Simplified Arabic"/>
          <w:szCs w:val="24"/>
          <w:rtl/>
        </w:rPr>
      </w:pPr>
      <w:r w:rsidRPr="00CE556B">
        <w:rPr>
          <w:rFonts w:ascii="Simplified Arabic" w:hAnsi="Simplified Arabic" w:cs="Simplified Arabic"/>
          <w:szCs w:val="24"/>
          <w:rtl/>
        </w:rPr>
        <w:t>مفهوم يتعلق بالإنتاج ويشير إلى القيمة المتولدة لأية وحدة تمارس أي نشاط إنتاجي.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 المضافة</w:t>
      </w:r>
      <w:r w:rsidR="007F2E58" w:rsidRPr="00CE556B">
        <w:rPr>
          <w:rFonts w:ascii="Simplified Arabic" w:hAnsi="Simplified Arabic" w:cs="Simplified Arabic"/>
          <w:szCs w:val="24"/>
          <w:rtl/>
        </w:rPr>
        <w:t>.</w:t>
      </w:r>
    </w:p>
    <w:p w:rsidR="00550C72" w:rsidRPr="00CE556B" w:rsidRDefault="00550C72" w:rsidP="00B7695A">
      <w:pPr>
        <w:pStyle w:val="BodyTextIndent"/>
        <w:ind w:left="-2" w:hanging="1"/>
        <w:rPr>
          <w:rFonts w:ascii="Simplified Arabic" w:hAnsi="Simplified Arabic" w:cs="Simplified Arabic"/>
          <w:sz w:val="18"/>
          <w:szCs w:val="18"/>
          <w:rtl/>
        </w:rPr>
      </w:pPr>
    </w:p>
    <w:p w:rsidR="00B7695A" w:rsidRPr="00CE556B" w:rsidRDefault="00B7695A" w:rsidP="00B7695A">
      <w:pPr>
        <w:ind w:left="-2" w:right="720"/>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الضرائب على الإنتاج:</w:t>
      </w:r>
    </w:p>
    <w:p w:rsidR="00B7695A" w:rsidRPr="00CE556B" w:rsidRDefault="007F2E58" w:rsidP="00B7695A">
      <w:pPr>
        <w:pStyle w:val="BodyTextIndent"/>
        <w:ind w:left="-2" w:hanging="1"/>
        <w:rPr>
          <w:rFonts w:ascii="Simplified Arabic" w:hAnsi="Simplified Arabic" w:cs="Simplified Arabic"/>
          <w:szCs w:val="24"/>
          <w:rtl/>
        </w:rPr>
      </w:pPr>
      <w:r w:rsidRPr="00CE556B">
        <w:rPr>
          <w:rFonts w:ascii="Simplified Arabic" w:hAnsi="Simplified Arabic" w:cs="Simplified Arabic"/>
          <w:szCs w:val="24"/>
          <w:rtl/>
        </w:rPr>
        <w:t>هي مدفوعات نقدية أو عينية إجبارية ودون مقابل يدفعها المنتجون إلى الحكومة العامة.  وتتألف من ضرائب على المنتجات تدفع على السلع والخدمات عند إنتاجها أو بيعها أو تصريفها، ومن ضرائب أخرى على الإنتاج يدفعها المنتج المقيم نتيجة ممارسته لعملية الإنتاج.</w:t>
      </w:r>
    </w:p>
    <w:p w:rsidR="00A12B0F" w:rsidRPr="00CE556B" w:rsidRDefault="00A12B0F" w:rsidP="00B7695A">
      <w:pPr>
        <w:pStyle w:val="BodyTextIndent"/>
        <w:ind w:left="-2" w:hanging="1"/>
        <w:rPr>
          <w:rFonts w:ascii="Simplified Arabic" w:hAnsi="Simplified Arabic" w:cs="Simplified Arabic"/>
          <w:sz w:val="18"/>
          <w:szCs w:val="18"/>
          <w:rtl/>
        </w:rPr>
      </w:pPr>
    </w:p>
    <w:p w:rsidR="00B7695A" w:rsidRPr="00CE556B" w:rsidRDefault="00B7695A" w:rsidP="00B7695A">
      <w:pPr>
        <w:ind w:left="-2" w:right="720"/>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الإعانات</w:t>
      </w:r>
      <w:r w:rsidR="00C254CB" w:rsidRPr="00CE556B">
        <w:rPr>
          <w:rFonts w:ascii="Simplified Arabic" w:hAnsi="Simplified Arabic" w:cs="Simplified Arabic"/>
          <w:b/>
          <w:bCs/>
          <w:sz w:val="24"/>
          <w:szCs w:val="24"/>
          <w:rtl/>
        </w:rPr>
        <w:t xml:space="preserve"> على الانتاج</w:t>
      </w:r>
      <w:r w:rsidRPr="00CE556B">
        <w:rPr>
          <w:rFonts w:ascii="Simplified Arabic" w:hAnsi="Simplified Arabic" w:cs="Simplified Arabic"/>
          <w:b/>
          <w:bCs/>
          <w:sz w:val="24"/>
          <w:szCs w:val="24"/>
          <w:rtl/>
        </w:rPr>
        <w:t>:</w:t>
      </w:r>
    </w:p>
    <w:p w:rsidR="00B7695A" w:rsidRPr="00CE556B" w:rsidRDefault="006D0037" w:rsidP="009812D0">
      <w:pPr>
        <w:pStyle w:val="BodyTextIndent"/>
        <w:ind w:left="-2" w:hanging="1"/>
        <w:rPr>
          <w:rFonts w:ascii="Simplified Arabic" w:hAnsi="Simplified Arabic" w:cs="Simplified Arabic"/>
          <w:szCs w:val="24"/>
          <w:rtl/>
        </w:rPr>
      </w:pPr>
      <w:r w:rsidRPr="00CE556B">
        <w:rPr>
          <w:rFonts w:ascii="Simplified Arabic" w:hAnsi="Simplified Arabic" w:cs="Simplified Arabic"/>
          <w:szCs w:val="24"/>
          <w:rtl/>
        </w:rPr>
        <w:t xml:space="preserve">مـــدفوعات جاريـــة بـــدون مقابـــل تقـــدمها الحكومـــة، </w:t>
      </w:r>
      <w:r w:rsidR="009812D0" w:rsidRPr="00CE556B">
        <w:rPr>
          <w:rFonts w:ascii="Simplified Arabic" w:hAnsi="Simplified Arabic" w:cs="Simplified Arabic"/>
          <w:szCs w:val="24"/>
          <w:rtl/>
        </w:rPr>
        <w:t>بما في ذلك الحكومات غي</w:t>
      </w:r>
      <w:r w:rsidRPr="00CE556B">
        <w:rPr>
          <w:rFonts w:ascii="Simplified Arabic" w:hAnsi="Simplified Arabic" w:cs="Simplified Arabic"/>
          <w:szCs w:val="24"/>
          <w:rtl/>
        </w:rPr>
        <w:t>ر المقيمة، الى المشاريع علـى اسـاس مسـتوى نشـاطها</w:t>
      </w:r>
      <w:r w:rsidR="009812D0" w:rsidRPr="00CE556B">
        <w:rPr>
          <w:rFonts w:ascii="Simplified Arabic" w:hAnsi="Simplified Arabic" w:cs="Simplified Arabic"/>
          <w:szCs w:val="24"/>
          <w:rtl/>
        </w:rPr>
        <w:t xml:space="preserve"> الانتــاجي أو عل</w:t>
      </w:r>
      <w:r w:rsidRPr="00CE556B">
        <w:rPr>
          <w:rFonts w:ascii="Simplified Arabic" w:hAnsi="Simplified Arabic" w:cs="Simplified Arabic"/>
          <w:szCs w:val="24"/>
          <w:rtl/>
        </w:rPr>
        <w:t>ـى أسـاس كميـة أو قيمـة السـلع أو الخـدمات التـي تنتجهـا أو تبيعهـا أو تستوردها</w:t>
      </w:r>
      <w:r w:rsidR="009812D0" w:rsidRPr="00CE556B">
        <w:rPr>
          <w:rFonts w:ascii="Simplified Arabic" w:hAnsi="Simplified Arabic" w:cs="Simplified Arabic"/>
          <w:szCs w:val="24"/>
          <w:rtl/>
        </w:rPr>
        <w:t>.</w:t>
      </w:r>
    </w:p>
    <w:p w:rsidR="009812D0" w:rsidRPr="00CE556B" w:rsidRDefault="009812D0" w:rsidP="009812D0">
      <w:pPr>
        <w:pStyle w:val="BodyTextIndent"/>
        <w:ind w:left="-2" w:hanging="1"/>
        <w:rPr>
          <w:rFonts w:ascii="Simplified Arabic" w:hAnsi="Simplified Arabic" w:cs="Simplified Arabic"/>
          <w:sz w:val="18"/>
          <w:szCs w:val="18"/>
          <w:rtl/>
        </w:rPr>
      </w:pPr>
    </w:p>
    <w:p w:rsidR="00B7695A" w:rsidRPr="00CE556B" w:rsidRDefault="00B7695A" w:rsidP="00B7695A">
      <w:pPr>
        <w:ind w:left="-2" w:right="720"/>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الاهتلاك:</w:t>
      </w:r>
    </w:p>
    <w:p w:rsidR="00BC7282" w:rsidRPr="00CE556B" w:rsidRDefault="004653A9" w:rsidP="004653A9">
      <w:pPr>
        <w:ind w:right="64"/>
        <w:jc w:val="lowKashida"/>
        <w:rPr>
          <w:rFonts w:ascii="Simplified Arabic" w:hAnsi="Simplified Arabic" w:cs="Simplified Arabic"/>
          <w:sz w:val="24"/>
          <w:szCs w:val="24"/>
          <w:rtl/>
        </w:rPr>
      </w:pPr>
      <w:r w:rsidRPr="00CE556B">
        <w:rPr>
          <w:rFonts w:ascii="Simplified Arabic" w:hAnsi="Simplified Arabic" w:cs="Simplified Arabic"/>
          <w:sz w:val="24"/>
          <w:szCs w:val="24"/>
          <w:rtl/>
        </w:rPr>
        <w:t>هــو الانخفــاض اثنــاء الفتــرة المحاســبية، فــي القيمــة التاريخيــة لمخــزون الأصــول الثابتــة المملوكــة والمســتخدمة مــن قبــل منــتج نتيجــة للتــدهور المادي، والتلف الطبيعي او االضـرار الطبيعيـة نتيجـة للتـدهور المـادي، والتلـــف الطبيعـــي او االضـــرار الطبيعيـــة أو التلـــف نتيجـــة الحـــوادت الطبيعية.</w:t>
      </w:r>
    </w:p>
    <w:p w:rsidR="00BC7282" w:rsidRPr="00CE556B" w:rsidRDefault="00BC7282" w:rsidP="00851D54">
      <w:pPr>
        <w:ind w:right="720"/>
        <w:jc w:val="both"/>
        <w:rPr>
          <w:rFonts w:ascii="Simplified Arabic" w:hAnsi="Simplified Arabic" w:cs="Simplified Arabic"/>
          <w:b/>
          <w:bCs/>
          <w:sz w:val="18"/>
          <w:szCs w:val="18"/>
          <w:rtl/>
        </w:rPr>
      </w:pPr>
    </w:p>
    <w:p w:rsidR="00B7695A" w:rsidRPr="00CE556B" w:rsidRDefault="00B7695A" w:rsidP="00B7695A">
      <w:pPr>
        <w:ind w:left="-2" w:right="720"/>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فائض التشغيل:</w:t>
      </w:r>
    </w:p>
    <w:p w:rsidR="00B7695A" w:rsidRPr="00CE556B" w:rsidRDefault="00B7695A" w:rsidP="00264264">
      <w:pPr>
        <w:pStyle w:val="BodyText3"/>
        <w:rPr>
          <w:rFonts w:ascii="Simplified Arabic" w:hAnsi="Simplified Arabic" w:cs="Simplified Arabic"/>
          <w:szCs w:val="24"/>
          <w:rtl/>
        </w:rPr>
      </w:pPr>
      <w:r w:rsidRPr="00CE556B">
        <w:rPr>
          <w:rFonts w:ascii="Simplified Arabic" w:hAnsi="Simplified Arabic" w:cs="Simplified Arabic"/>
          <w:szCs w:val="24"/>
          <w:rtl/>
        </w:rPr>
        <w:t>وهو عبارة عن القيمة المتبقية بعد خصم تعويضات العاملين وصافي الضرائب على الإنتاج واهتلاك الأصول من إجمالي القيمة المضافة.  أما إجمالي فائض التشغيل فيساوي فائض التشغيل مضافاً إليه اهتلاك الأصول.</w:t>
      </w:r>
    </w:p>
    <w:p w:rsidR="00535A5B" w:rsidRDefault="00535A5B" w:rsidP="007E6F15">
      <w:pPr>
        <w:pStyle w:val="BodyTextIndent"/>
        <w:ind w:left="0"/>
        <w:rPr>
          <w:rFonts w:ascii="Simplified Arabic" w:hAnsi="Simplified Arabic" w:cs="Simplified Arabic"/>
          <w:b/>
          <w:bCs/>
          <w:szCs w:val="24"/>
          <w:rtl/>
        </w:rPr>
      </w:pPr>
    </w:p>
    <w:p w:rsidR="00B7695A" w:rsidRPr="00CE556B" w:rsidRDefault="007E6F15" w:rsidP="007E6F15">
      <w:pPr>
        <w:pStyle w:val="BodyTextIndent"/>
        <w:ind w:left="0"/>
        <w:rPr>
          <w:rFonts w:ascii="Simplified Arabic" w:hAnsi="Simplified Arabic" w:cs="Simplified Arabic"/>
          <w:b/>
          <w:bCs/>
          <w:szCs w:val="24"/>
          <w:rtl/>
        </w:rPr>
      </w:pPr>
      <w:r w:rsidRPr="00CE556B">
        <w:rPr>
          <w:rFonts w:ascii="Simplified Arabic" w:hAnsi="Simplified Arabic" w:cs="Simplified Arabic"/>
          <w:b/>
          <w:bCs/>
          <w:szCs w:val="24"/>
          <w:rtl/>
        </w:rPr>
        <w:t>ا</w:t>
      </w:r>
      <w:r w:rsidR="00B7695A" w:rsidRPr="00CE556B">
        <w:rPr>
          <w:rFonts w:ascii="Simplified Arabic" w:hAnsi="Simplified Arabic" w:cs="Simplified Arabic"/>
          <w:b/>
          <w:bCs/>
          <w:szCs w:val="24"/>
          <w:rtl/>
        </w:rPr>
        <w:t>لتكوين الرأسمالي الثابت الإجمالي:</w:t>
      </w:r>
    </w:p>
    <w:p w:rsidR="00B7695A" w:rsidRPr="00CE556B" w:rsidRDefault="00876C86" w:rsidP="00876C86">
      <w:pPr>
        <w:pStyle w:val="BodyText3"/>
        <w:rPr>
          <w:rFonts w:ascii="Simplified Arabic" w:hAnsi="Simplified Arabic" w:cs="Simplified Arabic"/>
          <w:szCs w:val="24"/>
          <w:rtl/>
        </w:rPr>
      </w:pPr>
      <w:r w:rsidRPr="00CE556B">
        <w:rPr>
          <w:rFonts w:ascii="Simplified Arabic" w:hAnsi="Simplified Arabic" w:cs="Simplified Arabic"/>
          <w:szCs w:val="24"/>
          <w:rtl/>
        </w:rPr>
        <w:t>يتكــون مــن قيمــة اســتحواذات المنتجــين لمنتجــات جديــدة وقائمــة مــن الاصول المنتجة ناقص قيمة تصرفهم في الاصول الثابتة لنفس النوع.</w:t>
      </w:r>
    </w:p>
    <w:p w:rsidR="005B506F" w:rsidRPr="00CE556B" w:rsidRDefault="005B506F" w:rsidP="00B7695A">
      <w:pPr>
        <w:pStyle w:val="BodyTextIndent"/>
        <w:ind w:left="-2" w:hanging="1"/>
        <w:rPr>
          <w:rFonts w:ascii="Simplified Arabic" w:hAnsi="Simplified Arabic" w:cs="Simplified Arabic"/>
          <w:sz w:val="18"/>
          <w:szCs w:val="18"/>
          <w:rtl/>
        </w:rPr>
      </w:pPr>
    </w:p>
    <w:p w:rsidR="001B1FA0" w:rsidRDefault="001B1FA0">
      <w:pPr>
        <w:bidi w:val="0"/>
        <w:rPr>
          <w:rFonts w:ascii="Simplified Arabic" w:hAnsi="Simplified Arabic" w:cs="Simplified Arabic"/>
          <w:b/>
          <w:bCs/>
          <w:sz w:val="24"/>
          <w:szCs w:val="24"/>
          <w:rtl/>
        </w:rPr>
      </w:pPr>
      <w:r>
        <w:rPr>
          <w:rFonts w:ascii="Simplified Arabic" w:hAnsi="Simplified Arabic" w:cs="Simplified Arabic"/>
          <w:b/>
          <w:bCs/>
          <w:sz w:val="24"/>
          <w:szCs w:val="24"/>
          <w:rtl/>
        </w:rPr>
        <w:br w:type="page"/>
      </w:r>
    </w:p>
    <w:p w:rsidR="00B7695A" w:rsidRPr="00CE556B" w:rsidRDefault="00B7695A" w:rsidP="007E6F15">
      <w:pPr>
        <w:ind w:right="720"/>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lastRenderedPageBreak/>
        <w:t>خدمات الوساطة المالية المقاسة بصورة غير مباشر</w:t>
      </w:r>
      <w:r w:rsidR="00D61786" w:rsidRPr="00CE556B">
        <w:rPr>
          <w:rFonts w:ascii="Simplified Arabic" w:hAnsi="Simplified Arabic" w:cs="Simplified Arabic"/>
          <w:b/>
          <w:bCs/>
          <w:sz w:val="24"/>
          <w:szCs w:val="24"/>
          <w:rtl/>
        </w:rPr>
        <w:t>ة</w:t>
      </w:r>
      <w:r w:rsidR="001E0B7A" w:rsidRPr="00CE556B">
        <w:rPr>
          <w:rFonts w:ascii="Simplified Arabic" w:hAnsi="Simplified Arabic" w:cs="Simplified Arabic"/>
          <w:b/>
          <w:bCs/>
          <w:sz w:val="24"/>
          <w:szCs w:val="24"/>
          <w:rtl/>
        </w:rPr>
        <w:t xml:space="preserve"> </w:t>
      </w:r>
      <w:r w:rsidRPr="00CE556B">
        <w:rPr>
          <w:rFonts w:ascii="Simplified Arabic" w:hAnsi="Simplified Arabic" w:cs="Simplified Arabic"/>
          <w:b/>
          <w:bCs/>
          <w:sz w:val="24"/>
          <w:szCs w:val="24"/>
          <w:rtl/>
        </w:rPr>
        <w:t>(</w:t>
      </w:r>
      <w:r w:rsidRPr="00CE556B">
        <w:rPr>
          <w:rFonts w:ascii="Simplified Arabic" w:hAnsi="Simplified Arabic" w:cs="Simplified Arabic"/>
          <w:b/>
          <w:bCs/>
          <w:sz w:val="24"/>
          <w:szCs w:val="24"/>
        </w:rPr>
        <w:t>FISIM</w:t>
      </w:r>
      <w:r w:rsidRPr="00CE556B">
        <w:rPr>
          <w:rFonts w:ascii="Simplified Arabic" w:hAnsi="Simplified Arabic" w:cs="Simplified Arabic"/>
          <w:b/>
          <w:bCs/>
          <w:sz w:val="24"/>
          <w:szCs w:val="24"/>
          <w:rtl/>
        </w:rPr>
        <w:t>):</w:t>
      </w:r>
    </w:p>
    <w:p w:rsidR="00B7695A" w:rsidRPr="00CE556B" w:rsidRDefault="004653A9" w:rsidP="00535A5B">
      <w:pPr>
        <w:pStyle w:val="BodyText3"/>
        <w:rPr>
          <w:rFonts w:ascii="Simplified Arabic" w:hAnsi="Simplified Arabic" w:cs="Simplified Arabic"/>
          <w:szCs w:val="24"/>
          <w:rtl/>
        </w:rPr>
      </w:pPr>
      <w:r w:rsidRPr="00CE556B">
        <w:rPr>
          <w:rFonts w:ascii="Simplified Arabic" w:hAnsi="Simplified Arabic" w:cs="Simplified Arabic"/>
          <w:szCs w:val="24"/>
          <w:rtl/>
        </w:rPr>
        <w:t xml:space="preserve">هـو الفـرق بـين السـعر المـدفوع إلـى البنـوك مـن قبـل المقترضـين وسـعر الفائدة المرجعي </w:t>
      </w:r>
      <w:r w:rsidR="00535A5B">
        <w:rPr>
          <w:rFonts w:ascii="Simplified Arabic" w:hAnsi="Simplified Arabic" w:cs="Simplified Arabic" w:hint="cs"/>
          <w:szCs w:val="24"/>
          <w:rtl/>
        </w:rPr>
        <w:t>بالا</w:t>
      </w:r>
      <w:r w:rsidRPr="00CE556B">
        <w:rPr>
          <w:rFonts w:ascii="Simplified Arabic" w:hAnsi="Simplified Arabic" w:cs="Simplified Arabic"/>
          <w:szCs w:val="24"/>
          <w:rtl/>
        </w:rPr>
        <w:t>ضافة إلى الفرق بين سعر الفائدة المرجعي والسعر المدفوع فعليا إلى المودعين.</w:t>
      </w:r>
    </w:p>
    <w:p w:rsidR="00B6498E" w:rsidRPr="00CE556B" w:rsidRDefault="00B6498E" w:rsidP="00B6498E">
      <w:pPr>
        <w:pStyle w:val="BodyText3"/>
        <w:rPr>
          <w:rFonts w:ascii="Simplified Arabic" w:hAnsi="Simplified Arabic" w:cs="Simplified Arabic"/>
          <w:sz w:val="18"/>
          <w:szCs w:val="18"/>
        </w:rPr>
      </w:pPr>
    </w:p>
    <w:p w:rsidR="00B7695A" w:rsidRPr="00CE556B" w:rsidRDefault="00B7695A" w:rsidP="00B7695A">
      <w:pPr>
        <w:ind w:left="-2" w:right="720"/>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المحفظة الاستثمارية:</w:t>
      </w:r>
    </w:p>
    <w:p w:rsidR="00B7695A" w:rsidRPr="00CE556B" w:rsidRDefault="00B7695A" w:rsidP="00B7695A">
      <w:pPr>
        <w:pStyle w:val="BodyText"/>
        <w:ind w:left="-2"/>
        <w:rPr>
          <w:rFonts w:ascii="Simplified Arabic" w:hAnsi="Simplified Arabic" w:cs="Simplified Arabic"/>
          <w:sz w:val="24"/>
          <w:szCs w:val="24"/>
          <w:rtl/>
        </w:rPr>
      </w:pPr>
      <w:r w:rsidRPr="00CE556B">
        <w:rPr>
          <w:rFonts w:ascii="Simplified Arabic" w:hAnsi="Simplified Arabic" w:cs="Simplified Arabic"/>
          <w:sz w:val="24"/>
          <w:szCs w:val="24"/>
          <w:rtl/>
        </w:rPr>
        <w:t>هي عبارة عن مجموعة من الاستثمارات التي تقوم بها المؤسسات المالية وشركات التأمين وتقسم الى نوعين: استثمارات مالية (أسهم، سندات، أذونات خزينة وسندات مالية أخرى)، واستثمارات في أصول حقيقية (عقارات، أراضي، معادن نفيسة وغيرها).</w:t>
      </w:r>
    </w:p>
    <w:p w:rsidR="006138A8" w:rsidRPr="00CE556B" w:rsidRDefault="006138A8" w:rsidP="00B7695A">
      <w:pPr>
        <w:pStyle w:val="BodyText"/>
        <w:ind w:left="-2"/>
        <w:rPr>
          <w:rFonts w:ascii="Simplified Arabic" w:hAnsi="Simplified Arabic" w:cs="Simplified Arabic"/>
          <w:sz w:val="18"/>
          <w:szCs w:val="18"/>
          <w:rtl/>
        </w:rPr>
      </w:pPr>
    </w:p>
    <w:p w:rsidR="000932D0" w:rsidRPr="00CE556B" w:rsidRDefault="000932D0" w:rsidP="000932D0">
      <w:pPr>
        <w:tabs>
          <w:tab w:val="left" w:pos="-1"/>
        </w:tabs>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احتساب المؤشرات الإحصائية:</w:t>
      </w:r>
    </w:p>
    <w:p w:rsidR="000932D0" w:rsidRPr="00CE556B" w:rsidRDefault="000932D0" w:rsidP="000932D0">
      <w:pPr>
        <w:tabs>
          <w:tab w:val="left" w:pos="-1"/>
        </w:tabs>
        <w:jc w:val="both"/>
        <w:rPr>
          <w:rFonts w:ascii="Simplified Arabic" w:hAnsi="Simplified Arabic" w:cs="Simplified Arabic"/>
          <w:b/>
          <w:bCs/>
          <w:sz w:val="10"/>
          <w:szCs w:val="10"/>
          <w:rtl/>
        </w:rPr>
      </w:pPr>
    </w:p>
    <w:tbl>
      <w:tblPr>
        <w:tblW w:w="0" w:type="auto"/>
        <w:jc w:val="center"/>
        <w:tblLayout w:type="fixed"/>
        <w:tblLook w:val="0000"/>
      </w:tblPr>
      <w:tblGrid>
        <w:gridCol w:w="792"/>
        <w:gridCol w:w="2853"/>
        <w:gridCol w:w="5039"/>
        <w:gridCol w:w="54"/>
      </w:tblGrid>
      <w:tr w:rsidR="000932D0" w:rsidRPr="00CE556B" w:rsidTr="00A211C4">
        <w:trPr>
          <w:gridAfter w:val="1"/>
          <w:wAfter w:w="54" w:type="dxa"/>
          <w:cantSplit/>
          <w:jc w:val="center"/>
        </w:trPr>
        <w:tc>
          <w:tcPr>
            <w:tcW w:w="792" w:type="dxa"/>
          </w:tcPr>
          <w:p w:rsidR="000932D0" w:rsidRPr="00CE556B" w:rsidRDefault="000932D0" w:rsidP="00A211C4">
            <w:pPr>
              <w:tabs>
                <w:tab w:val="left" w:pos="-1"/>
              </w:tabs>
              <w:ind w:left="-1" w:right="-108"/>
              <w:jc w:val="both"/>
              <w:rPr>
                <w:rFonts w:ascii="Simplified Arabic" w:hAnsi="Simplified Arabic" w:cs="Simplified Arabic"/>
                <w:sz w:val="24"/>
                <w:szCs w:val="24"/>
              </w:rPr>
            </w:pPr>
          </w:p>
        </w:tc>
        <w:tc>
          <w:tcPr>
            <w:tcW w:w="2853" w:type="dxa"/>
          </w:tcPr>
          <w:p w:rsidR="000932D0" w:rsidRPr="00CE556B" w:rsidRDefault="0030409A" w:rsidP="00A211C4">
            <w:pPr>
              <w:tabs>
                <w:tab w:val="left" w:pos="-1"/>
              </w:tabs>
              <w:ind w:left="-1" w:right="-108"/>
              <w:jc w:val="both"/>
              <w:rPr>
                <w:rFonts w:ascii="Simplified Arabic" w:hAnsi="Simplified Arabic" w:cs="Simplified Arabic"/>
                <w:sz w:val="24"/>
                <w:szCs w:val="24"/>
                <w:rtl/>
              </w:rPr>
            </w:pPr>
            <w:r w:rsidRPr="0030409A">
              <w:rPr>
                <w:rFonts w:ascii="Simplified Arabic" w:hAnsi="Simplified Arabic" w:cs="Simplified Arabic"/>
                <w:szCs w:val="24"/>
                <w:rtl/>
                <w:lang w:val="ar-SA" w:eastAsia="ar-SA"/>
              </w:rPr>
              <w:pict>
                <v:line id="_x0000_s1031" style="position:absolute;left:0;text-align:left;flip:x;z-index:251667456;mso-position-horizontal-relative:page;mso-position-vertical-relative:text" from="47.05pt,17.3pt" to="119.05pt,17.3pt">
                  <w10:wrap anchorx="page"/>
                </v:line>
              </w:pict>
            </w:r>
            <w:r w:rsidR="000932D0" w:rsidRPr="00CE556B">
              <w:rPr>
                <w:rFonts w:ascii="Simplified Arabic" w:hAnsi="Simplified Arabic" w:cs="Simplified Arabic"/>
                <w:sz w:val="24"/>
                <w:szCs w:val="24"/>
                <w:rtl/>
              </w:rPr>
              <w:t xml:space="preserve"> </w:t>
            </w:r>
            <w:r w:rsidR="000932D0" w:rsidRPr="00CE556B">
              <w:rPr>
                <w:rFonts w:ascii="Simplified Arabic" w:hAnsi="Simplified Arabic" w:cs="Simplified Arabic"/>
                <w:sz w:val="24"/>
                <w:szCs w:val="24"/>
                <w:u w:val="double"/>
                <w:rtl/>
              </w:rPr>
              <w:t xml:space="preserve">  </w:t>
            </w:r>
            <w:r w:rsidR="000932D0" w:rsidRPr="00CE556B">
              <w:rPr>
                <w:rFonts w:ascii="Simplified Arabic" w:hAnsi="Simplified Arabic" w:cs="Simplified Arabic"/>
                <w:sz w:val="24"/>
                <w:szCs w:val="24"/>
                <w:rtl/>
              </w:rPr>
              <w:t xml:space="preserve">        التعويضات </w:t>
            </w:r>
          </w:p>
          <w:p w:rsidR="000932D0" w:rsidRPr="00CE556B" w:rsidRDefault="000932D0" w:rsidP="002E5885">
            <w:pPr>
              <w:tabs>
                <w:tab w:val="left" w:pos="-1"/>
              </w:tabs>
              <w:ind w:left="-1" w:right="-108"/>
              <w:jc w:val="center"/>
              <w:rPr>
                <w:rFonts w:ascii="Simplified Arabic" w:hAnsi="Simplified Arabic" w:cs="Simplified Arabic"/>
                <w:sz w:val="24"/>
                <w:szCs w:val="24"/>
                <w:rtl/>
              </w:rPr>
            </w:pPr>
            <w:r w:rsidRPr="00CE556B">
              <w:rPr>
                <w:rFonts w:ascii="Simplified Arabic" w:hAnsi="Simplified Arabic" w:cs="Simplified Arabic"/>
                <w:sz w:val="24"/>
                <w:szCs w:val="24"/>
                <w:rtl/>
              </w:rPr>
              <w:t>عدد العاملين</w:t>
            </w:r>
            <w:r w:rsidR="00C237B2">
              <w:rPr>
                <w:rFonts w:ascii="Simplified Arabic" w:hAnsi="Simplified Arabic" w:cs="Simplified Arabic" w:hint="cs"/>
                <w:sz w:val="24"/>
                <w:szCs w:val="24"/>
                <w:rtl/>
              </w:rPr>
              <w:t xml:space="preserve"> بأجر</w:t>
            </w:r>
          </w:p>
        </w:tc>
        <w:tc>
          <w:tcPr>
            <w:tcW w:w="5039" w:type="dxa"/>
          </w:tcPr>
          <w:p w:rsidR="000932D0" w:rsidRPr="00CE556B" w:rsidRDefault="000932D0" w:rsidP="000932D0">
            <w:pPr>
              <w:numPr>
                <w:ilvl w:val="0"/>
                <w:numId w:val="9"/>
              </w:numPr>
              <w:tabs>
                <w:tab w:val="clear" w:pos="648"/>
                <w:tab w:val="left" w:pos="71"/>
                <w:tab w:val="left" w:pos="251"/>
              </w:tabs>
              <w:ind w:left="-1" w:right="0" w:firstLine="72"/>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 نصيب العامل</w:t>
            </w:r>
            <w:r w:rsidR="00C237B2">
              <w:rPr>
                <w:rFonts w:ascii="Simplified Arabic" w:hAnsi="Simplified Arabic" w:cs="Simplified Arabic" w:hint="cs"/>
                <w:sz w:val="24"/>
                <w:szCs w:val="24"/>
                <w:rtl/>
              </w:rPr>
              <w:t xml:space="preserve"> بأجر</w:t>
            </w:r>
            <w:r w:rsidRPr="00CE556B">
              <w:rPr>
                <w:rFonts w:ascii="Simplified Arabic" w:hAnsi="Simplified Arabic" w:cs="Simplified Arabic"/>
                <w:sz w:val="24"/>
                <w:szCs w:val="24"/>
                <w:rtl/>
              </w:rPr>
              <w:t xml:space="preserve"> من التعويضات </w:t>
            </w:r>
          </w:p>
        </w:tc>
      </w:tr>
      <w:tr w:rsidR="000932D0" w:rsidRPr="00CE556B" w:rsidTr="00A211C4">
        <w:trPr>
          <w:gridAfter w:val="1"/>
          <w:wAfter w:w="54" w:type="dxa"/>
          <w:trHeight w:hRule="exact" w:val="90"/>
          <w:jc w:val="center"/>
        </w:trPr>
        <w:tc>
          <w:tcPr>
            <w:tcW w:w="792" w:type="dxa"/>
          </w:tcPr>
          <w:p w:rsidR="000932D0" w:rsidRPr="00CE556B" w:rsidRDefault="000932D0" w:rsidP="00A211C4">
            <w:pPr>
              <w:tabs>
                <w:tab w:val="left" w:pos="-1"/>
              </w:tabs>
              <w:ind w:left="-1" w:right="-108"/>
              <w:jc w:val="both"/>
              <w:rPr>
                <w:rFonts w:ascii="Simplified Arabic" w:hAnsi="Simplified Arabic" w:cs="Simplified Arabic"/>
                <w:sz w:val="8"/>
                <w:szCs w:val="8"/>
                <w:rtl/>
              </w:rPr>
            </w:pPr>
          </w:p>
        </w:tc>
        <w:tc>
          <w:tcPr>
            <w:tcW w:w="2853" w:type="dxa"/>
          </w:tcPr>
          <w:p w:rsidR="000932D0" w:rsidRPr="00CE556B" w:rsidRDefault="000932D0" w:rsidP="00A211C4">
            <w:pPr>
              <w:tabs>
                <w:tab w:val="left" w:pos="-1"/>
              </w:tabs>
              <w:ind w:left="-1" w:right="-108"/>
              <w:jc w:val="both"/>
              <w:rPr>
                <w:rFonts w:ascii="Simplified Arabic" w:hAnsi="Simplified Arabic" w:cs="Simplified Arabic"/>
                <w:sz w:val="8"/>
                <w:szCs w:val="8"/>
                <w:rtl/>
              </w:rPr>
            </w:pPr>
          </w:p>
        </w:tc>
        <w:tc>
          <w:tcPr>
            <w:tcW w:w="5039" w:type="dxa"/>
          </w:tcPr>
          <w:p w:rsidR="000932D0" w:rsidRPr="00CE556B" w:rsidRDefault="000932D0" w:rsidP="00A211C4">
            <w:pPr>
              <w:tabs>
                <w:tab w:val="left" w:pos="71"/>
                <w:tab w:val="left" w:pos="251"/>
              </w:tabs>
              <w:ind w:left="-1" w:right="-108" w:firstLine="72"/>
              <w:jc w:val="both"/>
              <w:rPr>
                <w:rFonts w:ascii="Simplified Arabic" w:hAnsi="Simplified Arabic" w:cs="Simplified Arabic"/>
                <w:sz w:val="8"/>
                <w:szCs w:val="8"/>
                <w:rtl/>
              </w:rPr>
            </w:pPr>
          </w:p>
        </w:tc>
      </w:tr>
      <w:tr w:rsidR="000932D0" w:rsidRPr="00CE556B" w:rsidTr="00A211C4">
        <w:trPr>
          <w:gridAfter w:val="1"/>
          <w:wAfter w:w="54" w:type="dxa"/>
          <w:jc w:val="center"/>
        </w:trPr>
        <w:tc>
          <w:tcPr>
            <w:tcW w:w="792" w:type="dxa"/>
          </w:tcPr>
          <w:p w:rsidR="000932D0" w:rsidRPr="00CE556B" w:rsidRDefault="000932D0" w:rsidP="00A211C4">
            <w:pPr>
              <w:tabs>
                <w:tab w:val="left" w:pos="-1"/>
              </w:tabs>
              <w:ind w:left="-1" w:right="-108"/>
              <w:jc w:val="both"/>
              <w:rPr>
                <w:rFonts w:ascii="Simplified Arabic" w:hAnsi="Simplified Arabic" w:cs="Simplified Arabic"/>
                <w:sz w:val="24"/>
                <w:szCs w:val="24"/>
                <w:rtl/>
              </w:rPr>
            </w:pPr>
          </w:p>
        </w:tc>
        <w:tc>
          <w:tcPr>
            <w:tcW w:w="2853" w:type="dxa"/>
          </w:tcPr>
          <w:p w:rsidR="000932D0" w:rsidRPr="00CE556B" w:rsidRDefault="000932D0" w:rsidP="00A211C4">
            <w:pPr>
              <w:tabs>
                <w:tab w:val="left" w:pos="-1"/>
              </w:tabs>
              <w:ind w:left="-1" w:right="-108"/>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 </w:t>
            </w:r>
            <w:r w:rsidRPr="00CE556B">
              <w:rPr>
                <w:rFonts w:ascii="Simplified Arabic" w:hAnsi="Simplified Arabic" w:cs="Simplified Arabic"/>
                <w:sz w:val="24"/>
                <w:szCs w:val="24"/>
                <w:u w:val="double"/>
                <w:rtl/>
              </w:rPr>
              <w:t xml:space="preserve">  </w:t>
            </w:r>
            <w:r w:rsidRPr="00CE556B">
              <w:rPr>
                <w:rFonts w:ascii="Simplified Arabic" w:hAnsi="Simplified Arabic" w:cs="Simplified Arabic"/>
                <w:sz w:val="24"/>
                <w:szCs w:val="24"/>
                <w:rtl/>
              </w:rPr>
              <w:t xml:space="preserve">     </w:t>
            </w:r>
            <w:r w:rsidRPr="00CE556B">
              <w:rPr>
                <w:rFonts w:ascii="Simplified Arabic" w:hAnsi="Simplified Arabic" w:cs="Simplified Arabic"/>
                <w:sz w:val="24"/>
                <w:szCs w:val="24"/>
              </w:rPr>
              <w:t xml:space="preserve"> </w:t>
            </w:r>
            <w:r w:rsidRPr="00CE556B">
              <w:rPr>
                <w:rFonts w:ascii="Simplified Arabic" w:hAnsi="Simplified Arabic" w:cs="Simplified Arabic"/>
                <w:sz w:val="24"/>
                <w:szCs w:val="24"/>
                <w:rtl/>
              </w:rPr>
              <w:t xml:space="preserve"> </w:t>
            </w:r>
            <w:r w:rsidRPr="00CE556B">
              <w:rPr>
                <w:rFonts w:ascii="Simplified Arabic" w:hAnsi="Simplified Arabic" w:cs="Simplified Arabic"/>
                <w:sz w:val="24"/>
                <w:szCs w:val="24"/>
              </w:rPr>
              <w:t xml:space="preserve">  </w:t>
            </w:r>
            <w:r w:rsidRPr="00CE556B">
              <w:rPr>
                <w:rFonts w:ascii="Simplified Arabic" w:hAnsi="Simplified Arabic" w:cs="Simplified Arabic"/>
                <w:sz w:val="24"/>
                <w:szCs w:val="24"/>
                <w:rtl/>
              </w:rPr>
              <w:t>الإنتاج</w:t>
            </w:r>
          </w:p>
        </w:tc>
        <w:tc>
          <w:tcPr>
            <w:tcW w:w="5039" w:type="dxa"/>
          </w:tcPr>
          <w:p w:rsidR="000932D0" w:rsidRPr="00CE556B" w:rsidRDefault="000932D0" w:rsidP="000932D0">
            <w:pPr>
              <w:numPr>
                <w:ilvl w:val="0"/>
                <w:numId w:val="9"/>
              </w:numPr>
              <w:tabs>
                <w:tab w:val="clear" w:pos="648"/>
                <w:tab w:val="left" w:pos="71"/>
                <w:tab w:val="left" w:pos="251"/>
              </w:tabs>
              <w:ind w:left="-1" w:right="0" w:firstLine="72"/>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 نصيب العامل </w:t>
            </w:r>
            <w:r w:rsidR="00C237B2">
              <w:rPr>
                <w:rFonts w:ascii="Simplified Arabic" w:hAnsi="Simplified Arabic" w:cs="Simplified Arabic" w:hint="cs"/>
                <w:sz w:val="24"/>
                <w:szCs w:val="24"/>
                <w:rtl/>
              </w:rPr>
              <w:t xml:space="preserve">بأجر </w:t>
            </w:r>
            <w:r w:rsidRPr="00CE556B">
              <w:rPr>
                <w:rFonts w:ascii="Simplified Arabic" w:hAnsi="Simplified Arabic" w:cs="Simplified Arabic"/>
                <w:sz w:val="24"/>
                <w:szCs w:val="24"/>
                <w:rtl/>
              </w:rPr>
              <w:t>من الإنتاج</w:t>
            </w:r>
          </w:p>
        </w:tc>
      </w:tr>
      <w:tr w:rsidR="000932D0" w:rsidRPr="00CE556B" w:rsidTr="00A211C4">
        <w:trPr>
          <w:gridAfter w:val="1"/>
          <w:wAfter w:w="54" w:type="dxa"/>
          <w:jc w:val="center"/>
        </w:trPr>
        <w:tc>
          <w:tcPr>
            <w:tcW w:w="792" w:type="dxa"/>
          </w:tcPr>
          <w:p w:rsidR="000932D0" w:rsidRPr="00CE556B" w:rsidRDefault="000932D0" w:rsidP="00A211C4">
            <w:pPr>
              <w:tabs>
                <w:tab w:val="left" w:pos="-1"/>
              </w:tabs>
              <w:ind w:left="-1" w:right="-108"/>
              <w:jc w:val="both"/>
              <w:rPr>
                <w:rFonts w:ascii="Simplified Arabic" w:hAnsi="Simplified Arabic" w:cs="Simplified Arabic"/>
                <w:sz w:val="24"/>
                <w:szCs w:val="24"/>
                <w:rtl/>
              </w:rPr>
            </w:pPr>
          </w:p>
        </w:tc>
        <w:tc>
          <w:tcPr>
            <w:tcW w:w="2853" w:type="dxa"/>
          </w:tcPr>
          <w:p w:rsidR="000932D0" w:rsidRPr="00CE556B" w:rsidRDefault="0030409A" w:rsidP="002E5885">
            <w:pPr>
              <w:tabs>
                <w:tab w:val="left" w:pos="-1"/>
              </w:tabs>
              <w:ind w:left="-1" w:right="-108"/>
              <w:jc w:val="center"/>
              <w:rPr>
                <w:rFonts w:ascii="Simplified Arabic" w:hAnsi="Simplified Arabic" w:cs="Simplified Arabic"/>
                <w:sz w:val="24"/>
                <w:szCs w:val="24"/>
                <w:rtl/>
              </w:rPr>
            </w:pPr>
            <w:r w:rsidRPr="0030409A">
              <w:rPr>
                <w:rFonts w:ascii="Simplified Arabic" w:hAnsi="Simplified Arabic" w:cs="Simplified Arabic"/>
                <w:szCs w:val="24"/>
                <w:rtl/>
                <w:lang w:val="ar-SA" w:eastAsia="ar-SA"/>
              </w:rPr>
              <w:pict>
                <v:line id="_x0000_s1030" style="position:absolute;left:0;text-align:left;flip:x;z-index:251666432;mso-position-horizontal-relative:page;mso-position-vertical-relative:text" from="37.05pt,3.45pt" to="109.05pt,3.45pt">
                  <w10:wrap anchorx="page"/>
                </v:line>
              </w:pict>
            </w:r>
            <w:r w:rsidR="000932D0" w:rsidRPr="00CE556B">
              <w:rPr>
                <w:rFonts w:ascii="Simplified Arabic" w:hAnsi="Simplified Arabic" w:cs="Simplified Arabic"/>
                <w:sz w:val="24"/>
                <w:szCs w:val="24"/>
                <w:rtl/>
              </w:rPr>
              <w:t>عدد العاملين</w:t>
            </w:r>
            <w:r w:rsidR="00C237B2">
              <w:rPr>
                <w:rFonts w:ascii="Simplified Arabic" w:hAnsi="Simplified Arabic" w:cs="Simplified Arabic" w:hint="cs"/>
                <w:sz w:val="24"/>
                <w:szCs w:val="24"/>
                <w:rtl/>
              </w:rPr>
              <w:t xml:space="preserve"> بأجر</w:t>
            </w:r>
          </w:p>
        </w:tc>
        <w:tc>
          <w:tcPr>
            <w:tcW w:w="5039" w:type="dxa"/>
          </w:tcPr>
          <w:p w:rsidR="000932D0" w:rsidRPr="00CE556B" w:rsidRDefault="000932D0" w:rsidP="00A211C4">
            <w:pPr>
              <w:tabs>
                <w:tab w:val="left" w:pos="71"/>
                <w:tab w:val="left" w:pos="251"/>
              </w:tabs>
              <w:ind w:left="-1" w:right="-108" w:firstLine="72"/>
              <w:jc w:val="both"/>
              <w:rPr>
                <w:rFonts w:ascii="Simplified Arabic" w:hAnsi="Simplified Arabic" w:cs="Simplified Arabic"/>
                <w:sz w:val="24"/>
                <w:szCs w:val="24"/>
                <w:rtl/>
              </w:rPr>
            </w:pPr>
          </w:p>
        </w:tc>
      </w:tr>
      <w:tr w:rsidR="000932D0" w:rsidRPr="00CE556B" w:rsidTr="00A211C4">
        <w:trPr>
          <w:gridAfter w:val="1"/>
          <w:wAfter w:w="54" w:type="dxa"/>
          <w:trHeight w:hRule="exact" w:val="108"/>
          <w:jc w:val="center"/>
        </w:trPr>
        <w:tc>
          <w:tcPr>
            <w:tcW w:w="792" w:type="dxa"/>
          </w:tcPr>
          <w:p w:rsidR="000932D0" w:rsidRPr="00CE556B" w:rsidRDefault="000932D0" w:rsidP="00A211C4">
            <w:pPr>
              <w:tabs>
                <w:tab w:val="left" w:pos="-1"/>
              </w:tabs>
              <w:ind w:left="-1" w:right="-108"/>
              <w:jc w:val="both"/>
              <w:rPr>
                <w:rFonts w:ascii="Simplified Arabic" w:hAnsi="Simplified Arabic" w:cs="Simplified Arabic"/>
                <w:sz w:val="24"/>
                <w:szCs w:val="24"/>
                <w:rtl/>
              </w:rPr>
            </w:pPr>
          </w:p>
        </w:tc>
        <w:tc>
          <w:tcPr>
            <w:tcW w:w="2853" w:type="dxa"/>
          </w:tcPr>
          <w:p w:rsidR="000932D0" w:rsidRPr="00CE556B" w:rsidRDefault="000932D0" w:rsidP="00A211C4">
            <w:pPr>
              <w:tabs>
                <w:tab w:val="left" w:pos="-1"/>
              </w:tabs>
              <w:ind w:left="-1" w:right="-108"/>
              <w:jc w:val="both"/>
              <w:rPr>
                <w:rFonts w:ascii="Simplified Arabic" w:hAnsi="Simplified Arabic" w:cs="Simplified Arabic"/>
                <w:sz w:val="24"/>
                <w:szCs w:val="24"/>
                <w:rtl/>
              </w:rPr>
            </w:pPr>
          </w:p>
        </w:tc>
        <w:tc>
          <w:tcPr>
            <w:tcW w:w="5039" w:type="dxa"/>
          </w:tcPr>
          <w:p w:rsidR="000932D0" w:rsidRPr="00CE556B" w:rsidRDefault="000932D0" w:rsidP="00A211C4">
            <w:pPr>
              <w:tabs>
                <w:tab w:val="left" w:pos="71"/>
                <w:tab w:val="left" w:pos="251"/>
              </w:tabs>
              <w:ind w:left="-1" w:right="-108" w:firstLine="72"/>
              <w:jc w:val="both"/>
              <w:rPr>
                <w:rFonts w:ascii="Simplified Arabic" w:hAnsi="Simplified Arabic" w:cs="Simplified Arabic"/>
                <w:sz w:val="24"/>
                <w:szCs w:val="24"/>
                <w:rtl/>
              </w:rPr>
            </w:pPr>
          </w:p>
        </w:tc>
      </w:tr>
      <w:tr w:rsidR="000932D0" w:rsidRPr="00CE556B" w:rsidTr="00A211C4">
        <w:trPr>
          <w:gridAfter w:val="1"/>
          <w:wAfter w:w="54" w:type="dxa"/>
          <w:trHeight w:hRule="exact" w:val="90"/>
          <w:jc w:val="center"/>
        </w:trPr>
        <w:tc>
          <w:tcPr>
            <w:tcW w:w="792" w:type="dxa"/>
          </w:tcPr>
          <w:p w:rsidR="000932D0" w:rsidRPr="00CE556B" w:rsidRDefault="000932D0" w:rsidP="00A211C4">
            <w:pPr>
              <w:tabs>
                <w:tab w:val="left" w:pos="-1"/>
              </w:tabs>
              <w:ind w:left="-1" w:right="-108"/>
              <w:jc w:val="both"/>
              <w:rPr>
                <w:rFonts w:ascii="Simplified Arabic" w:hAnsi="Simplified Arabic" w:cs="Simplified Arabic"/>
                <w:sz w:val="8"/>
                <w:szCs w:val="8"/>
                <w:rtl/>
              </w:rPr>
            </w:pPr>
          </w:p>
        </w:tc>
        <w:tc>
          <w:tcPr>
            <w:tcW w:w="2853" w:type="dxa"/>
          </w:tcPr>
          <w:p w:rsidR="000932D0" w:rsidRPr="00CE556B" w:rsidRDefault="000932D0" w:rsidP="00A211C4">
            <w:pPr>
              <w:tabs>
                <w:tab w:val="left" w:pos="-1"/>
              </w:tabs>
              <w:ind w:left="-1" w:right="-108"/>
              <w:jc w:val="both"/>
              <w:rPr>
                <w:rFonts w:ascii="Simplified Arabic" w:hAnsi="Simplified Arabic" w:cs="Simplified Arabic"/>
                <w:sz w:val="8"/>
                <w:szCs w:val="8"/>
                <w:rtl/>
              </w:rPr>
            </w:pPr>
          </w:p>
        </w:tc>
        <w:tc>
          <w:tcPr>
            <w:tcW w:w="5039" w:type="dxa"/>
          </w:tcPr>
          <w:p w:rsidR="000932D0" w:rsidRPr="00CE556B" w:rsidRDefault="000932D0" w:rsidP="00A211C4">
            <w:pPr>
              <w:tabs>
                <w:tab w:val="left" w:pos="71"/>
                <w:tab w:val="left" w:pos="251"/>
              </w:tabs>
              <w:ind w:right="-108"/>
              <w:jc w:val="both"/>
              <w:rPr>
                <w:rFonts w:ascii="Simplified Arabic" w:hAnsi="Simplified Arabic" w:cs="Simplified Arabic"/>
                <w:sz w:val="8"/>
                <w:szCs w:val="8"/>
                <w:rtl/>
              </w:rPr>
            </w:pPr>
          </w:p>
        </w:tc>
      </w:tr>
      <w:tr w:rsidR="000932D0" w:rsidRPr="00CE556B" w:rsidTr="00A211C4">
        <w:trPr>
          <w:gridAfter w:val="1"/>
          <w:wAfter w:w="54" w:type="dxa"/>
          <w:jc w:val="center"/>
        </w:trPr>
        <w:tc>
          <w:tcPr>
            <w:tcW w:w="792" w:type="dxa"/>
          </w:tcPr>
          <w:p w:rsidR="000932D0" w:rsidRPr="00CE556B" w:rsidRDefault="000932D0" w:rsidP="00A211C4">
            <w:pPr>
              <w:tabs>
                <w:tab w:val="left" w:pos="-1"/>
              </w:tabs>
              <w:ind w:left="-1" w:right="-108"/>
              <w:jc w:val="both"/>
              <w:rPr>
                <w:rFonts w:ascii="Simplified Arabic" w:hAnsi="Simplified Arabic" w:cs="Simplified Arabic"/>
                <w:sz w:val="24"/>
                <w:szCs w:val="24"/>
                <w:rtl/>
              </w:rPr>
            </w:pPr>
          </w:p>
        </w:tc>
        <w:tc>
          <w:tcPr>
            <w:tcW w:w="2853" w:type="dxa"/>
          </w:tcPr>
          <w:p w:rsidR="000932D0" w:rsidRPr="00CE556B" w:rsidRDefault="000932D0" w:rsidP="00A211C4">
            <w:pPr>
              <w:tabs>
                <w:tab w:val="left" w:pos="-1"/>
              </w:tabs>
              <w:ind w:left="-1" w:right="-108"/>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 </w:t>
            </w:r>
            <w:r w:rsidRPr="00CE556B">
              <w:rPr>
                <w:rFonts w:ascii="Simplified Arabic" w:hAnsi="Simplified Arabic" w:cs="Simplified Arabic"/>
                <w:sz w:val="24"/>
                <w:szCs w:val="24"/>
                <w:u w:val="double"/>
                <w:rtl/>
              </w:rPr>
              <w:t xml:space="preserve">  </w:t>
            </w:r>
            <w:r w:rsidRPr="00CE556B">
              <w:rPr>
                <w:rFonts w:ascii="Simplified Arabic" w:hAnsi="Simplified Arabic" w:cs="Simplified Arabic"/>
                <w:sz w:val="24"/>
                <w:szCs w:val="24"/>
                <w:rtl/>
              </w:rPr>
              <w:t xml:space="preserve">    </w:t>
            </w:r>
            <w:r w:rsidRPr="00CE556B">
              <w:rPr>
                <w:rFonts w:ascii="Simplified Arabic" w:hAnsi="Simplified Arabic" w:cs="Simplified Arabic"/>
                <w:sz w:val="24"/>
                <w:szCs w:val="24"/>
              </w:rPr>
              <w:t xml:space="preserve">   </w:t>
            </w:r>
            <w:r w:rsidRPr="00CE556B">
              <w:rPr>
                <w:rFonts w:ascii="Simplified Arabic" w:hAnsi="Simplified Arabic" w:cs="Simplified Arabic"/>
                <w:sz w:val="24"/>
                <w:szCs w:val="24"/>
                <w:rtl/>
              </w:rPr>
              <w:t>القيمة المضافة</w:t>
            </w:r>
          </w:p>
        </w:tc>
        <w:tc>
          <w:tcPr>
            <w:tcW w:w="5039" w:type="dxa"/>
          </w:tcPr>
          <w:p w:rsidR="000932D0" w:rsidRPr="00CE556B" w:rsidRDefault="000932D0" w:rsidP="000932D0">
            <w:pPr>
              <w:numPr>
                <w:ilvl w:val="0"/>
                <w:numId w:val="9"/>
              </w:numPr>
              <w:tabs>
                <w:tab w:val="clear" w:pos="648"/>
                <w:tab w:val="left" w:pos="71"/>
                <w:tab w:val="left" w:pos="251"/>
              </w:tabs>
              <w:ind w:left="-1" w:right="0" w:firstLine="72"/>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 نصيب العامل</w:t>
            </w:r>
            <w:r w:rsidR="00C237B2">
              <w:rPr>
                <w:rFonts w:ascii="Simplified Arabic" w:hAnsi="Simplified Arabic" w:cs="Simplified Arabic" w:hint="cs"/>
                <w:sz w:val="24"/>
                <w:szCs w:val="24"/>
                <w:rtl/>
              </w:rPr>
              <w:t xml:space="preserve"> بأجر</w:t>
            </w:r>
            <w:r w:rsidRPr="00CE556B">
              <w:rPr>
                <w:rFonts w:ascii="Simplified Arabic" w:hAnsi="Simplified Arabic" w:cs="Simplified Arabic"/>
                <w:sz w:val="24"/>
                <w:szCs w:val="24"/>
                <w:rtl/>
              </w:rPr>
              <w:t xml:space="preserve"> من القيمة المضافة</w:t>
            </w:r>
          </w:p>
        </w:tc>
      </w:tr>
      <w:tr w:rsidR="000932D0" w:rsidRPr="00CE556B" w:rsidTr="006F132E">
        <w:trPr>
          <w:gridAfter w:val="1"/>
          <w:wAfter w:w="54" w:type="dxa"/>
          <w:trHeight w:val="520"/>
          <w:jc w:val="center"/>
        </w:trPr>
        <w:tc>
          <w:tcPr>
            <w:tcW w:w="792" w:type="dxa"/>
          </w:tcPr>
          <w:p w:rsidR="000932D0" w:rsidRPr="00CE556B" w:rsidRDefault="000932D0" w:rsidP="00A211C4">
            <w:pPr>
              <w:tabs>
                <w:tab w:val="left" w:pos="-1"/>
              </w:tabs>
              <w:ind w:left="-1" w:right="-108"/>
              <w:jc w:val="both"/>
              <w:rPr>
                <w:rFonts w:ascii="Simplified Arabic" w:hAnsi="Simplified Arabic" w:cs="Simplified Arabic"/>
                <w:sz w:val="24"/>
                <w:szCs w:val="24"/>
                <w:rtl/>
              </w:rPr>
            </w:pPr>
          </w:p>
        </w:tc>
        <w:tc>
          <w:tcPr>
            <w:tcW w:w="2853" w:type="dxa"/>
          </w:tcPr>
          <w:p w:rsidR="000932D0" w:rsidRPr="00CE556B" w:rsidRDefault="0030409A" w:rsidP="006F132E">
            <w:pPr>
              <w:tabs>
                <w:tab w:val="left" w:pos="-1"/>
              </w:tabs>
              <w:ind w:left="-1" w:right="-108"/>
              <w:rPr>
                <w:rFonts w:ascii="Simplified Arabic" w:hAnsi="Simplified Arabic" w:cs="Simplified Arabic"/>
                <w:sz w:val="24"/>
                <w:szCs w:val="24"/>
                <w:rtl/>
              </w:rPr>
            </w:pPr>
            <w:r>
              <w:rPr>
                <w:rFonts w:ascii="Simplified Arabic" w:hAnsi="Simplified Arabic" w:cs="Simplified Arabic"/>
                <w:sz w:val="24"/>
                <w:szCs w:val="24"/>
                <w:rtl/>
              </w:rPr>
              <w:pict>
                <v:line id="_x0000_s1026" style="position:absolute;left:0;text-align:left;flip:x;z-index:251660288;mso-position-horizontal-relative:page;mso-position-vertical-relative:text" from="37.05pt,.8pt" to="109.05pt,.8pt">
                  <w10:wrap anchorx="page"/>
                </v:line>
              </w:pict>
            </w:r>
            <w:r w:rsidR="006F132E" w:rsidRPr="00CE556B">
              <w:rPr>
                <w:rFonts w:ascii="Simplified Arabic" w:hAnsi="Simplified Arabic" w:cs="Simplified Arabic"/>
                <w:sz w:val="24"/>
                <w:szCs w:val="24"/>
                <w:rtl/>
              </w:rPr>
              <w:t xml:space="preserve">          ع</w:t>
            </w:r>
            <w:r w:rsidR="000932D0" w:rsidRPr="00CE556B">
              <w:rPr>
                <w:rFonts w:ascii="Simplified Arabic" w:hAnsi="Simplified Arabic" w:cs="Simplified Arabic"/>
                <w:sz w:val="24"/>
                <w:szCs w:val="24"/>
                <w:rtl/>
              </w:rPr>
              <w:t>دد العاملين</w:t>
            </w:r>
            <w:r w:rsidR="00C237B2">
              <w:rPr>
                <w:rFonts w:ascii="Simplified Arabic" w:hAnsi="Simplified Arabic" w:cs="Simplified Arabic" w:hint="cs"/>
                <w:sz w:val="24"/>
                <w:szCs w:val="24"/>
                <w:rtl/>
              </w:rPr>
              <w:t xml:space="preserve"> بأجر</w:t>
            </w:r>
          </w:p>
        </w:tc>
        <w:tc>
          <w:tcPr>
            <w:tcW w:w="5039" w:type="dxa"/>
          </w:tcPr>
          <w:p w:rsidR="000932D0" w:rsidRPr="00CE556B" w:rsidRDefault="000932D0" w:rsidP="00A211C4">
            <w:pPr>
              <w:tabs>
                <w:tab w:val="left" w:pos="71"/>
                <w:tab w:val="left" w:pos="251"/>
              </w:tabs>
              <w:ind w:left="-1" w:right="-108" w:firstLine="72"/>
              <w:jc w:val="both"/>
              <w:rPr>
                <w:rFonts w:ascii="Simplified Arabic" w:hAnsi="Simplified Arabic" w:cs="Simplified Arabic"/>
                <w:sz w:val="24"/>
                <w:szCs w:val="24"/>
                <w:rtl/>
              </w:rPr>
            </w:pPr>
          </w:p>
        </w:tc>
      </w:tr>
      <w:tr w:rsidR="000932D0" w:rsidRPr="00CE556B" w:rsidTr="00A211C4">
        <w:trPr>
          <w:gridAfter w:val="1"/>
          <w:wAfter w:w="54" w:type="dxa"/>
          <w:trHeight w:hRule="exact" w:val="90"/>
          <w:jc w:val="center"/>
        </w:trPr>
        <w:tc>
          <w:tcPr>
            <w:tcW w:w="792" w:type="dxa"/>
          </w:tcPr>
          <w:p w:rsidR="000932D0" w:rsidRPr="00CE556B" w:rsidRDefault="000932D0" w:rsidP="00A211C4">
            <w:pPr>
              <w:tabs>
                <w:tab w:val="left" w:pos="-1"/>
              </w:tabs>
              <w:ind w:left="-1" w:right="-108"/>
              <w:jc w:val="both"/>
              <w:rPr>
                <w:rFonts w:ascii="Simplified Arabic" w:hAnsi="Simplified Arabic" w:cs="Simplified Arabic"/>
                <w:sz w:val="8"/>
                <w:szCs w:val="8"/>
                <w:rtl/>
              </w:rPr>
            </w:pPr>
          </w:p>
        </w:tc>
        <w:tc>
          <w:tcPr>
            <w:tcW w:w="2853" w:type="dxa"/>
          </w:tcPr>
          <w:p w:rsidR="000932D0" w:rsidRPr="00CE556B" w:rsidRDefault="000932D0" w:rsidP="00A211C4">
            <w:pPr>
              <w:tabs>
                <w:tab w:val="left" w:pos="-1"/>
              </w:tabs>
              <w:ind w:left="-1" w:right="-108"/>
              <w:jc w:val="both"/>
              <w:rPr>
                <w:rFonts w:ascii="Simplified Arabic" w:hAnsi="Simplified Arabic" w:cs="Simplified Arabic"/>
                <w:sz w:val="8"/>
                <w:szCs w:val="8"/>
                <w:rtl/>
              </w:rPr>
            </w:pPr>
          </w:p>
        </w:tc>
        <w:tc>
          <w:tcPr>
            <w:tcW w:w="5039" w:type="dxa"/>
          </w:tcPr>
          <w:p w:rsidR="000932D0" w:rsidRPr="00CE556B" w:rsidRDefault="000932D0" w:rsidP="00A211C4">
            <w:pPr>
              <w:tabs>
                <w:tab w:val="left" w:pos="71"/>
                <w:tab w:val="left" w:pos="251"/>
              </w:tabs>
              <w:ind w:left="-1" w:right="-108" w:firstLine="72"/>
              <w:jc w:val="both"/>
              <w:rPr>
                <w:rFonts w:ascii="Simplified Arabic" w:hAnsi="Simplified Arabic" w:cs="Simplified Arabic"/>
                <w:sz w:val="8"/>
                <w:szCs w:val="8"/>
                <w:rtl/>
              </w:rPr>
            </w:pPr>
          </w:p>
        </w:tc>
      </w:tr>
      <w:tr w:rsidR="000932D0" w:rsidRPr="00CE556B" w:rsidTr="00A211C4">
        <w:trPr>
          <w:gridAfter w:val="1"/>
          <w:wAfter w:w="54" w:type="dxa"/>
          <w:trHeight w:hRule="exact" w:val="90"/>
          <w:jc w:val="center"/>
        </w:trPr>
        <w:tc>
          <w:tcPr>
            <w:tcW w:w="792" w:type="dxa"/>
          </w:tcPr>
          <w:p w:rsidR="000932D0" w:rsidRPr="00CE556B" w:rsidRDefault="000932D0" w:rsidP="00A211C4">
            <w:pPr>
              <w:tabs>
                <w:tab w:val="left" w:pos="-1"/>
              </w:tabs>
              <w:ind w:left="-1" w:right="-108"/>
              <w:jc w:val="both"/>
              <w:rPr>
                <w:rFonts w:ascii="Simplified Arabic" w:hAnsi="Simplified Arabic" w:cs="Simplified Arabic"/>
                <w:sz w:val="8"/>
                <w:szCs w:val="8"/>
                <w:rtl/>
              </w:rPr>
            </w:pPr>
          </w:p>
        </w:tc>
        <w:tc>
          <w:tcPr>
            <w:tcW w:w="2853" w:type="dxa"/>
          </w:tcPr>
          <w:p w:rsidR="000932D0" w:rsidRPr="00CE556B" w:rsidRDefault="000932D0" w:rsidP="00A211C4">
            <w:pPr>
              <w:tabs>
                <w:tab w:val="left" w:pos="-1"/>
              </w:tabs>
              <w:ind w:left="-1" w:right="-108"/>
              <w:jc w:val="both"/>
              <w:rPr>
                <w:rFonts w:ascii="Simplified Arabic" w:hAnsi="Simplified Arabic" w:cs="Simplified Arabic"/>
                <w:sz w:val="8"/>
                <w:szCs w:val="8"/>
                <w:rtl/>
              </w:rPr>
            </w:pPr>
          </w:p>
        </w:tc>
        <w:tc>
          <w:tcPr>
            <w:tcW w:w="5039" w:type="dxa"/>
          </w:tcPr>
          <w:p w:rsidR="000932D0" w:rsidRPr="00CE556B" w:rsidRDefault="000932D0" w:rsidP="00A211C4">
            <w:pPr>
              <w:tabs>
                <w:tab w:val="left" w:pos="71"/>
                <w:tab w:val="left" w:pos="251"/>
              </w:tabs>
              <w:ind w:left="-1" w:right="-108" w:firstLine="72"/>
              <w:jc w:val="both"/>
              <w:rPr>
                <w:rFonts w:ascii="Simplified Arabic" w:hAnsi="Simplified Arabic" w:cs="Simplified Arabic"/>
                <w:sz w:val="8"/>
                <w:szCs w:val="8"/>
                <w:rtl/>
              </w:rPr>
            </w:pPr>
          </w:p>
          <w:p w:rsidR="000932D0" w:rsidRPr="00CE556B" w:rsidRDefault="000932D0" w:rsidP="00A211C4">
            <w:pPr>
              <w:tabs>
                <w:tab w:val="left" w:pos="71"/>
                <w:tab w:val="left" w:pos="251"/>
              </w:tabs>
              <w:ind w:left="-1" w:right="-108" w:firstLine="72"/>
              <w:jc w:val="both"/>
              <w:rPr>
                <w:rFonts w:ascii="Simplified Arabic" w:hAnsi="Simplified Arabic" w:cs="Simplified Arabic"/>
                <w:sz w:val="8"/>
                <w:szCs w:val="8"/>
                <w:rtl/>
              </w:rPr>
            </w:pPr>
          </w:p>
          <w:p w:rsidR="000932D0" w:rsidRPr="00CE556B" w:rsidRDefault="000932D0" w:rsidP="00A211C4">
            <w:pPr>
              <w:tabs>
                <w:tab w:val="left" w:pos="71"/>
                <w:tab w:val="left" w:pos="251"/>
              </w:tabs>
              <w:ind w:left="-1" w:right="-108" w:firstLine="72"/>
              <w:jc w:val="both"/>
              <w:rPr>
                <w:rFonts w:ascii="Simplified Arabic" w:hAnsi="Simplified Arabic" w:cs="Simplified Arabic"/>
                <w:sz w:val="8"/>
                <w:szCs w:val="8"/>
                <w:rtl/>
              </w:rPr>
            </w:pPr>
          </w:p>
        </w:tc>
      </w:tr>
      <w:tr w:rsidR="000932D0" w:rsidRPr="00CE556B" w:rsidTr="00A211C4">
        <w:trPr>
          <w:gridAfter w:val="1"/>
          <w:wAfter w:w="54" w:type="dxa"/>
          <w:cantSplit/>
          <w:trHeight w:val="414"/>
          <w:jc w:val="center"/>
        </w:trPr>
        <w:tc>
          <w:tcPr>
            <w:tcW w:w="792" w:type="dxa"/>
            <w:vMerge w:val="restart"/>
            <w:vAlign w:val="center"/>
          </w:tcPr>
          <w:p w:rsidR="000932D0" w:rsidRPr="00CE556B" w:rsidRDefault="000932D0" w:rsidP="00116ED4">
            <w:pPr>
              <w:tabs>
                <w:tab w:val="left" w:pos="-1"/>
              </w:tabs>
              <w:ind w:left="-1" w:right="-108"/>
              <w:rPr>
                <w:rFonts w:ascii="Simplified Arabic" w:hAnsi="Simplified Arabic" w:cs="Simplified Arabic"/>
                <w:sz w:val="24"/>
                <w:szCs w:val="24"/>
                <w:rtl/>
              </w:rPr>
            </w:pPr>
          </w:p>
        </w:tc>
        <w:tc>
          <w:tcPr>
            <w:tcW w:w="2853" w:type="dxa"/>
          </w:tcPr>
          <w:p w:rsidR="000932D0" w:rsidRPr="00CE556B" w:rsidRDefault="000932D0" w:rsidP="00372CA4">
            <w:pPr>
              <w:tabs>
                <w:tab w:val="left" w:pos="-1"/>
              </w:tabs>
              <w:ind w:left="-1" w:right="-108"/>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 </w:t>
            </w:r>
            <w:r w:rsidRPr="00CE556B">
              <w:rPr>
                <w:rFonts w:ascii="Simplified Arabic" w:hAnsi="Simplified Arabic" w:cs="Simplified Arabic"/>
                <w:sz w:val="24"/>
                <w:szCs w:val="24"/>
                <w:u w:val="double"/>
                <w:rtl/>
              </w:rPr>
              <w:t xml:space="preserve">  </w:t>
            </w:r>
            <w:r w:rsidRPr="00CE556B">
              <w:rPr>
                <w:rFonts w:ascii="Simplified Arabic" w:hAnsi="Simplified Arabic" w:cs="Simplified Arabic"/>
                <w:sz w:val="24"/>
                <w:szCs w:val="24"/>
                <w:rtl/>
              </w:rPr>
              <w:t xml:space="preserve"> </w:t>
            </w:r>
            <w:r w:rsidR="006F132E" w:rsidRPr="00CE556B">
              <w:rPr>
                <w:rFonts w:ascii="Simplified Arabic" w:hAnsi="Simplified Arabic" w:cs="Simplified Arabic"/>
                <w:sz w:val="24"/>
                <w:szCs w:val="24"/>
                <w:rtl/>
              </w:rPr>
              <w:t xml:space="preserve"> </w:t>
            </w:r>
            <w:r w:rsidRPr="00CE556B">
              <w:rPr>
                <w:rFonts w:ascii="Simplified Arabic" w:hAnsi="Simplified Arabic" w:cs="Simplified Arabic"/>
                <w:sz w:val="24"/>
                <w:szCs w:val="24"/>
                <w:rtl/>
              </w:rPr>
              <w:t xml:space="preserve"> </w:t>
            </w:r>
            <w:r w:rsidRPr="00CE556B">
              <w:rPr>
                <w:rFonts w:ascii="Simplified Arabic" w:hAnsi="Simplified Arabic" w:cs="Simplified Arabic"/>
                <w:sz w:val="24"/>
                <w:szCs w:val="24"/>
              </w:rPr>
              <w:t xml:space="preserve">   </w:t>
            </w:r>
            <w:r w:rsidR="006F132E" w:rsidRPr="00CE556B">
              <w:rPr>
                <w:rFonts w:ascii="Simplified Arabic" w:hAnsi="Simplified Arabic" w:cs="Simplified Arabic"/>
                <w:sz w:val="24"/>
                <w:szCs w:val="24"/>
                <w:rtl/>
              </w:rPr>
              <w:t xml:space="preserve">القيمة المضافة     × 100   </w:t>
            </w:r>
          </w:p>
        </w:tc>
        <w:tc>
          <w:tcPr>
            <w:tcW w:w="5039" w:type="dxa"/>
          </w:tcPr>
          <w:p w:rsidR="000932D0" w:rsidRPr="00CE556B" w:rsidRDefault="000932D0" w:rsidP="000932D0">
            <w:pPr>
              <w:numPr>
                <w:ilvl w:val="0"/>
                <w:numId w:val="9"/>
              </w:numPr>
              <w:tabs>
                <w:tab w:val="clear" w:pos="648"/>
                <w:tab w:val="left" w:pos="71"/>
                <w:tab w:val="left" w:pos="251"/>
              </w:tabs>
              <w:ind w:left="-1" w:right="0" w:firstLine="72"/>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 نسبة القيمة المضافة إلى الإنتاج</w:t>
            </w:r>
          </w:p>
        </w:tc>
      </w:tr>
      <w:tr w:rsidR="000932D0" w:rsidRPr="00CE556B" w:rsidTr="006F132E">
        <w:trPr>
          <w:cantSplit/>
          <w:trHeight w:val="834"/>
          <w:jc w:val="center"/>
        </w:trPr>
        <w:tc>
          <w:tcPr>
            <w:tcW w:w="792" w:type="dxa"/>
            <w:vMerge/>
            <w:vAlign w:val="center"/>
          </w:tcPr>
          <w:p w:rsidR="000932D0" w:rsidRPr="00CE556B" w:rsidRDefault="000932D0" w:rsidP="00A211C4">
            <w:pPr>
              <w:tabs>
                <w:tab w:val="left" w:pos="-1"/>
              </w:tabs>
              <w:ind w:left="-1" w:right="-108"/>
              <w:jc w:val="center"/>
              <w:rPr>
                <w:rFonts w:ascii="Simplified Arabic" w:hAnsi="Simplified Arabic" w:cs="Simplified Arabic"/>
                <w:sz w:val="24"/>
                <w:szCs w:val="24"/>
                <w:rtl/>
              </w:rPr>
            </w:pPr>
          </w:p>
        </w:tc>
        <w:tc>
          <w:tcPr>
            <w:tcW w:w="2853" w:type="dxa"/>
          </w:tcPr>
          <w:p w:rsidR="000932D0" w:rsidRPr="00CE556B" w:rsidRDefault="0030409A" w:rsidP="00A211C4">
            <w:pPr>
              <w:tabs>
                <w:tab w:val="left" w:pos="-1"/>
              </w:tabs>
              <w:ind w:left="-1" w:right="-108"/>
              <w:rPr>
                <w:rFonts w:ascii="Simplified Arabic" w:hAnsi="Simplified Arabic" w:cs="Simplified Arabic"/>
                <w:sz w:val="24"/>
                <w:szCs w:val="24"/>
                <w:rtl/>
              </w:rPr>
            </w:pPr>
            <w:r w:rsidRPr="0030409A">
              <w:rPr>
                <w:rFonts w:ascii="Simplified Arabic" w:hAnsi="Simplified Arabic" w:cs="Simplified Arabic"/>
                <w:szCs w:val="24"/>
                <w:rtl/>
                <w:lang w:val="ar-SA" w:eastAsia="ar-SA"/>
              </w:rPr>
              <w:pict>
                <v:line id="_x0000_s1028" style="position:absolute;left:0;text-align:left;flip:x;z-index:251664384;mso-position-horizontal-relative:page;mso-position-vertical-relative:text" from="47.05pt,1.3pt" to="119.05pt,1.3pt">
                  <w10:wrap anchorx="page"/>
                </v:line>
              </w:pict>
            </w:r>
            <w:r w:rsidR="000932D0" w:rsidRPr="00CE556B">
              <w:rPr>
                <w:rFonts w:ascii="Simplified Arabic" w:hAnsi="Simplified Arabic" w:cs="Simplified Arabic"/>
                <w:sz w:val="24"/>
                <w:szCs w:val="24"/>
                <w:rtl/>
              </w:rPr>
              <w:t xml:space="preserve">           الانتاج</w:t>
            </w:r>
          </w:p>
        </w:tc>
        <w:tc>
          <w:tcPr>
            <w:tcW w:w="5093" w:type="dxa"/>
            <w:gridSpan w:val="2"/>
          </w:tcPr>
          <w:p w:rsidR="000932D0" w:rsidRPr="00CE556B" w:rsidRDefault="000932D0" w:rsidP="00A211C4">
            <w:pPr>
              <w:tabs>
                <w:tab w:val="left" w:pos="71"/>
                <w:tab w:val="left" w:pos="251"/>
              </w:tabs>
              <w:ind w:left="-1" w:right="360" w:firstLine="72"/>
              <w:jc w:val="both"/>
              <w:rPr>
                <w:rFonts w:ascii="Simplified Arabic" w:hAnsi="Simplified Arabic" w:cs="Simplified Arabic"/>
                <w:sz w:val="24"/>
                <w:szCs w:val="24"/>
                <w:rtl/>
              </w:rPr>
            </w:pPr>
          </w:p>
        </w:tc>
      </w:tr>
      <w:tr w:rsidR="000932D0" w:rsidRPr="00CE556B" w:rsidTr="00A211C4">
        <w:trPr>
          <w:gridAfter w:val="1"/>
          <w:wAfter w:w="54" w:type="dxa"/>
          <w:cantSplit/>
          <w:jc w:val="center"/>
        </w:trPr>
        <w:tc>
          <w:tcPr>
            <w:tcW w:w="792" w:type="dxa"/>
            <w:vMerge w:val="restart"/>
            <w:vAlign w:val="center"/>
          </w:tcPr>
          <w:p w:rsidR="000932D0" w:rsidRPr="00CE556B" w:rsidRDefault="000932D0" w:rsidP="00116ED4">
            <w:pPr>
              <w:tabs>
                <w:tab w:val="left" w:pos="-1"/>
              </w:tabs>
              <w:ind w:left="-1" w:right="-108"/>
              <w:rPr>
                <w:rFonts w:ascii="Simplified Arabic" w:hAnsi="Simplified Arabic" w:cs="Simplified Arabic"/>
                <w:sz w:val="24"/>
                <w:szCs w:val="24"/>
                <w:rtl/>
              </w:rPr>
            </w:pPr>
          </w:p>
        </w:tc>
        <w:tc>
          <w:tcPr>
            <w:tcW w:w="2853" w:type="dxa"/>
          </w:tcPr>
          <w:p w:rsidR="000932D0" w:rsidRPr="00CE556B" w:rsidRDefault="000932D0" w:rsidP="00A211C4">
            <w:pPr>
              <w:tabs>
                <w:tab w:val="left" w:pos="-1"/>
              </w:tabs>
              <w:ind w:left="-1" w:right="-108"/>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 </w:t>
            </w:r>
            <w:r w:rsidRPr="00CE556B">
              <w:rPr>
                <w:rFonts w:ascii="Simplified Arabic" w:hAnsi="Simplified Arabic" w:cs="Simplified Arabic"/>
                <w:sz w:val="24"/>
                <w:szCs w:val="24"/>
                <w:u w:val="double"/>
                <w:rtl/>
              </w:rPr>
              <w:t xml:space="preserve">  </w:t>
            </w:r>
            <w:r w:rsidRPr="00CE556B">
              <w:rPr>
                <w:rFonts w:ascii="Simplified Arabic" w:hAnsi="Simplified Arabic" w:cs="Simplified Arabic"/>
                <w:sz w:val="24"/>
                <w:szCs w:val="24"/>
                <w:rtl/>
              </w:rPr>
              <w:t xml:space="preserve">    </w:t>
            </w:r>
            <w:r w:rsidR="006F132E" w:rsidRPr="00CE556B">
              <w:rPr>
                <w:rFonts w:ascii="Simplified Arabic" w:hAnsi="Simplified Arabic" w:cs="Simplified Arabic"/>
                <w:sz w:val="24"/>
                <w:szCs w:val="24"/>
                <w:rtl/>
              </w:rPr>
              <w:t xml:space="preserve"> </w:t>
            </w:r>
            <w:r w:rsidRPr="00CE556B">
              <w:rPr>
                <w:rFonts w:ascii="Simplified Arabic" w:hAnsi="Simplified Arabic" w:cs="Simplified Arabic"/>
                <w:sz w:val="24"/>
                <w:szCs w:val="24"/>
                <w:rtl/>
              </w:rPr>
              <w:t xml:space="preserve"> التعويضات </w:t>
            </w:r>
            <w:r w:rsidR="006F132E" w:rsidRPr="00CE556B">
              <w:rPr>
                <w:rFonts w:ascii="Simplified Arabic" w:hAnsi="Simplified Arabic" w:cs="Simplified Arabic"/>
                <w:sz w:val="24"/>
                <w:szCs w:val="24"/>
                <w:rtl/>
              </w:rPr>
              <w:t xml:space="preserve">       × 100</w:t>
            </w:r>
          </w:p>
        </w:tc>
        <w:tc>
          <w:tcPr>
            <w:tcW w:w="5039" w:type="dxa"/>
          </w:tcPr>
          <w:p w:rsidR="000932D0" w:rsidRPr="00CE556B" w:rsidRDefault="000932D0" w:rsidP="000932D0">
            <w:pPr>
              <w:numPr>
                <w:ilvl w:val="0"/>
                <w:numId w:val="9"/>
              </w:numPr>
              <w:tabs>
                <w:tab w:val="clear" w:pos="648"/>
                <w:tab w:val="left" w:pos="71"/>
                <w:tab w:val="left" w:pos="251"/>
              </w:tabs>
              <w:ind w:left="-1" w:right="0" w:firstLine="72"/>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 نسبة التعويضات إلى القيمة المضافة</w:t>
            </w:r>
          </w:p>
        </w:tc>
      </w:tr>
      <w:tr w:rsidR="000932D0" w:rsidRPr="00CE556B" w:rsidTr="006F132E">
        <w:trPr>
          <w:cantSplit/>
          <w:trHeight w:val="792"/>
          <w:jc w:val="center"/>
        </w:trPr>
        <w:tc>
          <w:tcPr>
            <w:tcW w:w="792" w:type="dxa"/>
            <w:vMerge/>
          </w:tcPr>
          <w:p w:rsidR="000932D0" w:rsidRPr="00CE556B" w:rsidRDefault="000932D0" w:rsidP="00A211C4">
            <w:pPr>
              <w:tabs>
                <w:tab w:val="left" w:pos="-1"/>
              </w:tabs>
              <w:ind w:left="-1" w:right="-108"/>
              <w:jc w:val="both"/>
              <w:rPr>
                <w:rFonts w:ascii="Simplified Arabic" w:hAnsi="Simplified Arabic" w:cs="Simplified Arabic"/>
                <w:sz w:val="24"/>
                <w:szCs w:val="24"/>
                <w:rtl/>
              </w:rPr>
            </w:pPr>
          </w:p>
        </w:tc>
        <w:tc>
          <w:tcPr>
            <w:tcW w:w="2853" w:type="dxa"/>
          </w:tcPr>
          <w:p w:rsidR="000932D0" w:rsidRPr="00CE556B" w:rsidRDefault="0030409A" w:rsidP="00A211C4">
            <w:pPr>
              <w:tabs>
                <w:tab w:val="left" w:pos="-1"/>
              </w:tabs>
              <w:ind w:left="-1" w:right="-108"/>
              <w:jc w:val="both"/>
              <w:rPr>
                <w:rFonts w:ascii="Simplified Arabic" w:hAnsi="Simplified Arabic" w:cs="Simplified Arabic"/>
                <w:sz w:val="24"/>
                <w:szCs w:val="24"/>
                <w:rtl/>
              </w:rPr>
            </w:pPr>
            <w:r w:rsidRPr="0030409A">
              <w:rPr>
                <w:rFonts w:ascii="Simplified Arabic" w:hAnsi="Simplified Arabic" w:cs="Simplified Arabic"/>
                <w:szCs w:val="24"/>
                <w:rtl/>
                <w:lang w:val="ar-SA" w:eastAsia="ar-SA"/>
              </w:rPr>
              <w:pict>
                <v:line id="_x0000_s1029" style="position:absolute;left:0;text-align:left;flip:x y;z-index:251665408;mso-position-horizontal-relative:page;mso-position-vertical-relative:text" from="47.05pt,1.3pt" to="119.05pt,1.3pt">
                  <w10:wrap anchorx="page"/>
                </v:line>
              </w:pict>
            </w:r>
            <w:r w:rsidR="000932D0" w:rsidRPr="00CE556B">
              <w:rPr>
                <w:rFonts w:ascii="Simplified Arabic" w:hAnsi="Simplified Arabic" w:cs="Simplified Arabic"/>
                <w:sz w:val="24"/>
                <w:szCs w:val="24"/>
                <w:rtl/>
              </w:rPr>
              <w:t xml:space="preserve">       </w:t>
            </w:r>
            <w:r w:rsidR="000932D0" w:rsidRPr="00CE556B">
              <w:rPr>
                <w:rFonts w:ascii="Simplified Arabic" w:hAnsi="Simplified Arabic" w:cs="Simplified Arabic"/>
                <w:sz w:val="24"/>
                <w:szCs w:val="24"/>
              </w:rPr>
              <w:t xml:space="preserve"> </w:t>
            </w:r>
            <w:r w:rsidR="000932D0" w:rsidRPr="00CE556B">
              <w:rPr>
                <w:rFonts w:ascii="Simplified Arabic" w:hAnsi="Simplified Arabic" w:cs="Simplified Arabic"/>
                <w:sz w:val="24"/>
                <w:szCs w:val="24"/>
                <w:rtl/>
              </w:rPr>
              <w:t>القيمة المضافة</w:t>
            </w:r>
          </w:p>
        </w:tc>
        <w:tc>
          <w:tcPr>
            <w:tcW w:w="5093" w:type="dxa"/>
            <w:gridSpan w:val="2"/>
          </w:tcPr>
          <w:p w:rsidR="000932D0" w:rsidRPr="00CE556B" w:rsidRDefault="000932D0" w:rsidP="00A211C4">
            <w:pPr>
              <w:tabs>
                <w:tab w:val="left" w:pos="71"/>
                <w:tab w:val="left" w:pos="251"/>
              </w:tabs>
              <w:ind w:left="-1" w:right="-108" w:firstLine="72"/>
              <w:jc w:val="both"/>
              <w:rPr>
                <w:rFonts w:ascii="Simplified Arabic" w:hAnsi="Simplified Arabic" w:cs="Simplified Arabic"/>
                <w:sz w:val="24"/>
                <w:szCs w:val="24"/>
                <w:rtl/>
              </w:rPr>
            </w:pPr>
          </w:p>
        </w:tc>
      </w:tr>
      <w:tr w:rsidR="000932D0" w:rsidRPr="00CE556B" w:rsidTr="00A211C4">
        <w:trPr>
          <w:gridAfter w:val="1"/>
          <w:wAfter w:w="54" w:type="dxa"/>
          <w:cantSplit/>
          <w:jc w:val="center"/>
        </w:trPr>
        <w:tc>
          <w:tcPr>
            <w:tcW w:w="792" w:type="dxa"/>
            <w:vMerge w:val="restart"/>
          </w:tcPr>
          <w:p w:rsidR="000932D0" w:rsidRPr="00CE556B" w:rsidRDefault="000932D0" w:rsidP="00A211C4">
            <w:pPr>
              <w:tabs>
                <w:tab w:val="left" w:pos="-1"/>
              </w:tabs>
              <w:ind w:left="-1" w:right="-108"/>
              <w:rPr>
                <w:rFonts w:ascii="Simplified Arabic" w:hAnsi="Simplified Arabic" w:cs="Simplified Arabic"/>
                <w:sz w:val="18"/>
                <w:szCs w:val="18"/>
                <w:rtl/>
              </w:rPr>
            </w:pPr>
          </w:p>
          <w:p w:rsidR="000932D0" w:rsidRPr="00CE556B" w:rsidRDefault="000932D0" w:rsidP="00116ED4">
            <w:pPr>
              <w:tabs>
                <w:tab w:val="left" w:pos="-1"/>
              </w:tabs>
              <w:ind w:left="-1" w:right="-108"/>
              <w:rPr>
                <w:rFonts w:ascii="Simplified Arabic" w:hAnsi="Simplified Arabic" w:cs="Simplified Arabic"/>
                <w:sz w:val="24"/>
                <w:szCs w:val="24"/>
                <w:rtl/>
              </w:rPr>
            </w:pPr>
          </w:p>
        </w:tc>
        <w:tc>
          <w:tcPr>
            <w:tcW w:w="2853" w:type="dxa"/>
          </w:tcPr>
          <w:p w:rsidR="000932D0" w:rsidRPr="00CE556B" w:rsidRDefault="000932D0" w:rsidP="00372CA4">
            <w:pPr>
              <w:tabs>
                <w:tab w:val="left" w:pos="2275"/>
              </w:tabs>
              <w:ind w:left="-1" w:right="-108"/>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 </w:t>
            </w:r>
            <w:r w:rsidRPr="00CE556B">
              <w:rPr>
                <w:rFonts w:ascii="Simplified Arabic" w:hAnsi="Simplified Arabic" w:cs="Simplified Arabic"/>
                <w:sz w:val="24"/>
                <w:szCs w:val="24"/>
                <w:u w:val="double"/>
                <w:rtl/>
              </w:rPr>
              <w:t xml:space="preserve">  </w:t>
            </w:r>
            <w:r w:rsidRPr="00CE556B">
              <w:rPr>
                <w:rFonts w:ascii="Simplified Arabic" w:hAnsi="Simplified Arabic" w:cs="Simplified Arabic"/>
                <w:sz w:val="24"/>
                <w:szCs w:val="24"/>
                <w:rtl/>
              </w:rPr>
              <w:t xml:space="preserve">    </w:t>
            </w:r>
            <w:r w:rsidRPr="00CE556B">
              <w:rPr>
                <w:rFonts w:ascii="Simplified Arabic" w:hAnsi="Simplified Arabic" w:cs="Simplified Arabic"/>
                <w:sz w:val="24"/>
                <w:szCs w:val="24"/>
              </w:rPr>
              <w:t xml:space="preserve">  </w:t>
            </w:r>
            <w:r w:rsidRPr="00CE556B">
              <w:rPr>
                <w:rFonts w:ascii="Simplified Arabic" w:hAnsi="Simplified Arabic" w:cs="Simplified Arabic"/>
                <w:sz w:val="24"/>
                <w:szCs w:val="24"/>
                <w:rtl/>
              </w:rPr>
              <w:t>الإهتلاك السنوي</w:t>
            </w:r>
            <w:r w:rsidR="006F132E" w:rsidRPr="00CE556B">
              <w:rPr>
                <w:rFonts w:ascii="Simplified Arabic" w:hAnsi="Simplified Arabic" w:cs="Simplified Arabic"/>
                <w:sz w:val="24"/>
                <w:szCs w:val="24"/>
                <w:rtl/>
              </w:rPr>
              <w:t xml:space="preserve">   × </w:t>
            </w:r>
            <w:r w:rsidR="00372CA4" w:rsidRPr="00CE556B">
              <w:rPr>
                <w:rFonts w:ascii="Simplified Arabic" w:hAnsi="Simplified Arabic" w:cs="Simplified Arabic" w:hint="cs"/>
                <w:sz w:val="24"/>
                <w:szCs w:val="24"/>
                <w:rtl/>
              </w:rPr>
              <w:t>100</w:t>
            </w:r>
          </w:p>
        </w:tc>
        <w:tc>
          <w:tcPr>
            <w:tcW w:w="5039" w:type="dxa"/>
          </w:tcPr>
          <w:p w:rsidR="000932D0" w:rsidRPr="00CE556B" w:rsidRDefault="000932D0" w:rsidP="000932D0">
            <w:pPr>
              <w:numPr>
                <w:ilvl w:val="0"/>
                <w:numId w:val="9"/>
              </w:numPr>
              <w:tabs>
                <w:tab w:val="clear" w:pos="648"/>
                <w:tab w:val="left" w:pos="71"/>
                <w:tab w:val="left" w:pos="251"/>
              </w:tabs>
              <w:ind w:left="-1" w:right="0" w:firstLine="72"/>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 نسبة الإهتلاك السنوي إلى الإنتاج</w:t>
            </w:r>
          </w:p>
        </w:tc>
      </w:tr>
      <w:tr w:rsidR="000932D0" w:rsidRPr="00CE556B" w:rsidTr="00A211C4">
        <w:trPr>
          <w:cantSplit/>
          <w:trHeight w:val="397"/>
          <w:jc w:val="center"/>
        </w:trPr>
        <w:tc>
          <w:tcPr>
            <w:tcW w:w="792" w:type="dxa"/>
            <w:vMerge/>
          </w:tcPr>
          <w:p w:rsidR="000932D0" w:rsidRPr="00CE556B" w:rsidRDefault="000932D0" w:rsidP="00A211C4">
            <w:pPr>
              <w:tabs>
                <w:tab w:val="left" w:pos="-1"/>
              </w:tabs>
              <w:ind w:left="-1" w:right="-108"/>
              <w:jc w:val="both"/>
              <w:rPr>
                <w:rFonts w:ascii="Simplified Arabic" w:hAnsi="Simplified Arabic" w:cs="Simplified Arabic"/>
                <w:sz w:val="24"/>
                <w:szCs w:val="24"/>
                <w:rtl/>
              </w:rPr>
            </w:pPr>
          </w:p>
        </w:tc>
        <w:tc>
          <w:tcPr>
            <w:tcW w:w="2853" w:type="dxa"/>
          </w:tcPr>
          <w:p w:rsidR="000932D0" w:rsidRPr="00CE556B" w:rsidRDefault="0030409A" w:rsidP="00A211C4">
            <w:pPr>
              <w:tabs>
                <w:tab w:val="left" w:pos="-1"/>
              </w:tabs>
              <w:ind w:left="-1" w:right="-108"/>
              <w:jc w:val="both"/>
              <w:rPr>
                <w:rFonts w:ascii="Simplified Arabic" w:hAnsi="Simplified Arabic" w:cs="Simplified Arabic"/>
                <w:sz w:val="24"/>
                <w:szCs w:val="24"/>
                <w:rtl/>
              </w:rPr>
            </w:pPr>
            <w:r>
              <w:rPr>
                <w:rFonts w:ascii="Simplified Arabic" w:hAnsi="Simplified Arabic" w:cs="Simplified Arabic"/>
                <w:sz w:val="24"/>
                <w:szCs w:val="24"/>
                <w:rtl/>
              </w:rPr>
              <w:pict>
                <v:line id="_x0000_s1027" style="position:absolute;left:0;text-align:left;flip:x y;z-index:251661312;mso-position-horizontal-relative:page;mso-position-vertical-relative:text" from="47.05pt,2.3pt" to="119.05pt,2.3pt">
                  <w10:wrap anchorx="page"/>
                </v:line>
              </w:pict>
            </w:r>
            <w:r w:rsidR="000932D0" w:rsidRPr="00CE556B">
              <w:rPr>
                <w:rFonts w:ascii="Simplified Arabic" w:hAnsi="Simplified Arabic" w:cs="Simplified Arabic"/>
                <w:sz w:val="24"/>
                <w:szCs w:val="24"/>
                <w:rtl/>
              </w:rPr>
              <w:t xml:space="preserve">           </w:t>
            </w:r>
            <w:r w:rsidR="000932D0" w:rsidRPr="00CE556B">
              <w:rPr>
                <w:rFonts w:ascii="Simplified Arabic" w:hAnsi="Simplified Arabic" w:cs="Simplified Arabic"/>
                <w:sz w:val="24"/>
                <w:szCs w:val="24"/>
              </w:rPr>
              <w:t xml:space="preserve">  </w:t>
            </w:r>
            <w:r w:rsidR="000932D0" w:rsidRPr="00CE556B">
              <w:rPr>
                <w:rFonts w:ascii="Simplified Arabic" w:hAnsi="Simplified Arabic" w:cs="Simplified Arabic"/>
                <w:sz w:val="24"/>
                <w:szCs w:val="24"/>
                <w:rtl/>
              </w:rPr>
              <w:t>الإنتاج</w:t>
            </w:r>
          </w:p>
        </w:tc>
        <w:tc>
          <w:tcPr>
            <w:tcW w:w="5093" w:type="dxa"/>
            <w:gridSpan w:val="2"/>
          </w:tcPr>
          <w:p w:rsidR="000932D0" w:rsidRPr="00CE556B" w:rsidRDefault="000932D0" w:rsidP="00A211C4">
            <w:pPr>
              <w:tabs>
                <w:tab w:val="left" w:pos="-1"/>
              </w:tabs>
              <w:ind w:left="-1" w:right="-108"/>
              <w:jc w:val="both"/>
              <w:rPr>
                <w:rFonts w:ascii="Simplified Arabic" w:hAnsi="Simplified Arabic" w:cs="Simplified Arabic"/>
                <w:sz w:val="24"/>
                <w:szCs w:val="24"/>
                <w:rtl/>
              </w:rPr>
            </w:pPr>
          </w:p>
        </w:tc>
      </w:tr>
    </w:tbl>
    <w:p w:rsidR="000932D0" w:rsidRPr="00CE556B" w:rsidRDefault="000932D0" w:rsidP="000932D0">
      <w:pPr>
        <w:tabs>
          <w:tab w:val="left" w:pos="-143"/>
          <w:tab w:val="left" w:pos="140"/>
          <w:tab w:val="left" w:pos="6803"/>
          <w:tab w:val="left" w:pos="8504"/>
        </w:tabs>
        <w:jc w:val="both"/>
        <w:rPr>
          <w:rFonts w:ascii="Simplified Arabic" w:hAnsi="Simplified Arabic" w:cs="Simplified Arabic"/>
          <w:b/>
          <w:bCs/>
          <w:sz w:val="24"/>
          <w:szCs w:val="24"/>
          <w:rtl/>
        </w:rPr>
      </w:pPr>
    </w:p>
    <w:p w:rsidR="000932D0" w:rsidRPr="00CE556B" w:rsidRDefault="000932D0" w:rsidP="000932D0">
      <w:pPr>
        <w:tabs>
          <w:tab w:val="right" w:pos="-143"/>
          <w:tab w:val="left" w:pos="-19"/>
        </w:tabs>
        <w:rPr>
          <w:rFonts w:ascii="Simplified Arabic" w:hAnsi="Simplified Arabic" w:cs="Simplified Arabic"/>
          <w:sz w:val="24"/>
          <w:szCs w:val="24"/>
          <w:rtl/>
        </w:rPr>
      </w:pPr>
    </w:p>
    <w:p w:rsidR="00AB20DC" w:rsidRPr="00CE556B" w:rsidRDefault="00AB20DC" w:rsidP="00AB20DC">
      <w:pPr>
        <w:pStyle w:val="Heading5"/>
        <w:rPr>
          <w:rFonts w:ascii="Simplified Arabic" w:hAnsi="Simplified Arabic" w:cs="Simplified Arabic"/>
          <w:b/>
          <w:bCs/>
          <w:sz w:val="56"/>
          <w:szCs w:val="56"/>
        </w:rPr>
      </w:pPr>
    </w:p>
    <w:p w:rsidR="00AB20DC" w:rsidRPr="00CE556B" w:rsidRDefault="00AB20DC" w:rsidP="00AB20DC">
      <w:pPr>
        <w:pStyle w:val="Heading5"/>
        <w:rPr>
          <w:rFonts w:ascii="Simplified Arabic" w:hAnsi="Simplified Arabic" w:cs="Simplified Arabic"/>
          <w:b/>
          <w:bCs/>
          <w:sz w:val="56"/>
          <w:szCs w:val="56"/>
        </w:rPr>
      </w:pPr>
    </w:p>
    <w:p w:rsidR="00AB20DC" w:rsidRPr="00CE556B" w:rsidRDefault="00AB20DC" w:rsidP="00AB20DC">
      <w:pPr>
        <w:pStyle w:val="Heading5"/>
        <w:rPr>
          <w:rFonts w:ascii="Simplified Arabic" w:hAnsi="Simplified Arabic" w:cs="Simplified Arabic"/>
          <w:b/>
          <w:bCs/>
          <w:sz w:val="56"/>
          <w:szCs w:val="56"/>
        </w:rPr>
      </w:pPr>
    </w:p>
    <w:p w:rsidR="00B43905" w:rsidRPr="00CE556B" w:rsidRDefault="00B43905" w:rsidP="00B43905">
      <w:pPr>
        <w:rPr>
          <w:rFonts w:ascii="Simplified Arabic" w:hAnsi="Simplified Arabic" w:cs="Simplified Arabic"/>
        </w:rPr>
      </w:pPr>
    </w:p>
    <w:p w:rsidR="00AB20DC" w:rsidRPr="00CE556B" w:rsidRDefault="00AB20DC" w:rsidP="00AB20DC">
      <w:pPr>
        <w:pStyle w:val="Heading5"/>
        <w:rPr>
          <w:rFonts w:ascii="Simplified Arabic" w:hAnsi="Simplified Arabic" w:cs="Simplified Arabic"/>
          <w:b/>
          <w:bCs/>
          <w:sz w:val="56"/>
          <w:szCs w:val="56"/>
        </w:rPr>
      </w:pPr>
    </w:p>
    <w:p w:rsidR="00AB20DC" w:rsidRPr="00CE556B" w:rsidRDefault="00AB20DC" w:rsidP="00AB20DC">
      <w:pPr>
        <w:pStyle w:val="Heading5"/>
        <w:rPr>
          <w:rFonts w:ascii="Simplified Arabic" w:hAnsi="Simplified Arabic" w:cs="Simplified Arabic"/>
          <w:b/>
          <w:bCs/>
          <w:sz w:val="56"/>
          <w:szCs w:val="56"/>
        </w:rPr>
      </w:pPr>
    </w:p>
    <w:p w:rsidR="00B43905" w:rsidRPr="00CE556B" w:rsidRDefault="00B43905" w:rsidP="00B43905">
      <w:pPr>
        <w:rPr>
          <w:rFonts w:ascii="Simplified Arabic" w:hAnsi="Simplified Arabic" w:cs="Simplified Arabic"/>
        </w:rPr>
      </w:pPr>
    </w:p>
    <w:p w:rsidR="00B43905" w:rsidRPr="00CE556B" w:rsidRDefault="00B43905" w:rsidP="00B43905">
      <w:pPr>
        <w:rPr>
          <w:rFonts w:ascii="Simplified Arabic" w:hAnsi="Simplified Arabic" w:cs="Simplified Arabic"/>
        </w:rPr>
      </w:pPr>
    </w:p>
    <w:p w:rsidR="00AB20DC" w:rsidRPr="00CE556B" w:rsidRDefault="00372CA4" w:rsidP="00AB20DC">
      <w:pPr>
        <w:pStyle w:val="Heading5"/>
        <w:rPr>
          <w:rFonts w:ascii="Simplified Arabic" w:hAnsi="Simplified Arabic" w:cs="Simplified Arabic"/>
          <w:b/>
          <w:bCs/>
          <w:sz w:val="56"/>
          <w:szCs w:val="56"/>
        </w:rPr>
      </w:pPr>
      <w:r w:rsidRPr="00CE556B">
        <w:rPr>
          <w:rFonts w:ascii="Simplified Arabic" w:hAnsi="Simplified Arabic" w:cs="Simplified Arabic" w:hint="cs"/>
          <w:b/>
          <w:bCs/>
          <w:sz w:val="56"/>
          <w:szCs w:val="56"/>
          <w:rtl/>
        </w:rPr>
        <w:t xml:space="preserve"> </w:t>
      </w:r>
      <w:r w:rsidR="00AB20DC" w:rsidRPr="00CE556B">
        <w:rPr>
          <w:rFonts w:ascii="Simplified Arabic" w:hAnsi="Simplified Arabic" w:cs="Simplified Arabic"/>
          <w:b/>
          <w:bCs/>
          <w:sz w:val="56"/>
          <w:szCs w:val="56"/>
          <w:rtl/>
        </w:rPr>
        <w:t>الجداول</w:t>
      </w:r>
    </w:p>
    <w:p w:rsidR="00AB20DC" w:rsidRPr="00CE556B" w:rsidRDefault="00AB20DC" w:rsidP="00372CA4">
      <w:pPr>
        <w:pStyle w:val="Heading5"/>
        <w:rPr>
          <w:rFonts w:ascii="Simplified Arabic" w:hAnsi="Simplified Arabic" w:cs="Simplified Arabic"/>
          <w:lang w:bidi="ar-QA"/>
        </w:rPr>
      </w:pPr>
      <w:r w:rsidRPr="00CE556B">
        <w:rPr>
          <w:rFonts w:ascii="Simplified Arabic" w:hAnsi="Simplified Arabic" w:cs="Simplified Arabic"/>
          <w:b/>
          <w:bCs/>
          <w:sz w:val="52"/>
          <w:szCs w:val="52"/>
          <w:lang w:bidi="ar-QA"/>
        </w:rPr>
        <w:t>T</w:t>
      </w:r>
      <w:r w:rsidR="00BF6BD7" w:rsidRPr="00CE556B">
        <w:rPr>
          <w:rFonts w:ascii="Simplified Arabic" w:hAnsi="Simplified Arabic" w:cs="Simplified Arabic"/>
          <w:b/>
          <w:bCs/>
          <w:sz w:val="52"/>
          <w:szCs w:val="52"/>
          <w:lang w:bidi="ar-QA"/>
        </w:rPr>
        <w:t>ables</w:t>
      </w:r>
    </w:p>
    <w:p w:rsidR="00AB20DC" w:rsidRPr="00CE556B" w:rsidRDefault="00AB20DC" w:rsidP="00AB20DC">
      <w:pPr>
        <w:rPr>
          <w:rFonts w:ascii="Simplified Arabic" w:hAnsi="Simplified Arabic" w:cs="Simplified Arabic"/>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Default="002126F0" w:rsidP="00AB20DC">
      <w:pPr>
        <w:rPr>
          <w:rFonts w:ascii="Simplified Arabic" w:hAnsi="Simplified Arabic" w:cs="Simplified Arabic"/>
          <w:lang w:bidi="ar-QA"/>
        </w:rPr>
      </w:pPr>
    </w:p>
    <w:p w:rsidR="00BE6E89" w:rsidRDefault="00BE6E89" w:rsidP="00AB20DC">
      <w:pPr>
        <w:rPr>
          <w:rFonts w:ascii="Simplified Arabic" w:hAnsi="Simplified Arabic" w:cs="Simplified Arabic"/>
          <w:lang w:bidi="ar-QA"/>
        </w:rPr>
      </w:pPr>
    </w:p>
    <w:p w:rsidR="00BE6E89" w:rsidRPr="00CE556B" w:rsidRDefault="00BE6E89" w:rsidP="00AB20DC">
      <w:pPr>
        <w:rPr>
          <w:rFonts w:ascii="Simplified Arabic" w:hAnsi="Simplified Arabic" w:cs="Simplified Arabic"/>
          <w:lang w:bidi="ar-QA"/>
        </w:rPr>
      </w:pPr>
    </w:p>
    <w:sectPr w:rsidR="00BE6E89" w:rsidRPr="00CE556B" w:rsidSect="001B1FA0">
      <w:headerReference w:type="default" r:id="rId9"/>
      <w:footerReference w:type="even" r:id="rId10"/>
      <w:footerReference w:type="default" r:id="rId11"/>
      <w:endnotePr>
        <w:numFmt w:val="lowerLetter"/>
      </w:endnotePr>
      <w:pgSz w:w="11906" w:h="16838" w:code="9"/>
      <w:pgMar w:top="1418" w:right="1418" w:bottom="1418" w:left="1418" w:header="720" w:footer="720" w:gutter="0"/>
      <w:pgNumType w:start="1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29DD" w:rsidRDefault="00D029DD">
      <w:r>
        <w:separator/>
      </w:r>
    </w:p>
  </w:endnote>
  <w:endnote w:type="continuationSeparator" w:id="0">
    <w:p w:rsidR="00D029DD" w:rsidRDefault="00D029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4098" w:rsidRDefault="0030409A">
    <w:pPr>
      <w:pStyle w:val="Footer"/>
      <w:framePr w:wrap="around" w:vAnchor="text" w:hAnchor="margin" w:xAlign="center" w:y="1"/>
      <w:rPr>
        <w:rStyle w:val="PageNumber"/>
        <w:rtl/>
      </w:rPr>
    </w:pPr>
    <w:r>
      <w:rPr>
        <w:rStyle w:val="PageNumber"/>
        <w:rtl/>
      </w:rPr>
      <w:fldChar w:fldCharType="begin"/>
    </w:r>
    <w:r w:rsidR="00D44098">
      <w:rPr>
        <w:rStyle w:val="PageNumber"/>
      </w:rPr>
      <w:instrText xml:space="preserve">PAGE  </w:instrText>
    </w:r>
    <w:r>
      <w:rPr>
        <w:rStyle w:val="PageNumber"/>
        <w:rtl/>
      </w:rPr>
      <w:fldChar w:fldCharType="end"/>
    </w:r>
  </w:p>
  <w:p w:rsidR="00D44098" w:rsidRDefault="00D44098">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4098" w:rsidRDefault="0030409A">
    <w:pPr>
      <w:pStyle w:val="Footer"/>
      <w:framePr w:wrap="around" w:vAnchor="text" w:hAnchor="margin" w:xAlign="center" w:y="1"/>
      <w:jc w:val="center"/>
      <w:rPr>
        <w:rStyle w:val="PageNumber"/>
        <w:rtl/>
      </w:rPr>
    </w:pPr>
    <w:r>
      <w:rPr>
        <w:rStyle w:val="PageNumber"/>
        <w:rtl/>
      </w:rPr>
      <w:fldChar w:fldCharType="begin"/>
    </w:r>
    <w:r w:rsidR="00D44098">
      <w:rPr>
        <w:rStyle w:val="PageNumber"/>
      </w:rPr>
      <w:instrText xml:space="preserve">PAGE  </w:instrText>
    </w:r>
    <w:r>
      <w:rPr>
        <w:rStyle w:val="PageNumber"/>
        <w:rtl/>
      </w:rPr>
      <w:fldChar w:fldCharType="separate"/>
    </w:r>
    <w:r w:rsidR="001B1FA0">
      <w:rPr>
        <w:rStyle w:val="PageNumber"/>
        <w:rtl/>
      </w:rPr>
      <w:t>28</w:t>
    </w:r>
    <w:r>
      <w:rPr>
        <w:rStyle w:val="PageNumber"/>
        <w:rtl/>
      </w:rPr>
      <w:fldChar w:fldCharType="end"/>
    </w:r>
  </w:p>
  <w:p w:rsidR="00D44098" w:rsidRDefault="00D44098">
    <w:pPr>
      <w:pStyle w:val="Footer"/>
      <w:framePr w:wrap="around" w:vAnchor="text" w:hAnchor="margin" w:xAlign="center" w:y="1"/>
      <w:rPr>
        <w:rStyle w:val="PageNumber"/>
        <w:rFonts w:cs="Traditional Arabic"/>
        <w:rtl/>
      </w:rPr>
    </w:pPr>
  </w:p>
  <w:p w:rsidR="00D44098" w:rsidRDefault="00D44098">
    <w:pPr>
      <w:pStyle w:val="Foo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29DD" w:rsidRDefault="00D029DD">
      <w:r>
        <w:separator/>
      </w:r>
    </w:p>
  </w:footnote>
  <w:footnote w:type="continuationSeparator" w:id="0">
    <w:p w:rsidR="00D029DD" w:rsidRDefault="00D029DD">
      <w:r>
        <w:continuationSeparator/>
      </w:r>
    </w:p>
  </w:footnote>
  <w:footnote w:id="1">
    <w:p w:rsidR="00D44098" w:rsidRPr="00C751BE" w:rsidRDefault="00D44098" w:rsidP="00C751BE">
      <w:pPr>
        <w:pStyle w:val="FootnoteText"/>
        <w:rPr>
          <w:rFonts w:ascii="Simplified Arabic" w:hAnsi="Simplified Arabic" w:cs="Simplified Arabic"/>
          <w:sz w:val="18"/>
          <w:szCs w:val="18"/>
          <w:rtl/>
        </w:rPr>
      </w:pPr>
      <w:r w:rsidRPr="00C751BE">
        <w:rPr>
          <w:rStyle w:val="FootnoteReference"/>
          <w:rFonts w:ascii="Simplified Arabic" w:hAnsi="Simplified Arabic" w:cs="Simplified Arabic"/>
          <w:sz w:val="18"/>
          <w:szCs w:val="18"/>
        </w:rPr>
        <w:footnoteRef/>
      </w:r>
      <w:r w:rsidRPr="00C751BE">
        <w:rPr>
          <w:rFonts w:ascii="Simplified Arabic" w:hAnsi="Simplified Arabic" w:cs="Simplified Arabic"/>
          <w:sz w:val="18"/>
          <w:szCs w:val="18"/>
          <w:rtl/>
        </w:rPr>
        <w:t xml:space="preserve"> يمكن مراجعة الفقرة الأخيرة فيما يخص القابلية للمقارنة صفحة 21 في فصل المنهجية.</w:t>
      </w:r>
    </w:p>
  </w:footnote>
  <w:footnote w:id="2">
    <w:p w:rsidR="00D44098" w:rsidRPr="001C54C8" w:rsidRDefault="00D44098">
      <w:pPr>
        <w:pStyle w:val="FootnoteText"/>
        <w:rPr>
          <w:rtl/>
        </w:rPr>
      </w:pPr>
      <w:r w:rsidRPr="001C54C8">
        <w:rPr>
          <w:rFonts w:hint="cs"/>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4098" w:rsidRPr="006379F1" w:rsidRDefault="00D44098" w:rsidP="00562A42">
    <w:pPr>
      <w:pStyle w:val="Header"/>
      <w:rPr>
        <w:rFonts w:cs="Simplified Arabic"/>
        <w:sz w:val="16"/>
        <w:szCs w:val="16"/>
      </w:rPr>
    </w:pPr>
    <w:r w:rsidRPr="006379F1">
      <w:rPr>
        <w:rFonts w:cs="Simplified Arabic" w:hint="cs"/>
        <w:color w:val="FFFFFF"/>
        <w:sz w:val="2"/>
        <w:szCs w:val="2"/>
        <w:rtl/>
      </w:rPr>
      <w:t>ج</w:t>
    </w:r>
    <w:r w:rsidRPr="006379F1">
      <w:rPr>
        <w:rFonts w:cs="Simplified Arabic" w:hint="cs"/>
        <w:sz w:val="16"/>
        <w:szCs w:val="16"/>
        <w:rtl/>
      </w:rPr>
      <w:t xml:space="preserve"> </w:t>
    </w:r>
    <w:r w:rsidRPr="006379F1">
      <w:rPr>
        <w:rFonts w:cs="Simplified Arabic"/>
        <w:sz w:val="16"/>
        <w:szCs w:val="16"/>
      </w:rPr>
      <w:t>PCBS</w:t>
    </w:r>
    <w:r w:rsidRPr="006379F1">
      <w:rPr>
        <w:rFonts w:cs="Simplified Arabic" w:hint="cs"/>
        <w:sz w:val="16"/>
        <w:szCs w:val="16"/>
        <w:rtl/>
      </w:rPr>
      <w:t xml:space="preserve">: </w:t>
    </w:r>
    <w:r>
      <w:rPr>
        <w:rFonts w:cs="Simplified Arabic" w:hint="cs"/>
        <w:sz w:val="16"/>
        <w:szCs w:val="16"/>
        <w:rtl/>
        <w:lang w:bidi="ar-QA"/>
      </w:rPr>
      <w:t>مسح المالية والتامين</w:t>
    </w:r>
    <w:r w:rsidRPr="006379F1">
      <w:rPr>
        <w:rFonts w:cs="Simplified Arabic" w:hint="cs"/>
        <w:sz w:val="16"/>
        <w:szCs w:val="16"/>
        <w:rtl/>
      </w:rPr>
      <w:t xml:space="preserve">، </w:t>
    </w:r>
    <w:r>
      <w:rPr>
        <w:rFonts w:cs="Simplified Arabic" w:hint="cs"/>
        <w:sz w:val="16"/>
        <w:szCs w:val="16"/>
        <w:rtl/>
      </w:rPr>
      <w:t>2014</w:t>
    </w:r>
  </w:p>
  <w:p w:rsidR="00D44098" w:rsidRPr="005C0B21" w:rsidRDefault="00D44098">
    <w:pPr>
      <w:pStyle w:val="Header"/>
    </w:pPr>
  </w:p>
  <w:p w:rsidR="00D44098" w:rsidRDefault="00D4409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2E253F8"/>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2">
    <w:nsid w:val="0A1E52AB"/>
    <w:multiLevelType w:val="hybridMultilevel"/>
    <w:tmpl w:val="F6A6FE94"/>
    <w:lvl w:ilvl="0" w:tplc="07CC9058">
      <w:start w:val="1"/>
      <w:numFmt w:val="decimal"/>
      <w:lvlText w:val="%1."/>
      <w:lvlJc w:val="left"/>
      <w:pPr>
        <w:ind w:left="360" w:hanging="360"/>
      </w:pPr>
      <w:rPr>
        <w:rFonts w:ascii="Times New Roman" w:eastAsia="Times New Roman" w:hAnsi="Times New Roman" w:cs="Simplified Arabic"/>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C9D59E9"/>
    <w:multiLevelType w:val="hybridMultilevel"/>
    <w:tmpl w:val="2B62BDE8"/>
    <w:lvl w:ilvl="0" w:tplc="08090001">
      <w:start w:val="1"/>
      <w:numFmt w:val="bullet"/>
      <w:lvlText w:val=""/>
      <w:lvlJc w:val="left"/>
      <w:pPr>
        <w:ind w:left="1285" w:hanging="360"/>
      </w:pPr>
      <w:rPr>
        <w:rFonts w:ascii="Symbol" w:hAnsi="Symbol" w:hint="default"/>
      </w:rPr>
    </w:lvl>
    <w:lvl w:ilvl="1" w:tplc="08090003" w:tentative="1">
      <w:start w:val="1"/>
      <w:numFmt w:val="bullet"/>
      <w:lvlText w:val="o"/>
      <w:lvlJc w:val="left"/>
      <w:pPr>
        <w:ind w:left="2005" w:hanging="360"/>
      </w:pPr>
      <w:rPr>
        <w:rFonts w:ascii="Courier New" w:hAnsi="Courier New" w:cs="Courier New" w:hint="default"/>
      </w:rPr>
    </w:lvl>
    <w:lvl w:ilvl="2" w:tplc="08090005" w:tentative="1">
      <w:start w:val="1"/>
      <w:numFmt w:val="bullet"/>
      <w:lvlText w:val=""/>
      <w:lvlJc w:val="left"/>
      <w:pPr>
        <w:ind w:left="2725" w:hanging="360"/>
      </w:pPr>
      <w:rPr>
        <w:rFonts w:ascii="Wingdings" w:hAnsi="Wingdings" w:hint="default"/>
      </w:rPr>
    </w:lvl>
    <w:lvl w:ilvl="3" w:tplc="08090001" w:tentative="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4">
    <w:nsid w:val="1E41488B"/>
    <w:multiLevelType w:val="multilevel"/>
    <w:tmpl w:val="1856F804"/>
    <w:lvl w:ilvl="0">
      <w:start w:val="2"/>
      <w:numFmt w:val="decimal"/>
      <w:lvlText w:val="%1"/>
      <w:lvlJc w:val="left"/>
      <w:pPr>
        <w:ind w:left="660" w:hanging="660"/>
      </w:pPr>
      <w:rPr>
        <w:rFonts w:hint="default"/>
      </w:rPr>
    </w:lvl>
    <w:lvl w:ilvl="1">
      <w:start w:val="6"/>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5">
    <w:nsid w:val="276F7CC1"/>
    <w:multiLevelType w:val="singleLevel"/>
    <w:tmpl w:val="9BFEE39A"/>
    <w:lvl w:ilvl="0">
      <w:start w:val="1"/>
      <w:numFmt w:val="decimal"/>
      <w:lvlText w:val="%1."/>
      <w:lvlJc w:val="center"/>
      <w:pPr>
        <w:tabs>
          <w:tab w:val="num" w:pos="648"/>
        </w:tabs>
        <w:ind w:left="360" w:right="360" w:hanging="72"/>
      </w:pPr>
      <w:rPr>
        <w:rFonts w:ascii="Times New Roman" w:hAnsi="Times New Roman" w:hint="default"/>
        <w:b w:val="0"/>
        <w:i w:val="0"/>
        <w:sz w:val="24"/>
      </w:rPr>
    </w:lvl>
  </w:abstractNum>
  <w:abstractNum w:abstractNumId="6">
    <w:nsid w:val="2DD62EDE"/>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7">
    <w:nsid w:val="3A3D75F3"/>
    <w:multiLevelType w:val="hybridMultilevel"/>
    <w:tmpl w:val="248C6AC6"/>
    <w:lvl w:ilvl="0" w:tplc="292A9F84">
      <w:start w:val="8"/>
      <w:numFmt w:val="bullet"/>
      <w:lvlText w:val="-"/>
      <w:lvlJc w:val="left"/>
      <w:pPr>
        <w:tabs>
          <w:tab w:val="num" w:pos="1377"/>
        </w:tabs>
        <w:ind w:left="1377" w:right="1377" w:hanging="360"/>
      </w:pPr>
      <w:rPr>
        <w:rFonts w:ascii="Times New Roman" w:eastAsia="Times New Roman" w:hAnsi="Times New Roman" w:hint="default"/>
      </w:rPr>
    </w:lvl>
    <w:lvl w:ilvl="1" w:tplc="04010003">
      <w:start w:val="1"/>
      <w:numFmt w:val="bullet"/>
      <w:lvlText w:val="o"/>
      <w:lvlJc w:val="left"/>
      <w:pPr>
        <w:tabs>
          <w:tab w:val="num" w:pos="2097"/>
        </w:tabs>
        <w:ind w:left="2097" w:right="2097" w:hanging="360"/>
      </w:pPr>
      <w:rPr>
        <w:rFonts w:ascii="Courier New" w:hAnsi="Courier New" w:cs="Courier New" w:hint="default"/>
      </w:rPr>
    </w:lvl>
    <w:lvl w:ilvl="2" w:tplc="04010005">
      <w:start w:val="1"/>
      <w:numFmt w:val="bullet"/>
      <w:lvlText w:val=""/>
      <w:lvlJc w:val="left"/>
      <w:pPr>
        <w:tabs>
          <w:tab w:val="num" w:pos="2817"/>
        </w:tabs>
        <w:ind w:left="2817" w:right="2817" w:hanging="360"/>
      </w:pPr>
      <w:rPr>
        <w:rFonts w:ascii="Wingdings" w:hAnsi="Wingdings" w:cs="Times New Roman" w:hint="default"/>
      </w:rPr>
    </w:lvl>
    <w:lvl w:ilvl="3" w:tplc="04010001">
      <w:start w:val="1"/>
      <w:numFmt w:val="bullet"/>
      <w:lvlText w:val=""/>
      <w:lvlJc w:val="left"/>
      <w:pPr>
        <w:tabs>
          <w:tab w:val="num" w:pos="3537"/>
        </w:tabs>
        <w:ind w:left="3537" w:right="3537" w:hanging="360"/>
      </w:pPr>
      <w:rPr>
        <w:rFonts w:ascii="Symbol" w:hAnsi="Symbol" w:cs="Times New Roman" w:hint="default"/>
      </w:rPr>
    </w:lvl>
    <w:lvl w:ilvl="4" w:tplc="04010003">
      <w:start w:val="1"/>
      <w:numFmt w:val="bullet"/>
      <w:lvlText w:val="o"/>
      <w:lvlJc w:val="left"/>
      <w:pPr>
        <w:tabs>
          <w:tab w:val="num" w:pos="4257"/>
        </w:tabs>
        <w:ind w:left="4257" w:right="4257" w:hanging="360"/>
      </w:pPr>
      <w:rPr>
        <w:rFonts w:ascii="Courier New" w:hAnsi="Courier New" w:cs="Courier New" w:hint="default"/>
      </w:rPr>
    </w:lvl>
    <w:lvl w:ilvl="5" w:tplc="04010005">
      <w:start w:val="1"/>
      <w:numFmt w:val="bullet"/>
      <w:lvlText w:val=""/>
      <w:lvlJc w:val="left"/>
      <w:pPr>
        <w:tabs>
          <w:tab w:val="num" w:pos="4977"/>
        </w:tabs>
        <w:ind w:left="4977" w:right="4977" w:hanging="360"/>
      </w:pPr>
      <w:rPr>
        <w:rFonts w:ascii="Wingdings" w:hAnsi="Wingdings" w:cs="Times New Roman" w:hint="default"/>
      </w:rPr>
    </w:lvl>
    <w:lvl w:ilvl="6" w:tplc="04010001">
      <w:start w:val="1"/>
      <w:numFmt w:val="bullet"/>
      <w:lvlText w:val=""/>
      <w:lvlJc w:val="left"/>
      <w:pPr>
        <w:tabs>
          <w:tab w:val="num" w:pos="5697"/>
        </w:tabs>
        <w:ind w:left="5697" w:right="5697" w:hanging="360"/>
      </w:pPr>
      <w:rPr>
        <w:rFonts w:ascii="Symbol" w:hAnsi="Symbol" w:cs="Times New Roman" w:hint="default"/>
      </w:rPr>
    </w:lvl>
    <w:lvl w:ilvl="7" w:tplc="04010003">
      <w:start w:val="1"/>
      <w:numFmt w:val="bullet"/>
      <w:lvlText w:val="o"/>
      <w:lvlJc w:val="left"/>
      <w:pPr>
        <w:tabs>
          <w:tab w:val="num" w:pos="6417"/>
        </w:tabs>
        <w:ind w:left="6417" w:right="6417" w:hanging="360"/>
      </w:pPr>
      <w:rPr>
        <w:rFonts w:ascii="Courier New" w:hAnsi="Courier New" w:cs="Courier New" w:hint="default"/>
      </w:rPr>
    </w:lvl>
    <w:lvl w:ilvl="8" w:tplc="04010005">
      <w:start w:val="1"/>
      <w:numFmt w:val="bullet"/>
      <w:lvlText w:val=""/>
      <w:lvlJc w:val="left"/>
      <w:pPr>
        <w:tabs>
          <w:tab w:val="num" w:pos="7137"/>
        </w:tabs>
        <w:ind w:left="7137" w:right="7137" w:hanging="360"/>
      </w:pPr>
      <w:rPr>
        <w:rFonts w:ascii="Wingdings" w:hAnsi="Wingdings" w:cs="Times New Roman" w:hint="default"/>
      </w:rPr>
    </w:lvl>
  </w:abstractNum>
  <w:abstractNum w:abstractNumId="8">
    <w:nsid w:val="40B928B1"/>
    <w:multiLevelType w:val="multilevel"/>
    <w:tmpl w:val="2444D148"/>
    <w:lvl w:ilvl="0">
      <w:start w:val="1"/>
      <w:numFmt w:val="decimal"/>
      <w:lvlText w:val="%1."/>
      <w:legacy w:legacy="1" w:legacySpace="0" w:legacyIndent="283"/>
      <w:lvlJc w:val="center"/>
      <w:pPr>
        <w:ind w:left="282" w:right="282" w:hanging="283"/>
      </w:pPr>
    </w:lvl>
    <w:lvl w:ilvl="1">
      <w:start w:val="2"/>
      <w:numFmt w:val="decimal"/>
      <w:isLgl/>
      <w:lvlText w:val="%1.%2"/>
      <w:lvlJc w:val="left"/>
      <w:pPr>
        <w:ind w:left="390" w:hanging="390"/>
      </w:pPr>
      <w:rPr>
        <w:rFonts w:hint="default"/>
      </w:rPr>
    </w:lvl>
    <w:lvl w:ilvl="2">
      <w:start w:val="1"/>
      <w:numFmt w:val="decimal"/>
      <w:isLgl/>
      <w:lvlText w:val="%1.%2.%3"/>
      <w:lvlJc w:val="left"/>
      <w:pPr>
        <w:ind w:left="719" w:hanging="720"/>
      </w:pPr>
      <w:rPr>
        <w:rFonts w:hint="default"/>
      </w:rPr>
    </w:lvl>
    <w:lvl w:ilvl="3">
      <w:start w:val="1"/>
      <w:numFmt w:val="decimal"/>
      <w:isLgl/>
      <w:lvlText w:val="%1.%2.%3.%4"/>
      <w:lvlJc w:val="left"/>
      <w:pPr>
        <w:ind w:left="719" w:hanging="720"/>
      </w:pPr>
      <w:rPr>
        <w:rFonts w:hint="default"/>
      </w:rPr>
    </w:lvl>
    <w:lvl w:ilvl="4">
      <w:start w:val="1"/>
      <w:numFmt w:val="decimal"/>
      <w:isLgl/>
      <w:lvlText w:val="%1.%2.%3.%4.%5"/>
      <w:lvlJc w:val="left"/>
      <w:pPr>
        <w:ind w:left="1079" w:hanging="1080"/>
      </w:pPr>
      <w:rPr>
        <w:rFonts w:hint="default"/>
      </w:rPr>
    </w:lvl>
    <w:lvl w:ilvl="5">
      <w:start w:val="1"/>
      <w:numFmt w:val="decimal"/>
      <w:isLgl/>
      <w:lvlText w:val="%1.%2.%3.%4.%5.%6"/>
      <w:lvlJc w:val="left"/>
      <w:pPr>
        <w:ind w:left="1439" w:hanging="1440"/>
      </w:pPr>
      <w:rPr>
        <w:rFonts w:hint="default"/>
      </w:rPr>
    </w:lvl>
    <w:lvl w:ilvl="6">
      <w:start w:val="1"/>
      <w:numFmt w:val="decimal"/>
      <w:isLgl/>
      <w:lvlText w:val="%1.%2.%3.%4.%5.%6.%7"/>
      <w:lvlJc w:val="left"/>
      <w:pPr>
        <w:ind w:left="1439" w:hanging="1440"/>
      </w:pPr>
      <w:rPr>
        <w:rFonts w:hint="default"/>
      </w:rPr>
    </w:lvl>
    <w:lvl w:ilvl="7">
      <w:start w:val="1"/>
      <w:numFmt w:val="decimal"/>
      <w:isLgl/>
      <w:lvlText w:val="%1.%2.%3.%4.%5.%6.%7.%8"/>
      <w:lvlJc w:val="left"/>
      <w:pPr>
        <w:ind w:left="1799" w:hanging="1800"/>
      </w:pPr>
      <w:rPr>
        <w:rFonts w:hint="default"/>
      </w:rPr>
    </w:lvl>
    <w:lvl w:ilvl="8">
      <w:start w:val="1"/>
      <w:numFmt w:val="decimal"/>
      <w:isLgl/>
      <w:lvlText w:val="%1.%2.%3.%4.%5.%6.%7.%8.%9"/>
      <w:lvlJc w:val="left"/>
      <w:pPr>
        <w:ind w:left="1799" w:hanging="1800"/>
      </w:pPr>
      <w:rPr>
        <w:rFonts w:hint="default"/>
      </w:rPr>
    </w:lvl>
  </w:abstractNum>
  <w:abstractNum w:abstractNumId="9">
    <w:nsid w:val="4A1E2513"/>
    <w:multiLevelType w:val="hybridMultilevel"/>
    <w:tmpl w:val="0E60F576"/>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0">
    <w:nsid w:val="53813986"/>
    <w:multiLevelType w:val="hybridMultilevel"/>
    <w:tmpl w:val="571AD372"/>
    <w:lvl w:ilvl="0" w:tplc="46744128">
      <w:start w:val="1"/>
      <w:numFmt w:val="decimal"/>
      <w:lvlText w:val="%1."/>
      <w:lvlJc w:val="left"/>
      <w:pPr>
        <w:ind w:left="359" w:hanging="360"/>
      </w:pPr>
      <w:rPr>
        <w:rFonts w:hint="default"/>
        <w:b/>
        <w:bCs/>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1">
    <w:nsid w:val="5AB1775C"/>
    <w:multiLevelType w:val="hybridMultilevel"/>
    <w:tmpl w:val="4170DCFC"/>
    <w:lvl w:ilvl="0" w:tplc="6A84B536">
      <w:start w:val="1"/>
      <w:numFmt w:val="decimal"/>
      <w:lvlText w:val="%1."/>
      <w:lvlJc w:val="left"/>
      <w:pPr>
        <w:ind w:left="359" w:hanging="360"/>
      </w:pPr>
      <w:rPr>
        <w:rFonts w:hint="default"/>
        <w:b/>
        <w:bCs/>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2">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13">
    <w:nsid w:val="6E0B6B0E"/>
    <w:multiLevelType w:val="multilevel"/>
    <w:tmpl w:val="6BA631AA"/>
    <w:lvl w:ilvl="0">
      <w:start w:val="1"/>
      <w:numFmt w:val="decimal"/>
      <w:lvlText w:val="%1."/>
      <w:lvlJc w:val="left"/>
      <w:pPr>
        <w:ind w:left="359" w:hanging="360"/>
      </w:pPr>
      <w:rPr>
        <w:rFonts w:hint="default"/>
        <w:b/>
        <w:bCs/>
      </w:rPr>
    </w:lvl>
    <w:lvl w:ilvl="1">
      <w:start w:val="6"/>
      <w:numFmt w:val="decimal"/>
      <w:isLgl/>
      <w:lvlText w:val="%1.%2"/>
      <w:lvlJc w:val="left"/>
      <w:pPr>
        <w:ind w:left="554" w:hanging="555"/>
      </w:pPr>
      <w:rPr>
        <w:rFonts w:hint="default"/>
      </w:rPr>
    </w:lvl>
    <w:lvl w:ilvl="2">
      <w:start w:val="2"/>
      <w:numFmt w:val="decimal"/>
      <w:isLgl/>
      <w:lvlText w:val="%1.%2.%3"/>
      <w:lvlJc w:val="left"/>
      <w:pPr>
        <w:ind w:left="719" w:hanging="720"/>
      </w:pPr>
      <w:rPr>
        <w:rFonts w:hint="default"/>
      </w:rPr>
    </w:lvl>
    <w:lvl w:ilvl="3">
      <w:start w:val="1"/>
      <w:numFmt w:val="decimal"/>
      <w:isLgl/>
      <w:lvlText w:val="%1.%2.%3.%4"/>
      <w:lvlJc w:val="left"/>
      <w:pPr>
        <w:ind w:left="719" w:hanging="720"/>
      </w:pPr>
      <w:rPr>
        <w:rFonts w:hint="default"/>
      </w:rPr>
    </w:lvl>
    <w:lvl w:ilvl="4">
      <w:start w:val="1"/>
      <w:numFmt w:val="decimal"/>
      <w:isLgl/>
      <w:lvlText w:val="%1.%2.%3.%4.%5"/>
      <w:lvlJc w:val="left"/>
      <w:pPr>
        <w:ind w:left="1079" w:hanging="1080"/>
      </w:pPr>
      <w:rPr>
        <w:rFonts w:hint="default"/>
      </w:rPr>
    </w:lvl>
    <w:lvl w:ilvl="5">
      <w:start w:val="1"/>
      <w:numFmt w:val="decimal"/>
      <w:isLgl/>
      <w:lvlText w:val="%1.%2.%3.%4.%5.%6"/>
      <w:lvlJc w:val="left"/>
      <w:pPr>
        <w:ind w:left="1439" w:hanging="1440"/>
      </w:pPr>
      <w:rPr>
        <w:rFonts w:hint="default"/>
      </w:rPr>
    </w:lvl>
    <w:lvl w:ilvl="6">
      <w:start w:val="1"/>
      <w:numFmt w:val="decimal"/>
      <w:isLgl/>
      <w:lvlText w:val="%1.%2.%3.%4.%5.%6.%7"/>
      <w:lvlJc w:val="left"/>
      <w:pPr>
        <w:ind w:left="1439" w:hanging="1440"/>
      </w:pPr>
      <w:rPr>
        <w:rFonts w:hint="default"/>
      </w:rPr>
    </w:lvl>
    <w:lvl w:ilvl="7">
      <w:start w:val="1"/>
      <w:numFmt w:val="decimal"/>
      <w:isLgl/>
      <w:lvlText w:val="%1.%2.%3.%4.%5.%6.%7.%8"/>
      <w:lvlJc w:val="left"/>
      <w:pPr>
        <w:ind w:left="1799" w:hanging="1800"/>
      </w:pPr>
      <w:rPr>
        <w:rFonts w:hint="default"/>
      </w:rPr>
    </w:lvl>
    <w:lvl w:ilvl="8">
      <w:start w:val="1"/>
      <w:numFmt w:val="decimal"/>
      <w:isLgl/>
      <w:lvlText w:val="%1.%2.%3.%4.%5.%6.%7.%8.%9"/>
      <w:lvlJc w:val="left"/>
      <w:pPr>
        <w:ind w:left="1799" w:hanging="1800"/>
      </w:pPr>
      <w:rPr>
        <w:rFonts w:hint="default"/>
      </w:rPr>
    </w:lvl>
  </w:abstractNum>
  <w:abstractNum w:abstractNumId="14">
    <w:nsid w:val="729E5536"/>
    <w:multiLevelType w:val="hybridMultilevel"/>
    <w:tmpl w:val="67EA1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2B130C4"/>
    <w:multiLevelType w:val="multilevel"/>
    <w:tmpl w:val="1856F804"/>
    <w:lvl w:ilvl="0">
      <w:start w:val="2"/>
      <w:numFmt w:val="decimal"/>
      <w:lvlText w:val="%1"/>
      <w:lvlJc w:val="left"/>
      <w:pPr>
        <w:ind w:left="660" w:hanging="660"/>
      </w:pPr>
      <w:rPr>
        <w:rFonts w:hint="default"/>
      </w:rPr>
    </w:lvl>
    <w:lvl w:ilvl="1">
      <w:start w:val="6"/>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num w:numId="1">
    <w:abstractNumId w:val="6"/>
  </w:num>
  <w:num w:numId="2">
    <w:abstractNumId w:val="1"/>
  </w:num>
  <w:num w:numId="3">
    <w:abstractNumId w:val="7"/>
  </w:num>
  <w:num w:numId="4">
    <w:abstractNumId w:val="12"/>
  </w:num>
  <w:num w:numId="5">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6">
    <w:abstractNumId w:val="9"/>
  </w:num>
  <w:num w:numId="7">
    <w:abstractNumId w:val="8"/>
  </w:num>
  <w:num w:numId="8">
    <w:abstractNumId w:val="8"/>
    <w:lvlOverride w:ilvl="0">
      <w:lvl w:ilvl="0">
        <w:start w:val="1"/>
        <w:numFmt w:val="decimal"/>
        <w:lvlText w:val="%1."/>
        <w:legacy w:legacy="1" w:legacySpace="0" w:legacyIndent="283"/>
        <w:lvlJc w:val="center"/>
        <w:pPr>
          <w:ind w:left="282" w:right="282" w:hanging="283"/>
        </w:pPr>
      </w:lvl>
    </w:lvlOverride>
    <w:lvlOverride w:ilvl="1">
      <w:lvl w:ilvl="1">
        <w:start w:val="2"/>
        <w:numFmt w:val="decimal"/>
        <w:isLgl/>
        <w:lvlText w:val="%1.%2"/>
        <w:lvlJc w:val="left"/>
        <w:pPr>
          <w:ind w:left="390" w:hanging="390"/>
        </w:pPr>
        <w:rPr>
          <w:rFonts w:hint="default"/>
        </w:rPr>
      </w:lvl>
    </w:lvlOverride>
    <w:lvlOverride w:ilvl="2">
      <w:lvl w:ilvl="2">
        <w:start w:val="1"/>
        <w:numFmt w:val="decimal"/>
        <w:isLgl/>
        <w:lvlText w:val="%1.%2.%3"/>
        <w:lvlJc w:val="left"/>
        <w:pPr>
          <w:ind w:left="719" w:hanging="720"/>
        </w:pPr>
        <w:rPr>
          <w:rFonts w:hint="default"/>
        </w:rPr>
      </w:lvl>
    </w:lvlOverride>
    <w:lvlOverride w:ilvl="3">
      <w:lvl w:ilvl="3">
        <w:start w:val="1"/>
        <w:numFmt w:val="decimal"/>
        <w:isLgl/>
        <w:lvlText w:val="%1.%2.%3.%4"/>
        <w:lvlJc w:val="left"/>
        <w:pPr>
          <w:ind w:left="719" w:hanging="720"/>
        </w:pPr>
        <w:rPr>
          <w:rFonts w:hint="default"/>
        </w:rPr>
      </w:lvl>
    </w:lvlOverride>
    <w:lvlOverride w:ilvl="4">
      <w:lvl w:ilvl="4">
        <w:start w:val="1"/>
        <w:numFmt w:val="decimal"/>
        <w:isLgl/>
        <w:lvlText w:val="%1.%2.%3.%4.%5"/>
        <w:lvlJc w:val="left"/>
        <w:pPr>
          <w:ind w:left="1079" w:hanging="1080"/>
        </w:pPr>
        <w:rPr>
          <w:rFonts w:hint="default"/>
        </w:rPr>
      </w:lvl>
    </w:lvlOverride>
    <w:lvlOverride w:ilvl="5">
      <w:lvl w:ilvl="5">
        <w:start w:val="1"/>
        <w:numFmt w:val="decimal"/>
        <w:isLgl/>
        <w:lvlText w:val="%1.%2.%3.%4.%5.%6"/>
        <w:lvlJc w:val="left"/>
        <w:pPr>
          <w:ind w:left="1439" w:hanging="1440"/>
        </w:pPr>
        <w:rPr>
          <w:rFonts w:hint="default"/>
        </w:rPr>
      </w:lvl>
    </w:lvlOverride>
    <w:lvlOverride w:ilvl="6">
      <w:lvl w:ilvl="6">
        <w:start w:val="1"/>
        <w:numFmt w:val="decimal"/>
        <w:isLgl/>
        <w:lvlText w:val="%1.%2.%3.%4.%5.%6.%7"/>
        <w:lvlJc w:val="left"/>
        <w:pPr>
          <w:ind w:left="1439" w:hanging="1440"/>
        </w:pPr>
        <w:rPr>
          <w:rFonts w:hint="default"/>
        </w:rPr>
      </w:lvl>
    </w:lvlOverride>
    <w:lvlOverride w:ilvl="7">
      <w:lvl w:ilvl="7">
        <w:start w:val="1"/>
        <w:numFmt w:val="decimal"/>
        <w:isLgl/>
        <w:lvlText w:val="%1.%2.%3.%4.%5.%6.%7.%8"/>
        <w:lvlJc w:val="left"/>
        <w:pPr>
          <w:ind w:left="1799" w:hanging="1800"/>
        </w:pPr>
        <w:rPr>
          <w:rFonts w:hint="default"/>
        </w:rPr>
      </w:lvl>
    </w:lvlOverride>
    <w:lvlOverride w:ilvl="8">
      <w:lvl w:ilvl="8">
        <w:start w:val="1"/>
        <w:numFmt w:val="decimal"/>
        <w:isLgl/>
        <w:lvlText w:val="%1.%2.%3.%4.%5.%6.%7.%8.%9"/>
        <w:lvlJc w:val="left"/>
        <w:pPr>
          <w:ind w:left="1799" w:hanging="1800"/>
        </w:pPr>
        <w:rPr>
          <w:rFonts w:hint="default"/>
        </w:rPr>
      </w:lvl>
    </w:lvlOverride>
  </w:num>
  <w:num w:numId="9">
    <w:abstractNumId w:val="5"/>
  </w:num>
  <w:num w:numId="10">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1">
    <w:abstractNumId w:val="2"/>
  </w:num>
  <w:num w:numId="12">
    <w:abstractNumId w:val="15"/>
  </w:num>
  <w:num w:numId="13">
    <w:abstractNumId w:val="4"/>
  </w:num>
  <w:num w:numId="14">
    <w:abstractNumId w:val="14"/>
  </w:num>
  <w:num w:numId="15">
    <w:abstractNumId w:val="13"/>
  </w:num>
  <w:num w:numId="16">
    <w:abstractNumId w:val="11"/>
  </w:num>
  <w:num w:numId="17">
    <w:abstractNumId w:val="10"/>
  </w:num>
  <w:num w:numId="18">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20"/>
  <w:doNotHyphenateCaps/>
  <w:displayHorizontalDrawingGridEvery w:val="0"/>
  <w:displayVerticalDrawingGridEvery w:val="0"/>
  <w:doNotUseMarginsForDrawingGridOrigin/>
  <w:characterSpacingControl w:val="doNotCompress"/>
  <w:footnotePr>
    <w:footnote w:id="-1"/>
    <w:footnote w:id="0"/>
  </w:footnotePr>
  <w:endnotePr>
    <w:numFmt w:val="lowerLetter"/>
    <w:endnote w:id="-1"/>
    <w:endnote w:id="0"/>
  </w:endnotePr>
  <w:compat/>
  <w:rsids>
    <w:rsidRoot w:val="00DE0C41"/>
    <w:rsid w:val="000062F6"/>
    <w:rsid w:val="00007564"/>
    <w:rsid w:val="000107F8"/>
    <w:rsid w:val="000117B5"/>
    <w:rsid w:val="00013037"/>
    <w:rsid w:val="000230ED"/>
    <w:rsid w:val="00023AB3"/>
    <w:rsid w:val="000261BB"/>
    <w:rsid w:val="0002701D"/>
    <w:rsid w:val="00030CE2"/>
    <w:rsid w:val="00031923"/>
    <w:rsid w:val="00040B27"/>
    <w:rsid w:val="000469DA"/>
    <w:rsid w:val="00047AE4"/>
    <w:rsid w:val="000528D2"/>
    <w:rsid w:val="0005326B"/>
    <w:rsid w:val="000539D7"/>
    <w:rsid w:val="00053A98"/>
    <w:rsid w:val="00062963"/>
    <w:rsid w:val="00063EC8"/>
    <w:rsid w:val="00067213"/>
    <w:rsid w:val="00072C08"/>
    <w:rsid w:val="00075B07"/>
    <w:rsid w:val="00080652"/>
    <w:rsid w:val="00080837"/>
    <w:rsid w:val="000827EB"/>
    <w:rsid w:val="00085093"/>
    <w:rsid w:val="000865B0"/>
    <w:rsid w:val="0008791E"/>
    <w:rsid w:val="00090910"/>
    <w:rsid w:val="000932D0"/>
    <w:rsid w:val="000971F3"/>
    <w:rsid w:val="000A2580"/>
    <w:rsid w:val="000A39DA"/>
    <w:rsid w:val="000A700C"/>
    <w:rsid w:val="000A72AE"/>
    <w:rsid w:val="000B0529"/>
    <w:rsid w:val="000B2868"/>
    <w:rsid w:val="000B29AE"/>
    <w:rsid w:val="000B4050"/>
    <w:rsid w:val="000B5472"/>
    <w:rsid w:val="000C0D2C"/>
    <w:rsid w:val="000D1D05"/>
    <w:rsid w:val="000D244B"/>
    <w:rsid w:val="000D27E6"/>
    <w:rsid w:val="000D4FB9"/>
    <w:rsid w:val="000D568A"/>
    <w:rsid w:val="000E1184"/>
    <w:rsid w:val="000E1848"/>
    <w:rsid w:val="000E300A"/>
    <w:rsid w:val="000E5454"/>
    <w:rsid w:val="000E6BBA"/>
    <w:rsid w:val="000E6D9F"/>
    <w:rsid w:val="000E7339"/>
    <w:rsid w:val="000F22B4"/>
    <w:rsid w:val="000F3C41"/>
    <w:rsid w:val="000F63D1"/>
    <w:rsid w:val="000F7E59"/>
    <w:rsid w:val="00102521"/>
    <w:rsid w:val="00103B39"/>
    <w:rsid w:val="001079C7"/>
    <w:rsid w:val="00111807"/>
    <w:rsid w:val="001122CA"/>
    <w:rsid w:val="00112E4F"/>
    <w:rsid w:val="001138F7"/>
    <w:rsid w:val="00115C80"/>
    <w:rsid w:val="00116DD1"/>
    <w:rsid w:val="00116ED4"/>
    <w:rsid w:val="00117D90"/>
    <w:rsid w:val="001217CA"/>
    <w:rsid w:val="00121E0A"/>
    <w:rsid w:val="001238C7"/>
    <w:rsid w:val="00124317"/>
    <w:rsid w:val="00124D19"/>
    <w:rsid w:val="00131B92"/>
    <w:rsid w:val="001328D0"/>
    <w:rsid w:val="00134660"/>
    <w:rsid w:val="00140185"/>
    <w:rsid w:val="0014121B"/>
    <w:rsid w:val="0014580C"/>
    <w:rsid w:val="00145F36"/>
    <w:rsid w:val="00153289"/>
    <w:rsid w:val="00154C4D"/>
    <w:rsid w:val="00156E1B"/>
    <w:rsid w:val="0016247D"/>
    <w:rsid w:val="00164690"/>
    <w:rsid w:val="00165F62"/>
    <w:rsid w:val="00170EEB"/>
    <w:rsid w:val="001719E9"/>
    <w:rsid w:val="00171A41"/>
    <w:rsid w:val="00171D3A"/>
    <w:rsid w:val="00171EDA"/>
    <w:rsid w:val="0017360F"/>
    <w:rsid w:val="001A2574"/>
    <w:rsid w:val="001A4AFB"/>
    <w:rsid w:val="001A6903"/>
    <w:rsid w:val="001B0383"/>
    <w:rsid w:val="001B05D2"/>
    <w:rsid w:val="001B1FA0"/>
    <w:rsid w:val="001B4C19"/>
    <w:rsid w:val="001C54C8"/>
    <w:rsid w:val="001C58F0"/>
    <w:rsid w:val="001C5B63"/>
    <w:rsid w:val="001C6256"/>
    <w:rsid w:val="001C6623"/>
    <w:rsid w:val="001D3DB2"/>
    <w:rsid w:val="001D426A"/>
    <w:rsid w:val="001D5E48"/>
    <w:rsid w:val="001D6A1A"/>
    <w:rsid w:val="001D7543"/>
    <w:rsid w:val="001E0B7A"/>
    <w:rsid w:val="001E578C"/>
    <w:rsid w:val="001E6485"/>
    <w:rsid w:val="002002E3"/>
    <w:rsid w:val="00202AC7"/>
    <w:rsid w:val="002049E2"/>
    <w:rsid w:val="002056F5"/>
    <w:rsid w:val="0020664E"/>
    <w:rsid w:val="00211270"/>
    <w:rsid w:val="002126F0"/>
    <w:rsid w:val="00214E6A"/>
    <w:rsid w:val="00216208"/>
    <w:rsid w:val="002203A9"/>
    <w:rsid w:val="0022175A"/>
    <w:rsid w:val="002236B4"/>
    <w:rsid w:val="002308BC"/>
    <w:rsid w:val="00230E50"/>
    <w:rsid w:val="00231B99"/>
    <w:rsid w:val="0023399C"/>
    <w:rsid w:val="00241C54"/>
    <w:rsid w:val="00246A69"/>
    <w:rsid w:val="00250F59"/>
    <w:rsid w:val="00254149"/>
    <w:rsid w:val="0025463B"/>
    <w:rsid w:val="00256440"/>
    <w:rsid w:val="00257F55"/>
    <w:rsid w:val="00264264"/>
    <w:rsid w:val="00266413"/>
    <w:rsid w:val="0026649B"/>
    <w:rsid w:val="0027143B"/>
    <w:rsid w:val="002762A6"/>
    <w:rsid w:val="00282432"/>
    <w:rsid w:val="00282D5A"/>
    <w:rsid w:val="00285479"/>
    <w:rsid w:val="002856DA"/>
    <w:rsid w:val="002859CB"/>
    <w:rsid w:val="0028629C"/>
    <w:rsid w:val="002872D1"/>
    <w:rsid w:val="0029545E"/>
    <w:rsid w:val="00295ECF"/>
    <w:rsid w:val="0029655B"/>
    <w:rsid w:val="0029664D"/>
    <w:rsid w:val="002967A4"/>
    <w:rsid w:val="00297BA1"/>
    <w:rsid w:val="002A11C5"/>
    <w:rsid w:val="002A5A09"/>
    <w:rsid w:val="002A746D"/>
    <w:rsid w:val="002B29FB"/>
    <w:rsid w:val="002B3B63"/>
    <w:rsid w:val="002B3BCE"/>
    <w:rsid w:val="002B593F"/>
    <w:rsid w:val="002C025B"/>
    <w:rsid w:val="002D527A"/>
    <w:rsid w:val="002D790F"/>
    <w:rsid w:val="002E1AB8"/>
    <w:rsid w:val="002E5170"/>
    <w:rsid w:val="002E5885"/>
    <w:rsid w:val="002F675A"/>
    <w:rsid w:val="00300752"/>
    <w:rsid w:val="003038D9"/>
    <w:rsid w:val="0030409A"/>
    <w:rsid w:val="00304E5D"/>
    <w:rsid w:val="003055C3"/>
    <w:rsid w:val="00307340"/>
    <w:rsid w:val="00314874"/>
    <w:rsid w:val="003166FF"/>
    <w:rsid w:val="00317939"/>
    <w:rsid w:val="00323F74"/>
    <w:rsid w:val="00330C38"/>
    <w:rsid w:val="00335268"/>
    <w:rsid w:val="003359F7"/>
    <w:rsid w:val="00337313"/>
    <w:rsid w:val="003438EB"/>
    <w:rsid w:val="0035310E"/>
    <w:rsid w:val="00353715"/>
    <w:rsid w:val="00354750"/>
    <w:rsid w:val="00357B5B"/>
    <w:rsid w:val="003617D3"/>
    <w:rsid w:val="003703DD"/>
    <w:rsid w:val="00372CA4"/>
    <w:rsid w:val="0037357D"/>
    <w:rsid w:val="003745CE"/>
    <w:rsid w:val="00374BE4"/>
    <w:rsid w:val="003753C8"/>
    <w:rsid w:val="003759E2"/>
    <w:rsid w:val="003827EC"/>
    <w:rsid w:val="00384539"/>
    <w:rsid w:val="0039030C"/>
    <w:rsid w:val="003932B5"/>
    <w:rsid w:val="003941C1"/>
    <w:rsid w:val="00394E33"/>
    <w:rsid w:val="003953E7"/>
    <w:rsid w:val="003B248B"/>
    <w:rsid w:val="003B4492"/>
    <w:rsid w:val="003B6D11"/>
    <w:rsid w:val="003B79F2"/>
    <w:rsid w:val="003B7A69"/>
    <w:rsid w:val="003C055D"/>
    <w:rsid w:val="003C2CEA"/>
    <w:rsid w:val="003D2119"/>
    <w:rsid w:val="003D2B87"/>
    <w:rsid w:val="003D41F2"/>
    <w:rsid w:val="003D4FFD"/>
    <w:rsid w:val="003D5755"/>
    <w:rsid w:val="003E02F9"/>
    <w:rsid w:val="003E38CA"/>
    <w:rsid w:val="003E4080"/>
    <w:rsid w:val="003E42AD"/>
    <w:rsid w:val="003E4FD1"/>
    <w:rsid w:val="003F1571"/>
    <w:rsid w:val="003F23F7"/>
    <w:rsid w:val="00400472"/>
    <w:rsid w:val="004015D7"/>
    <w:rsid w:val="00401777"/>
    <w:rsid w:val="00402B61"/>
    <w:rsid w:val="0040412B"/>
    <w:rsid w:val="00412A9C"/>
    <w:rsid w:val="00412B9D"/>
    <w:rsid w:val="00413DE4"/>
    <w:rsid w:val="00414B1F"/>
    <w:rsid w:val="00420C17"/>
    <w:rsid w:val="004321B5"/>
    <w:rsid w:val="00436385"/>
    <w:rsid w:val="00436FA8"/>
    <w:rsid w:val="004438DE"/>
    <w:rsid w:val="0045037D"/>
    <w:rsid w:val="00451E28"/>
    <w:rsid w:val="004575CE"/>
    <w:rsid w:val="00461FA5"/>
    <w:rsid w:val="00462139"/>
    <w:rsid w:val="004653A9"/>
    <w:rsid w:val="00470D01"/>
    <w:rsid w:val="0047360A"/>
    <w:rsid w:val="00475448"/>
    <w:rsid w:val="004762BA"/>
    <w:rsid w:val="00476814"/>
    <w:rsid w:val="00477949"/>
    <w:rsid w:val="004911C5"/>
    <w:rsid w:val="004928AC"/>
    <w:rsid w:val="004A13DD"/>
    <w:rsid w:val="004B107E"/>
    <w:rsid w:val="004B12BA"/>
    <w:rsid w:val="004B150A"/>
    <w:rsid w:val="004B483B"/>
    <w:rsid w:val="004B5095"/>
    <w:rsid w:val="004B5BAC"/>
    <w:rsid w:val="004B6B34"/>
    <w:rsid w:val="004B7288"/>
    <w:rsid w:val="004C3486"/>
    <w:rsid w:val="004C3EA1"/>
    <w:rsid w:val="004C5C75"/>
    <w:rsid w:val="004C6FA2"/>
    <w:rsid w:val="004C701B"/>
    <w:rsid w:val="004D2C26"/>
    <w:rsid w:val="004D4182"/>
    <w:rsid w:val="004D4225"/>
    <w:rsid w:val="004D4C0C"/>
    <w:rsid w:val="004D4E1C"/>
    <w:rsid w:val="004D5336"/>
    <w:rsid w:val="004D762A"/>
    <w:rsid w:val="004E18C8"/>
    <w:rsid w:val="004E1F81"/>
    <w:rsid w:val="004E5E65"/>
    <w:rsid w:val="004E6107"/>
    <w:rsid w:val="004F00C5"/>
    <w:rsid w:val="004F050C"/>
    <w:rsid w:val="004F0F74"/>
    <w:rsid w:val="004F1349"/>
    <w:rsid w:val="004F14F4"/>
    <w:rsid w:val="004F4E9B"/>
    <w:rsid w:val="004F5280"/>
    <w:rsid w:val="005002F6"/>
    <w:rsid w:val="005012A0"/>
    <w:rsid w:val="00503B98"/>
    <w:rsid w:val="00505FFC"/>
    <w:rsid w:val="005126A1"/>
    <w:rsid w:val="00517386"/>
    <w:rsid w:val="00520532"/>
    <w:rsid w:val="00523E74"/>
    <w:rsid w:val="005245FC"/>
    <w:rsid w:val="005275E6"/>
    <w:rsid w:val="00533A69"/>
    <w:rsid w:val="005348DC"/>
    <w:rsid w:val="00535A5B"/>
    <w:rsid w:val="00541097"/>
    <w:rsid w:val="00541107"/>
    <w:rsid w:val="0054154C"/>
    <w:rsid w:val="00541909"/>
    <w:rsid w:val="00541C29"/>
    <w:rsid w:val="005420BD"/>
    <w:rsid w:val="0054328E"/>
    <w:rsid w:val="00550C72"/>
    <w:rsid w:val="00551AD3"/>
    <w:rsid w:val="00554876"/>
    <w:rsid w:val="0056059A"/>
    <w:rsid w:val="00562009"/>
    <w:rsid w:val="00562A42"/>
    <w:rsid w:val="00563889"/>
    <w:rsid w:val="00564DAD"/>
    <w:rsid w:val="00565242"/>
    <w:rsid w:val="005657FB"/>
    <w:rsid w:val="00567B49"/>
    <w:rsid w:val="00573034"/>
    <w:rsid w:val="00573D07"/>
    <w:rsid w:val="005742BD"/>
    <w:rsid w:val="00576C54"/>
    <w:rsid w:val="00582048"/>
    <w:rsid w:val="005820E6"/>
    <w:rsid w:val="00587B3C"/>
    <w:rsid w:val="00587EF8"/>
    <w:rsid w:val="00592B0F"/>
    <w:rsid w:val="00594B53"/>
    <w:rsid w:val="005A0A2F"/>
    <w:rsid w:val="005A1D42"/>
    <w:rsid w:val="005A2FFE"/>
    <w:rsid w:val="005A3994"/>
    <w:rsid w:val="005A3B71"/>
    <w:rsid w:val="005A5D03"/>
    <w:rsid w:val="005A606B"/>
    <w:rsid w:val="005A60DE"/>
    <w:rsid w:val="005A7B9A"/>
    <w:rsid w:val="005B14B4"/>
    <w:rsid w:val="005B2951"/>
    <w:rsid w:val="005B378D"/>
    <w:rsid w:val="005B506F"/>
    <w:rsid w:val="005C0B21"/>
    <w:rsid w:val="005C3BFF"/>
    <w:rsid w:val="005C50A8"/>
    <w:rsid w:val="005C52BA"/>
    <w:rsid w:val="005C5446"/>
    <w:rsid w:val="005C7089"/>
    <w:rsid w:val="005C7CEA"/>
    <w:rsid w:val="005D0AFC"/>
    <w:rsid w:val="005E03B0"/>
    <w:rsid w:val="005E11EE"/>
    <w:rsid w:val="005E55CB"/>
    <w:rsid w:val="005E607F"/>
    <w:rsid w:val="005E724E"/>
    <w:rsid w:val="005F21F6"/>
    <w:rsid w:val="005F3508"/>
    <w:rsid w:val="005F3A0F"/>
    <w:rsid w:val="005F55D9"/>
    <w:rsid w:val="005F57EA"/>
    <w:rsid w:val="005F5961"/>
    <w:rsid w:val="005F74FF"/>
    <w:rsid w:val="005F7BC6"/>
    <w:rsid w:val="00601364"/>
    <w:rsid w:val="006024BE"/>
    <w:rsid w:val="00603968"/>
    <w:rsid w:val="00603A53"/>
    <w:rsid w:val="006057D8"/>
    <w:rsid w:val="006075F5"/>
    <w:rsid w:val="00607A86"/>
    <w:rsid w:val="00612B78"/>
    <w:rsid w:val="006138A8"/>
    <w:rsid w:val="00615537"/>
    <w:rsid w:val="00616273"/>
    <w:rsid w:val="00616E55"/>
    <w:rsid w:val="00617DCC"/>
    <w:rsid w:val="00622FAE"/>
    <w:rsid w:val="00645F7C"/>
    <w:rsid w:val="006514F0"/>
    <w:rsid w:val="0065582F"/>
    <w:rsid w:val="00655E14"/>
    <w:rsid w:val="006611B2"/>
    <w:rsid w:val="006630C6"/>
    <w:rsid w:val="00664303"/>
    <w:rsid w:val="006665DE"/>
    <w:rsid w:val="00667E6F"/>
    <w:rsid w:val="006725CD"/>
    <w:rsid w:val="00673600"/>
    <w:rsid w:val="00673C93"/>
    <w:rsid w:val="00675E87"/>
    <w:rsid w:val="0067613C"/>
    <w:rsid w:val="00680BD3"/>
    <w:rsid w:val="00681901"/>
    <w:rsid w:val="006864B1"/>
    <w:rsid w:val="00693552"/>
    <w:rsid w:val="0069594B"/>
    <w:rsid w:val="006A0A75"/>
    <w:rsid w:val="006A3E39"/>
    <w:rsid w:val="006A55B0"/>
    <w:rsid w:val="006B14DF"/>
    <w:rsid w:val="006B3DC1"/>
    <w:rsid w:val="006B7616"/>
    <w:rsid w:val="006B7875"/>
    <w:rsid w:val="006C3718"/>
    <w:rsid w:val="006C3F26"/>
    <w:rsid w:val="006C798C"/>
    <w:rsid w:val="006D0037"/>
    <w:rsid w:val="006D08E2"/>
    <w:rsid w:val="006D3393"/>
    <w:rsid w:val="006D427C"/>
    <w:rsid w:val="006D4A84"/>
    <w:rsid w:val="006E0F06"/>
    <w:rsid w:val="006E3964"/>
    <w:rsid w:val="006E663B"/>
    <w:rsid w:val="006F03F4"/>
    <w:rsid w:val="006F0976"/>
    <w:rsid w:val="006F132E"/>
    <w:rsid w:val="006F22B6"/>
    <w:rsid w:val="006F2662"/>
    <w:rsid w:val="006F315D"/>
    <w:rsid w:val="006F594D"/>
    <w:rsid w:val="0070158C"/>
    <w:rsid w:val="007030CD"/>
    <w:rsid w:val="00710A67"/>
    <w:rsid w:val="00711712"/>
    <w:rsid w:val="00712F67"/>
    <w:rsid w:val="00721650"/>
    <w:rsid w:val="007309CA"/>
    <w:rsid w:val="00732801"/>
    <w:rsid w:val="007347B0"/>
    <w:rsid w:val="00735716"/>
    <w:rsid w:val="00740957"/>
    <w:rsid w:val="0074726C"/>
    <w:rsid w:val="007509FD"/>
    <w:rsid w:val="00752DEF"/>
    <w:rsid w:val="00753ADB"/>
    <w:rsid w:val="00754B6B"/>
    <w:rsid w:val="00756EBE"/>
    <w:rsid w:val="00757800"/>
    <w:rsid w:val="00764CD6"/>
    <w:rsid w:val="00766182"/>
    <w:rsid w:val="00770188"/>
    <w:rsid w:val="007826E7"/>
    <w:rsid w:val="007939B7"/>
    <w:rsid w:val="007A56B4"/>
    <w:rsid w:val="007A66E4"/>
    <w:rsid w:val="007B2691"/>
    <w:rsid w:val="007B509E"/>
    <w:rsid w:val="007B6200"/>
    <w:rsid w:val="007B66C5"/>
    <w:rsid w:val="007C2BF3"/>
    <w:rsid w:val="007C66EE"/>
    <w:rsid w:val="007D0347"/>
    <w:rsid w:val="007D03EE"/>
    <w:rsid w:val="007D0EB6"/>
    <w:rsid w:val="007D20A1"/>
    <w:rsid w:val="007D2422"/>
    <w:rsid w:val="007D4C8A"/>
    <w:rsid w:val="007D6932"/>
    <w:rsid w:val="007D6FFE"/>
    <w:rsid w:val="007E01F8"/>
    <w:rsid w:val="007E0BF7"/>
    <w:rsid w:val="007E4B63"/>
    <w:rsid w:val="007E4DAE"/>
    <w:rsid w:val="007E6F15"/>
    <w:rsid w:val="007E7B39"/>
    <w:rsid w:val="007F0378"/>
    <w:rsid w:val="007F2E58"/>
    <w:rsid w:val="007F4BA2"/>
    <w:rsid w:val="007F679D"/>
    <w:rsid w:val="0080262E"/>
    <w:rsid w:val="008036C7"/>
    <w:rsid w:val="0081204A"/>
    <w:rsid w:val="0081401C"/>
    <w:rsid w:val="00815915"/>
    <w:rsid w:val="008239FB"/>
    <w:rsid w:val="008244F5"/>
    <w:rsid w:val="00826ED0"/>
    <w:rsid w:val="008279AD"/>
    <w:rsid w:val="00834238"/>
    <w:rsid w:val="00843277"/>
    <w:rsid w:val="008433FB"/>
    <w:rsid w:val="008456F0"/>
    <w:rsid w:val="0084663B"/>
    <w:rsid w:val="00846F08"/>
    <w:rsid w:val="00851C66"/>
    <w:rsid w:val="00851D54"/>
    <w:rsid w:val="00852630"/>
    <w:rsid w:val="00852BDA"/>
    <w:rsid w:val="00854A86"/>
    <w:rsid w:val="00854EEE"/>
    <w:rsid w:val="00857654"/>
    <w:rsid w:val="00860CE4"/>
    <w:rsid w:val="00862271"/>
    <w:rsid w:val="00864427"/>
    <w:rsid w:val="008657E5"/>
    <w:rsid w:val="00867533"/>
    <w:rsid w:val="00867BE9"/>
    <w:rsid w:val="008719D5"/>
    <w:rsid w:val="00875136"/>
    <w:rsid w:val="008766C3"/>
    <w:rsid w:val="00876C86"/>
    <w:rsid w:val="0087727A"/>
    <w:rsid w:val="00896B74"/>
    <w:rsid w:val="008A1B1B"/>
    <w:rsid w:val="008A27BA"/>
    <w:rsid w:val="008A4F51"/>
    <w:rsid w:val="008A5DCC"/>
    <w:rsid w:val="008A6594"/>
    <w:rsid w:val="008B1A02"/>
    <w:rsid w:val="008B3E38"/>
    <w:rsid w:val="008B76A8"/>
    <w:rsid w:val="008B7A23"/>
    <w:rsid w:val="008C1CFE"/>
    <w:rsid w:val="008C23D9"/>
    <w:rsid w:val="008C2470"/>
    <w:rsid w:val="008C2FFC"/>
    <w:rsid w:val="008C3A2B"/>
    <w:rsid w:val="008C5B64"/>
    <w:rsid w:val="008D16CC"/>
    <w:rsid w:val="008D4B64"/>
    <w:rsid w:val="008E0A68"/>
    <w:rsid w:val="008E4614"/>
    <w:rsid w:val="008E5B28"/>
    <w:rsid w:val="008F76FF"/>
    <w:rsid w:val="0090054C"/>
    <w:rsid w:val="009041B2"/>
    <w:rsid w:val="00904ABA"/>
    <w:rsid w:val="00905187"/>
    <w:rsid w:val="009132A5"/>
    <w:rsid w:val="00914E8F"/>
    <w:rsid w:val="00915A9D"/>
    <w:rsid w:val="00920EE0"/>
    <w:rsid w:val="009211C6"/>
    <w:rsid w:val="00924196"/>
    <w:rsid w:val="009256A7"/>
    <w:rsid w:val="009267A1"/>
    <w:rsid w:val="00927978"/>
    <w:rsid w:val="0093286C"/>
    <w:rsid w:val="00933D80"/>
    <w:rsid w:val="00935A77"/>
    <w:rsid w:val="00936A1A"/>
    <w:rsid w:val="0094229D"/>
    <w:rsid w:val="009430D8"/>
    <w:rsid w:val="00944358"/>
    <w:rsid w:val="009462C7"/>
    <w:rsid w:val="00947704"/>
    <w:rsid w:val="00952118"/>
    <w:rsid w:val="009524B2"/>
    <w:rsid w:val="009533D5"/>
    <w:rsid w:val="0096072C"/>
    <w:rsid w:val="009607A3"/>
    <w:rsid w:val="009608D2"/>
    <w:rsid w:val="00960D51"/>
    <w:rsid w:val="009613B6"/>
    <w:rsid w:val="00961BDB"/>
    <w:rsid w:val="00962A0D"/>
    <w:rsid w:val="009638A3"/>
    <w:rsid w:val="00963B8A"/>
    <w:rsid w:val="009657D7"/>
    <w:rsid w:val="00971192"/>
    <w:rsid w:val="00973F1E"/>
    <w:rsid w:val="00976D2D"/>
    <w:rsid w:val="009812D0"/>
    <w:rsid w:val="00983B58"/>
    <w:rsid w:val="00985024"/>
    <w:rsid w:val="00985171"/>
    <w:rsid w:val="00990CFD"/>
    <w:rsid w:val="00996F26"/>
    <w:rsid w:val="009A31A2"/>
    <w:rsid w:val="009A33F4"/>
    <w:rsid w:val="009B0019"/>
    <w:rsid w:val="009B2AD6"/>
    <w:rsid w:val="009C2123"/>
    <w:rsid w:val="009C320F"/>
    <w:rsid w:val="009C7A84"/>
    <w:rsid w:val="009D5C5C"/>
    <w:rsid w:val="009D7E52"/>
    <w:rsid w:val="009E2195"/>
    <w:rsid w:val="009E7C12"/>
    <w:rsid w:val="009F390A"/>
    <w:rsid w:val="00A02BF8"/>
    <w:rsid w:val="00A03E98"/>
    <w:rsid w:val="00A06FC1"/>
    <w:rsid w:val="00A071CE"/>
    <w:rsid w:val="00A1148D"/>
    <w:rsid w:val="00A11495"/>
    <w:rsid w:val="00A12B0F"/>
    <w:rsid w:val="00A14AC6"/>
    <w:rsid w:val="00A16F0B"/>
    <w:rsid w:val="00A211C4"/>
    <w:rsid w:val="00A22097"/>
    <w:rsid w:val="00A2752A"/>
    <w:rsid w:val="00A3059C"/>
    <w:rsid w:val="00A32246"/>
    <w:rsid w:val="00A32706"/>
    <w:rsid w:val="00A32F15"/>
    <w:rsid w:val="00A34247"/>
    <w:rsid w:val="00A417F4"/>
    <w:rsid w:val="00A43EEA"/>
    <w:rsid w:val="00A44E75"/>
    <w:rsid w:val="00A5215D"/>
    <w:rsid w:val="00A52397"/>
    <w:rsid w:val="00A56218"/>
    <w:rsid w:val="00A57447"/>
    <w:rsid w:val="00A62444"/>
    <w:rsid w:val="00A6705F"/>
    <w:rsid w:val="00A72BB4"/>
    <w:rsid w:val="00A72C87"/>
    <w:rsid w:val="00A72F5E"/>
    <w:rsid w:val="00A74C04"/>
    <w:rsid w:val="00A75D2D"/>
    <w:rsid w:val="00A75E0B"/>
    <w:rsid w:val="00A818C6"/>
    <w:rsid w:val="00A8737B"/>
    <w:rsid w:val="00A8743D"/>
    <w:rsid w:val="00A9160A"/>
    <w:rsid w:val="00A91E4C"/>
    <w:rsid w:val="00A95B07"/>
    <w:rsid w:val="00AA2054"/>
    <w:rsid w:val="00AA2AC7"/>
    <w:rsid w:val="00AA4012"/>
    <w:rsid w:val="00AA499F"/>
    <w:rsid w:val="00AA7BAE"/>
    <w:rsid w:val="00AB0627"/>
    <w:rsid w:val="00AB161F"/>
    <w:rsid w:val="00AB187E"/>
    <w:rsid w:val="00AB1A57"/>
    <w:rsid w:val="00AB20DC"/>
    <w:rsid w:val="00AB230B"/>
    <w:rsid w:val="00AB370D"/>
    <w:rsid w:val="00AB399C"/>
    <w:rsid w:val="00AB53B8"/>
    <w:rsid w:val="00AB72E0"/>
    <w:rsid w:val="00AC0EF1"/>
    <w:rsid w:val="00AC0F8F"/>
    <w:rsid w:val="00AC2C78"/>
    <w:rsid w:val="00AC4452"/>
    <w:rsid w:val="00AC55B5"/>
    <w:rsid w:val="00AD1489"/>
    <w:rsid w:val="00AD17D8"/>
    <w:rsid w:val="00AE09C0"/>
    <w:rsid w:val="00AE3769"/>
    <w:rsid w:val="00AF50E5"/>
    <w:rsid w:val="00AF69F4"/>
    <w:rsid w:val="00B06087"/>
    <w:rsid w:val="00B10BFE"/>
    <w:rsid w:val="00B1200C"/>
    <w:rsid w:val="00B136BF"/>
    <w:rsid w:val="00B156B6"/>
    <w:rsid w:val="00B15CAA"/>
    <w:rsid w:val="00B16392"/>
    <w:rsid w:val="00B17FFB"/>
    <w:rsid w:val="00B310A9"/>
    <w:rsid w:val="00B32E1E"/>
    <w:rsid w:val="00B33CA6"/>
    <w:rsid w:val="00B3475C"/>
    <w:rsid w:val="00B34FEA"/>
    <w:rsid w:val="00B3654C"/>
    <w:rsid w:val="00B37E44"/>
    <w:rsid w:val="00B37EA5"/>
    <w:rsid w:val="00B4210A"/>
    <w:rsid w:val="00B428D3"/>
    <w:rsid w:val="00B43905"/>
    <w:rsid w:val="00B46AC7"/>
    <w:rsid w:val="00B4799C"/>
    <w:rsid w:val="00B47E32"/>
    <w:rsid w:val="00B524EC"/>
    <w:rsid w:val="00B53CF4"/>
    <w:rsid w:val="00B56F8E"/>
    <w:rsid w:val="00B579DF"/>
    <w:rsid w:val="00B57A74"/>
    <w:rsid w:val="00B60D84"/>
    <w:rsid w:val="00B6199F"/>
    <w:rsid w:val="00B63590"/>
    <w:rsid w:val="00B6498E"/>
    <w:rsid w:val="00B70C21"/>
    <w:rsid w:val="00B73768"/>
    <w:rsid w:val="00B7695A"/>
    <w:rsid w:val="00B82156"/>
    <w:rsid w:val="00B825D6"/>
    <w:rsid w:val="00B86CAA"/>
    <w:rsid w:val="00B91E40"/>
    <w:rsid w:val="00B95069"/>
    <w:rsid w:val="00B95879"/>
    <w:rsid w:val="00BA031E"/>
    <w:rsid w:val="00BA2AB9"/>
    <w:rsid w:val="00BA3105"/>
    <w:rsid w:val="00BA3268"/>
    <w:rsid w:val="00BA62D0"/>
    <w:rsid w:val="00BA7DCD"/>
    <w:rsid w:val="00BB00A8"/>
    <w:rsid w:val="00BB2D71"/>
    <w:rsid w:val="00BC14EE"/>
    <w:rsid w:val="00BC5109"/>
    <w:rsid w:val="00BC7282"/>
    <w:rsid w:val="00BD673A"/>
    <w:rsid w:val="00BE24B4"/>
    <w:rsid w:val="00BE3ED3"/>
    <w:rsid w:val="00BE3F76"/>
    <w:rsid w:val="00BE493E"/>
    <w:rsid w:val="00BE6873"/>
    <w:rsid w:val="00BE6E89"/>
    <w:rsid w:val="00BF55E7"/>
    <w:rsid w:val="00BF6BD7"/>
    <w:rsid w:val="00C04838"/>
    <w:rsid w:val="00C10747"/>
    <w:rsid w:val="00C13359"/>
    <w:rsid w:val="00C237B2"/>
    <w:rsid w:val="00C254CB"/>
    <w:rsid w:val="00C26B3E"/>
    <w:rsid w:val="00C270C6"/>
    <w:rsid w:val="00C329E1"/>
    <w:rsid w:val="00C33CE6"/>
    <w:rsid w:val="00C37107"/>
    <w:rsid w:val="00C42FCE"/>
    <w:rsid w:val="00C46ED6"/>
    <w:rsid w:val="00C51176"/>
    <w:rsid w:val="00C52001"/>
    <w:rsid w:val="00C53B24"/>
    <w:rsid w:val="00C61686"/>
    <w:rsid w:val="00C62F1D"/>
    <w:rsid w:val="00C63233"/>
    <w:rsid w:val="00C67C98"/>
    <w:rsid w:val="00C70B07"/>
    <w:rsid w:val="00C71851"/>
    <w:rsid w:val="00C72B20"/>
    <w:rsid w:val="00C73701"/>
    <w:rsid w:val="00C751BE"/>
    <w:rsid w:val="00C81BF8"/>
    <w:rsid w:val="00C81F95"/>
    <w:rsid w:val="00C8327B"/>
    <w:rsid w:val="00C87EF6"/>
    <w:rsid w:val="00C910CA"/>
    <w:rsid w:val="00C9662C"/>
    <w:rsid w:val="00CA1204"/>
    <w:rsid w:val="00CA1A0D"/>
    <w:rsid w:val="00CB0D18"/>
    <w:rsid w:val="00CB1A4D"/>
    <w:rsid w:val="00CB3703"/>
    <w:rsid w:val="00CC0020"/>
    <w:rsid w:val="00CC10A8"/>
    <w:rsid w:val="00CC2F53"/>
    <w:rsid w:val="00CC77A4"/>
    <w:rsid w:val="00CD0C28"/>
    <w:rsid w:val="00CD1DA7"/>
    <w:rsid w:val="00CD4383"/>
    <w:rsid w:val="00CE4006"/>
    <w:rsid w:val="00CE4601"/>
    <w:rsid w:val="00CE556B"/>
    <w:rsid w:val="00CE7217"/>
    <w:rsid w:val="00CF1413"/>
    <w:rsid w:val="00CF31ED"/>
    <w:rsid w:val="00CF49B5"/>
    <w:rsid w:val="00D01C8F"/>
    <w:rsid w:val="00D029DD"/>
    <w:rsid w:val="00D12398"/>
    <w:rsid w:val="00D132AB"/>
    <w:rsid w:val="00D15DD9"/>
    <w:rsid w:val="00D279C3"/>
    <w:rsid w:val="00D31E17"/>
    <w:rsid w:val="00D3551F"/>
    <w:rsid w:val="00D44098"/>
    <w:rsid w:val="00D451D2"/>
    <w:rsid w:val="00D46EEF"/>
    <w:rsid w:val="00D50684"/>
    <w:rsid w:val="00D5251F"/>
    <w:rsid w:val="00D52CEA"/>
    <w:rsid w:val="00D54DE0"/>
    <w:rsid w:val="00D61786"/>
    <w:rsid w:val="00D719EF"/>
    <w:rsid w:val="00D755B7"/>
    <w:rsid w:val="00D777DE"/>
    <w:rsid w:val="00D8303D"/>
    <w:rsid w:val="00D869AD"/>
    <w:rsid w:val="00D90F81"/>
    <w:rsid w:val="00D95E2A"/>
    <w:rsid w:val="00D97319"/>
    <w:rsid w:val="00DA4FDF"/>
    <w:rsid w:val="00DA686C"/>
    <w:rsid w:val="00DB12F3"/>
    <w:rsid w:val="00DB1C70"/>
    <w:rsid w:val="00DB570C"/>
    <w:rsid w:val="00DB6F83"/>
    <w:rsid w:val="00DC17B8"/>
    <w:rsid w:val="00DC17F9"/>
    <w:rsid w:val="00DC50DF"/>
    <w:rsid w:val="00DC675E"/>
    <w:rsid w:val="00DC7133"/>
    <w:rsid w:val="00DD2F2E"/>
    <w:rsid w:val="00DD475F"/>
    <w:rsid w:val="00DD7463"/>
    <w:rsid w:val="00DE0A8E"/>
    <w:rsid w:val="00DE0C41"/>
    <w:rsid w:val="00DE2BAE"/>
    <w:rsid w:val="00DE665E"/>
    <w:rsid w:val="00DF0026"/>
    <w:rsid w:val="00DF43A5"/>
    <w:rsid w:val="00E0086D"/>
    <w:rsid w:val="00E009B7"/>
    <w:rsid w:val="00E01203"/>
    <w:rsid w:val="00E0210A"/>
    <w:rsid w:val="00E068B9"/>
    <w:rsid w:val="00E13F01"/>
    <w:rsid w:val="00E23833"/>
    <w:rsid w:val="00E24420"/>
    <w:rsid w:val="00E25EE9"/>
    <w:rsid w:val="00E30546"/>
    <w:rsid w:val="00E334E2"/>
    <w:rsid w:val="00E37887"/>
    <w:rsid w:val="00E405D3"/>
    <w:rsid w:val="00E43E65"/>
    <w:rsid w:val="00E46EF1"/>
    <w:rsid w:val="00E47375"/>
    <w:rsid w:val="00E47CF5"/>
    <w:rsid w:val="00E53DA3"/>
    <w:rsid w:val="00E55CC6"/>
    <w:rsid w:val="00E60849"/>
    <w:rsid w:val="00E65047"/>
    <w:rsid w:val="00E70C17"/>
    <w:rsid w:val="00E70DDE"/>
    <w:rsid w:val="00E71000"/>
    <w:rsid w:val="00E71095"/>
    <w:rsid w:val="00E722B0"/>
    <w:rsid w:val="00E738C8"/>
    <w:rsid w:val="00E776DE"/>
    <w:rsid w:val="00E8275E"/>
    <w:rsid w:val="00E82ADB"/>
    <w:rsid w:val="00E83DCF"/>
    <w:rsid w:val="00E85986"/>
    <w:rsid w:val="00E91F0B"/>
    <w:rsid w:val="00E91F64"/>
    <w:rsid w:val="00E92F72"/>
    <w:rsid w:val="00EA1809"/>
    <w:rsid w:val="00EA2847"/>
    <w:rsid w:val="00EA7B75"/>
    <w:rsid w:val="00EB5C55"/>
    <w:rsid w:val="00EC0920"/>
    <w:rsid w:val="00EC0DF8"/>
    <w:rsid w:val="00ED0982"/>
    <w:rsid w:val="00ED0C2C"/>
    <w:rsid w:val="00ED1BC3"/>
    <w:rsid w:val="00ED4DDE"/>
    <w:rsid w:val="00EE0751"/>
    <w:rsid w:val="00EE1D7E"/>
    <w:rsid w:val="00EE4368"/>
    <w:rsid w:val="00EF0E66"/>
    <w:rsid w:val="00EF12E4"/>
    <w:rsid w:val="00EF291A"/>
    <w:rsid w:val="00F00B97"/>
    <w:rsid w:val="00F015E8"/>
    <w:rsid w:val="00F01FF7"/>
    <w:rsid w:val="00F02E83"/>
    <w:rsid w:val="00F07150"/>
    <w:rsid w:val="00F13623"/>
    <w:rsid w:val="00F13DDB"/>
    <w:rsid w:val="00F13F78"/>
    <w:rsid w:val="00F15EC7"/>
    <w:rsid w:val="00F27B3A"/>
    <w:rsid w:val="00F3014F"/>
    <w:rsid w:val="00F33AC7"/>
    <w:rsid w:val="00F352EC"/>
    <w:rsid w:val="00F43453"/>
    <w:rsid w:val="00F444F9"/>
    <w:rsid w:val="00F44F4B"/>
    <w:rsid w:val="00F45451"/>
    <w:rsid w:val="00F52E28"/>
    <w:rsid w:val="00F532A0"/>
    <w:rsid w:val="00F545D9"/>
    <w:rsid w:val="00F56825"/>
    <w:rsid w:val="00F56850"/>
    <w:rsid w:val="00F57033"/>
    <w:rsid w:val="00F615D4"/>
    <w:rsid w:val="00F63D3B"/>
    <w:rsid w:val="00F64C12"/>
    <w:rsid w:val="00F64C24"/>
    <w:rsid w:val="00F65AE9"/>
    <w:rsid w:val="00F66C17"/>
    <w:rsid w:val="00F673AB"/>
    <w:rsid w:val="00F70525"/>
    <w:rsid w:val="00F70567"/>
    <w:rsid w:val="00F70769"/>
    <w:rsid w:val="00F73D10"/>
    <w:rsid w:val="00F76372"/>
    <w:rsid w:val="00F764E7"/>
    <w:rsid w:val="00F77B94"/>
    <w:rsid w:val="00FA066D"/>
    <w:rsid w:val="00FA2523"/>
    <w:rsid w:val="00FA54F9"/>
    <w:rsid w:val="00FB4EA1"/>
    <w:rsid w:val="00FC1B33"/>
    <w:rsid w:val="00FC2977"/>
    <w:rsid w:val="00FD0384"/>
    <w:rsid w:val="00FD28B6"/>
    <w:rsid w:val="00FD2B1F"/>
    <w:rsid w:val="00FD5760"/>
    <w:rsid w:val="00FD6562"/>
    <w:rsid w:val="00FE09ED"/>
    <w:rsid w:val="00FE6564"/>
    <w:rsid w:val="00FF139D"/>
    <w:rsid w:val="00FF2A8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BF7"/>
    <w:pPr>
      <w:bidi/>
    </w:pPr>
    <w:rPr>
      <w:noProof/>
    </w:rPr>
  </w:style>
  <w:style w:type="paragraph" w:styleId="Heading1">
    <w:name w:val="heading 1"/>
    <w:basedOn w:val="Normal"/>
    <w:next w:val="Normal"/>
    <w:link w:val="Heading1Char"/>
    <w:qFormat/>
    <w:rsid w:val="007E0BF7"/>
    <w:pPr>
      <w:keepNext/>
      <w:ind w:left="566" w:right="566" w:hanging="567"/>
      <w:jc w:val="both"/>
      <w:outlineLvl w:val="0"/>
    </w:pPr>
    <w:rPr>
      <w:sz w:val="24"/>
      <w:szCs w:val="28"/>
      <w:u w:val="single"/>
    </w:rPr>
  </w:style>
  <w:style w:type="paragraph" w:styleId="Heading2">
    <w:name w:val="heading 2"/>
    <w:basedOn w:val="Normal"/>
    <w:next w:val="Normal"/>
    <w:link w:val="Heading2Char"/>
    <w:qFormat/>
    <w:rsid w:val="007E0BF7"/>
    <w:pPr>
      <w:keepNext/>
      <w:outlineLvl w:val="1"/>
    </w:pPr>
    <w:rPr>
      <w:b/>
      <w:bCs/>
      <w:sz w:val="24"/>
      <w:szCs w:val="28"/>
    </w:rPr>
  </w:style>
  <w:style w:type="paragraph" w:styleId="Heading3">
    <w:name w:val="heading 3"/>
    <w:basedOn w:val="Normal"/>
    <w:next w:val="Normal"/>
    <w:link w:val="Heading3Char"/>
    <w:qFormat/>
    <w:rsid w:val="007E0BF7"/>
    <w:pPr>
      <w:keepNext/>
      <w:ind w:hanging="1"/>
      <w:jc w:val="center"/>
      <w:outlineLvl w:val="2"/>
    </w:pPr>
    <w:rPr>
      <w:b/>
      <w:bCs/>
    </w:rPr>
  </w:style>
  <w:style w:type="paragraph" w:styleId="Heading4">
    <w:name w:val="heading 4"/>
    <w:basedOn w:val="Normal"/>
    <w:next w:val="Normal"/>
    <w:link w:val="Heading4Char"/>
    <w:qFormat/>
    <w:rsid w:val="007E0BF7"/>
    <w:pPr>
      <w:keepNext/>
      <w:jc w:val="center"/>
      <w:outlineLvl w:val="3"/>
    </w:pPr>
    <w:rPr>
      <w:b/>
      <w:bCs/>
      <w:sz w:val="24"/>
      <w:szCs w:val="28"/>
      <w:u w:val="single"/>
    </w:rPr>
  </w:style>
  <w:style w:type="paragraph" w:styleId="Heading5">
    <w:name w:val="heading 5"/>
    <w:basedOn w:val="Normal"/>
    <w:next w:val="Normal"/>
    <w:link w:val="Heading5Char"/>
    <w:qFormat/>
    <w:rsid w:val="007E0BF7"/>
    <w:pPr>
      <w:keepNext/>
      <w:tabs>
        <w:tab w:val="right" w:pos="-269"/>
      </w:tabs>
      <w:jc w:val="center"/>
      <w:outlineLvl w:val="4"/>
    </w:pPr>
    <w:rPr>
      <w:sz w:val="24"/>
      <w:szCs w:val="28"/>
    </w:rPr>
  </w:style>
  <w:style w:type="paragraph" w:styleId="Heading6">
    <w:name w:val="heading 6"/>
    <w:basedOn w:val="Normal"/>
    <w:next w:val="Normal"/>
    <w:link w:val="Heading6Char"/>
    <w:qFormat/>
    <w:rsid w:val="007E0BF7"/>
    <w:pPr>
      <w:keepNext/>
      <w:ind w:left="282"/>
      <w:jc w:val="both"/>
      <w:outlineLvl w:val="5"/>
    </w:pPr>
    <w:rPr>
      <w:sz w:val="24"/>
      <w:szCs w:val="28"/>
    </w:rPr>
  </w:style>
  <w:style w:type="paragraph" w:styleId="Heading7">
    <w:name w:val="heading 7"/>
    <w:basedOn w:val="Normal"/>
    <w:next w:val="Normal"/>
    <w:link w:val="Heading7Char"/>
    <w:qFormat/>
    <w:rsid w:val="007E0BF7"/>
    <w:pPr>
      <w:keepNext/>
      <w:ind w:left="-1"/>
      <w:jc w:val="center"/>
      <w:outlineLvl w:val="6"/>
    </w:pPr>
    <w:rPr>
      <w:sz w:val="24"/>
      <w:szCs w:val="28"/>
    </w:rPr>
  </w:style>
  <w:style w:type="paragraph" w:styleId="Heading8">
    <w:name w:val="heading 8"/>
    <w:basedOn w:val="Normal"/>
    <w:next w:val="Normal"/>
    <w:link w:val="Heading8Char"/>
    <w:qFormat/>
    <w:rsid w:val="007E0BF7"/>
    <w:pPr>
      <w:keepNext/>
      <w:ind w:left="282" w:hanging="283"/>
      <w:jc w:val="both"/>
      <w:outlineLvl w:val="7"/>
    </w:pPr>
    <w:rPr>
      <w:b/>
      <w:bCs/>
      <w:sz w:val="24"/>
      <w:szCs w:val="28"/>
    </w:rPr>
  </w:style>
  <w:style w:type="paragraph" w:styleId="Heading9">
    <w:name w:val="heading 9"/>
    <w:basedOn w:val="Normal"/>
    <w:next w:val="Normal"/>
    <w:link w:val="Heading9Char"/>
    <w:qFormat/>
    <w:rsid w:val="007E0BF7"/>
    <w:pPr>
      <w:keepNext/>
      <w:ind w:left="-1" w:firstLine="425"/>
      <w:jc w:val="center"/>
      <w:outlineLvl w:val="8"/>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E0BF7"/>
    <w:pPr>
      <w:tabs>
        <w:tab w:val="center" w:pos="4153"/>
        <w:tab w:val="right" w:pos="8306"/>
      </w:tabs>
    </w:pPr>
  </w:style>
  <w:style w:type="paragraph" w:styleId="Footer">
    <w:name w:val="footer"/>
    <w:basedOn w:val="Normal"/>
    <w:link w:val="FooterChar"/>
    <w:rsid w:val="007E0BF7"/>
    <w:pPr>
      <w:tabs>
        <w:tab w:val="center" w:pos="4153"/>
        <w:tab w:val="right" w:pos="8306"/>
      </w:tabs>
    </w:pPr>
  </w:style>
  <w:style w:type="paragraph" w:styleId="BlockText">
    <w:name w:val="Block Text"/>
    <w:basedOn w:val="Normal"/>
    <w:rsid w:val="007E0BF7"/>
    <w:pPr>
      <w:tabs>
        <w:tab w:val="left" w:pos="84"/>
        <w:tab w:val="left" w:pos="368"/>
      </w:tabs>
      <w:ind w:left="84" w:right="84" w:firstLine="198"/>
      <w:jc w:val="both"/>
    </w:pPr>
    <w:rPr>
      <w:sz w:val="24"/>
      <w:szCs w:val="28"/>
    </w:rPr>
  </w:style>
  <w:style w:type="character" w:styleId="PageNumber">
    <w:name w:val="page number"/>
    <w:basedOn w:val="DefaultParagraphFont"/>
    <w:rsid w:val="007E0BF7"/>
    <w:rPr>
      <w:rFonts w:ascii="Times New Roman" w:hAnsi="Times New Roman" w:cs="Times New Roman"/>
    </w:rPr>
  </w:style>
  <w:style w:type="paragraph" w:styleId="BodyText">
    <w:name w:val="Body Text"/>
    <w:basedOn w:val="Normal"/>
    <w:link w:val="BodyTextChar"/>
    <w:uiPriority w:val="99"/>
    <w:rsid w:val="007E0BF7"/>
    <w:pPr>
      <w:jc w:val="both"/>
    </w:pPr>
  </w:style>
  <w:style w:type="paragraph" w:styleId="DocumentMap">
    <w:name w:val="Document Map"/>
    <w:basedOn w:val="Normal"/>
    <w:link w:val="DocumentMapChar"/>
    <w:semiHidden/>
    <w:rsid w:val="007E0BF7"/>
    <w:pPr>
      <w:shd w:val="clear" w:color="auto" w:fill="000080"/>
    </w:pPr>
    <w:rPr>
      <w:rFonts w:ascii="Tahoma" w:cs="Tahoma"/>
    </w:rPr>
  </w:style>
  <w:style w:type="paragraph" w:styleId="BodyTextIndent">
    <w:name w:val="Body Text Indent"/>
    <w:basedOn w:val="Normal"/>
    <w:link w:val="BodyTextIndentChar"/>
    <w:rsid w:val="007E0BF7"/>
    <w:pPr>
      <w:ind w:left="-1"/>
      <w:jc w:val="both"/>
    </w:pPr>
    <w:rPr>
      <w:sz w:val="24"/>
      <w:szCs w:val="28"/>
    </w:rPr>
  </w:style>
  <w:style w:type="paragraph" w:styleId="Title">
    <w:name w:val="Title"/>
    <w:basedOn w:val="Normal"/>
    <w:link w:val="TitleChar"/>
    <w:qFormat/>
    <w:rsid w:val="007E0BF7"/>
    <w:pPr>
      <w:ind w:right="142"/>
      <w:jc w:val="center"/>
    </w:pPr>
    <w:rPr>
      <w:sz w:val="24"/>
      <w:szCs w:val="28"/>
    </w:rPr>
  </w:style>
  <w:style w:type="paragraph" w:styleId="BodyTextIndent2">
    <w:name w:val="Body Text Indent 2"/>
    <w:basedOn w:val="Normal"/>
    <w:link w:val="BodyTextIndent2Char"/>
    <w:rsid w:val="007E0BF7"/>
    <w:pPr>
      <w:ind w:left="600"/>
      <w:jc w:val="both"/>
    </w:pPr>
    <w:rPr>
      <w:sz w:val="24"/>
      <w:szCs w:val="28"/>
    </w:rPr>
  </w:style>
  <w:style w:type="paragraph" w:styleId="BodyText3">
    <w:name w:val="Body Text 3"/>
    <w:basedOn w:val="Normal"/>
    <w:link w:val="BodyText3Char"/>
    <w:rsid w:val="007E0BF7"/>
    <w:pPr>
      <w:jc w:val="both"/>
    </w:pPr>
    <w:rPr>
      <w:sz w:val="24"/>
      <w:szCs w:val="28"/>
    </w:rPr>
  </w:style>
  <w:style w:type="paragraph" w:styleId="Subtitle">
    <w:name w:val="Subtitle"/>
    <w:basedOn w:val="Normal"/>
    <w:link w:val="SubtitleChar"/>
    <w:qFormat/>
    <w:rsid w:val="007E0BF7"/>
    <w:pPr>
      <w:jc w:val="center"/>
    </w:pPr>
    <w:rPr>
      <w:b/>
      <w:bCs/>
      <w:noProof w:val="0"/>
      <w:sz w:val="22"/>
      <w:szCs w:val="28"/>
    </w:rPr>
  </w:style>
  <w:style w:type="paragraph" w:styleId="BodyTextIndent3">
    <w:name w:val="Body Text Indent 3"/>
    <w:basedOn w:val="Normal"/>
    <w:link w:val="BodyTextIndent3Char"/>
    <w:rsid w:val="007E0BF7"/>
    <w:pPr>
      <w:ind w:hanging="1"/>
      <w:jc w:val="both"/>
    </w:pPr>
    <w:rPr>
      <w:noProof w:val="0"/>
      <w:sz w:val="22"/>
    </w:rPr>
  </w:style>
  <w:style w:type="paragraph" w:styleId="BodyText2">
    <w:name w:val="Body Text 2"/>
    <w:basedOn w:val="Normal"/>
    <w:link w:val="BodyText2Char"/>
    <w:rsid w:val="007E0BF7"/>
    <w:pPr>
      <w:bidi w:val="0"/>
      <w:jc w:val="center"/>
    </w:pPr>
    <w:rPr>
      <w:rFonts w:ascii="Arial" w:hAnsi="Arial" w:cs="Arial"/>
      <w:b/>
      <w:bCs/>
      <w:sz w:val="22"/>
      <w:szCs w:val="22"/>
    </w:rPr>
  </w:style>
  <w:style w:type="paragraph" w:styleId="Caption">
    <w:name w:val="caption"/>
    <w:basedOn w:val="Normal"/>
    <w:next w:val="Normal"/>
    <w:qFormat/>
    <w:rsid w:val="007E0BF7"/>
    <w:pPr>
      <w:spacing w:before="120" w:after="120"/>
    </w:pPr>
    <w:rPr>
      <w:b/>
      <w:bCs/>
    </w:rPr>
  </w:style>
  <w:style w:type="paragraph" w:styleId="FootnoteText">
    <w:name w:val="footnote text"/>
    <w:basedOn w:val="Normal"/>
    <w:link w:val="FootnoteTextChar"/>
    <w:semiHidden/>
    <w:rsid w:val="007E0BF7"/>
  </w:style>
  <w:style w:type="character" w:styleId="FootnoteReference">
    <w:name w:val="footnote reference"/>
    <w:basedOn w:val="DefaultParagraphFont"/>
    <w:semiHidden/>
    <w:rsid w:val="007E0BF7"/>
    <w:rPr>
      <w:vertAlign w:val="superscript"/>
    </w:rPr>
  </w:style>
  <w:style w:type="character" w:customStyle="1" w:styleId="Heading1Char">
    <w:name w:val="Heading 1 Char"/>
    <w:basedOn w:val="DefaultParagraphFont"/>
    <w:link w:val="Heading1"/>
    <w:rsid w:val="00B7695A"/>
    <w:rPr>
      <w:noProof/>
      <w:sz w:val="24"/>
      <w:szCs w:val="28"/>
      <w:u w:val="single"/>
    </w:rPr>
  </w:style>
  <w:style w:type="character" w:customStyle="1" w:styleId="Heading2Char">
    <w:name w:val="Heading 2 Char"/>
    <w:basedOn w:val="DefaultParagraphFont"/>
    <w:link w:val="Heading2"/>
    <w:rsid w:val="00B7695A"/>
    <w:rPr>
      <w:b/>
      <w:bCs/>
      <w:noProof/>
      <w:sz w:val="24"/>
      <w:szCs w:val="28"/>
    </w:rPr>
  </w:style>
  <w:style w:type="character" w:customStyle="1" w:styleId="Heading3Char">
    <w:name w:val="Heading 3 Char"/>
    <w:basedOn w:val="DefaultParagraphFont"/>
    <w:link w:val="Heading3"/>
    <w:rsid w:val="00B7695A"/>
    <w:rPr>
      <w:b/>
      <w:bCs/>
      <w:noProof/>
    </w:rPr>
  </w:style>
  <w:style w:type="character" w:customStyle="1" w:styleId="Heading4Char">
    <w:name w:val="Heading 4 Char"/>
    <w:basedOn w:val="DefaultParagraphFont"/>
    <w:link w:val="Heading4"/>
    <w:rsid w:val="00B7695A"/>
    <w:rPr>
      <w:b/>
      <w:bCs/>
      <w:noProof/>
      <w:sz w:val="24"/>
      <w:szCs w:val="28"/>
      <w:u w:val="single"/>
    </w:rPr>
  </w:style>
  <w:style w:type="character" w:customStyle="1" w:styleId="Heading5Char">
    <w:name w:val="Heading 5 Char"/>
    <w:basedOn w:val="DefaultParagraphFont"/>
    <w:link w:val="Heading5"/>
    <w:rsid w:val="00B7695A"/>
    <w:rPr>
      <w:noProof/>
      <w:sz w:val="24"/>
      <w:szCs w:val="28"/>
    </w:rPr>
  </w:style>
  <w:style w:type="character" w:customStyle="1" w:styleId="Heading6Char">
    <w:name w:val="Heading 6 Char"/>
    <w:basedOn w:val="DefaultParagraphFont"/>
    <w:link w:val="Heading6"/>
    <w:rsid w:val="00B7695A"/>
    <w:rPr>
      <w:noProof/>
      <w:sz w:val="24"/>
      <w:szCs w:val="28"/>
    </w:rPr>
  </w:style>
  <w:style w:type="character" w:customStyle="1" w:styleId="Heading7Char">
    <w:name w:val="Heading 7 Char"/>
    <w:basedOn w:val="DefaultParagraphFont"/>
    <w:link w:val="Heading7"/>
    <w:rsid w:val="00B7695A"/>
    <w:rPr>
      <w:noProof/>
      <w:sz w:val="24"/>
      <w:szCs w:val="28"/>
    </w:rPr>
  </w:style>
  <w:style w:type="character" w:customStyle="1" w:styleId="Heading8Char">
    <w:name w:val="Heading 8 Char"/>
    <w:basedOn w:val="DefaultParagraphFont"/>
    <w:link w:val="Heading8"/>
    <w:rsid w:val="00B7695A"/>
    <w:rPr>
      <w:b/>
      <w:bCs/>
      <w:noProof/>
      <w:sz w:val="24"/>
      <w:szCs w:val="28"/>
    </w:rPr>
  </w:style>
  <w:style w:type="character" w:customStyle="1" w:styleId="Heading9Char">
    <w:name w:val="Heading 9 Char"/>
    <w:basedOn w:val="DefaultParagraphFont"/>
    <w:link w:val="Heading9"/>
    <w:rsid w:val="00B7695A"/>
    <w:rPr>
      <w:noProof/>
      <w:sz w:val="24"/>
      <w:szCs w:val="28"/>
    </w:rPr>
  </w:style>
  <w:style w:type="character" w:customStyle="1" w:styleId="HeaderChar">
    <w:name w:val="Header Char"/>
    <w:basedOn w:val="DefaultParagraphFont"/>
    <w:link w:val="Header"/>
    <w:uiPriority w:val="99"/>
    <w:rsid w:val="00B7695A"/>
    <w:rPr>
      <w:noProof/>
    </w:rPr>
  </w:style>
  <w:style w:type="character" w:customStyle="1" w:styleId="FooterChar">
    <w:name w:val="Footer Char"/>
    <w:basedOn w:val="DefaultParagraphFont"/>
    <w:link w:val="Footer"/>
    <w:rsid w:val="00B7695A"/>
    <w:rPr>
      <w:noProof/>
    </w:rPr>
  </w:style>
  <w:style w:type="character" w:customStyle="1" w:styleId="BodyTextChar">
    <w:name w:val="Body Text Char"/>
    <w:basedOn w:val="DefaultParagraphFont"/>
    <w:link w:val="BodyText"/>
    <w:uiPriority w:val="99"/>
    <w:rsid w:val="00B7695A"/>
    <w:rPr>
      <w:noProof/>
    </w:rPr>
  </w:style>
  <w:style w:type="character" w:customStyle="1" w:styleId="DocumentMapChar">
    <w:name w:val="Document Map Char"/>
    <w:basedOn w:val="DefaultParagraphFont"/>
    <w:link w:val="DocumentMap"/>
    <w:semiHidden/>
    <w:rsid w:val="00B7695A"/>
    <w:rPr>
      <w:rFonts w:ascii="Tahoma" w:cs="Tahoma"/>
      <w:noProof/>
      <w:shd w:val="clear" w:color="auto" w:fill="000080"/>
    </w:rPr>
  </w:style>
  <w:style w:type="character" w:customStyle="1" w:styleId="BodyTextIndentChar">
    <w:name w:val="Body Text Indent Char"/>
    <w:basedOn w:val="DefaultParagraphFont"/>
    <w:link w:val="BodyTextIndent"/>
    <w:rsid w:val="00B7695A"/>
    <w:rPr>
      <w:noProof/>
      <w:sz w:val="24"/>
      <w:szCs w:val="28"/>
    </w:rPr>
  </w:style>
  <w:style w:type="character" w:customStyle="1" w:styleId="TitleChar">
    <w:name w:val="Title Char"/>
    <w:basedOn w:val="DefaultParagraphFont"/>
    <w:link w:val="Title"/>
    <w:rsid w:val="00B7695A"/>
    <w:rPr>
      <w:noProof/>
      <w:sz w:val="24"/>
      <w:szCs w:val="28"/>
    </w:rPr>
  </w:style>
  <w:style w:type="character" w:customStyle="1" w:styleId="BodyTextIndent2Char">
    <w:name w:val="Body Text Indent 2 Char"/>
    <w:basedOn w:val="DefaultParagraphFont"/>
    <w:link w:val="BodyTextIndent2"/>
    <w:rsid w:val="00B7695A"/>
    <w:rPr>
      <w:noProof/>
      <w:sz w:val="24"/>
      <w:szCs w:val="28"/>
    </w:rPr>
  </w:style>
  <w:style w:type="character" w:customStyle="1" w:styleId="BodyText3Char">
    <w:name w:val="Body Text 3 Char"/>
    <w:basedOn w:val="DefaultParagraphFont"/>
    <w:link w:val="BodyText3"/>
    <w:rsid w:val="00B7695A"/>
    <w:rPr>
      <w:noProof/>
      <w:sz w:val="24"/>
      <w:szCs w:val="28"/>
    </w:rPr>
  </w:style>
  <w:style w:type="character" w:customStyle="1" w:styleId="SubtitleChar">
    <w:name w:val="Subtitle Char"/>
    <w:basedOn w:val="DefaultParagraphFont"/>
    <w:link w:val="Subtitle"/>
    <w:rsid w:val="00B7695A"/>
    <w:rPr>
      <w:b/>
      <w:bCs/>
      <w:sz w:val="22"/>
      <w:szCs w:val="28"/>
    </w:rPr>
  </w:style>
  <w:style w:type="character" w:customStyle="1" w:styleId="BodyTextIndent3Char">
    <w:name w:val="Body Text Indent 3 Char"/>
    <w:basedOn w:val="DefaultParagraphFont"/>
    <w:link w:val="BodyTextIndent3"/>
    <w:rsid w:val="00B7695A"/>
    <w:rPr>
      <w:sz w:val="22"/>
    </w:rPr>
  </w:style>
  <w:style w:type="character" w:customStyle="1" w:styleId="BodyText2Char">
    <w:name w:val="Body Text 2 Char"/>
    <w:basedOn w:val="DefaultParagraphFont"/>
    <w:link w:val="BodyText2"/>
    <w:rsid w:val="00B7695A"/>
    <w:rPr>
      <w:rFonts w:ascii="Arial" w:hAnsi="Arial" w:cs="Arial"/>
      <w:b/>
      <w:bCs/>
      <w:noProof/>
      <w:sz w:val="22"/>
      <w:szCs w:val="22"/>
    </w:rPr>
  </w:style>
  <w:style w:type="character" w:customStyle="1" w:styleId="FootnoteTextChar">
    <w:name w:val="Footnote Text Char"/>
    <w:basedOn w:val="DefaultParagraphFont"/>
    <w:link w:val="FootnoteText"/>
    <w:semiHidden/>
    <w:rsid w:val="00B7695A"/>
    <w:rPr>
      <w:noProof/>
    </w:rPr>
  </w:style>
  <w:style w:type="paragraph" w:styleId="BalloonText">
    <w:name w:val="Balloon Text"/>
    <w:basedOn w:val="Normal"/>
    <w:link w:val="BalloonTextChar"/>
    <w:rsid w:val="00711712"/>
    <w:rPr>
      <w:rFonts w:ascii="Tahoma" w:hAnsi="Tahoma" w:cs="Tahoma"/>
      <w:sz w:val="16"/>
      <w:szCs w:val="16"/>
    </w:rPr>
  </w:style>
  <w:style w:type="character" w:customStyle="1" w:styleId="BalloonTextChar">
    <w:name w:val="Balloon Text Char"/>
    <w:basedOn w:val="DefaultParagraphFont"/>
    <w:link w:val="BalloonText"/>
    <w:rsid w:val="00711712"/>
    <w:rPr>
      <w:rFonts w:ascii="Tahoma" w:hAnsi="Tahoma" w:cs="Tahoma"/>
      <w:noProof/>
      <w:sz w:val="16"/>
      <w:szCs w:val="16"/>
    </w:rPr>
  </w:style>
  <w:style w:type="table" w:styleId="TableGrid">
    <w:name w:val="Table Grid"/>
    <w:basedOn w:val="TableNormal"/>
    <w:rsid w:val="00996F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41107"/>
    <w:pPr>
      <w:ind w:left="720"/>
      <w:contextualSpacing/>
    </w:pPr>
    <w:rPr>
      <w:rFonts w:cs="Traditional Arabic"/>
    </w:rPr>
  </w:style>
  <w:style w:type="character" w:styleId="CommentReference">
    <w:name w:val="annotation reference"/>
    <w:basedOn w:val="DefaultParagraphFont"/>
    <w:rsid w:val="001C54C8"/>
    <w:rPr>
      <w:sz w:val="16"/>
      <w:szCs w:val="16"/>
    </w:rPr>
  </w:style>
  <w:style w:type="paragraph" w:styleId="CommentText">
    <w:name w:val="annotation text"/>
    <w:basedOn w:val="Normal"/>
    <w:link w:val="CommentTextChar"/>
    <w:rsid w:val="001C54C8"/>
  </w:style>
  <w:style w:type="character" w:customStyle="1" w:styleId="CommentTextChar">
    <w:name w:val="Comment Text Char"/>
    <w:basedOn w:val="DefaultParagraphFont"/>
    <w:link w:val="CommentText"/>
    <w:rsid w:val="001C54C8"/>
    <w:rPr>
      <w:noProof/>
    </w:rPr>
  </w:style>
  <w:style w:type="paragraph" w:styleId="CommentSubject">
    <w:name w:val="annotation subject"/>
    <w:basedOn w:val="CommentText"/>
    <w:next w:val="CommentText"/>
    <w:link w:val="CommentSubjectChar"/>
    <w:rsid w:val="001C54C8"/>
    <w:rPr>
      <w:b/>
      <w:bCs/>
    </w:rPr>
  </w:style>
  <w:style w:type="character" w:customStyle="1" w:styleId="CommentSubjectChar">
    <w:name w:val="Comment Subject Char"/>
    <w:basedOn w:val="CommentTextChar"/>
    <w:link w:val="CommentSubject"/>
    <w:rsid w:val="001C54C8"/>
    <w:rPr>
      <w:b/>
      <w:bCs/>
    </w:rPr>
  </w:style>
</w:styles>
</file>

<file path=word/webSettings.xml><?xml version="1.0" encoding="utf-8"?>
<w:webSettings xmlns:r="http://schemas.openxmlformats.org/officeDocument/2006/relationships" xmlns:w="http://schemas.openxmlformats.org/wordprocessingml/2006/main">
  <w:divs>
    <w:div w:id="183927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perspective val="30"/>
    </c:view3D>
    <c:plotArea>
      <c:layout>
        <c:manualLayout>
          <c:layoutTarget val="inner"/>
          <c:xMode val="edge"/>
          <c:yMode val="edge"/>
          <c:x val="0.11169074739443979"/>
          <c:y val="9.6563020863268012E-2"/>
          <c:w val="0.78956348902989071"/>
          <c:h val="0.73874743759219896"/>
        </c:manualLayout>
      </c:layout>
      <c:pie3DChart>
        <c:varyColors val="1"/>
        <c:ser>
          <c:idx val="0"/>
          <c:order val="0"/>
          <c:tx>
            <c:strRef>
              <c:f>Sheet1!$B$1</c:f>
              <c:strCache>
                <c:ptCount val="1"/>
                <c:pt idx="0">
                  <c:v>Column1</c:v>
                </c:pt>
              </c:strCache>
            </c:strRef>
          </c:tx>
          <c:explosion val="25"/>
          <c:dLbls>
            <c:dLbl>
              <c:idx val="0"/>
              <c:layout>
                <c:manualLayout>
                  <c:x val="8.3388013998250323E-3"/>
                  <c:y val="-0.12052462192226003"/>
                </c:manualLayout>
              </c:layout>
              <c:tx>
                <c:rich>
                  <a:bodyPr/>
                  <a:lstStyle/>
                  <a:p>
                    <a:r>
                      <a:rPr lang="ar-SA">
                        <a:latin typeface="Arial" pitchFamily="34" charset="0"/>
                        <a:cs typeface="Arial" pitchFamily="34" charset="0"/>
                      </a:rPr>
                      <a:t>ت</a:t>
                    </a:r>
                    <a:r>
                      <a:rPr lang="ar-SA"/>
                      <a:t>عويضات العاملين    46.7%</a:t>
                    </a:r>
                  </a:p>
                </c:rich>
              </c:tx>
              <c:showVal val="1"/>
              <c:showCatName val="1"/>
            </c:dLbl>
            <c:dLbl>
              <c:idx val="1"/>
              <c:layout>
                <c:manualLayout>
                  <c:x val="0.19519940215806392"/>
                  <c:y val="5.7857767779027715E-2"/>
                </c:manualLayout>
              </c:layout>
              <c:tx>
                <c:rich>
                  <a:bodyPr/>
                  <a:lstStyle/>
                  <a:p>
                    <a:r>
                      <a:rPr lang="ar-SA">
                        <a:latin typeface="Arial" pitchFamily="34" charset="0"/>
                        <a:cs typeface="Arial" pitchFamily="34" charset="0"/>
                      </a:rPr>
                      <a:t>ص</a:t>
                    </a:r>
                    <a:r>
                      <a:rPr lang="ar-SA"/>
                      <a:t>افي الضرائب على الانتاج 10.7%</a:t>
                    </a:r>
                  </a:p>
                </c:rich>
              </c:tx>
              <c:showVal val="1"/>
              <c:showCatName val="1"/>
            </c:dLbl>
            <c:dLbl>
              <c:idx val="2"/>
              <c:layout>
                <c:manualLayout>
                  <c:x val="-1.3888888888888923E-2"/>
                  <c:y val="9.3573928258967765E-2"/>
                </c:manualLayout>
              </c:layout>
              <c:tx>
                <c:rich>
                  <a:bodyPr/>
                  <a:lstStyle/>
                  <a:p>
                    <a:r>
                      <a:rPr lang="ar-SA">
                        <a:latin typeface="Arial" pitchFamily="34" charset="0"/>
                        <a:cs typeface="Arial" pitchFamily="34" charset="0"/>
                      </a:rPr>
                      <a:t>ا</a:t>
                    </a:r>
                    <a:r>
                      <a:rPr lang="ar-SA"/>
                      <a:t>لاهتلاك السنوي       8.5%</a:t>
                    </a:r>
                  </a:p>
                </c:rich>
              </c:tx>
              <c:showVal val="1"/>
              <c:showCatName val="1"/>
            </c:dLbl>
            <c:dLbl>
              <c:idx val="3"/>
              <c:layout>
                <c:manualLayout>
                  <c:x val="1.96135629703761E-2"/>
                  <c:y val="-0.12182282036278524"/>
                </c:manualLayout>
              </c:layout>
              <c:tx>
                <c:rich>
                  <a:bodyPr/>
                  <a:lstStyle/>
                  <a:p>
                    <a:r>
                      <a:rPr lang="ar-SA">
                        <a:latin typeface="Arial" pitchFamily="34" charset="0"/>
                        <a:cs typeface="Arial" pitchFamily="34" charset="0"/>
                      </a:rPr>
                      <a:t>ف</a:t>
                    </a:r>
                    <a:r>
                      <a:rPr lang="ar-SA"/>
                      <a:t>ائض التشغيل  </a:t>
                    </a:r>
                    <a:r>
                      <a:rPr lang="ar-SA" baseline="0"/>
                      <a:t>     </a:t>
                    </a:r>
                    <a:r>
                      <a:rPr lang="ar-SA"/>
                      <a:t> 34.1%</a:t>
                    </a:r>
                  </a:p>
                </c:rich>
              </c:tx>
              <c:showVal val="1"/>
              <c:showCatName val="1"/>
            </c:dLbl>
            <c:txPr>
              <a:bodyPr/>
              <a:lstStyle/>
              <a:p>
                <a:pPr>
                  <a:defRPr sz="900">
                    <a:latin typeface="Arial" pitchFamily="34" charset="0"/>
                    <a:cs typeface="Arial" pitchFamily="34" charset="0"/>
                  </a:defRPr>
                </a:pPr>
                <a:endParaRPr lang="ar-SA"/>
              </a:p>
            </c:txPr>
            <c:showVal val="1"/>
            <c:showCatName val="1"/>
            <c:showLeaderLines val="1"/>
          </c:dLbls>
          <c:cat>
            <c:strRef>
              <c:f>Sheet1!$A$2:$A$5</c:f>
              <c:strCache>
                <c:ptCount val="4"/>
                <c:pt idx="0">
                  <c:v>تعويضات العاملين</c:v>
                </c:pt>
                <c:pt idx="1">
                  <c:v>صافي الضرائب على الانتاج</c:v>
                </c:pt>
                <c:pt idx="2">
                  <c:v>الاهتلاك السنوي</c:v>
                </c:pt>
                <c:pt idx="3">
                  <c:v>فائض التشغيل</c:v>
                </c:pt>
              </c:strCache>
            </c:strRef>
          </c:cat>
          <c:val>
            <c:numRef>
              <c:f>Sheet1!$B$2:$B$5</c:f>
              <c:numCache>
                <c:formatCode>0.0%</c:formatCode>
                <c:ptCount val="4"/>
                <c:pt idx="0">
                  <c:v>0.46700000000000008</c:v>
                </c:pt>
                <c:pt idx="1">
                  <c:v>0.10700000000000011</c:v>
                </c:pt>
                <c:pt idx="2">
                  <c:v>8.5000000000000048E-2</c:v>
                </c:pt>
                <c:pt idx="3">
                  <c:v>0.34100000000000036</c:v>
                </c:pt>
              </c:numCache>
            </c:numRef>
          </c:val>
        </c:ser>
        <c:ser>
          <c:idx val="1"/>
          <c:order val="1"/>
          <c:tx>
            <c:strRef>
              <c:f>Sheet1!$C$1</c:f>
              <c:strCache>
                <c:ptCount val="1"/>
                <c:pt idx="0">
                  <c:v>Column2</c:v>
                </c:pt>
              </c:strCache>
            </c:strRef>
          </c:tx>
          <c:explosion val="25"/>
          <c:cat>
            <c:strRef>
              <c:f>Sheet1!$A$2:$A$5</c:f>
              <c:strCache>
                <c:ptCount val="4"/>
                <c:pt idx="0">
                  <c:v>تعويضات العاملين</c:v>
                </c:pt>
                <c:pt idx="1">
                  <c:v>صافي الضرائب على الانتاج</c:v>
                </c:pt>
                <c:pt idx="2">
                  <c:v>الاهتلاك السنوي</c:v>
                </c:pt>
                <c:pt idx="3">
                  <c:v>فائض التشغيل</c:v>
                </c:pt>
              </c:strCache>
            </c:strRef>
          </c:cat>
          <c:val>
            <c:numRef>
              <c:f>Sheet1!$C$2:$C$5</c:f>
              <c:numCache>
                <c:formatCode>General</c:formatCode>
                <c:ptCount val="4"/>
                <c:pt idx="0">
                  <c:v>0.46700000000000008</c:v>
                </c:pt>
                <c:pt idx="1">
                  <c:v>0.10700000000000011</c:v>
                </c:pt>
                <c:pt idx="2">
                  <c:v>8.5000000000000048E-2</c:v>
                </c:pt>
                <c:pt idx="3">
                  <c:v>0.34100000000000036</c:v>
                </c:pt>
              </c:numCache>
            </c:numRef>
          </c:val>
        </c:ser>
      </c:pie3DChart>
      <c:spPr>
        <a:noFill/>
      </c:spPr>
    </c:plotArea>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6467D4-BF1F-4C44-BDDE-C331A4D12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14</Pages>
  <Words>3081</Words>
  <Characters>17565</Characters>
  <Application>Microsoft Office Word</Application>
  <DocSecurity>0</DocSecurity>
  <Lines>146</Lines>
  <Paragraphs>41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الفصل الأول</vt:lpstr>
      <vt:lpstr>الفصل الأول</vt:lpstr>
    </vt:vector>
  </TitlesOfParts>
  <Company>PCBS</Company>
  <LinksUpToDate>false</LinksUpToDate>
  <CharactersWithSpaces>20605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dc:title>
  <dc:creator>PCBS</dc:creator>
  <cp:lastModifiedBy>hananj</cp:lastModifiedBy>
  <cp:revision>15</cp:revision>
  <cp:lastPrinted>2015-11-19T10:30:00Z</cp:lastPrinted>
  <dcterms:created xsi:type="dcterms:W3CDTF">2015-11-17T12:52:00Z</dcterms:created>
  <dcterms:modified xsi:type="dcterms:W3CDTF">2015-11-22T08:36:00Z</dcterms:modified>
</cp:coreProperties>
</file>