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F16E88" w:rsidRDefault="00CF7D89" w:rsidP="00F16E88">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9848D0">
        <w:rPr>
          <w:rFonts w:hint="cs"/>
          <w:rtl/>
        </w:rPr>
        <w:t>الثالث</w:t>
      </w:r>
      <w:r w:rsidR="001B4230" w:rsidRPr="00A8090F">
        <w:rPr>
          <w:rFonts w:hint="cs"/>
          <w:rtl/>
        </w:rPr>
        <w:t xml:space="preserve"> </w:t>
      </w:r>
      <w:r w:rsidR="003154C2" w:rsidRPr="00A8090F">
        <w:rPr>
          <w:rFonts w:hint="cs"/>
          <w:rtl/>
        </w:rPr>
        <w:t xml:space="preserve">من العام </w:t>
      </w:r>
      <w:r w:rsidR="00793474">
        <w:rPr>
          <w:rFonts w:hint="cs"/>
          <w:rtl/>
        </w:rPr>
        <w:t>2014</w:t>
      </w:r>
      <w:r w:rsidR="003154C2" w:rsidRPr="00A8090F">
        <w:rPr>
          <w:rFonts w:hint="cs"/>
          <w:rtl/>
        </w:rPr>
        <w:t xml:space="preserve"> </w:t>
      </w:r>
      <w:r w:rsidR="009401C2">
        <w:rPr>
          <w:rFonts w:hint="cs"/>
          <w:rtl/>
        </w:rPr>
        <w:t>انخفاضاً</w:t>
      </w:r>
      <w:r w:rsidR="003154C2" w:rsidRPr="00A8090F">
        <w:rPr>
          <w:rFonts w:hint="cs"/>
          <w:rtl/>
        </w:rPr>
        <w:t xml:space="preserve"> بنسبة </w:t>
      </w:r>
      <w:proofErr w:type="spellStart"/>
      <w:r w:rsidR="009401C2">
        <w:rPr>
          <w:rFonts w:hint="cs"/>
          <w:rtl/>
        </w:rPr>
        <w:t>16</w:t>
      </w:r>
      <w:r w:rsidR="008B2B95">
        <w:rPr>
          <w:rFonts w:hint="cs"/>
          <w:rtl/>
        </w:rPr>
        <w:t>.</w:t>
      </w:r>
      <w:r w:rsidR="009401C2">
        <w:rPr>
          <w:rFonts w:hint="cs"/>
          <w:rtl/>
        </w:rPr>
        <w:t>7</w:t>
      </w:r>
      <w:r w:rsidR="003154C2" w:rsidRPr="00A8090F">
        <w:rPr>
          <w:rFonts w:hint="cs"/>
          <w:rtl/>
        </w:rPr>
        <w:t>%</w:t>
      </w:r>
      <w:proofErr w:type="spellEnd"/>
      <w:r w:rsidR="003154C2" w:rsidRPr="00A8090F">
        <w:rPr>
          <w:rFonts w:hint="cs"/>
          <w:rtl/>
        </w:rPr>
        <w:t xml:space="preserve"> مقارنة ب</w:t>
      </w:r>
      <w:r w:rsidR="00AD2F37" w:rsidRPr="00A8090F">
        <w:rPr>
          <w:rFonts w:hint="cs"/>
          <w:rtl/>
        </w:rPr>
        <w:t xml:space="preserve">الربع </w:t>
      </w:r>
      <w:r w:rsidR="009848D0">
        <w:rPr>
          <w:rFonts w:hint="cs"/>
          <w:rtl/>
        </w:rPr>
        <w:t>الثاني</w:t>
      </w:r>
      <w:r w:rsidR="00554A9D">
        <w:rPr>
          <w:rFonts w:hint="cs"/>
          <w:rtl/>
        </w:rPr>
        <w:t xml:space="preserve"> </w:t>
      </w:r>
      <w:r w:rsidR="003154C2" w:rsidRPr="00A8090F">
        <w:rPr>
          <w:rFonts w:hint="cs"/>
          <w:rtl/>
        </w:rPr>
        <w:t>من</w:t>
      </w:r>
      <w:r w:rsidR="007A16C9">
        <w:rPr>
          <w:rFonts w:hint="cs"/>
          <w:rtl/>
        </w:rPr>
        <w:t xml:space="preserve"> نفس </w:t>
      </w:r>
      <w:proofErr w:type="spellStart"/>
      <w:r w:rsidR="007A16C9">
        <w:rPr>
          <w:rFonts w:hint="cs"/>
          <w:rtl/>
        </w:rPr>
        <w:t>العام</w:t>
      </w:r>
      <w:r w:rsidR="001D1B07">
        <w:rPr>
          <w:rFonts w:hint="cs"/>
          <w:rtl/>
        </w:rPr>
        <w:t>،</w:t>
      </w:r>
      <w:proofErr w:type="spellEnd"/>
      <w:r w:rsidR="003154C2" w:rsidRPr="00A8090F">
        <w:rPr>
          <w:rFonts w:hint="cs"/>
          <w:rtl/>
        </w:rPr>
        <w:t xml:space="preserve"> </w:t>
      </w:r>
      <w:r w:rsidR="009401C2">
        <w:rPr>
          <w:rFonts w:hint="cs"/>
          <w:rtl/>
        </w:rPr>
        <w:t>و</w:t>
      </w:r>
      <w:r w:rsidRPr="00A8090F">
        <w:rPr>
          <w:rFonts w:hint="cs"/>
          <w:rtl/>
        </w:rPr>
        <w:t>سج</w:t>
      </w:r>
      <w:r>
        <w:rPr>
          <w:rFonts w:hint="cs"/>
          <w:rtl/>
        </w:rPr>
        <w:t>َّ</w:t>
      </w:r>
      <w:r w:rsidRPr="00A8090F">
        <w:rPr>
          <w:rFonts w:hint="cs"/>
          <w:rtl/>
        </w:rPr>
        <w:t>ل</w:t>
      </w:r>
      <w:r>
        <w:rPr>
          <w:rFonts w:hint="cs"/>
          <w:rtl/>
        </w:rPr>
        <w:t xml:space="preserve"> </w:t>
      </w:r>
      <w:r w:rsidR="009401C2">
        <w:rPr>
          <w:rFonts w:hint="cs"/>
          <w:rtl/>
        </w:rPr>
        <w:t>انخفاضاً</w:t>
      </w:r>
      <w:r w:rsidR="003154C2" w:rsidRPr="00A8090F">
        <w:rPr>
          <w:rFonts w:hint="cs"/>
          <w:rtl/>
        </w:rPr>
        <w:t xml:space="preserve"> بنسبة</w:t>
      </w:r>
      <w:r w:rsidR="004D6F8A">
        <w:rPr>
          <w:rFonts w:hint="cs"/>
          <w:rtl/>
        </w:rPr>
        <w:t xml:space="preserve"> </w:t>
      </w:r>
      <w:proofErr w:type="spellStart"/>
      <w:r w:rsidR="009401C2">
        <w:rPr>
          <w:rFonts w:hint="cs"/>
          <w:rtl/>
        </w:rPr>
        <w:t>8.1</w:t>
      </w:r>
      <w:r w:rsidR="003154C2" w:rsidRPr="00A8090F">
        <w:rPr>
          <w:rFonts w:hint="cs"/>
          <w:rtl/>
        </w:rPr>
        <w:t>%</w:t>
      </w:r>
      <w:proofErr w:type="spellEnd"/>
      <w:r w:rsidR="003154C2" w:rsidRPr="00A8090F">
        <w:rPr>
          <w:rFonts w:hint="cs"/>
          <w:rtl/>
        </w:rPr>
        <w:t xml:space="preserve"> مقارنة ب</w:t>
      </w:r>
      <w:r w:rsidR="001B4230" w:rsidRPr="00A8090F">
        <w:rPr>
          <w:rFonts w:hint="cs"/>
          <w:rtl/>
        </w:rPr>
        <w:t xml:space="preserve">الربع </w:t>
      </w:r>
      <w:r w:rsidR="009848D0">
        <w:rPr>
          <w:rFonts w:hint="cs"/>
          <w:rtl/>
        </w:rPr>
        <w:t>الثالث</w:t>
      </w:r>
      <w:r w:rsidR="001B4230" w:rsidRPr="00A8090F">
        <w:rPr>
          <w:rFonts w:hint="cs"/>
          <w:rtl/>
        </w:rPr>
        <w:t xml:space="preserve"> </w:t>
      </w:r>
      <w:r w:rsidR="00CB7DF7" w:rsidRPr="00A8090F">
        <w:rPr>
          <w:rFonts w:hint="cs"/>
          <w:rtl/>
        </w:rPr>
        <w:t xml:space="preserve">من العام </w:t>
      </w:r>
      <w:r w:rsidR="00793474">
        <w:rPr>
          <w:rFonts w:hint="cs"/>
          <w:rtl/>
        </w:rPr>
        <w:t>2013</w:t>
      </w:r>
      <w:r w:rsidR="003154C2" w:rsidRPr="00A8090F">
        <w:rPr>
          <w:rFonts w:hint="cs"/>
          <w:rtl/>
        </w:rPr>
        <w:t>.</w:t>
      </w:r>
      <w:r w:rsidR="00B8536A">
        <w:rPr>
          <w:rFonts w:hint="cs"/>
          <w:rtl/>
        </w:rPr>
        <w:t xml:space="preserve"> </w:t>
      </w:r>
      <w:r w:rsidR="003154C2" w:rsidRPr="00A8090F">
        <w:rPr>
          <w:rFonts w:hint="cs"/>
          <w:rtl/>
        </w:rPr>
        <w:t xml:space="preserve">كما </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9401C2">
        <w:rPr>
          <w:rFonts w:hint="cs"/>
          <w:rtl/>
        </w:rPr>
        <w:t>انخفاضا</w:t>
      </w:r>
      <w:r w:rsidR="00C61508" w:rsidRPr="00A8090F">
        <w:rPr>
          <w:rFonts w:hint="cs"/>
          <w:rtl/>
        </w:rPr>
        <w:t xml:space="preserve"> </w:t>
      </w:r>
      <w:r w:rsidR="003154C2" w:rsidRPr="00A8090F">
        <w:rPr>
          <w:rFonts w:hint="cs"/>
          <w:rtl/>
        </w:rPr>
        <w:t xml:space="preserve">بنسبة </w:t>
      </w:r>
      <w:proofErr w:type="spellStart"/>
      <w:r w:rsidR="009401C2">
        <w:rPr>
          <w:rFonts w:hint="cs"/>
          <w:rtl/>
        </w:rPr>
        <w:t>16.1</w:t>
      </w:r>
      <w:r w:rsidR="003154C2" w:rsidRPr="00A8090F">
        <w:rPr>
          <w:rFonts w:hint="cs"/>
          <w:rtl/>
        </w:rPr>
        <w:t>%</w:t>
      </w:r>
      <w:proofErr w:type="spellEnd"/>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9848D0">
        <w:rPr>
          <w:rFonts w:hint="cs"/>
          <w:rtl/>
        </w:rPr>
        <w:t>الثالث</w:t>
      </w:r>
      <w:r w:rsidR="001B4230" w:rsidRPr="00A8090F">
        <w:rPr>
          <w:rFonts w:hint="cs"/>
          <w:rtl/>
        </w:rPr>
        <w:t xml:space="preserve"> </w:t>
      </w:r>
      <w:r w:rsidR="003154C2" w:rsidRPr="00A8090F">
        <w:rPr>
          <w:rFonts w:hint="cs"/>
          <w:rtl/>
        </w:rPr>
        <w:t xml:space="preserve">من العام </w:t>
      </w:r>
      <w:r w:rsidR="00793474">
        <w:rPr>
          <w:rFonts w:hint="cs"/>
          <w:rtl/>
        </w:rPr>
        <w:t>2014</w:t>
      </w:r>
      <w:r w:rsidR="00384BB7" w:rsidRPr="00A8090F">
        <w:rPr>
          <w:rFonts w:hint="cs"/>
          <w:rtl/>
        </w:rPr>
        <w:t xml:space="preserve"> مقارنة ب</w:t>
      </w:r>
      <w:r w:rsidR="00AD2F37" w:rsidRPr="00A8090F">
        <w:rPr>
          <w:rFonts w:hint="cs"/>
          <w:rtl/>
        </w:rPr>
        <w:t xml:space="preserve">الربع </w:t>
      </w:r>
      <w:r w:rsidR="009848D0">
        <w:rPr>
          <w:rFonts w:hint="cs"/>
          <w:rtl/>
        </w:rPr>
        <w:t>الثاني</w:t>
      </w:r>
      <w:r w:rsidR="00AD2F37" w:rsidRPr="00A8090F">
        <w:rPr>
          <w:rFonts w:hint="cs"/>
          <w:rtl/>
        </w:rPr>
        <w:t xml:space="preserve"> </w:t>
      </w:r>
      <w:r w:rsidR="00E61251" w:rsidRPr="00A8090F">
        <w:rPr>
          <w:rFonts w:hint="cs"/>
          <w:rtl/>
        </w:rPr>
        <w:t xml:space="preserve">من </w:t>
      </w:r>
      <w:r w:rsidR="006E57BE">
        <w:rPr>
          <w:rFonts w:hint="cs"/>
          <w:rtl/>
        </w:rPr>
        <w:t xml:space="preserve">نفس </w:t>
      </w:r>
      <w:proofErr w:type="spellStart"/>
      <w:r w:rsidR="006E57BE">
        <w:rPr>
          <w:rFonts w:hint="cs"/>
          <w:rtl/>
        </w:rPr>
        <w:t>العام</w:t>
      </w:r>
      <w:r w:rsidR="003154C2" w:rsidRPr="00A8090F">
        <w:rPr>
          <w:rFonts w:hint="cs"/>
          <w:rtl/>
        </w:rPr>
        <w:t>،</w:t>
      </w:r>
      <w:proofErr w:type="spellEnd"/>
      <w:r w:rsidR="003154C2" w:rsidRPr="00A8090F">
        <w:rPr>
          <w:rFonts w:hint="cs"/>
          <w:rtl/>
        </w:rPr>
        <w:t xml:space="preserve"> </w:t>
      </w:r>
      <w:r w:rsidR="009401C2">
        <w:rPr>
          <w:rFonts w:hint="cs"/>
          <w:rtl/>
        </w:rPr>
        <w:t>و</w:t>
      </w:r>
      <w:r w:rsidR="003154C2" w:rsidRPr="00A8090F">
        <w:rPr>
          <w:rFonts w:hint="cs"/>
          <w:rtl/>
        </w:rPr>
        <w:t>سج</w:t>
      </w:r>
      <w:r w:rsidR="00CA32A6">
        <w:rPr>
          <w:rFonts w:hint="cs"/>
          <w:rtl/>
        </w:rPr>
        <w:t>َّ</w:t>
      </w:r>
      <w:r w:rsidR="003154C2" w:rsidRPr="00A8090F">
        <w:rPr>
          <w:rFonts w:hint="cs"/>
          <w:rtl/>
        </w:rPr>
        <w:t xml:space="preserve">ل </w:t>
      </w:r>
      <w:r w:rsidR="009401C2">
        <w:rPr>
          <w:rFonts w:hint="cs"/>
          <w:rtl/>
        </w:rPr>
        <w:t>انخفاضاً</w:t>
      </w:r>
      <w:r w:rsidR="00D56625" w:rsidRPr="00A8090F">
        <w:rPr>
          <w:rFonts w:hint="cs"/>
          <w:rtl/>
        </w:rPr>
        <w:t xml:space="preserve"> </w:t>
      </w:r>
      <w:r w:rsidR="003154C2" w:rsidRPr="00A8090F">
        <w:rPr>
          <w:rFonts w:hint="cs"/>
          <w:rtl/>
        </w:rPr>
        <w:t>بنسبة</w:t>
      </w:r>
      <w:r w:rsidR="004D6F8A" w:rsidRPr="00A8090F">
        <w:rPr>
          <w:rFonts w:hint="cs"/>
          <w:rtl/>
        </w:rPr>
        <w:t xml:space="preserve"> </w:t>
      </w:r>
      <w:proofErr w:type="spellStart"/>
      <w:r w:rsidR="009401C2">
        <w:rPr>
          <w:rFonts w:hint="cs"/>
          <w:rtl/>
        </w:rPr>
        <w:t>6.7</w:t>
      </w:r>
      <w:r w:rsidR="003154C2" w:rsidRPr="00A8090F">
        <w:rPr>
          <w:rFonts w:hint="cs"/>
          <w:rtl/>
        </w:rPr>
        <w:t>%</w:t>
      </w:r>
      <w:proofErr w:type="spellEnd"/>
      <w:r w:rsidR="003154C2" w:rsidRPr="00A8090F">
        <w:rPr>
          <w:rFonts w:hint="cs"/>
          <w:rtl/>
        </w:rPr>
        <w:t xml:space="preserve"> مقارنة بذات الربع من العام </w:t>
      </w:r>
      <w:r w:rsidR="00793474">
        <w:rPr>
          <w:rFonts w:hint="cs"/>
          <w:rtl/>
        </w:rPr>
        <w:t>2013</w:t>
      </w:r>
      <w:r w:rsidR="00F16E88">
        <w:rPr>
          <w:rFonts w:hint="cs"/>
          <w:rtl/>
        </w:rPr>
        <w:t>.</w:t>
      </w:r>
      <w:r w:rsidR="006E57BE" w:rsidRPr="006E57BE">
        <w:rPr>
          <w:rFonts w:hint="cs"/>
          <w:b/>
          <w:bCs/>
          <w:rtl/>
        </w:rPr>
        <w:t xml:space="preserve"> </w:t>
      </w:r>
    </w:p>
    <w:p w:rsidR="00DC158D" w:rsidRPr="00670CF0" w:rsidRDefault="00DC158D" w:rsidP="00F16E88">
      <w:pPr>
        <w:pStyle w:val="BodyTextIndent"/>
        <w:jc w:val="both"/>
        <w:rPr>
          <w:b/>
          <w:bCs/>
          <w:sz w:val="16"/>
          <w:szCs w:val="16"/>
          <w:rtl/>
        </w:rPr>
      </w:pPr>
    </w:p>
    <w:p w:rsidR="00B8536A" w:rsidRPr="00B8536A" w:rsidRDefault="00B8536A" w:rsidP="00F16E88">
      <w:pPr>
        <w:pStyle w:val="BodyTextIndent"/>
        <w:jc w:val="both"/>
        <w:rPr>
          <w:rtl/>
        </w:rPr>
      </w:pPr>
      <w:r w:rsidRPr="00A8090F">
        <w:rPr>
          <w:rFonts w:hint="cs"/>
          <w:rtl/>
        </w:rPr>
        <w:t xml:space="preserve">يوضح الجدول الآتي التغير في عدد رخص الأبنية الصادرة في </w:t>
      </w:r>
      <w:proofErr w:type="spellStart"/>
      <w:r w:rsidRPr="00A8090F">
        <w:rPr>
          <w:rFonts w:hint="cs"/>
          <w:rtl/>
        </w:rPr>
        <w:t>فلسطين*</w:t>
      </w:r>
      <w:proofErr w:type="spellEnd"/>
      <w:r w:rsidRPr="00A8090F">
        <w:rPr>
          <w:rFonts w:hint="cs"/>
          <w:rtl/>
        </w:rPr>
        <w:t xml:space="preserve"> </w:t>
      </w:r>
      <w:r w:rsidR="00363BFC">
        <w:rPr>
          <w:rFonts w:hint="cs"/>
          <w:rtl/>
        </w:rPr>
        <w:t>خلال</w:t>
      </w:r>
      <w:r w:rsidRPr="00A8090F">
        <w:rPr>
          <w:rFonts w:hint="cs"/>
          <w:rtl/>
        </w:rPr>
        <w:t xml:space="preserve"> الربع </w:t>
      </w:r>
      <w:r w:rsidR="009401C2">
        <w:rPr>
          <w:rFonts w:hint="cs"/>
          <w:rtl/>
        </w:rPr>
        <w:t>الثالث</w:t>
      </w:r>
      <w:r w:rsidRPr="00A8090F">
        <w:rPr>
          <w:rFonts w:hint="cs"/>
          <w:rtl/>
        </w:rPr>
        <w:t xml:space="preserve"> من العام </w:t>
      </w:r>
      <w:r w:rsidR="00793474">
        <w:rPr>
          <w:rFonts w:hint="cs"/>
          <w:rtl/>
        </w:rPr>
        <w:t>2014</w:t>
      </w:r>
      <w:r w:rsidRPr="00A8090F">
        <w:rPr>
          <w:rFonts w:hint="cs"/>
          <w:rtl/>
        </w:rPr>
        <w:t xml:space="preserve"> مقارنة بالربع السابق </w:t>
      </w:r>
      <w:r w:rsidR="007E74FA">
        <w:rPr>
          <w:rFonts w:hint="cs"/>
          <w:rtl/>
        </w:rPr>
        <w:t>و</w:t>
      </w:r>
      <w:r w:rsidRPr="00A8090F">
        <w:rPr>
          <w:rFonts w:hint="cs"/>
          <w:rtl/>
        </w:rPr>
        <w:t>المناظر</w:t>
      </w:r>
      <w:r w:rsidR="00072DEF">
        <w:rPr>
          <w:rFonts w:hint="cs"/>
          <w:rtl/>
        </w:rPr>
        <w:t xml:space="preserve"> من</w:t>
      </w:r>
      <w:r w:rsidRPr="00A8090F">
        <w:rPr>
          <w:rFonts w:hint="cs"/>
          <w:rtl/>
        </w:rPr>
        <w:t xml:space="preserve"> عام </w:t>
      </w:r>
      <w:r w:rsidR="00793474">
        <w:rPr>
          <w:rFonts w:hint="cs"/>
          <w:rtl/>
        </w:rPr>
        <w:t>2013</w:t>
      </w:r>
      <w:r w:rsidRPr="00A8090F">
        <w:rPr>
          <w:rFonts w:hint="cs"/>
          <w:rtl/>
        </w:rPr>
        <w:t>:</w:t>
      </w:r>
    </w:p>
    <w:p w:rsidR="00036F29" w:rsidRPr="00670CF0" w:rsidRDefault="00036F29" w:rsidP="003154C2">
      <w:pPr>
        <w:pStyle w:val="Header"/>
        <w:widowControl w:val="0"/>
        <w:tabs>
          <w:tab w:val="clear" w:pos="4153"/>
          <w:tab w:val="clear" w:pos="8306"/>
          <w:tab w:val="left" w:pos="140"/>
        </w:tabs>
        <w:jc w:val="lowKashida"/>
        <w:rPr>
          <w:rFonts w:cs="Simplified Arabic"/>
          <w:sz w:val="6"/>
          <w:szCs w:val="6"/>
          <w:rtl/>
        </w:rPr>
      </w:pPr>
    </w:p>
    <w:tbl>
      <w:tblPr>
        <w:tblW w:w="8871" w:type="dxa"/>
        <w:jc w:val="center"/>
        <w:tblLayout w:type="fixed"/>
        <w:tblCellMar>
          <w:left w:w="0" w:type="dxa"/>
          <w:right w:w="0" w:type="dxa"/>
        </w:tblCellMar>
        <w:tblLook w:val="0000"/>
      </w:tblPr>
      <w:tblGrid>
        <w:gridCol w:w="1319"/>
        <w:gridCol w:w="1276"/>
        <w:gridCol w:w="992"/>
        <w:gridCol w:w="850"/>
        <w:gridCol w:w="993"/>
        <w:gridCol w:w="3441"/>
      </w:tblGrid>
      <w:tr w:rsidR="00F62EF9" w:rsidRPr="00A8090F" w:rsidTr="00DC158D">
        <w:trPr>
          <w:cantSplit/>
          <w:trHeight w:val="340"/>
          <w:jc w:val="center"/>
        </w:trPr>
        <w:tc>
          <w:tcPr>
            <w:tcW w:w="1319" w:type="dxa"/>
            <w:vMerge w:val="restart"/>
            <w:tcBorders>
              <w:top w:val="single" w:sz="4" w:space="0" w:color="auto"/>
              <w:left w:val="single" w:sz="4" w:space="0" w:color="auto"/>
              <w:right w:val="single" w:sz="4" w:space="0" w:color="auto"/>
            </w:tcBorders>
          </w:tcPr>
          <w:p w:rsidR="00F62EF9" w:rsidRPr="00A8090F" w:rsidRDefault="00F62EF9" w:rsidP="009848D0">
            <w:pPr>
              <w:ind w:left="142" w:right="18"/>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9848D0">
              <w:rPr>
                <w:rFonts w:cs="Simplified Arabic" w:hint="cs"/>
                <w:b/>
                <w:bCs/>
                <w:sz w:val="18"/>
                <w:szCs w:val="18"/>
                <w:rtl/>
              </w:rPr>
              <w:t>الثاني</w:t>
            </w:r>
          </w:p>
          <w:p w:rsidR="00F62EF9" w:rsidRPr="00A8090F" w:rsidRDefault="009848D0" w:rsidP="000619A8">
            <w:pPr>
              <w:ind w:left="142" w:right="18"/>
              <w:jc w:val="center"/>
              <w:rPr>
                <w:rFonts w:ascii="Arial" w:hAnsi="Arial" w:cs="Arial"/>
                <w:b/>
                <w:bCs/>
                <w:sz w:val="18"/>
                <w:szCs w:val="18"/>
                <w:rtl/>
              </w:rPr>
            </w:pPr>
            <w:r>
              <w:rPr>
                <w:rFonts w:ascii="Arial" w:hAnsi="Arial" w:cs="Arial" w:hint="cs"/>
                <w:b/>
                <w:bCs/>
                <w:sz w:val="18"/>
                <w:szCs w:val="18"/>
                <w:rtl/>
              </w:rPr>
              <w:t>2014</w:t>
            </w:r>
          </w:p>
          <w:p w:rsidR="00F62EF9" w:rsidRPr="00A8090F" w:rsidRDefault="00F62EF9" w:rsidP="000619A8">
            <w:pPr>
              <w:bidi w:val="0"/>
              <w:jc w:val="center"/>
              <w:rPr>
                <w:rFonts w:cs="Simplified Arabic"/>
                <w:b/>
                <w:bCs/>
                <w:sz w:val="18"/>
                <w:szCs w:val="18"/>
              </w:rPr>
            </w:pPr>
            <w:r w:rsidRPr="00A8090F">
              <w:rPr>
                <w:rFonts w:cs="Simplified Arabic" w:hint="cs"/>
                <w:b/>
                <w:bCs/>
                <w:sz w:val="18"/>
                <w:szCs w:val="18"/>
                <w:rtl/>
              </w:rPr>
              <w:t>(%)</w:t>
            </w:r>
          </w:p>
        </w:tc>
        <w:tc>
          <w:tcPr>
            <w:tcW w:w="1276" w:type="dxa"/>
            <w:vMerge w:val="restart"/>
            <w:tcBorders>
              <w:top w:val="single" w:sz="4" w:space="0" w:color="auto"/>
              <w:left w:val="single" w:sz="4" w:space="0" w:color="auto"/>
              <w:right w:val="single" w:sz="4" w:space="0" w:color="auto"/>
            </w:tcBorders>
          </w:tcPr>
          <w:p w:rsidR="00F62EF9" w:rsidRPr="00A8090F" w:rsidRDefault="00F62EF9" w:rsidP="009848D0">
            <w:pPr>
              <w:ind w:left="142" w:right="142"/>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الربع </w:t>
            </w:r>
            <w:r w:rsidR="009848D0">
              <w:rPr>
                <w:rFonts w:cs="Simplified Arabic" w:hint="cs"/>
                <w:b/>
                <w:bCs/>
                <w:sz w:val="18"/>
                <w:szCs w:val="18"/>
                <w:rtl/>
              </w:rPr>
              <w:t>الثالث</w:t>
            </w:r>
            <w:r w:rsidRPr="00A8090F">
              <w:rPr>
                <w:rFonts w:cs="Simplified Arabic"/>
                <w:b/>
                <w:bCs/>
                <w:sz w:val="18"/>
                <w:szCs w:val="18"/>
                <w:rtl/>
              </w:rPr>
              <w:t xml:space="preserve"> </w:t>
            </w:r>
            <w:r w:rsidR="00793474">
              <w:rPr>
                <w:rFonts w:ascii="Arial" w:hAnsi="Arial" w:cs="Arial" w:hint="cs"/>
                <w:b/>
                <w:bCs/>
                <w:sz w:val="18"/>
                <w:szCs w:val="18"/>
                <w:rtl/>
              </w:rPr>
              <w:t>2013</w:t>
            </w:r>
          </w:p>
          <w:p w:rsidR="00F62EF9" w:rsidRPr="00A8090F" w:rsidRDefault="00F62EF9" w:rsidP="000619A8">
            <w:pPr>
              <w:bidi w:val="0"/>
              <w:jc w:val="center"/>
              <w:rPr>
                <w:rFonts w:cs="Simplified Arabic"/>
                <w:b/>
                <w:bCs/>
                <w:sz w:val="18"/>
                <w:szCs w:val="18"/>
                <w:rtl/>
              </w:rPr>
            </w:pPr>
            <w:proofErr w:type="spellStart"/>
            <w:r w:rsidRPr="00A8090F">
              <w:rPr>
                <w:rFonts w:cs="Simplified Arabic" w:hint="cs"/>
                <w:b/>
                <w:bCs/>
                <w:sz w:val="18"/>
                <w:szCs w:val="18"/>
                <w:rtl/>
              </w:rPr>
              <w:t>(%)</w:t>
            </w:r>
            <w:proofErr w:type="spellEnd"/>
          </w:p>
        </w:tc>
        <w:tc>
          <w:tcPr>
            <w:tcW w:w="2835" w:type="dxa"/>
            <w:gridSpan w:val="3"/>
            <w:tcBorders>
              <w:top w:val="single" w:sz="4" w:space="0" w:color="auto"/>
              <w:left w:val="single" w:sz="4" w:space="0" w:color="auto"/>
              <w:bottom w:val="single" w:sz="4" w:space="0" w:color="auto"/>
              <w:right w:val="single" w:sz="4" w:space="0" w:color="auto"/>
            </w:tcBorders>
            <w:vAlign w:val="center"/>
          </w:tcPr>
          <w:p w:rsidR="00F62EF9" w:rsidRPr="00A8090F" w:rsidRDefault="00F62EF9" w:rsidP="00F62EF9">
            <w:pPr>
              <w:jc w:val="center"/>
              <w:rPr>
                <w:rFonts w:cs="Simplified Arabic"/>
                <w:b/>
                <w:bCs/>
                <w:sz w:val="18"/>
                <w:szCs w:val="18"/>
              </w:rPr>
            </w:pPr>
            <w:r w:rsidRPr="00A8090F">
              <w:rPr>
                <w:rFonts w:cs="Simplified Arabic" w:hint="eastAsia"/>
                <w:b/>
                <w:bCs/>
                <w:sz w:val="18"/>
                <w:szCs w:val="18"/>
                <w:rtl/>
              </w:rPr>
              <w:t>عدد</w:t>
            </w:r>
            <w:r w:rsidRPr="00A8090F">
              <w:rPr>
                <w:rFonts w:cs="Simplified Arabic"/>
                <w:b/>
                <w:bCs/>
                <w:sz w:val="18"/>
                <w:szCs w:val="18"/>
                <w:rtl/>
              </w:rPr>
              <w:t xml:space="preserve"> الرخص الصادرة</w:t>
            </w:r>
            <w:r w:rsidRPr="00A8090F">
              <w:rPr>
                <w:rFonts w:cs="Simplified Arabic" w:hint="cs"/>
                <w:b/>
                <w:bCs/>
                <w:sz w:val="18"/>
                <w:szCs w:val="18"/>
                <w:rtl/>
              </w:rPr>
              <w:t>**</w:t>
            </w:r>
          </w:p>
        </w:tc>
        <w:tc>
          <w:tcPr>
            <w:tcW w:w="3441"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lang w:bidi="ar-EG"/>
              </w:rPr>
            </w:pPr>
            <w:r w:rsidRPr="00A8090F">
              <w:rPr>
                <w:rFonts w:cs="Simplified Arabic" w:hint="eastAsia"/>
                <w:b/>
                <w:bCs/>
                <w:sz w:val="18"/>
                <w:szCs w:val="18"/>
                <w:rtl/>
              </w:rPr>
              <w:t>المؤشر</w:t>
            </w:r>
          </w:p>
        </w:tc>
      </w:tr>
      <w:tr w:rsidR="00F62EF9" w:rsidRPr="00A8090F" w:rsidTr="00DC158D">
        <w:trPr>
          <w:cantSplit/>
          <w:trHeight w:val="340"/>
          <w:jc w:val="center"/>
        </w:trPr>
        <w:tc>
          <w:tcPr>
            <w:tcW w:w="131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276"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992"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9848D0">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9848D0">
              <w:rPr>
                <w:rFonts w:cs="Simplified Arabic" w:hint="cs"/>
                <w:sz w:val="18"/>
                <w:szCs w:val="18"/>
                <w:rtl/>
              </w:rPr>
              <w:t xml:space="preserve">الثالث </w:t>
            </w:r>
          </w:p>
          <w:p w:rsidR="00F62EF9" w:rsidRPr="00A8090F" w:rsidRDefault="00793474" w:rsidP="00F62EF9">
            <w:pPr>
              <w:jc w:val="center"/>
              <w:rPr>
                <w:rFonts w:ascii="Arial" w:hAnsi="Arial" w:cs="Simplified Arabic"/>
                <w:sz w:val="18"/>
                <w:szCs w:val="18"/>
                <w:rtl/>
              </w:rPr>
            </w:pPr>
            <w:r>
              <w:rPr>
                <w:rFonts w:ascii="Arial" w:hAnsi="Arial" w:cs="Simplified Arabic" w:hint="cs"/>
                <w:sz w:val="18"/>
                <w:szCs w:val="18"/>
                <w:rtl/>
              </w:rPr>
              <w:t>2014</w:t>
            </w:r>
          </w:p>
        </w:tc>
        <w:tc>
          <w:tcPr>
            <w:tcW w:w="850" w:type="dxa"/>
            <w:tcBorders>
              <w:left w:val="nil"/>
              <w:bottom w:val="single" w:sz="4" w:space="0" w:color="auto"/>
              <w:right w:val="single" w:sz="4" w:space="0" w:color="auto"/>
            </w:tcBorders>
            <w:vAlign w:val="center"/>
          </w:tcPr>
          <w:p w:rsidR="00F62EF9" w:rsidRPr="00A8090F" w:rsidRDefault="009848D0" w:rsidP="00793474">
            <w:pPr>
              <w:jc w:val="center"/>
              <w:rPr>
                <w:rFonts w:cs="Simplified Arabic"/>
                <w:sz w:val="18"/>
                <w:szCs w:val="18"/>
                <w:rtl/>
              </w:rPr>
            </w:pPr>
            <w:r>
              <w:rPr>
                <w:rFonts w:cs="Simplified Arabic" w:hint="cs"/>
                <w:sz w:val="18"/>
                <w:szCs w:val="18"/>
                <w:rtl/>
              </w:rPr>
              <w:t>الربع الثاني</w:t>
            </w:r>
          </w:p>
          <w:p w:rsidR="00F62EF9" w:rsidRPr="00A8090F" w:rsidRDefault="009848D0" w:rsidP="00F62EF9">
            <w:pPr>
              <w:jc w:val="center"/>
              <w:rPr>
                <w:rFonts w:ascii="Arial" w:hAnsi="Arial" w:cs="Simplified Arabic"/>
                <w:sz w:val="18"/>
                <w:szCs w:val="18"/>
                <w:rtl/>
              </w:rPr>
            </w:pPr>
            <w:r>
              <w:rPr>
                <w:rFonts w:ascii="Arial" w:hAnsi="Arial" w:cs="Simplified Arabic" w:hint="cs"/>
                <w:sz w:val="18"/>
                <w:szCs w:val="18"/>
                <w:rtl/>
              </w:rPr>
              <w:t>2014</w:t>
            </w:r>
          </w:p>
        </w:tc>
        <w:tc>
          <w:tcPr>
            <w:tcW w:w="99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9848D0" w:rsidP="00793474">
            <w:pPr>
              <w:jc w:val="center"/>
              <w:rPr>
                <w:rFonts w:cs="Simplified Arabic"/>
                <w:sz w:val="18"/>
                <w:szCs w:val="18"/>
                <w:rtl/>
              </w:rPr>
            </w:pPr>
            <w:r>
              <w:rPr>
                <w:rFonts w:cs="Simplified Arabic" w:hint="cs"/>
                <w:sz w:val="18"/>
                <w:szCs w:val="18"/>
                <w:rtl/>
              </w:rPr>
              <w:t>الربع الثالث</w:t>
            </w:r>
          </w:p>
          <w:p w:rsidR="00F62EF9" w:rsidRPr="00A8090F" w:rsidRDefault="00793474" w:rsidP="00F62EF9">
            <w:pPr>
              <w:jc w:val="center"/>
              <w:rPr>
                <w:rFonts w:ascii="Arial" w:hAnsi="Arial" w:cs="Simplified Arabic"/>
                <w:sz w:val="18"/>
                <w:szCs w:val="18"/>
              </w:rPr>
            </w:pPr>
            <w:r>
              <w:rPr>
                <w:rFonts w:ascii="Arial" w:hAnsi="Arial" w:cs="Simplified Arabic" w:hint="cs"/>
                <w:sz w:val="18"/>
                <w:szCs w:val="18"/>
                <w:rtl/>
              </w:rPr>
              <w:t>2013</w:t>
            </w:r>
          </w:p>
        </w:tc>
        <w:tc>
          <w:tcPr>
            <w:tcW w:w="3441"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EC24ED" w:rsidRPr="00A8090F" w:rsidTr="00DC158D">
        <w:trPr>
          <w:cantSplit/>
          <w:trHeight w:val="340"/>
          <w:jc w:val="center"/>
        </w:trPr>
        <w:tc>
          <w:tcPr>
            <w:tcW w:w="1319" w:type="dxa"/>
            <w:tcBorders>
              <w:top w:val="single" w:sz="4" w:space="0" w:color="auto"/>
              <w:left w:val="single" w:sz="4" w:space="0" w:color="auto"/>
            </w:tcBorders>
            <w:vAlign w:val="center"/>
          </w:tcPr>
          <w:p w:rsidR="00EC24ED" w:rsidRPr="002D7003" w:rsidRDefault="00B81413" w:rsidP="00DC158D">
            <w:pPr>
              <w:ind w:left="144" w:right="57" w:firstLine="122"/>
              <w:rPr>
                <w:rFonts w:ascii="Arial" w:eastAsia="Arial Unicode MS" w:hAnsi="Arial" w:cs="Arial"/>
                <w:sz w:val="18"/>
                <w:szCs w:val="18"/>
              </w:rPr>
            </w:pPr>
            <w:r w:rsidRPr="002D7003">
              <w:rPr>
                <w:rFonts w:ascii="Arial" w:eastAsia="Arial Unicode MS" w:hAnsi="Arial" w:cs="Arial"/>
                <w:sz w:val="18"/>
                <w:szCs w:val="18"/>
              </w:rPr>
              <w:t>-16.1</w:t>
            </w:r>
          </w:p>
        </w:tc>
        <w:tc>
          <w:tcPr>
            <w:tcW w:w="1276" w:type="dxa"/>
            <w:tcBorders>
              <w:top w:val="single" w:sz="4" w:space="0" w:color="auto"/>
            </w:tcBorders>
            <w:vAlign w:val="center"/>
          </w:tcPr>
          <w:p w:rsidR="00EC24ED" w:rsidRPr="002D7003" w:rsidRDefault="00D71408" w:rsidP="00DC158D">
            <w:pPr>
              <w:ind w:left="144" w:right="57" w:firstLine="122"/>
              <w:rPr>
                <w:rFonts w:ascii="Arial" w:eastAsia="Arial Unicode MS" w:hAnsi="Arial" w:cs="Arial"/>
                <w:sz w:val="18"/>
                <w:szCs w:val="18"/>
                <w:rtl/>
              </w:rPr>
            </w:pPr>
            <w:r w:rsidRPr="002D7003">
              <w:rPr>
                <w:rFonts w:ascii="Arial" w:eastAsia="Arial Unicode MS" w:hAnsi="Arial" w:cs="Arial" w:hint="cs"/>
                <w:sz w:val="18"/>
                <w:szCs w:val="18"/>
                <w:rtl/>
              </w:rPr>
              <w:t>6.7-</w:t>
            </w:r>
          </w:p>
        </w:tc>
        <w:tc>
          <w:tcPr>
            <w:tcW w:w="992" w:type="dxa"/>
            <w:tcBorders>
              <w:top w:val="single" w:sz="4" w:space="0" w:color="auto"/>
            </w:tcBorders>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sz w:val="18"/>
                <w:szCs w:val="18"/>
              </w:rPr>
              <w:t>1,385</w:t>
            </w:r>
          </w:p>
        </w:tc>
        <w:tc>
          <w:tcPr>
            <w:tcW w:w="850" w:type="dxa"/>
            <w:tcBorders>
              <w:top w:val="single" w:sz="4" w:space="0" w:color="auto"/>
            </w:tcBorders>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tl/>
              </w:rPr>
            </w:pPr>
            <w:r>
              <w:rPr>
                <w:rFonts w:ascii="Arial" w:eastAsia="Arial Unicode MS" w:hAnsi="Arial" w:cs="Arial"/>
                <w:sz w:val="18"/>
                <w:szCs w:val="18"/>
              </w:rPr>
              <w:t>1,651</w:t>
            </w:r>
          </w:p>
        </w:tc>
        <w:tc>
          <w:tcPr>
            <w:tcW w:w="993" w:type="dxa"/>
            <w:tcBorders>
              <w:top w:val="single" w:sz="4" w:space="0" w:color="auto"/>
              <w:right w:val="single" w:sz="4" w:space="0" w:color="auto"/>
            </w:tcBorders>
            <w:noWrap/>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sz w:val="18"/>
                <w:szCs w:val="18"/>
              </w:rPr>
              <w:t>1,485</w:t>
            </w:r>
          </w:p>
        </w:tc>
        <w:tc>
          <w:tcPr>
            <w:tcW w:w="3441"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EC24ED" w:rsidRPr="00A8090F" w:rsidTr="00DC158D">
        <w:trPr>
          <w:cantSplit/>
          <w:trHeight w:val="340"/>
          <w:jc w:val="center"/>
        </w:trPr>
        <w:tc>
          <w:tcPr>
            <w:tcW w:w="1319" w:type="dxa"/>
            <w:tcBorders>
              <w:left w:val="single" w:sz="4" w:space="0" w:color="auto"/>
            </w:tcBorders>
            <w:vAlign w:val="center"/>
          </w:tcPr>
          <w:p w:rsidR="00EC24ED" w:rsidRPr="002D7003" w:rsidRDefault="00B81413" w:rsidP="00DC158D">
            <w:pPr>
              <w:ind w:left="144" w:right="57" w:firstLine="122"/>
              <w:rPr>
                <w:rFonts w:ascii="Arial" w:eastAsia="Arial Unicode MS" w:hAnsi="Arial" w:cs="Arial"/>
                <w:sz w:val="18"/>
                <w:szCs w:val="18"/>
              </w:rPr>
            </w:pPr>
            <w:r w:rsidRPr="002D7003">
              <w:rPr>
                <w:rFonts w:ascii="Arial" w:eastAsia="Arial Unicode MS" w:hAnsi="Arial" w:cs="Arial"/>
                <w:sz w:val="18"/>
                <w:szCs w:val="18"/>
              </w:rPr>
              <w:t>-7.4</w:t>
            </w:r>
          </w:p>
        </w:tc>
        <w:tc>
          <w:tcPr>
            <w:tcW w:w="1276" w:type="dxa"/>
            <w:vAlign w:val="center"/>
          </w:tcPr>
          <w:p w:rsidR="00EC24ED" w:rsidRPr="002D7003" w:rsidRDefault="00D71408" w:rsidP="00DC158D">
            <w:pPr>
              <w:ind w:left="144" w:right="57" w:firstLine="122"/>
              <w:rPr>
                <w:rFonts w:ascii="Arial" w:eastAsia="Arial Unicode MS" w:hAnsi="Arial" w:cs="Arial"/>
                <w:sz w:val="18"/>
                <w:szCs w:val="18"/>
                <w:rtl/>
              </w:rPr>
            </w:pPr>
            <w:r w:rsidRPr="002D7003">
              <w:rPr>
                <w:rFonts w:ascii="Arial" w:eastAsia="Arial Unicode MS" w:hAnsi="Arial" w:cs="Arial" w:hint="cs"/>
                <w:sz w:val="18"/>
                <w:szCs w:val="18"/>
                <w:rtl/>
              </w:rPr>
              <w:t>16</w:t>
            </w:r>
            <w:r w:rsidR="00DC1A15" w:rsidRPr="002D7003">
              <w:rPr>
                <w:rFonts w:ascii="Arial" w:eastAsia="Arial Unicode MS" w:hAnsi="Arial" w:cs="Arial" w:hint="cs"/>
                <w:sz w:val="18"/>
                <w:szCs w:val="18"/>
                <w:rtl/>
              </w:rPr>
              <w:t>.0</w:t>
            </w:r>
            <w:r w:rsidR="00EC24ED" w:rsidRPr="002D7003">
              <w:rPr>
                <w:rFonts w:ascii="Arial" w:eastAsia="Arial Unicode MS" w:hAnsi="Arial" w:cs="Arial" w:hint="cs"/>
                <w:sz w:val="18"/>
                <w:szCs w:val="18"/>
                <w:rtl/>
              </w:rPr>
              <w:t>-</w:t>
            </w:r>
          </w:p>
        </w:tc>
        <w:tc>
          <w:tcPr>
            <w:tcW w:w="992"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tl/>
              </w:rPr>
            </w:pPr>
            <w:r>
              <w:rPr>
                <w:rFonts w:ascii="Arial" w:eastAsia="Arial Unicode MS" w:hAnsi="Arial" w:cs="Arial" w:hint="cs"/>
                <w:sz w:val="18"/>
                <w:szCs w:val="18"/>
                <w:rtl/>
              </w:rPr>
              <w:t>237</w:t>
            </w:r>
          </w:p>
        </w:tc>
        <w:tc>
          <w:tcPr>
            <w:tcW w:w="850"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256</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282</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EC24ED" w:rsidRPr="00A8090F" w:rsidTr="00DC158D">
        <w:trPr>
          <w:cantSplit/>
          <w:trHeight w:val="340"/>
          <w:jc w:val="center"/>
        </w:trPr>
        <w:tc>
          <w:tcPr>
            <w:tcW w:w="1319" w:type="dxa"/>
            <w:tcBorders>
              <w:left w:val="single" w:sz="4" w:space="0" w:color="auto"/>
            </w:tcBorders>
            <w:vAlign w:val="center"/>
          </w:tcPr>
          <w:p w:rsidR="00EC24ED" w:rsidRPr="002D7003" w:rsidRDefault="00F64895" w:rsidP="00DC158D">
            <w:pPr>
              <w:ind w:left="144" w:right="57" w:firstLine="122"/>
              <w:rPr>
                <w:rFonts w:ascii="Arial" w:eastAsia="Arial Unicode MS" w:hAnsi="Arial" w:cs="Arial"/>
                <w:sz w:val="18"/>
                <w:szCs w:val="18"/>
              </w:rPr>
            </w:pPr>
            <w:r w:rsidRPr="002D7003">
              <w:rPr>
                <w:rFonts w:ascii="Arial" w:eastAsia="Arial Unicode MS" w:hAnsi="Arial" w:cs="Arial" w:hint="cs"/>
                <w:sz w:val="18"/>
                <w:szCs w:val="18"/>
                <w:rtl/>
              </w:rPr>
              <w:t>0.0</w:t>
            </w:r>
          </w:p>
        </w:tc>
        <w:tc>
          <w:tcPr>
            <w:tcW w:w="1276" w:type="dxa"/>
            <w:vAlign w:val="center"/>
          </w:tcPr>
          <w:p w:rsidR="00EC24ED" w:rsidRPr="002D7003" w:rsidRDefault="00D71408" w:rsidP="00DC158D">
            <w:pPr>
              <w:ind w:left="144" w:right="57" w:firstLine="122"/>
              <w:rPr>
                <w:rFonts w:ascii="Arial" w:eastAsia="Arial Unicode MS" w:hAnsi="Arial" w:cs="Arial"/>
                <w:sz w:val="18"/>
                <w:szCs w:val="18"/>
              </w:rPr>
            </w:pPr>
            <w:r w:rsidRPr="002D7003">
              <w:rPr>
                <w:rFonts w:ascii="Arial" w:eastAsia="Arial Unicode MS" w:hAnsi="Arial" w:cs="Arial" w:hint="cs"/>
                <w:sz w:val="18"/>
                <w:szCs w:val="18"/>
                <w:rtl/>
              </w:rPr>
              <w:t>81.8</w:t>
            </w:r>
            <w:r w:rsidR="00EC24ED" w:rsidRPr="002D7003">
              <w:rPr>
                <w:rFonts w:ascii="Arial" w:eastAsia="Arial Unicode MS" w:hAnsi="Arial" w:cs="Arial" w:hint="cs"/>
                <w:sz w:val="18"/>
                <w:szCs w:val="18"/>
                <w:rtl/>
              </w:rPr>
              <w:t>-</w:t>
            </w:r>
          </w:p>
        </w:tc>
        <w:tc>
          <w:tcPr>
            <w:tcW w:w="992"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2</w:t>
            </w:r>
          </w:p>
        </w:tc>
        <w:tc>
          <w:tcPr>
            <w:tcW w:w="850"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2</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tl/>
              </w:rPr>
            </w:pPr>
            <w:r>
              <w:rPr>
                <w:rFonts w:ascii="Arial" w:eastAsia="Arial Unicode MS" w:hAnsi="Arial" w:cs="Arial" w:hint="cs"/>
                <w:sz w:val="18"/>
                <w:szCs w:val="18"/>
                <w:rtl/>
              </w:rPr>
              <w:t>11</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EC24ED" w:rsidRPr="00A8090F" w:rsidTr="00DC158D">
        <w:trPr>
          <w:cantSplit/>
          <w:trHeight w:val="340"/>
          <w:jc w:val="center"/>
        </w:trPr>
        <w:tc>
          <w:tcPr>
            <w:tcW w:w="1319" w:type="dxa"/>
            <w:tcBorders>
              <w:left w:val="single" w:sz="4" w:space="0" w:color="auto"/>
            </w:tcBorders>
            <w:vAlign w:val="center"/>
          </w:tcPr>
          <w:p w:rsidR="00EC24ED" w:rsidRPr="002D7003" w:rsidRDefault="00D71408" w:rsidP="00DC158D">
            <w:pPr>
              <w:ind w:left="144" w:right="57" w:firstLine="122"/>
              <w:rPr>
                <w:rFonts w:ascii="Arial" w:eastAsia="Arial Unicode MS" w:hAnsi="Arial" w:cs="Arial"/>
                <w:sz w:val="18"/>
                <w:szCs w:val="18"/>
              </w:rPr>
            </w:pPr>
            <w:r w:rsidRPr="002D7003">
              <w:rPr>
                <w:rFonts w:ascii="Arial" w:eastAsia="Arial Unicode MS" w:hAnsi="Arial" w:cs="Arial"/>
                <w:sz w:val="18"/>
                <w:szCs w:val="18"/>
              </w:rPr>
              <w:t>29.8</w:t>
            </w:r>
            <w:proofErr w:type="spellStart"/>
            <w:r w:rsidR="00F64895" w:rsidRPr="002D7003">
              <w:rPr>
                <w:rFonts w:ascii="Arial" w:eastAsia="Arial Unicode MS" w:hAnsi="Arial" w:cs="Arial" w:hint="cs"/>
                <w:sz w:val="18"/>
                <w:szCs w:val="18"/>
                <w:rtl/>
              </w:rPr>
              <w:t>-</w:t>
            </w:r>
            <w:proofErr w:type="spellEnd"/>
          </w:p>
        </w:tc>
        <w:tc>
          <w:tcPr>
            <w:tcW w:w="1276" w:type="dxa"/>
            <w:vAlign w:val="center"/>
          </w:tcPr>
          <w:p w:rsidR="00EC24ED" w:rsidRPr="002D7003" w:rsidRDefault="00D71408" w:rsidP="00DC158D">
            <w:pPr>
              <w:ind w:left="144" w:right="57" w:firstLine="122"/>
              <w:rPr>
                <w:rFonts w:ascii="Arial" w:eastAsia="Arial Unicode MS" w:hAnsi="Arial" w:cs="Arial"/>
                <w:sz w:val="18"/>
                <w:szCs w:val="18"/>
              </w:rPr>
            </w:pPr>
            <w:r w:rsidRPr="002D7003">
              <w:rPr>
                <w:rFonts w:ascii="Arial" w:eastAsia="Arial Unicode MS" w:hAnsi="Arial" w:cs="Arial" w:hint="cs"/>
                <w:sz w:val="18"/>
                <w:szCs w:val="18"/>
                <w:rtl/>
              </w:rPr>
              <w:t>14</w:t>
            </w:r>
            <w:r w:rsidR="00DC1A15" w:rsidRPr="002D7003">
              <w:rPr>
                <w:rFonts w:ascii="Arial" w:eastAsia="Arial Unicode MS" w:hAnsi="Arial" w:cs="Arial" w:hint="cs"/>
                <w:sz w:val="18"/>
                <w:szCs w:val="18"/>
                <w:rtl/>
              </w:rPr>
              <w:t>.0</w:t>
            </w:r>
            <w:r w:rsidR="001147E9" w:rsidRPr="002D7003">
              <w:rPr>
                <w:rFonts w:ascii="Arial" w:eastAsia="Arial Unicode MS" w:hAnsi="Arial" w:cs="Arial" w:hint="cs"/>
                <w:sz w:val="18"/>
                <w:szCs w:val="18"/>
                <w:rtl/>
              </w:rPr>
              <w:t>-</w:t>
            </w:r>
          </w:p>
        </w:tc>
        <w:tc>
          <w:tcPr>
            <w:tcW w:w="992"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363</w:t>
            </w:r>
          </w:p>
        </w:tc>
        <w:tc>
          <w:tcPr>
            <w:tcW w:w="850"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tl/>
              </w:rPr>
            </w:pPr>
            <w:r>
              <w:rPr>
                <w:rFonts w:ascii="Arial" w:eastAsia="Arial Unicode MS" w:hAnsi="Arial" w:cs="Arial" w:hint="cs"/>
                <w:sz w:val="18"/>
                <w:szCs w:val="18"/>
                <w:rtl/>
              </w:rPr>
              <w:t>517</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422</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EC24ED" w:rsidRPr="00A8090F" w:rsidTr="00DC158D">
        <w:trPr>
          <w:cantSplit/>
          <w:trHeight w:val="340"/>
          <w:jc w:val="center"/>
        </w:trPr>
        <w:tc>
          <w:tcPr>
            <w:tcW w:w="1319" w:type="dxa"/>
            <w:tcBorders>
              <w:left w:val="single" w:sz="4" w:space="0" w:color="auto"/>
            </w:tcBorders>
            <w:vAlign w:val="center"/>
          </w:tcPr>
          <w:p w:rsidR="00EC24ED" w:rsidRPr="002D7003" w:rsidRDefault="00D71408" w:rsidP="00DC158D">
            <w:pPr>
              <w:ind w:left="144" w:right="57" w:firstLine="122"/>
              <w:rPr>
                <w:rFonts w:ascii="Arial" w:eastAsia="Arial Unicode MS" w:hAnsi="Arial" w:cs="Arial"/>
                <w:sz w:val="18"/>
                <w:szCs w:val="18"/>
              </w:rPr>
            </w:pPr>
            <w:r w:rsidRPr="002D7003">
              <w:rPr>
                <w:rFonts w:ascii="Arial" w:eastAsia="Arial Unicode MS" w:hAnsi="Arial" w:cs="Arial" w:hint="cs"/>
                <w:sz w:val="18"/>
                <w:szCs w:val="18"/>
                <w:rtl/>
              </w:rPr>
              <w:t>147.6</w:t>
            </w:r>
          </w:p>
        </w:tc>
        <w:tc>
          <w:tcPr>
            <w:tcW w:w="1276" w:type="dxa"/>
            <w:vAlign w:val="center"/>
          </w:tcPr>
          <w:p w:rsidR="00EC24ED" w:rsidRPr="002D7003" w:rsidRDefault="00D71408" w:rsidP="00DC158D">
            <w:pPr>
              <w:ind w:left="144" w:right="57" w:firstLine="122"/>
              <w:rPr>
                <w:rFonts w:ascii="Arial" w:eastAsia="Arial Unicode MS" w:hAnsi="Arial" w:cs="Arial"/>
                <w:sz w:val="18"/>
                <w:szCs w:val="18"/>
              </w:rPr>
            </w:pPr>
            <w:r w:rsidRPr="002D7003">
              <w:rPr>
                <w:rFonts w:ascii="Arial" w:eastAsia="Arial Unicode MS" w:hAnsi="Arial" w:cs="Arial" w:hint="cs"/>
                <w:sz w:val="18"/>
                <w:szCs w:val="18"/>
                <w:rtl/>
              </w:rPr>
              <w:t>173.7</w:t>
            </w:r>
          </w:p>
        </w:tc>
        <w:tc>
          <w:tcPr>
            <w:tcW w:w="992"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52</w:t>
            </w:r>
          </w:p>
        </w:tc>
        <w:tc>
          <w:tcPr>
            <w:tcW w:w="850" w:type="dxa"/>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21</w:t>
            </w:r>
          </w:p>
        </w:tc>
        <w:tc>
          <w:tcPr>
            <w:tcW w:w="993" w:type="dxa"/>
            <w:tcBorders>
              <w:right w:val="single" w:sz="4" w:space="0" w:color="auto"/>
            </w:tcBorders>
            <w:noWrap/>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sz w:val="18"/>
                <w:szCs w:val="18"/>
              </w:rPr>
            </w:pPr>
            <w:r>
              <w:rPr>
                <w:rFonts w:ascii="Arial" w:eastAsia="Arial Unicode MS" w:hAnsi="Arial" w:cs="Arial" w:hint="cs"/>
                <w:sz w:val="18"/>
                <w:szCs w:val="18"/>
                <w:rtl/>
              </w:rPr>
              <w:t>19</w:t>
            </w:r>
          </w:p>
        </w:tc>
        <w:tc>
          <w:tcPr>
            <w:tcW w:w="3441" w:type="dxa"/>
            <w:tcBorders>
              <w:left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EC24ED" w:rsidRPr="00A8090F" w:rsidTr="00DC158D">
        <w:trPr>
          <w:cantSplit/>
          <w:trHeight w:val="340"/>
          <w:jc w:val="center"/>
        </w:trPr>
        <w:tc>
          <w:tcPr>
            <w:tcW w:w="1319" w:type="dxa"/>
            <w:tcBorders>
              <w:left w:val="single" w:sz="4" w:space="0" w:color="auto"/>
              <w:bottom w:val="single" w:sz="4" w:space="0" w:color="auto"/>
            </w:tcBorders>
            <w:vAlign w:val="center"/>
          </w:tcPr>
          <w:p w:rsidR="00EC24ED" w:rsidRPr="00A552E8" w:rsidRDefault="00D71408" w:rsidP="00DC158D">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16.7-</w:t>
            </w:r>
          </w:p>
        </w:tc>
        <w:tc>
          <w:tcPr>
            <w:tcW w:w="1276" w:type="dxa"/>
            <w:tcBorders>
              <w:bottom w:val="single" w:sz="4" w:space="0" w:color="auto"/>
            </w:tcBorders>
            <w:vAlign w:val="center"/>
          </w:tcPr>
          <w:p w:rsidR="00EC24ED" w:rsidRPr="00A552E8" w:rsidRDefault="00D71408" w:rsidP="00DC158D">
            <w:pPr>
              <w:ind w:left="144" w:right="57" w:firstLine="122"/>
              <w:rPr>
                <w:rFonts w:ascii="Arial" w:eastAsia="Arial Unicode MS" w:hAnsi="Arial" w:cs="Arial"/>
                <w:b/>
                <w:bCs/>
                <w:sz w:val="18"/>
                <w:szCs w:val="18"/>
              </w:rPr>
            </w:pPr>
            <w:r>
              <w:rPr>
                <w:rFonts w:ascii="Arial" w:eastAsia="Arial Unicode MS" w:hAnsi="Arial" w:cs="Arial" w:hint="cs"/>
                <w:b/>
                <w:bCs/>
                <w:sz w:val="18"/>
                <w:szCs w:val="18"/>
                <w:rtl/>
              </w:rPr>
              <w:t>8.1-</w:t>
            </w:r>
          </w:p>
        </w:tc>
        <w:tc>
          <w:tcPr>
            <w:tcW w:w="992" w:type="dxa"/>
            <w:tcBorders>
              <w:bottom w:val="single" w:sz="4" w:space="0" w:color="auto"/>
            </w:tcBorders>
            <w:tcMar>
              <w:top w:w="20" w:type="dxa"/>
              <w:left w:w="20" w:type="dxa"/>
              <w:bottom w:w="0" w:type="dxa"/>
              <w:right w:w="20" w:type="dxa"/>
            </w:tcMar>
            <w:vAlign w:val="center"/>
          </w:tcPr>
          <w:p w:rsidR="00EC24ED" w:rsidRPr="00A552E8" w:rsidRDefault="00B81413" w:rsidP="00DC158D">
            <w:pPr>
              <w:ind w:left="144" w:right="57" w:firstLine="122"/>
              <w:rPr>
                <w:rFonts w:ascii="Arial" w:eastAsia="Arial Unicode MS" w:hAnsi="Arial" w:cs="Arial"/>
                <w:b/>
                <w:bCs/>
                <w:sz w:val="18"/>
                <w:szCs w:val="18"/>
              </w:rPr>
            </w:pPr>
            <w:r>
              <w:rPr>
                <w:rFonts w:ascii="Arial" w:eastAsia="Arial Unicode MS" w:hAnsi="Arial" w:cs="Arial"/>
                <w:b/>
                <w:bCs/>
                <w:sz w:val="18"/>
                <w:szCs w:val="18"/>
              </w:rPr>
              <w:t>2,039</w:t>
            </w:r>
          </w:p>
        </w:tc>
        <w:tc>
          <w:tcPr>
            <w:tcW w:w="850" w:type="dxa"/>
            <w:tcBorders>
              <w:bottom w:val="single" w:sz="4" w:space="0" w:color="auto"/>
            </w:tcBorders>
            <w:tcMar>
              <w:top w:w="20" w:type="dxa"/>
              <w:left w:w="20" w:type="dxa"/>
              <w:bottom w:w="0" w:type="dxa"/>
              <w:right w:w="20" w:type="dxa"/>
            </w:tcMar>
            <w:vAlign w:val="center"/>
          </w:tcPr>
          <w:p w:rsidR="00EC24ED" w:rsidRPr="00A552E8" w:rsidRDefault="00F64895" w:rsidP="00DC158D">
            <w:pPr>
              <w:ind w:left="144" w:right="57" w:firstLine="122"/>
              <w:rPr>
                <w:rFonts w:ascii="Arial" w:eastAsia="Arial Unicode MS" w:hAnsi="Arial" w:cs="Arial"/>
                <w:b/>
                <w:bCs/>
                <w:sz w:val="18"/>
                <w:szCs w:val="18"/>
              </w:rPr>
            </w:pPr>
            <w:r>
              <w:rPr>
                <w:rFonts w:ascii="Arial" w:eastAsia="Arial Unicode MS" w:hAnsi="Arial" w:cs="Arial"/>
                <w:b/>
                <w:bCs/>
                <w:sz w:val="18"/>
                <w:szCs w:val="18"/>
              </w:rPr>
              <w:t>2,</w:t>
            </w:r>
            <w:r w:rsidR="00B81413">
              <w:rPr>
                <w:rFonts w:ascii="Arial" w:eastAsia="Arial Unicode MS" w:hAnsi="Arial" w:cs="Arial"/>
                <w:b/>
                <w:bCs/>
                <w:sz w:val="18"/>
                <w:szCs w:val="18"/>
              </w:rPr>
              <w:t>447</w:t>
            </w:r>
          </w:p>
        </w:tc>
        <w:tc>
          <w:tcPr>
            <w:tcW w:w="993" w:type="dxa"/>
            <w:tcBorders>
              <w:bottom w:val="single" w:sz="4" w:space="0" w:color="auto"/>
              <w:right w:val="single" w:sz="4" w:space="0" w:color="auto"/>
            </w:tcBorders>
            <w:noWrap/>
            <w:tcMar>
              <w:top w:w="20" w:type="dxa"/>
              <w:left w:w="20" w:type="dxa"/>
              <w:bottom w:w="0" w:type="dxa"/>
              <w:right w:w="20" w:type="dxa"/>
            </w:tcMar>
            <w:vAlign w:val="center"/>
          </w:tcPr>
          <w:p w:rsidR="00EC24ED" w:rsidRPr="00F32245" w:rsidRDefault="00F64895" w:rsidP="00DC158D">
            <w:pPr>
              <w:ind w:left="144" w:right="57" w:firstLine="122"/>
              <w:rPr>
                <w:rFonts w:ascii="Arial" w:eastAsia="Arial Unicode MS" w:hAnsi="Arial" w:cs="Arial"/>
                <w:b/>
                <w:bCs/>
                <w:sz w:val="18"/>
                <w:szCs w:val="18"/>
              </w:rPr>
            </w:pPr>
            <w:r>
              <w:rPr>
                <w:rFonts w:ascii="Arial" w:eastAsia="Arial Unicode MS" w:hAnsi="Arial" w:cs="Arial"/>
                <w:b/>
                <w:bCs/>
                <w:sz w:val="18"/>
                <w:szCs w:val="18"/>
              </w:rPr>
              <w:t>2,2</w:t>
            </w:r>
            <w:r w:rsidR="00B81413">
              <w:rPr>
                <w:rFonts w:ascii="Arial" w:eastAsia="Arial Unicode MS" w:hAnsi="Arial" w:cs="Arial"/>
                <w:b/>
                <w:bCs/>
                <w:sz w:val="18"/>
                <w:szCs w:val="18"/>
              </w:rPr>
              <w:t>19</w:t>
            </w:r>
          </w:p>
        </w:tc>
        <w:tc>
          <w:tcPr>
            <w:tcW w:w="3441"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EC24ED" w:rsidRPr="00A8090F" w:rsidRDefault="00EC24ED"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DC158D">
        <w:trPr>
          <w:cantSplit/>
          <w:trHeight w:val="340"/>
          <w:jc w:val="center"/>
        </w:trPr>
        <w:tc>
          <w:tcPr>
            <w:tcW w:w="8871" w:type="dxa"/>
            <w:gridSpan w:val="6"/>
            <w:tcBorders>
              <w:top w:val="single" w:sz="4" w:space="0" w:color="auto"/>
            </w:tcBorders>
          </w:tcPr>
          <w:p w:rsidR="00F62EF9" w:rsidRDefault="00F62EF9" w:rsidP="00F62EF9">
            <w:pPr>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proofErr w:type="spellStart"/>
            <w:r w:rsidRPr="00AA62EA">
              <w:rPr>
                <w:rFonts w:cs="Simplified Arabic" w:hint="cs"/>
                <w:sz w:val="18"/>
                <w:szCs w:val="18"/>
                <w:rtl/>
                <w:lang w:bidi="ar-EG"/>
              </w:rPr>
              <w:t>**</w:t>
            </w:r>
            <w:proofErr w:type="spellEnd"/>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C71084" w:rsidRDefault="00F62EF9" w:rsidP="00F62EF9">
            <w:pPr>
              <w:rPr>
                <w:rFonts w:cs="Simplified Arabic"/>
                <w:sz w:val="12"/>
                <w:szCs w:val="12"/>
                <w:rtl/>
                <w:lang w:bidi="ar-JO"/>
              </w:rPr>
            </w:pPr>
          </w:p>
        </w:tc>
      </w:tr>
    </w:tbl>
    <w:p w:rsidR="00F62EF9" w:rsidRPr="00F62EF9" w:rsidRDefault="00F62EF9" w:rsidP="004E337F">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 xml:space="preserve">الربع </w:t>
      </w:r>
      <w:r w:rsidR="009848D0">
        <w:rPr>
          <w:rFonts w:hint="cs"/>
          <w:rtl/>
        </w:rPr>
        <w:t>الثالث</w:t>
      </w:r>
      <w:r w:rsidR="00B8536A">
        <w:rPr>
          <w:rFonts w:hint="cs"/>
          <w:rtl/>
        </w:rPr>
        <w:t xml:space="preserve"> </w:t>
      </w:r>
      <w:r w:rsidR="004E337F">
        <w:rPr>
          <w:rFonts w:hint="cs"/>
          <w:rtl/>
        </w:rPr>
        <w:t>2013</w:t>
      </w:r>
      <w:r w:rsidR="00B8536A">
        <w:rPr>
          <w:rFonts w:hint="cs"/>
          <w:rtl/>
        </w:rPr>
        <w:t xml:space="preserve"> الى الربع</w:t>
      </w:r>
      <w:r w:rsidR="00A83A92">
        <w:rPr>
          <w:rFonts w:hint="cs"/>
          <w:rtl/>
        </w:rPr>
        <w:t xml:space="preserve"> </w:t>
      </w:r>
      <w:r w:rsidR="009848D0">
        <w:rPr>
          <w:rFonts w:hint="cs"/>
          <w:rtl/>
        </w:rPr>
        <w:t>الثالث</w:t>
      </w:r>
      <w:r w:rsidR="00B8536A">
        <w:rPr>
          <w:rFonts w:hint="cs"/>
          <w:rtl/>
        </w:rPr>
        <w:t xml:space="preserve"> </w:t>
      </w:r>
      <w:r w:rsidR="00D04941">
        <w:rPr>
          <w:rFonts w:hint="cs"/>
          <w:rtl/>
        </w:rPr>
        <w:t>2014</w:t>
      </w:r>
      <w:r w:rsidR="00B8536A">
        <w:rPr>
          <w:rFonts w:hint="cs"/>
          <w:rtl/>
        </w:rPr>
        <w:t>:</w:t>
      </w:r>
    </w:p>
    <w:p w:rsidR="00B83D3D" w:rsidRPr="00C71084" w:rsidRDefault="00B83D3D" w:rsidP="00B83D3D">
      <w:pPr>
        <w:pStyle w:val="BodyTextIndent"/>
        <w:jc w:val="both"/>
        <w:rPr>
          <w:sz w:val="4"/>
          <w:szCs w:val="4"/>
        </w:rPr>
      </w:pPr>
    </w:p>
    <w:tbl>
      <w:tblPr>
        <w:tblStyle w:val="TableGrid"/>
        <w:bidiVisual/>
        <w:tblW w:w="8890" w:type="dxa"/>
        <w:jc w:val="center"/>
        <w:tblInd w:w="462" w:type="dxa"/>
        <w:tblLook w:val="04A0"/>
      </w:tblPr>
      <w:tblGrid>
        <w:gridCol w:w="8890"/>
      </w:tblGrid>
      <w:tr w:rsidR="00DC158D" w:rsidTr="00C71084">
        <w:trPr>
          <w:trHeight w:val="3758"/>
          <w:jc w:val="center"/>
        </w:trPr>
        <w:tc>
          <w:tcPr>
            <w:tcW w:w="8890"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312664"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C4F2D">
      <w:pPr>
        <w:ind w:firstLine="281"/>
        <w:rPr>
          <w:rFonts w:cs="Simplified Arabic"/>
          <w:sz w:val="18"/>
          <w:szCs w:val="18"/>
          <w:rtl/>
        </w:rPr>
      </w:pPr>
      <w:proofErr w:type="spellStart"/>
      <w:r w:rsidRPr="00A8090F">
        <w:rPr>
          <w:rFonts w:cs="Simplified Arabic" w:hint="cs"/>
          <w:sz w:val="18"/>
          <w:szCs w:val="18"/>
          <w:rtl/>
          <w:lang w:bidi="ar-EG"/>
        </w:rPr>
        <w:t>*</w:t>
      </w:r>
      <w:proofErr w:type="spellEnd"/>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8F6794">
      <w:pPr>
        <w:pStyle w:val="Header"/>
        <w:widowControl w:val="0"/>
        <w:tabs>
          <w:tab w:val="clear" w:pos="4153"/>
          <w:tab w:val="clear" w:pos="8306"/>
          <w:tab w:val="left" w:pos="8981"/>
        </w:tabs>
        <w:ind w:firstLine="281"/>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Pr="00C95D1F" w:rsidRDefault="009634C2" w:rsidP="00B82D33">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FB1ACC">
        <w:rPr>
          <w:rFonts w:cs="Simplified Arabic" w:hint="cs"/>
          <w:sz w:val="24"/>
          <w:szCs w:val="24"/>
          <w:rtl/>
        </w:rPr>
        <w:t>569</w:t>
      </w:r>
      <w:r w:rsidR="002C0493" w:rsidRPr="00A8090F">
        <w:rPr>
          <w:rFonts w:cs="Simplified Arabic" w:hint="cs"/>
          <w:sz w:val="24"/>
          <w:szCs w:val="24"/>
          <w:rtl/>
        </w:rPr>
        <w:t xml:space="preserve"> </w:t>
      </w:r>
      <w:proofErr w:type="spellStart"/>
      <w:r w:rsidR="002C0493" w:rsidRPr="00A8090F">
        <w:rPr>
          <w:rFonts w:cs="Simplified Arabic" w:hint="cs"/>
          <w:sz w:val="24"/>
          <w:szCs w:val="24"/>
          <w:rtl/>
        </w:rPr>
        <w:t>رخصة</w:t>
      </w:r>
      <w:r w:rsidR="00DA19F9" w:rsidRPr="00A8090F">
        <w:rPr>
          <w:rFonts w:cs="Simplified Arabic" w:hint="cs"/>
          <w:sz w:val="24"/>
          <w:szCs w:val="24"/>
          <w:rtl/>
        </w:rPr>
        <w:t>،</w:t>
      </w:r>
      <w:proofErr w:type="spellEnd"/>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522CC4">
        <w:rPr>
          <w:rFonts w:cs="Simplified Arabic" w:hint="cs"/>
          <w:sz w:val="24"/>
          <w:szCs w:val="24"/>
          <w:rtl/>
        </w:rPr>
        <w:t>الثالث</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191759">
        <w:rPr>
          <w:rFonts w:cs="Simplified Arabic" w:hint="cs"/>
          <w:sz w:val="24"/>
          <w:szCs w:val="24"/>
          <w:rtl/>
        </w:rPr>
        <w:t>2014</w:t>
      </w:r>
      <w:r w:rsidR="00DA19F9" w:rsidRPr="00A8090F">
        <w:rPr>
          <w:rFonts w:cs="Simplified Arabic" w:hint="cs"/>
          <w:sz w:val="24"/>
          <w:szCs w:val="24"/>
          <w:rtl/>
        </w:rPr>
        <w:t>،</w:t>
      </w:r>
      <w:r w:rsidR="002C0493" w:rsidRPr="00A8090F">
        <w:rPr>
          <w:rFonts w:cs="Simplified Arabic" w:hint="cs"/>
          <w:sz w:val="24"/>
          <w:szCs w:val="24"/>
          <w:rtl/>
        </w:rPr>
        <w:t xml:space="preserve"> تلتها محافظة </w:t>
      </w:r>
      <w:r w:rsidR="00390DFA">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D307D4">
        <w:rPr>
          <w:rFonts w:cs="Simplified Arabic" w:hint="cs"/>
          <w:sz w:val="24"/>
          <w:szCs w:val="24"/>
          <w:rtl/>
        </w:rPr>
        <w:t xml:space="preserve">ا </w:t>
      </w:r>
      <w:r w:rsidR="00FB1ACC">
        <w:rPr>
          <w:rFonts w:cs="Simplified Arabic" w:hint="cs"/>
          <w:sz w:val="24"/>
          <w:szCs w:val="24"/>
          <w:rtl/>
        </w:rPr>
        <w:t>309</w:t>
      </w:r>
      <w:r w:rsidR="00D307D4">
        <w:rPr>
          <w:rFonts w:cs="Simplified Arabic" w:hint="cs"/>
          <w:sz w:val="24"/>
          <w:szCs w:val="24"/>
          <w:rtl/>
        </w:rPr>
        <w:t xml:space="preserve"> </w:t>
      </w:r>
      <w:r w:rsidR="00B82D33">
        <w:rPr>
          <w:rFonts w:cs="Simplified Arabic" w:hint="cs"/>
          <w:sz w:val="24"/>
          <w:szCs w:val="24"/>
          <w:rtl/>
        </w:rPr>
        <w:t>رخص</w:t>
      </w:r>
      <w:r w:rsidR="002C0493" w:rsidRPr="00A8090F">
        <w:rPr>
          <w:rFonts w:cs="Simplified Arabic" w:hint="cs"/>
          <w:sz w:val="24"/>
          <w:szCs w:val="24"/>
          <w:rtl/>
        </w:rPr>
        <w:t xml:space="preserve"> للأبنية </w:t>
      </w:r>
      <w:proofErr w:type="spellStart"/>
      <w:r w:rsidR="002C0493" w:rsidRPr="00A8090F">
        <w:rPr>
          <w:rFonts w:cs="Simplified Arabic" w:hint="cs"/>
          <w:sz w:val="24"/>
          <w:szCs w:val="24"/>
          <w:rtl/>
        </w:rPr>
        <w:t>السكنية</w:t>
      </w:r>
      <w:r w:rsidR="000761A1" w:rsidRPr="00A8090F">
        <w:rPr>
          <w:rFonts w:cs="Simplified Arabic" w:hint="cs"/>
          <w:sz w:val="24"/>
          <w:szCs w:val="24"/>
          <w:rtl/>
        </w:rPr>
        <w:t>،</w:t>
      </w:r>
      <w:proofErr w:type="spellEnd"/>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ايضاً اعلى عدد للرخص الصادرة </w:t>
      </w:r>
      <w:proofErr w:type="spellStart"/>
      <w:r w:rsidR="00C95D1F" w:rsidRPr="00C95D1F">
        <w:rPr>
          <w:rFonts w:cs="Simplified Arabic" w:hint="cs"/>
          <w:sz w:val="24"/>
          <w:szCs w:val="24"/>
          <w:rtl/>
        </w:rPr>
        <w:t>للابنية</w:t>
      </w:r>
      <w:proofErr w:type="spellEnd"/>
      <w:r w:rsidR="00C95D1F" w:rsidRPr="00C95D1F">
        <w:rPr>
          <w:rFonts w:cs="Simplified Arabic" w:hint="cs"/>
          <w:sz w:val="24"/>
          <w:szCs w:val="24"/>
          <w:rtl/>
        </w:rPr>
        <w:t xml:space="preserve"> غير السكنية بواقع 45 </w:t>
      </w:r>
      <w:proofErr w:type="spellStart"/>
      <w:r w:rsidR="00C95D1F" w:rsidRPr="00C95D1F">
        <w:rPr>
          <w:rFonts w:cs="Simplified Arabic" w:hint="cs"/>
          <w:sz w:val="24"/>
          <w:szCs w:val="24"/>
          <w:rtl/>
        </w:rPr>
        <w:t>رخصة،</w:t>
      </w:r>
      <w:proofErr w:type="spellEnd"/>
      <w:r w:rsidR="00C95D1F" w:rsidRPr="00C95D1F">
        <w:rPr>
          <w:rFonts w:cs="Simplified Arabic" w:hint="cs"/>
          <w:sz w:val="24"/>
          <w:szCs w:val="24"/>
          <w:rtl/>
        </w:rPr>
        <w:t xml:space="preserve"> تلتها محافظة رام الله والبيرة والتي بلغ عدد الرخص الصادرة فيها 34 رخصة. </w:t>
      </w:r>
    </w:p>
    <w:p w:rsidR="008D64C3" w:rsidRPr="00C71084" w:rsidRDefault="008D64C3" w:rsidP="00B8536A">
      <w:pPr>
        <w:pStyle w:val="Header"/>
        <w:widowControl w:val="0"/>
        <w:tabs>
          <w:tab w:val="clear" w:pos="4153"/>
          <w:tab w:val="clear" w:pos="8306"/>
          <w:tab w:val="left" w:pos="8981"/>
        </w:tabs>
        <w:ind w:left="-2"/>
        <w:jc w:val="lowKashida"/>
        <w:rPr>
          <w:rFonts w:cs="Simplified Arabic"/>
          <w:sz w:val="14"/>
          <w:szCs w:val="14"/>
        </w:rPr>
      </w:pPr>
    </w:p>
    <w:p w:rsidR="00E44989" w:rsidRPr="00D74EA8" w:rsidRDefault="00B83D3D" w:rsidP="00522CC4">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في </w:t>
      </w:r>
      <w:r w:rsidR="00964382" w:rsidRPr="00A8090F">
        <w:rPr>
          <w:rFonts w:cs="Simplified Arabic" w:hint="cs"/>
          <w:sz w:val="24"/>
          <w:szCs w:val="24"/>
          <w:rtl/>
        </w:rPr>
        <w:t>فلسطين</w:t>
      </w:r>
      <w:r w:rsidR="007A55BB">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522CC4">
        <w:rPr>
          <w:rFonts w:cs="Simplified Arabic" w:hint="cs"/>
          <w:sz w:val="24"/>
          <w:szCs w:val="24"/>
          <w:rtl/>
        </w:rPr>
        <w:t>الثالث</w:t>
      </w:r>
      <w:r w:rsidR="00D74802">
        <w:rPr>
          <w:rFonts w:cs="Simplified Arabic" w:hint="cs"/>
          <w:sz w:val="24"/>
          <w:szCs w:val="24"/>
          <w:rtl/>
        </w:rPr>
        <w:t xml:space="preserve"> من العام </w:t>
      </w:r>
      <w:r w:rsidR="00D04941">
        <w:rPr>
          <w:rFonts w:cs="Simplified Arabic" w:hint="cs"/>
          <w:sz w:val="24"/>
          <w:szCs w:val="24"/>
          <w:rtl/>
        </w:rPr>
        <w:t>2014</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522CC4">
        <w:rPr>
          <w:rFonts w:cs="Simplified Arabic" w:hint="cs"/>
          <w:sz w:val="24"/>
          <w:szCs w:val="24"/>
          <w:rtl/>
        </w:rPr>
        <w:t>الثاني</w:t>
      </w:r>
      <w:r w:rsidR="001B4230" w:rsidRPr="00A8090F">
        <w:rPr>
          <w:rFonts w:cs="Simplified Arabic" w:hint="cs"/>
          <w:sz w:val="24"/>
          <w:szCs w:val="24"/>
          <w:rtl/>
        </w:rPr>
        <w:t xml:space="preserve"> </w:t>
      </w:r>
      <w:r w:rsidR="00DB31FE" w:rsidRPr="00A8090F">
        <w:rPr>
          <w:rFonts w:cs="Simplified Arabic" w:hint="cs"/>
          <w:sz w:val="24"/>
          <w:szCs w:val="24"/>
          <w:rtl/>
        </w:rPr>
        <w:t>من</w:t>
      </w:r>
      <w:r w:rsidR="00522CC4">
        <w:rPr>
          <w:rFonts w:cs="Simplified Arabic" w:hint="cs"/>
          <w:sz w:val="24"/>
          <w:szCs w:val="24"/>
          <w:rtl/>
        </w:rPr>
        <w:t xml:space="preserve"> نفس</w:t>
      </w:r>
      <w:r w:rsidR="00D04941">
        <w:rPr>
          <w:rFonts w:cs="Simplified Arabic" w:hint="cs"/>
          <w:sz w:val="24"/>
          <w:szCs w:val="24"/>
          <w:rtl/>
        </w:rPr>
        <w:t xml:space="preserve"> </w:t>
      </w:r>
      <w:r w:rsidR="00FB56B4">
        <w:rPr>
          <w:rFonts w:cs="Simplified Arabic" w:hint="cs"/>
          <w:sz w:val="24"/>
          <w:szCs w:val="24"/>
          <w:rtl/>
        </w:rPr>
        <w:t>ال</w:t>
      </w:r>
      <w:r w:rsidR="00DB31FE" w:rsidRPr="00A8090F">
        <w:rPr>
          <w:rFonts w:cs="Simplified Arabic" w:hint="cs"/>
          <w:sz w:val="24"/>
          <w:szCs w:val="24"/>
          <w:rtl/>
        </w:rPr>
        <w:t>عام</w:t>
      </w:r>
      <w:r w:rsidR="004C1ED5">
        <w:rPr>
          <w:rFonts w:cs="Simplified Arabic" w:hint="cs"/>
          <w:sz w:val="24"/>
          <w:szCs w:val="24"/>
          <w:rtl/>
        </w:rPr>
        <w:t>:</w:t>
      </w:r>
    </w:p>
    <w:tbl>
      <w:tblPr>
        <w:tblStyle w:val="TableGrid"/>
        <w:bidiVisual/>
        <w:tblW w:w="0" w:type="auto"/>
        <w:jc w:val="center"/>
        <w:tblInd w:w="389" w:type="dxa"/>
        <w:tblLook w:val="04A0"/>
      </w:tblPr>
      <w:tblGrid>
        <w:gridCol w:w="8856"/>
      </w:tblGrid>
      <w:tr w:rsidR="00670CF0" w:rsidTr="00C71084">
        <w:trPr>
          <w:trHeight w:val="4579"/>
          <w:jc w:val="center"/>
        </w:trPr>
        <w:tc>
          <w:tcPr>
            <w:tcW w:w="8856"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86400" cy="2752344"/>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670CF0" w:rsidP="00670CF0">
      <w:pPr>
        <w:tabs>
          <w:tab w:val="right" w:pos="7978"/>
          <w:tab w:val="right" w:pos="8015"/>
        </w:tabs>
        <w:bidi w:val="0"/>
        <w:ind w:right="139"/>
        <w:jc w:val="right"/>
        <w:rPr>
          <w:rFonts w:ascii="Arial" w:hAnsi="Arial" w:cs="Arial"/>
          <w:sz w:val="18"/>
          <w:szCs w:val="18"/>
          <w:rtl/>
        </w:rPr>
      </w:pPr>
      <w:r w:rsidRPr="00A8090F">
        <w:rPr>
          <w:rFonts w:cs="Simplified Arabic" w:hint="cs"/>
          <w:sz w:val="18"/>
          <w:szCs w:val="18"/>
          <w:rtl/>
        </w:rPr>
        <w:t>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8D64C3" w:rsidRPr="00C71084" w:rsidRDefault="008D64C3" w:rsidP="002C0493">
      <w:pPr>
        <w:pStyle w:val="Header"/>
        <w:widowControl w:val="0"/>
        <w:tabs>
          <w:tab w:val="clear" w:pos="4153"/>
          <w:tab w:val="clear" w:pos="8306"/>
          <w:tab w:val="left" w:pos="8981"/>
        </w:tabs>
        <w:jc w:val="lowKashida"/>
        <w:rPr>
          <w:rFonts w:cs="Simplified Arabic" w:hint="cs"/>
          <w:b/>
          <w:bCs/>
          <w:sz w:val="12"/>
          <w:szCs w:val="12"/>
          <w:rtl/>
        </w:rPr>
      </w:pPr>
    </w:p>
    <w:p w:rsidR="00F26C46" w:rsidRDefault="00F26C46" w:rsidP="00522CC4">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Pr="00A8090F">
        <w:rPr>
          <w:rFonts w:cs="Simplified Arabic" w:hint="cs"/>
          <w:sz w:val="24"/>
          <w:szCs w:val="24"/>
          <w:rtl/>
        </w:rPr>
        <w:t xml:space="preserve"> في فلسطين</w:t>
      </w:r>
      <w:r w:rsidR="007A55BB">
        <w:rPr>
          <w:rFonts w:cs="Simplified Arabic" w:hint="cs"/>
          <w:sz w:val="24"/>
          <w:szCs w:val="24"/>
          <w:rtl/>
        </w:rPr>
        <w:t xml:space="preserve"> </w:t>
      </w:r>
      <w:r w:rsidRPr="00A8090F">
        <w:rPr>
          <w:rFonts w:cs="Simplified Arabic" w:hint="cs"/>
          <w:sz w:val="24"/>
          <w:szCs w:val="24"/>
          <w:rtl/>
        </w:rPr>
        <w:t xml:space="preserve">خلال الربع </w:t>
      </w:r>
      <w:r w:rsidR="00522CC4">
        <w:rPr>
          <w:rFonts w:cs="Simplified Arabic" w:hint="cs"/>
          <w:sz w:val="24"/>
          <w:szCs w:val="24"/>
          <w:rtl/>
        </w:rPr>
        <w:t>الثالث</w:t>
      </w:r>
      <w:r>
        <w:rPr>
          <w:rFonts w:cs="Simplified Arabic" w:hint="cs"/>
          <w:sz w:val="24"/>
          <w:szCs w:val="24"/>
          <w:rtl/>
        </w:rPr>
        <w:t xml:space="preserve"> من العام </w:t>
      </w:r>
      <w:r w:rsidR="00941643">
        <w:rPr>
          <w:rFonts w:cs="Simplified Arabic" w:hint="cs"/>
          <w:sz w:val="24"/>
          <w:szCs w:val="24"/>
          <w:rtl/>
        </w:rPr>
        <w:t>2014</w:t>
      </w:r>
      <w:r w:rsidRPr="00A8090F">
        <w:rPr>
          <w:rFonts w:cs="Simplified Arabic" w:hint="cs"/>
          <w:sz w:val="24"/>
          <w:szCs w:val="24"/>
          <w:rtl/>
        </w:rPr>
        <w:t xml:space="preserve"> والربع </w:t>
      </w:r>
      <w:r w:rsidR="00522CC4">
        <w:rPr>
          <w:rFonts w:cs="Simplified Arabic" w:hint="cs"/>
          <w:sz w:val="24"/>
          <w:szCs w:val="24"/>
          <w:rtl/>
        </w:rPr>
        <w:t>الثاني</w:t>
      </w:r>
      <w:r w:rsidR="00941643">
        <w:rPr>
          <w:rFonts w:cs="Simplified Arabic" w:hint="cs"/>
          <w:sz w:val="24"/>
          <w:szCs w:val="24"/>
          <w:rtl/>
        </w:rPr>
        <w:t xml:space="preserve"> من</w:t>
      </w:r>
      <w:r w:rsidR="00522CC4">
        <w:rPr>
          <w:rFonts w:cs="Simplified Arabic" w:hint="cs"/>
          <w:sz w:val="24"/>
          <w:szCs w:val="24"/>
          <w:rtl/>
        </w:rPr>
        <w:t xml:space="preserve"> نفس</w:t>
      </w:r>
      <w:r w:rsidR="00941643">
        <w:rPr>
          <w:rFonts w:cs="Simplified Arabic" w:hint="cs"/>
          <w:sz w:val="24"/>
          <w:szCs w:val="24"/>
          <w:rtl/>
        </w:rPr>
        <w:t xml:space="preserve"> </w:t>
      </w:r>
      <w:r>
        <w:rPr>
          <w:rFonts w:cs="Simplified Arabic" w:hint="cs"/>
          <w:sz w:val="24"/>
          <w:szCs w:val="24"/>
          <w:rtl/>
        </w:rPr>
        <w:t>ال</w:t>
      </w:r>
      <w:r w:rsidRPr="00A8090F">
        <w:rPr>
          <w:rFonts w:cs="Simplified Arabic" w:hint="cs"/>
          <w:sz w:val="24"/>
          <w:szCs w:val="24"/>
          <w:rtl/>
        </w:rPr>
        <w:t>عام</w:t>
      </w:r>
      <w:r>
        <w:rPr>
          <w:rFonts w:cs="Simplified Arabic" w:hint="cs"/>
          <w:sz w:val="24"/>
          <w:szCs w:val="24"/>
          <w:rtl/>
        </w:rPr>
        <w:t>:</w:t>
      </w:r>
    </w:p>
    <w:tbl>
      <w:tblPr>
        <w:tblStyle w:val="TableGrid"/>
        <w:bidiVisual/>
        <w:tblW w:w="0" w:type="auto"/>
        <w:jc w:val="center"/>
        <w:tblInd w:w="234" w:type="dxa"/>
        <w:tblLook w:val="04A0"/>
      </w:tblPr>
      <w:tblGrid>
        <w:gridCol w:w="8915"/>
      </w:tblGrid>
      <w:tr w:rsidR="00C2731B" w:rsidTr="00C71084">
        <w:trPr>
          <w:trHeight w:val="4608"/>
          <w:jc w:val="center"/>
        </w:trPr>
        <w:tc>
          <w:tcPr>
            <w:tcW w:w="8915"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503926" cy="2770632"/>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4D3916" w:rsidRPr="00A8090F" w:rsidRDefault="004D3916" w:rsidP="004D3916">
      <w:pPr>
        <w:tabs>
          <w:tab w:val="right" w:pos="7978"/>
          <w:tab w:val="right" w:pos="8015"/>
        </w:tabs>
        <w:bidi w:val="0"/>
        <w:ind w:right="139"/>
        <w:jc w:val="right"/>
        <w:rPr>
          <w:rFonts w:ascii="Arial" w:hAnsi="Arial" w:cs="Arial"/>
          <w:sz w:val="18"/>
          <w:szCs w:val="18"/>
        </w:rPr>
      </w:pPr>
      <w:proofErr w:type="spellStart"/>
      <w:r w:rsidRPr="00A8090F">
        <w:rPr>
          <w:rFonts w:ascii="Arial" w:hAnsi="Arial" w:cs="Arial" w:hint="cs"/>
          <w:sz w:val="18"/>
          <w:szCs w:val="18"/>
          <w:rtl/>
        </w:rPr>
        <w:t>*</w:t>
      </w:r>
      <w:proofErr w:type="spellEnd"/>
      <w:r w:rsidRPr="00A8090F">
        <w:rPr>
          <w:rFonts w:ascii="Arial" w:hAnsi="Arial" w:cs="Arial" w:hint="cs"/>
          <w:sz w:val="18"/>
          <w:szCs w:val="18"/>
          <w:rtl/>
        </w:rPr>
        <w:t xml:space="preserve"> لا تشمل رخص الأسوار.</w:t>
      </w:r>
    </w:p>
    <w:p w:rsidR="004D3916" w:rsidRPr="00CA6EB7" w:rsidRDefault="004D3916" w:rsidP="004D3916">
      <w:pPr>
        <w:tabs>
          <w:tab w:val="right" w:pos="7978"/>
          <w:tab w:val="right" w:pos="8015"/>
        </w:tabs>
        <w:bidi w:val="0"/>
        <w:ind w:right="139"/>
        <w:jc w:val="right"/>
        <w:rPr>
          <w:rFonts w:cs="Simplified Arabic"/>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A14551">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proofErr w:type="spellStart"/>
      <w:r w:rsidR="00964382" w:rsidRPr="00A8090F">
        <w:rPr>
          <w:rFonts w:cs="Simplified Arabic" w:hint="cs"/>
          <w:sz w:val="24"/>
          <w:szCs w:val="24"/>
          <w:rtl/>
        </w:rPr>
        <w:t>فلسطين</w:t>
      </w:r>
      <w:r w:rsidR="00DE6934">
        <w:rPr>
          <w:rFonts w:cs="Simplified Arabic" w:hint="cs"/>
          <w:sz w:val="24"/>
          <w:szCs w:val="24"/>
          <w:rtl/>
        </w:rPr>
        <w:t>*</w:t>
      </w:r>
      <w:proofErr w:type="spellEnd"/>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522CC4">
        <w:rPr>
          <w:rFonts w:cs="Simplified Arabic" w:hint="cs"/>
          <w:sz w:val="24"/>
          <w:szCs w:val="24"/>
          <w:rtl/>
        </w:rPr>
        <w:t>الثالث</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941643">
        <w:rPr>
          <w:rFonts w:cs="Simplified Arabic" w:hint="cs"/>
          <w:sz w:val="24"/>
          <w:szCs w:val="24"/>
          <w:rtl/>
        </w:rPr>
        <w:t>2014</w:t>
      </w:r>
      <w:r w:rsidR="000761A1" w:rsidRPr="00A8090F">
        <w:rPr>
          <w:rFonts w:cs="Simplified Arabic" w:hint="cs"/>
          <w:sz w:val="24"/>
          <w:szCs w:val="24"/>
          <w:rtl/>
        </w:rPr>
        <w:t xml:space="preserve"> </w:t>
      </w:r>
      <w:r w:rsidR="00490E05">
        <w:rPr>
          <w:rFonts w:cs="Simplified Arabic" w:hint="cs"/>
          <w:sz w:val="24"/>
          <w:szCs w:val="24"/>
          <w:rtl/>
        </w:rPr>
        <w:t>انخفاضاً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proofErr w:type="spellStart"/>
      <w:r w:rsidR="00490E05">
        <w:rPr>
          <w:rFonts w:cs="Simplified Arabic" w:hint="cs"/>
          <w:sz w:val="24"/>
          <w:szCs w:val="24"/>
          <w:rtl/>
        </w:rPr>
        <w:t>11.1</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522CC4">
        <w:rPr>
          <w:rFonts w:cs="Simplified Arabic" w:hint="cs"/>
          <w:sz w:val="24"/>
          <w:szCs w:val="24"/>
          <w:rtl/>
        </w:rPr>
        <w:t>الثا</w:t>
      </w:r>
      <w:r w:rsidR="008322D8">
        <w:rPr>
          <w:rFonts w:cs="Simplified Arabic" w:hint="cs"/>
          <w:sz w:val="24"/>
          <w:szCs w:val="24"/>
          <w:rtl/>
        </w:rPr>
        <w:t>ن</w:t>
      </w:r>
      <w:r w:rsidR="00522CC4">
        <w:rPr>
          <w:rFonts w:cs="Simplified Arabic" w:hint="cs"/>
          <w:sz w:val="24"/>
          <w:szCs w:val="24"/>
          <w:rtl/>
        </w:rPr>
        <w:t>ي</w:t>
      </w:r>
      <w:r w:rsidR="00802227">
        <w:rPr>
          <w:rFonts w:cs="Simplified Arabic" w:hint="cs"/>
          <w:sz w:val="24"/>
          <w:szCs w:val="24"/>
          <w:rtl/>
        </w:rPr>
        <w:t xml:space="preserve"> </w:t>
      </w:r>
      <w:proofErr w:type="spellStart"/>
      <w:r w:rsidR="00A14551">
        <w:rPr>
          <w:rFonts w:cs="Simplified Arabic" w:hint="cs"/>
          <w:sz w:val="24"/>
          <w:szCs w:val="24"/>
          <w:rtl/>
        </w:rPr>
        <w:t>2014</w:t>
      </w:r>
      <w:r w:rsidR="00904C83" w:rsidRPr="00A8090F">
        <w:rPr>
          <w:rFonts w:cs="Simplified Arabic" w:hint="cs"/>
          <w:sz w:val="24"/>
          <w:szCs w:val="24"/>
          <w:rtl/>
        </w:rPr>
        <w:t>،</w:t>
      </w:r>
      <w:proofErr w:type="spellEnd"/>
      <w:r w:rsidR="000761A1" w:rsidRPr="00A8090F">
        <w:rPr>
          <w:rFonts w:cs="Simplified Arabic" w:hint="cs"/>
          <w:sz w:val="24"/>
          <w:szCs w:val="24"/>
          <w:rtl/>
        </w:rPr>
        <w:t xml:space="preserve"> </w:t>
      </w:r>
      <w:r w:rsidR="00490E05">
        <w:rPr>
          <w:rFonts w:cs="Simplified Arabic" w:hint="cs"/>
          <w:sz w:val="24"/>
          <w:szCs w:val="24"/>
          <w:rtl/>
        </w:rPr>
        <w:t>و</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490E05">
        <w:rPr>
          <w:rFonts w:cs="Simplified Arabic" w:hint="cs"/>
          <w:sz w:val="24"/>
          <w:szCs w:val="24"/>
          <w:rtl/>
        </w:rPr>
        <w:t>انخفاضاً</w:t>
      </w:r>
      <w:r w:rsidR="000761A1" w:rsidRPr="00A8090F">
        <w:rPr>
          <w:rFonts w:cs="Simplified Arabic" w:hint="cs"/>
          <w:sz w:val="24"/>
          <w:szCs w:val="24"/>
          <w:rtl/>
        </w:rPr>
        <w:t xml:space="preserve"> بنسبة </w:t>
      </w:r>
      <w:proofErr w:type="spellStart"/>
      <w:r w:rsidR="00490E05">
        <w:rPr>
          <w:rFonts w:cs="Simplified Arabic" w:hint="cs"/>
          <w:sz w:val="24"/>
          <w:szCs w:val="24"/>
          <w:rtl/>
        </w:rPr>
        <w:t>12.4</w:t>
      </w:r>
      <w:r w:rsidR="000761A1" w:rsidRPr="00A8090F">
        <w:rPr>
          <w:rFonts w:cs="Simplified Arabic" w:hint="cs"/>
          <w:sz w:val="24"/>
          <w:szCs w:val="24"/>
          <w:rtl/>
        </w:rPr>
        <w:t>%</w:t>
      </w:r>
      <w:proofErr w:type="spellEnd"/>
      <w:r w:rsidR="000761A1" w:rsidRPr="00A8090F">
        <w:rPr>
          <w:rFonts w:cs="Simplified Arabic" w:hint="cs"/>
          <w:sz w:val="24"/>
          <w:szCs w:val="24"/>
          <w:rtl/>
        </w:rPr>
        <w:t xml:space="preserve"> مقارنة بالربع </w:t>
      </w:r>
      <w:r w:rsidR="008322D8">
        <w:rPr>
          <w:rFonts w:cs="Simplified Arabic" w:hint="cs"/>
          <w:sz w:val="24"/>
          <w:szCs w:val="24"/>
          <w:rtl/>
        </w:rPr>
        <w:t>الثالث</w:t>
      </w:r>
      <w:r w:rsidR="000761A1" w:rsidRPr="00A8090F">
        <w:rPr>
          <w:rFonts w:cs="Simplified Arabic" w:hint="cs"/>
          <w:sz w:val="24"/>
          <w:szCs w:val="24"/>
          <w:rtl/>
        </w:rPr>
        <w:t xml:space="preserve"> من العام </w:t>
      </w:r>
      <w:r w:rsidR="00941643">
        <w:rPr>
          <w:rFonts w:cs="Simplified Arabic" w:hint="cs"/>
          <w:sz w:val="24"/>
          <w:szCs w:val="24"/>
          <w:rtl/>
        </w:rPr>
        <w:t>2013</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4D3916"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A8090F" w:rsidRDefault="000761A1" w:rsidP="006E57BE">
      <w:pPr>
        <w:pStyle w:val="BodyTextIndent"/>
        <w:jc w:val="both"/>
        <w:rPr>
          <w:rtl/>
        </w:rPr>
      </w:pPr>
      <w:r w:rsidRPr="00A8090F">
        <w:rPr>
          <w:rFonts w:hint="cs"/>
          <w:rtl/>
        </w:rPr>
        <w:t>و</w:t>
      </w:r>
      <w:r w:rsidR="002C0493" w:rsidRPr="00A8090F">
        <w:rPr>
          <w:rFonts w:hint="cs"/>
          <w:rtl/>
        </w:rPr>
        <w:t>الجدول الآتي</w:t>
      </w:r>
      <w:r w:rsidRPr="00A8090F">
        <w:rPr>
          <w:rFonts w:hint="cs"/>
          <w:rtl/>
        </w:rPr>
        <w:t xml:space="preserve"> يوضح</w:t>
      </w:r>
      <w:r w:rsidR="000102BA">
        <w:rPr>
          <w:rFonts w:hint="cs"/>
          <w:rtl/>
        </w:rPr>
        <w:t xml:space="preserve"> نسبة</w:t>
      </w:r>
      <w:r w:rsidR="002C0493" w:rsidRPr="00A8090F">
        <w:rPr>
          <w:rFonts w:hint="cs"/>
          <w:rtl/>
        </w:rPr>
        <w:t xml:space="preserve"> التغير في مساحات الأبنية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8322D8">
        <w:rPr>
          <w:rFonts w:hint="cs"/>
          <w:rtl/>
        </w:rPr>
        <w:t>الثالث</w:t>
      </w:r>
      <w:r w:rsidR="00941BCE" w:rsidRPr="00A8090F">
        <w:rPr>
          <w:rFonts w:hint="cs"/>
          <w:rtl/>
        </w:rPr>
        <w:t xml:space="preserve"> من العام </w:t>
      </w:r>
      <w:r w:rsidR="00941643">
        <w:rPr>
          <w:rFonts w:hint="cs"/>
          <w:rtl/>
        </w:rPr>
        <w:t>2014</w:t>
      </w:r>
      <w:r w:rsidR="002C0493" w:rsidRPr="00A8090F">
        <w:rPr>
          <w:rFonts w:hint="cs"/>
          <w:rtl/>
        </w:rPr>
        <w:t xml:space="preserve"> مقارنة بالربع </w:t>
      </w:r>
      <w:r w:rsidR="008322D8">
        <w:rPr>
          <w:rFonts w:hint="cs"/>
          <w:rtl/>
        </w:rPr>
        <w:t>الثاني من نفس</w:t>
      </w:r>
      <w:r w:rsidR="00B457B3" w:rsidRPr="00A8090F">
        <w:rPr>
          <w:rFonts w:hint="cs"/>
          <w:rtl/>
        </w:rPr>
        <w:t xml:space="preserve"> </w:t>
      </w:r>
      <w:r w:rsidR="008322D8">
        <w:rPr>
          <w:rFonts w:hint="cs"/>
          <w:rtl/>
        </w:rPr>
        <w:t>ال</w:t>
      </w:r>
      <w:r w:rsidR="00B457B3" w:rsidRPr="00A8090F">
        <w:rPr>
          <w:rFonts w:hint="cs"/>
          <w:rtl/>
        </w:rPr>
        <w:t>عام</w:t>
      </w:r>
      <w:r w:rsidR="008322D8">
        <w:rPr>
          <w:rFonts w:hint="cs"/>
          <w:rtl/>
        </w:rPr>
        <w:t xml:space="preserve"> </w:t>
      </w:r>
      <w:r w:rsidR="002C0493" w:rsidRPr="00A8090F">
        <w:rPr>
          <w:rFonts w:hint="cs"/>
          <w:rtl/>
        </w:rPr>
        <w:t>والربع المناظر</w:t>
      </w:r>
      <w:r w:rsidR="0075589F" w:rsidRPr="00A8090F">
        <w:rPr>
          <w:rFonts w:hint="cs"/>
          <w:rtl/>
        </w:rPr>
        <w:t xml:space="preserve"> </w:t>
      </w:r>
      <w:r w:rsidR="006E57BE">
        <w:rPr>
          <w:rFonts w:hint="cs"/>
          <w:rtl/>
        </w:rPr>
        <w:t>من العام</w:t>
      </w:r>
      <w:r w:rsidR="0075589F" w:rsidRPr="00A8090F">
        <w:rPr>
          <w:rFonts w:hint="cs"/>
          <w:rtl/>
        </w:rPr>
        <w:t xml:space="preserve"> </w:t>
      </w:r>
      <w:r w:rsidR="00941643">
        <w:rPr>
          <w:rFonts w:hint="cs"/>
          <w:rtl/>
        </w:rPr>
        <w:t>2013</w:t>
      </w:r>
      <w:r w:rsidR="002C0493" w:rsidRPr="00A8090F">
        <w:rPr>
          <w:rFonts w:hint="cs"/>
          <w:rtl/>
        </w:rPr>
        <w:t>:</w:t>
      </w:r>
    </w:p>
    <w:p w:rsidR="00E44989" w:rsidRPr="00A8090F" w:rsidRDefault="00E44989" w:rsidP="00DE4A73">
      <w:pPr>
        <w:pStyle w:val="BodyTextIndent"/>
        <w:jc w:val="both"/>
        <w:rPr>
          <w:sz w:val="8"/>
          <w:szCs w:val="8"/>
          <w:rtl/>
        </w:rPr>
      </w:pPr>
    </w:p>
    <w:tbl>
      <w:tblPr>
        <w:tblW w:w="8789" w:type="dxa"/>
        <w:jc w:val="center"/>
        <w:tblCellMar>
          <w:left w:w="0" w:type="dxa"/>
          <w:right w:w="0" w:type="dxa"/>
        </w:tblCellMar>
        <w:tblLook w:val="0000"/>
      </w:tblPr>
      <w:tblGrid>
        <w:gridCol w:w="1296"/>
        <w:gridCol w:w="1296"/>
        <w:gridCol w:w="1153"/>
        <w:gridCol w:w="1153"/>
        <w:gridCol w:w="1297"/>
        <w:gridCol w:w="2594"/>
      </w:tblGrid>
      <w:tr w:rsidR="00E6785E" w:rsidRPr="00A8090F" w:rsidTr="004D3916">
        <w:trPr>
          <w:cantSplit/>
          <w:trHeight w:val="340"/>
          <w:jc w:val="center"/>
        </w:trPr>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A8090F" w:rsidRDefault="00E6785E" w:rsidP="006E57BE">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 xml:space="preserve">الربع </w:t>
            </w:r>
            <w:r w:rsidR="009939D8">
              <w:rPr>
                <w:rFonts w:cs="Simplified Arabic" w:hint="cs"/>
                <w:b/>
                <w:bCs/>
                <w:sz w:val="18"/>
                <w:szCs w:val="18"/>
                <w:rtl/>
              </w:rPr>
              <w:t>الثاني</w:t>
            </w:r>
            <w:r w:rsidR="00AD2F37" w:rsidRPr="00A8090F">
              <w:rPr>
                <w:rFonts w:cs="Simplified Arabic"/>
                <w:b/>
                <w:bCs/>
                <w:sz w:val="18"/>
                <w:szCs w:val="18"/>
                <w:rtl/>
              </w:rPr>
              <w:t xml:space="preserve"> </w:t>
            </w:r>
            <w:r w:rsidR="006E57BE">
              <w:rPr>
                <w:rFonts w:ascii="Arial" w:hAnsi="Arial" w:cs="Arial" w:hint="cs"/>
                <w:b/>
                <w:bCs/>
                <w:sz w:val="18"/>
                <w:szCs w:val="18"/>
                <w:rtl/>
              </w:rPr>
              <w:t>2014</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1275"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E6785E" w:rsidRPr="00A8090F" w:rsidRDefault="00E6785E" w:rsidP="008322D8">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8322D8">
              <w:rPr>
                <w:rFonts w:cs="Simplified Arabic" w:hint="cs"/>
                <w:b/>
                <w:bCs/>
                <w:sz w:val="18"/>
                <w:szCs w:val="18"/>
                <w:rtl/>
              </w:rPr>
              <w:t>الثالث</w:t>
            </w:r>
            <w:r w:rsidR="001B4230" w:rsidRPr="00A8090F">
              <w:rPr>
                <w:rFonts w:cs="Simplified Arabic"/>
                <w:b/>
                <w:bCs/>
                <w:sz w:val="18"/>
                <w:szCs w:val="18"/>
                <w:rtl/>
              </w:rPr>
              <w:t xml:space="preserve"> </w:t>
            </w:r>
            <w:r w:rsidR="00C96982">
              <w:rPr>
                <w:rFonts w:ascii="Arial" w:hAnsi="Arial" w:cs="Arial" w:hint="cs"/>
                <w:b/>
                <w:bCs/>
                <w:sz w:val="18"/>
                <w:szCs w:val="18"/>
                <w:rtl/>
              </w:rPr>
              <w:t>2013</w:t>
            </w:r>
          </w:p>
          <w:p w:rsidR="00E6785E" w:rsidRPr="00A8090F" w:rsidRDefault="00E6785E" w:rsidP="00B304CE">
            <w:pPr>
              <w:bidi w:val="0"/>
              <w:jc w:val="center"/>
              <w:rPr>
                <w:rFonts w:cs="Simplified Arabic"/>
                <w:b/>
                <w:bCs/>
                <w:sz w:val="18"/>
                <w:szCs w:val="18"/>
              </w:rPr>
            </w:pPr>
            <w:proofErr w:type="spellStart"/>
            <w:r w:rsidRPr="00A8090F">
              <w:rPr>
                <w:rFonts w:cs="Simplified Arabic" w:hint="cs"/>
                <w:b/>
                <w:bCs/>
                <w:sz w:val="18"/>
                <w:szCs w:val="18"/>
                <w:rtl/>
              </w:rPr>
              <w:t>(%)</w:t>
            </w:r>
            <w:proofErr w:type="spellEnd"/>
          </w:p>
        </w:tc>
        <w:tc>
          <w:tcPr>
            <w:tcW w:w="3544"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Pr>
            </w:pPr>
            <w:r w:rsidRPr="00A8090F">
              <w:rPr>
                <w:rFonts w:cs="Simplified Arabic" w:hint="eastAsia"/>
                <w:b/>
                <w:bCs/>
                <w:sz w:val="18"/>
                <w:szCs w:val="18"/>
                <w:rtl/>
              </w:rPr>
              <w:t>المساحات</w:t>
            </w:r>
            <w:r w:rsidRPr="00A8090F">
              <w:rPr>
                <w:rFonts w:cs="Simplified Arabic"/>
                <w:b/>
                <w:bCs/>
                <w:sz w:val="18"/>
                <w:szCs w:val="18"/>
                <w:rtl/>
              </w:rPr>
              <w:t xml:space="preserve"> المرخصة (ألف متر مربع)</w:t>
            </w:r>
          </w:p>
        </w:tc>
        <w:tc>
          <w:tcPr>
            <w:tcW w:w="2552"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A8090F" w:rsidRDefault="00E6785E" w:rsidP="00B304CE">
            <w:pPr>
              <w:jc w:val="center"/>
              <w:rPr>
                <w:rFonts w:cs="Simplified Arabic"/>
                <w:b/>
                <w:bCs/>
                <w:sz w:val="18"/>
                <w:szCs w:val="18"/>
                <w:rtl/>
              </w:rPr>
            </w:pPr>
            <w:r w:rsidRPr="00A8090F">
              <w:rPr>
                <w:rFonts w:cs="Simplified Arabic" w:hint="eastAsia"/>
                <w:b/>
                <w:bCs/>
                <w:sz w:val="18"/>
                <w:szCs w:val="18"/>
                <w:rtl/>
              </w:rPr>
              <w:t>المؤشر</w:t>
            </w:r>
          </w:p>
        </w:tc>
      </w:tr>
      <w:tr w:rsidR="00C96982" w:rsidRPr="00A8090F" w:rsidTr="004D3916">
        <w:trPr>
          <w:cantSplit/>
          <w:trHeight w:val="340"/>
          <w:jc w:val="center"/>
        </w:trPr>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rPr>
                <w:rFonts w:cs="Simplified Arabic"/>
                <w:b/>
                <w:bCs/>
                <w:sz w:val="18"/>
                <w:szCs w:val="18"/>
              </w:rPr>
            </w:pPr>
          </w:p>
        </w:tc>
        <w:tc>
          <w:tcPr>
            <w:tcW w:w="127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Default="00C96982" w:rsidP="008322D8">
            <w:pPr>
              <w:jc w:val="center"/>
              <w:rPr>
                <w:rFonts w:ascii="Arial" w:hAnsi="Arial" w:cs="Simplified Arabic"/>
                <w:sz w:val="18"/>
                <w:szCs w:val="18"/>
                <w:rtl/>
              </w:rPr>
            </w:pPr>
            <w:r>
              <w:rPr>
                <w:rFonts w:ascii="Arial" w:hAnsi="Arial" w:cs="Simplified Arabic" w:hint="cs"/>
                <w:sz w:val="18"/>
                <w:szCs w:val="18"/>
                <w:rtl/>
              </w:rPr>
              <w:t xml:space="preserve">الربع </w:t>
            </w:r>
            <w:r w:rsidR="008322D8">
              <w:rPr>
                <w:rFonts w:ascii="Arial" w:hAnsi="Arial" w:cs="Simplified Arabic" w:hint="cs"/>
                <w:sz w:val="18"/>
                <w:szCs w:val="18"/>
                <w:rtl/>
              </w:rPr>
              <w:t>الثالث</w:t>
            </w:r>
            <w:r>
              <w:rPr>
                <w:rFonts w:ascii="Arial" w:hAnsi="Arial" w:cs="Simplified Arabic" w:hint="cs"/>
                <w:sz w:val="18"/>
                <w:szCs w:val="18"/>
                <w:rtl/>
              </w:rPr>
              <w:t xml:space="preserve"> </w:t>
            </w:r>
          </w:p>
          <w:p w:rsidR="00C96982" w:rsidRPr="00A8090F" w:rsidRDefault="00C96982" w:rsidP="00941BCE">
            <w:pPr>
              <w:jc w:val="center"/>
              <w:rPr>
                <w:rFonts w:ascii="Arial" w:hAnsi="Arial" w:cs="Simplified Arabic"/>
                <w:sz w:val="18"/>
                <w:szCs w:val="18"/>
                <w:rtl/>
              </w:rPr>
            </w:pPr>
            <w:r>
              <w:rPr>
                <w:rFonts w:ascii="Arial" w:hAnsi="Arial" w:cs="Simplified Arabic" w:hint="cs"/>
                <w:sz w:val="18"/>
                <w:szCs w:val="18"/>
                <w:rtl/>
              </w:rPr>
              <w:t>2014</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8322D8">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8322D8">
              <w:rPr>
                <w:rFonts w:cs="Simplified Arabic" w:hint="cs"/>
                <w:sz w:val="18"/>
                <w:szCs w:val="18"/>
                <w:rtl/>
              </w:rPr>
              <w:t>الثاني</w:t>
            </w:r>
          </w:p>
          <w:p w:rsidR="00C96982" w:rsidRPr="00A8090F" w:rsidRDefault="008322D8" w:rsidP="003B138A">
            <w:pPr>
              <w:jc w:val="center"/>
              <w:rPr>
                <w:rFonts w:ascii="Arial" w:hAnsi="Arial" w:cs="Simplified Arabic"/>
                <w:sz w:val="18"/>
                <w:szCs w:val="18"/>
                <w:rtl/>
              </w:rPr>
            </w:pPr>
            <w:r>
              <w:rPr>
                <w:rFonts w:ascii="Arial" w:hAnsi="Arial" w:cs="Simplified Arabic" w:hint="cs"/>
                <w:sz w:val="18"/>
                <w:szCs w:val="18"/>
                <w:rtl/>
              </w:rPr>
              <w:t>2014</w:t>
            </w:r>
          </w:p>
        </w:tc>
        <w:tc>
          <w:tcPr>
            <w:tcW w:w="1276"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8322D8">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8322D8">
              <w:rPr>
                <w:rFonts w:cs="Simplified Arabic" w:hint="cs"/>
                <w:sz w:val="18"/>
                <w:szCs w:val="18"/>
                <w:rtl/>
              </w:rPr>
              <w:t>الثالث</w:t>
            </w:r>
          </w:p>
          <w:p w:rsidR="00C96982" w:rsidRPr="00A8090F" w:rsidRDefault="00C96982" w:rsidP="00C96982">
            <w:pPr>
              <w:jc w:val="center"/>
              <w:rPr>
                <w:rFonts w:ascii="Arial" w:hAnsi="Arial" w:cs="Simplified Arabic"/>
                <w:sz w:val="18"/>
                <w:szCs w:val="18"/>
              </w:rPr>
            </w:pPr>
            <w:r>
              <w:rPr>
                <w:rFonts w:ascii="Arial" w:hAnsi="Arial" w:cs="Simplified Arabic" w:hint="cs"/>
                <w:sz w:val="18"/>
                <w:szCs w:val="18"/>
                <w:rtl/>
              </w:rPr>
              <w:t>2013</w:t>
            </w:r>
          </w:p>
        </w:tc>
        <w:tc>
          <w:tcPr>
            <w:tcW w:w="2552" w:type="dxa"/>
            <w:vMerge/>
            <w:tcBorders>
              <w:left w:val="nil"/>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B304CE">
            <w:pPr>
              <w:bidi w:val="0"/>
              <w:jc w:val="center"/>
              <w:rPr>
                <w:rFonts w:cs="Simplified Arabic"/>
                <w:b/>
                <w:bCs/>
                <w:sz w:val="18"/>
                <w:szCs w:val="18"/>
              </w:rPr>
            </w:pPr>
          </w:p>
        </w:tc>
      </w:tr>
      <w:tr w:rsidR="00C96982" w:rsidRPr="00A8090F" w:rsidTr="004D3916">
        <w:trPr>
          <w:cantSplit/>
          <w:trHeight w:val="340"/>
          <w:jc w:val="center"/>
        </w:trPr>
        <w:tc>
          <w:tcPr>
            <w:tcW w:w="1276" w:type="dxa"/>
            <w:tcBorders>
              <w:top w:val="single" w:sz="4" w:space="0" w:color="auto"/>
              <w:left w:val="single" w:sz="4" w:space="0" w:color="auto"/>
            </w:tcBorders>
            <w:tcMar>
              <w:top w:w="20" w:type="dxa"/>
              <w:left w:w="20" w:type="dxa"/>
              <w:bottom w:w="0" w:type="dxa"/>
              <w:right w:w="20" w:type="dxa"/>
            </w:tcMar>
            <w:vAlign w:val="center"/>
          </w:tcPr>
          <w:p w:rsidR="00C96982" w:rsidRPr="002D4260" w:rsidRDefault="00511B93" w:rsidP="00264339">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11.1-</w:t>
            </w:r>
          </w:p>
        </w:tc>
        <w:tc>
          <w:tcPr>
            <w:tcW w:w="1275" w:type="dxa"/>
            <w:tcBorders>
              <w:top w:val="single" w:sz="4" w:space="0" w:color="auto"/>
            </w:tcBorders>
            <w:tcMar>
              <w:top w:w="20" w:type="dxa"/>
              <w:left w:w="20" w:type="dxa"/>
              <w:bottom w:w="0" w:type="dxa"/>
              <w:right w:w="20" w:type="dxa"/>
            </w:tcMar>
            <w:vAlign w:val="center"/>
          </w:tcPr>
          <w:p w:rsidR="00C96982" w:rsidRPr="002D4260" w:rsidRDefault="00511B93" w:rsidP="00E75E2D">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12.4-</w:t>
            </w:r>
          </w:p>
        </w:tc>
        <w:tc>
          <w:tcPr>
            <w:tcW w:w="1134" w:type="dxa"/>
            <w:tcBorders>
              <w:top w:val="single" w:sz="4" w:space="0" w:color="auto"/>
            </w:tcBorders>
            <w:tcMar>
              <w:top w:w="20" w:type="dxa"/>
              <w:left w:w="20" w:type="dxa"/>
              <w:bottom w:w="0" w:type="dxa"/>
              <w:right w:w="20" w:type="dxa"/>
            </w:tcMar>
            <w:vAlign w:val="center"/>
          </w:tcPr>
          <w:p w:rsidR="00C96982" w:rsidRPr="002D4260" w:rsidRDefault="00511B93" w:rsidP="00A03700">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917.6</w:t>
            </w:r>
          </w:p>
        </w:tc>
        <w:tc>
          <w:tcPr>
            <w:tcW w:w="1134" w:type="dxa"/>
            <w:tcBorders>
              <w:top w:val="single" w:sz="4" w:space="0" w:color="auto"/>
            </w:tcBorders>
            <w:tcMar>
              <w:top w:w="20" w:type="dxa"/>
              <w:left w:w="20" w:type="dxa"/>
              <w:bottom w:w="0" w:type="dxa"/>
              <w:right w:w="20" w:type="dxa"/>
            </w:tcMar>
            <w:vAlign w:val="center"/>
          </w:tcPr>
          <w:p w:rsidR="00C96982" w:rsidRPr="002D4260" w:rsidRDefault="00511B93" w:rsidP="003B138A">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1,032.0</w:t>
            </w:r>
          </w:p>
        </w:tc>
        <w:tc>
          <w:tcPr>
            <w:tcW w:w="1276" w:type="dxa"/>
            <w:tcBorders>
              <w:top w:val="single" w:sz="4" w:space="0" w:color="auto"/>
              <w:right w:val="single" w:sz="4" w:space="0" w:color="auto"/>
            </w:tcBorders>
            <w:tcMar>
              <w:top w:w="20" w:type="dxa"/>
              <w:left w:w="20" w:type="dxa"/>
              <w:bottom w:w="0" w:type="dxa"/>
              <w:right w:w="20" w:type="dxa"/>
            </w:tcMar>
            <w:vAlign w:val="center"/>
          </w:tcPr>
          <w:p w:rsidR="00C96982" w:rsidRPr="002D4260" w:rsidRDefault="00511B93" w:rsidP="00E75E2D">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1,047.1</w:t>
            </w:r>
          </w:p>
        </w:tc>
        <w:tc>
          <w:tcPr>
            <w:tcW w:w="2552" w:type="dxa"/>
            <w:tcBorders>
              <w:top w:val="nil"/>
              <w:left w:val="single" w:sz="4" w:space="0" w:color="auto"/>
              <w:bottom w:val="nil"/>
              <w:right w:val="single" w:sz="4" w:space="0" w:color="auto"/>
            </w:tcBorders>
            <w:tcMar>
              <w:top w:w="20" w:type="dxa"/>
              <w:left w:w="20" w:type="dxa"/>
              <w:bottom w:w="0" w:type="dxa"/>
              <w:right w:w="20" w:type="dxa"/>
            </w:tcMar>
            <w:vAlign w:val="center"/>
          </w:tcPr>
          <w:p w:rsidR="00C96982" w:rsidRPr="00A8090F" w:rsidRDefault="00C96982" w:rsidP="00401C97">
            <w:pPr>
              <w:ind w:left="140"/>
              <w:rPr>
                <w:rFonts w:cs="Simplified Arabic"/>
                <w:b/>
                <w:bCs/>
                <w:sz w:val="18"/>
                <w:szCs w:val="18"/>
                <w:rtl/>
              </w:rPr>
            </w:pPr>
            <w:r w:rsidRPr="00A8090F">
              <w:rPr>
                <w:rFonts w:cs="Simplified Arabic" w:hint="cs"/>
                <w:b/>
                <w:bCs/>
                <w:sz w:val="18"/>
                <w:szCs w:val="18"/>
                <w:rtl/>
              </w:rPr>
              <w:t xml:space="preserve">مجموع مساحات الأبنية المرخصة </w:t>
            </w:r>
          </w:p>
        </w:tc>
      </w:tr>
      <w:tr w:rsidR="00C96982" w:rsidRPr="00A8090F" w:rsidTr="004D3916">
        <w:trPr>
          <w:cantSplit/>
          <w:trHeight w:val="340"/>
          <w:jc w:val="center"/>
        </w:trPr>
        <w:tc>
          <w:tcPr>
            <w:tcW w:w="1276" w:type="dxa"/>
            <w:tcBorders>
              <w:left w:val="single" w:sz="4" w:space="0" w:color="auto"/>
            </w:tcBorders>
            <w:tcMar>
              <w:top w:w="20" w:type="dxa"/>
              <w:left w:w="20" w:type="dxa"/>
              <w:bottom w:w="0" w:type="dxa"/>
              <w:right w:w="20" w:type="dxa"/>
            </w:tcMar>
            <w:vAlign w:val="center"/>
          </w:tcPr>
          <w:p w:rsidR="00C96982" w:rsidRPr="001804A6" w:rsidRDefault="00511B93" w:rsidP="00E75E2D">
            <w:pPr>
              <w:ind w:left="144" w:right="57" w:firstLine="121"/>
              <w:rPr>
                <w:rFonts w:asciiTheme="minorBidi" w:eastAsia="Arial Unicode MS" w:hAnsiTheme="minorBidi" w:cstheme="minorBidi"/>
                <w:sz w:val="18"/>
                <w:szCs w:val="18"/>
              </w:rPr>
            </w:pPr>
            <w:r w:rsidRPr="001804A6">
              <w:rPr>
                <w:rFonts w:asciiTheme="minorBidi" w:eastAsia="Arial Unicode MS" w:hAnsiTheme="minorBidi" w:cstheme="minorBidi" w:hint="cs"/>
                <w:sz w:val="18"/>
                <w:szCs w:val="18"/>
                <w:rtl/>
              </w:rPr>
              <w:t>7.9-</w:t>
            </w:r>
          </w:p>
        </w:tc>
        <w:tc>
          <w:tcPr>
            <w:tcW w:w="1275" w:type="dxa"/>
            <w:tcMar>
              <w:top w:w="20" w:type="dxa"/>
              <w:left w:w="20" w:type="dxa"/>
              <w:bottom w:w="0" w:type="dxa"/>
              <w:right w:w="20" w:type="dxa"/>
            </w:tcMar>
            <w:vAlign w:val="center"/>
          </w:tcPr>
          <w:p w:rsidR="00C96982" w:rsidRPr="001804A6" w:rsidRDefault="00511B93" w:rsidP="000C26B7">
            <w:pPr>
              <w:ind w:left="144" w:right="57" w:firstLine="121"/>
              <w:rPr>
                <w:rFonts w:asciiTheme="minorBidi" w:eastAsia="Arial Unicode MS" w:hAnsiTheme="minorBidi" w:cstheme="minorBidi"/>
                <w:sz w:val="18"/>
                <w:szCs w:val="18"/>
              </w:rPr>
            </w:pPr>
            <w:r w:rsidRPr="001804A6">
              <w:rPr>
                <w:rFonts w:asciiTheme="minorBidi" w:eastAsia="Arial Unicode MS" w:hAnsiTheme="minorBidi" w:cstheme="minorBidi" w:hint="cs"/>
                <w:sz w:val="18"/>
                <w:szCs w:val="18"/>
                <w:rtl/>
              </w:rPr>
              <w:t>14.</w:t>
            </w:r>
            <w:r w:rsidR="000C26B7">
              <w:rPr>
                <w:rFonts w:asciiTheme="minorBidi" w:eastAsia="Arial Unicode MS" w:hAnsiTheme="minorBidi" w:cstheme="minorBidi" w:hint="cs"/>
                <w:sz w:val="18"/>
                <w:szCs w:val="18"/>
                <w:rtl/>
              </w:rPr>
              <w:t>7</w:t>
            </w:r>
            <w:r w:rsidRPr="001804A6">
              <w:rPr>
                <w:rFonts w:asciiTheme="minorBidi" w:eastAsia="Arial Unicode MS" w:hAnsiTheme="minorBidi" w:cstheme="minorBidi" w:hint="cs"/>
                <w:sz w:val="18"/>
                <w:szCs w:val="18"/>
                <w:rtl/>
              </w:rPr>
              <w:t>-</w:t>
            </w:r>
          </w:p>
        </w:tc>
        <w:tc>
          <w:tcPr>
            <w:tcW w:w="1134" w:type="dxa"/>
            <w:tcMar>
              <w:top w:w="20" w:type="dxa"/>
              <w:left w:w="20" w:type="dxa"/>
              <w:bottom w:w="0" w:type="dxa"/>
              <w:right w:w="20" w:type="dxa"/>
            </w:tcMar>
            <w:vAlign w:val="center"/>
          </w:tcPr>
          <w:p w:rsidR="00C96982" w:rsidRPr="002D4260" w:rsidRDefault="00511B93" w:rsidP="00475074">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784.</w:t>
            </w:r>
            <w:r w:rsidR="00475074">
              <w:rPr>
                <w:rFonts w:asciiTheme="minorBidi" w:eastAsia="Arial Unicode MS" w:hAnsiTheme="minorBidi" w:cstheme="minorBidi" w:hint="cs"/>
                <w:sz w:val="18"/>
                <w:szCs w:val="18"/>
                <w:rtl/>
              </w:rPr>
              <w:t>6</w:t>
            </w:r>
          </w:p>
        </w:tc>
        <w:tc>
          <w:tcPr>
            <w:tcW w:w="1134" w:type="dxa"/>
            <w:tcMar>
              <w:top w:w="20" w:type="dxa"/>
              <w:left w:w="20" w:type="dxa"/>
              <w:bottom w:w="0" w:type="dxa"/>
              <w:right w:w="20" w:type="dxa"/>
            </w:tcMar>
            <w:vAlign w:val="center"/>
          </w:tcPr>
          <w:p w:rsidR="00C96982" w:rsidRPr="002D4260" w:rsidRDefault="00511B93" w:rsidP="003B138A">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852.1</w:t>
            </w:r>
          </w:p>
        </w:tc>
        <w:tc>
          <w:tcPr>
            <w:tcW w:w="1276" w:type="dxa"/>
            <w:tcBorders>
              <w:right w:val="single" w:sz="4" w:space="0" w:color="auto"/>
            </w:tcBorders>
            <w:tcMar>
              <w:top w:w="20" w:type="dxa"/>
              <w:left w:w="20" w:type="dxa"/>
              <w:bottom w:w="0" w:type="dxa"/>
              <w:right w:w="20" w:type="dxa"/>
            </w:tcMar>
            <w:vAlign w:val="center"/>
          </w:tcPr>
          <w:p w:rsidR="00C96982" w:rsidRPr="002D4260" w:rsidRDefault="00511B93"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919.3</w:t>
            </w:r>
          </w:p>
        </w:tc>
        <w:tc>
          <w:tcPr>
            <w:tcW w:w="2552" w:type="dxa"/>
            <w:tcBorders>
              <w:top w:val="nil"/>
              <w:left w:val="single" w:sz="4" w:space="0" w:color="auto"/>
              <w:right w:val="single" w:sz="4" w:space="0" w:color="auto"/>
            </w:tcBorders>
            <w:tcMar>
              <w:top w:w="20" w:type="dxa"/>
              <w:left w:w="20" w:type="dxa"/>
              <w:bottom w:w="0" w:type="dxa"/>
              <w:right w:w="20" w:type="dxa"/>
            </w:tcMar>
            <w:vAlign w:val="center"/>
          </w:tcPr>
          <w:p w:rsidR="00C96982" w:rsidRPr="00A8090F" w:rsidRDefault="00C96982"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جديدة </w:t>
            </w:r>
          </w:p>
        </w:tc>
      </w:tr>
      <w:tr w:rsidR="00C96982" w:rsidRPr="00A8090F" w:rsidTr="004D3916">
        <w:trPr>
          <w:cantSplit/>
          <w:trHeight w:val="340"/>
          <w:jc w:val="center"/>
        </w:trPr>
        <w:tc>
          <w:tcPr>
            <w:tcW w:w="1276" w:type="dxa"/>
            <w:tcBorders>
              <w:left w:val="single" w:sz="4" w:space="0" w:color="auto"/>
              <w:bottom w:val="single" w:sz="4" w:space="0" w:color="auto"/>
            </w:tcBorders>
            <w:tcMar>
              <w:top w:w="20" w:type="dxa"/>
              <w:left w:w="20" w:type="dxa"/>
              <w:bottom w:w="0" w:type="dxa"/>
              <w:right w:w="20" w:type="dxa"/>
            </w:tcMar>
            <w:vAlign w:val="center"/>
          </w:tcPr>
          <w:p w:rsidR="00C96982" w:rsidRPr="001804A6" w:rsidRDefault="00D54F75" w:rsidP="00E75E2D">
            <w:pPr>
              <w:ind w:left="144" w:right="57" w:firstLine="121"/>
              <w:rPr>
                <w:rFonts w:asciiTheme="minorBidi" w:eastAsia="Arial Unicode MS" w:hAnsiTheme="minorBidi" w:cstheme="minorBidi"/>
                <w:sz w:val="18"/>
                <w:szCs w:val="18"/>
              </w:rPr>
            </w:pPr>
            <w:r w:rsidRPr="001804A6">
              <w:rPr>
                <w:rFonts w:asciiTheme="minorBidi" w:eastAsia="Arial Unicode MS" w:hAnsiTheme="minorBidi" w:cstheme="minorBidi" w:hint="cs"/>
                <w:sz w:val="18"/>
                <w:szCs w:val="18"/>
                <w:rtl/>
              </w:rPr>
              <w:t>26.1</w:t>
            </w:r>
            <w:r w:rsidR="00511B93" w:rsidRPr="001804A6">
              <w:rPr>
                <w:rFonts w:asciiTheme="minorBidi" w:eastAsia="Arial Unicode MS" w:hAnsiTheme="minorBidi" w:cstheme="minorBidi" w:hint="cs"/>
                <w:sz w:val="18"/>
                <w:szCs w:val="18"/>
                <w:rtl/>
              </w:rPr>
              <w:t>-</w:t>
            </w:r>
          </w:p>
        </w:tc>
        <w:tc>
          <w:tcPr>
            <w:tcW w:w="1275" w:type="dxa"/>
            <w:tcBorders>
              <w:bottom w:val="single" w:sz="4" w:space="0" w:color="auto"/>
            </w:tcBorders>
            <w:tcMar>
              <w:top w:w="20" w:type="dxa"/>
              <w:left w:w="20" w:type="dxa"/>
              <w:bottom w:w="0" w:type="dxa"/>
              <w:right w:w="20" w:type="dxa"/>
            </w:tcMar>
            <w:vAlign w:val="center"/>
          </w:tcPr>
          <w:p w:rsidR="00C96982" w:rsidRPr="001804A6" w:rsidRDefault="00511B93" w:rsidP="00E75E2D">
            <w:pPr>
              <w:ind w:left="144" w:right="57" w:firstLine="121"/>
              <w:rPr>
                <w:rFonts w:asciiTheme="minorBidi" w:eastAsia="Arial Unicode MS" w:hAnsiTheme="minorBidi" w:cstheme="minorBidi"/>
                <w:sz w:val="18"/>
                <w:szCs w:val="18"/>
              </w:rPr>
            </w:pPr>
            <w:r w:rsidRPr="001804A6">
              <w:rPr>
                <w:rFonts w:asciiTheme="minorBidi" w:eastAsia="Arial Unicode MS" w:hAnsiTheme="minorBidi" w:cstheme="minorBidi" w:hint="cs"/>
                <w:sz w:val="18"/>
                <w:szCs w:val="18"/>
                <w:rtl/>
              </w:rPr>
              <w:t>4.7</w:t>
            </w:r>
          </w:p>
        </w:tc>
        <w:tc>
          <w:tcPr>
            <w:tcW w:w="1134" w:type="dxa"/>
            <w:tcBorders>
              <w:bottom w:val="single" w:sz="4" w:space="0" w:color="auto"/>
            </w:tcBorders>
            <w:tcMar>
              <w:top w:w="20" w:type="dxa"/>
              <w:left w:w="20" w:type="dxa"/>
              <w:bottom w:w="0" w:type="dxa"/>
              <w:right w:w="20" w:type="dxa"/>
            </w:tcMar>
            <w:vAlign w:val="center"/>
          </w:tcPr>
          <w:p w:rsidR="00C96982" w:rsidRPr="002D4260" w:rsidRDefault="00511B93" w:rsidP="00E75E2D">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133.0</w:t>
            </w:r>
          </w:p>
        </w:tc>
        <w:tc>
          <w:tcPr>
            <w:tcW w:w="1134" w:type="dxa"/>
            <w:tcBorders>
              <w:bottom w:val="single" w:sz="4" w:space="0" w:color="auto"/>
            </w:tcBorders>
            <w:tcMar>
              <w:top w:w="20" w:type="dxa"/>
              <w:left w:w="20" w:type="dxa"/>
              <w:bottom w:w="0" w:type="dxa"/>
              <w:right w:w="20" w:type="dxa"/>
            </w:tcMar>
            <w:vAlign w:val="center"/>
          </w:tcPr>
          <w:p w:rsidR="00C96982" w:rsidRPr="002D4260" w:rsidRDefault="00511B93" w:rsidP="003B138A">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179.9</w:t>
            </w:r>
          </w:p>
        </w:tc>
        <w:tc>
          <w:tcPr>
            <w:tcW w:w="1276" w:type="dxa"/>
            <w:tcBorders>
              <w:bottom w:val="single" w:sz="4" w:space="0" w:color="auto"/>
              <w:right w:val="single" w:sz="4" w:space="0" w:color="auto"/>
            </w:tcBorders>
            <w:tcMar>
              <w:top w:w="20" w:type="dxa"/>
              <w:left w:w="20" w:type="dxa"/>
              <w:bottom w:w="0" w:type="dxa"/>
              <w:right w:w="20" w:type="dxa"/>
            </w:tcMar>
            <w:vAlign w:val="center"/>
          </w:tcPr>
          <w:p w:rsidR="00C96982" w:rsidRPr="002D4260" w:rsidRDefault="00511B93" w:rsidP="00E75E2D">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127.8</w:t>
            </w:r>
          </w:p>
        </w:tc>
        <w:tc>
          <w:tcPr>
            <w:tcW w:w="2552"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A8090F" w:rsidRDefault="00C96982" w:rsidP="00401C97">
            <w:pPr>
              <w:ind w:left="140"/>
              <w:rPr>
                <w:rFonts w:cs="Simplified Arabic"/>
                <w:sz w:val="18"/>
                <w:szCs w:val="18"/>
                <w:rtl/>
              </w:rPr>
            </w:pPr>
            <w:r w:rsidRPr="00A8090F">
              <w:rPr>
                <w:rFonts w:cs="Simplified Arabic" w:hint="eastAsia"/>
                <w:sz w:val="18"/>
                <w:szCs w:val="18"/>
                <w:rtl/>
              </w:rPr>
              <w:t>مساحات</w:t>
            </w:r>
            <w:r w:rsidRPr="00A8090F">
              <w:rPr>
                <w:rFonts w:cs="Simplified Arabic"/>
                <w:sz w:val="18"/>
                <w:szCs w:val="18"/>
                <w:rtl/>
              </w:rPr>
              <w:t xml:space="preserve"> </w:t>
            </w:r>
            <w:r w:rsidRPr="00A8090F">
              <w:rPr>
                <w:rFonts w:cs="Simplified Arabic" w:hint="eastAsia"/>
                <w:sz w:val="18"/>
                <w:szCs w:val="18"/>
                <w:rtl/>
              </w:rPr>
              <w:t>قائمة</w:t>
            </w:r>
            <w:r w:rsidRPr="00A8090F">
              <w:rPr>
                <w:rFonts w:cs="Simplified Arabic"/>
                <w:sz w:val="18"/>
                <w:szCs w:val="18"/>
                <w:rtl/>
              </w:rPr>
              <w:t xml:space="preserve"> </w:t>
            </w:r>
          </w:p>
        </w:tc>
      </w:tr>
    </w:tbl>
    <w:p w:rsidR="001427C0" w:rsidRDefault="002B4CAD" w:rsidP="005B354A">
      <w:pPr>
        <w:jc w:val="lowKashida"/>
        <w:rPr>
          <w:rFonts w:cs="Simplified Arabic"/>
          <w:sz w:val="18"/>
          <w:szCs w:val="18"/>
          <w:rtl/>
          <w:lang w:bidi="ar-JO"/>
        </w:rPr>
      </w:pPr>
      <w:r>
        <w:rPr>
          <w:rFonts w:cs="Simplified Arabic" w:hint="cs"/>
          <w:sz w:val="18"/>
          <w:szCs w:val="18"/>
          <w:rtl/>
          <w:lang w:bidi="ar-EG"/>
        </w:rPr>
        <w:t xml:space="preserve">   </w:t>
      </w:r>
      <w:proofErr w:type="spellStart"/>
      <w:r w:rsidR="00820B25" w:rsidRPr="00A8090F">
        <w:rPr>
          <w:rFonts w:cs="Simplified Arabic" w:hint="cs"/>
          <w:sz w:val="18"/>
          <w:szCs w:val="18"/>
          <w:rtl/>
          <w:lang w:bidi="ar-EG"/>
        </w:rPr>
        <w:t>*</w:t>
      </w:r>
      <w:proofErr w:type="spellEnd"/>
      <w:r w:rsidR="00820B25"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p w:rsidR="00D52537" w:rsidRPr="00D52537" w:rsidRDefault="00D52537" w:rsidP="005B354A">
      <w:pPr>
        <w:jc w:val="lowKashida"/>
        <w:rPr>
          <w:rFonts w:cs="Simplified Arabic"/>
          <w:sz w:val="24"/>
          <w:szCs w:val="24"/>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A8090F" w:rsidRDefault="00D95BC4" w:rsidP="00475074">
      <w:pPr>
        <w:pStyle w:val="BodyTextIndent"/>
        <w:ind w:left="0"/>
        <w:jc w:val="both"/>
        <w:rPr>
          <w:rtl/>
        </w:rPr>
      </w:pPr>
      <w:r>
        <w:rPr>
          <w:rFonts w:hint="cs"/>
          <w:rtl/>
        </w:rPr>
        <w:t>انخفض</w:t>
      </w:r>
      <w:r w:rsidR="00EE5181" w:rsidRPr="00A8090F">
        <w:rPr>
          <w:rFonts w:hint="cs"/>
          <w:rtl/>
        </w:rPr>
        <w:t xml:space="preserve"> عدد رخص الأسوار </w:t>
      </w:r>
      <w:r w:rsidR="00D07F2B">
        <w:rPr>
          <w:rFonts w:hint="cs"/>
          <w:rtl/>
        </w:rPr>
        <w:t>خلال</w:t>
      </w:r>
      <w:r w:rsidR="00EE5181" w:rsidRPr="00A8090F">
        <w:rPr>
          <w:rFonts w:hint="cs"/>
          <w:rtl/>
        </w:rPr>
        <w:t xml:space="preserve"> </w:t>
      </w:r>
      <w:r w:rsidR="001B4230" w:rsidRPr="00A8090F">
        <w:rPr>
          <w:rFonts w:hint="cs"/>
          <w:rtl/>
        </w:rPr>
        <w:t xml:space="preserve">الربع </w:t>
      </w:r>
      <w:r w:rsidR="008322D8">
        <w:rPr>
          <w:rFonts w:hint="cs"/>
          <w:rtl/>
        </w:rPr>
        <w:t>الثالث</w:t>
      </w:r>
      <w:r w:rsidR="001B4230" w:rsidRPr="00A8090F">
        <w:rPr>
          <w:rFonts w:hint="cs"/>
          <w:rtl/>
        </w:rPr>
        <w:t xml:space="preserve"> </w:t>
      </w:r>
      <w:r w:rsidR="00711190">
        <w:rPr>
          <w:rFonts w:hint="cs"/>
          <w:rtl/>
        </w:rPr>
        <w:t>2014</w:t>
      </w:r>
      <w:r w:rsidR="00EE5181" w:rsidRPr="00A8090F">
        <w:rPr>
          <w:rFonts w:hint="cs"/>
          <w:rtl/>
        </w:rPr>
        <w:t xml:space="preserve"> مقارنة بالربع السابق بنسبة </w:t>
      </w:r>
      <w:proofErr w:type="spellStart"/>
      <w:r w:rsidR="00EF3F13">
        <w:rPr>
          <w:rFonts w:hint="cs"/>
          <w:rtl/>
        </w:rPr>
        <w:t>33</w:t>
      </w:r>
      <w:r w:rsidR="006E57BE">
        <w:rPr>
          <w:rFonts w:hint="cs"/>
          <w:rtl/>
        </w:rPr>
        <w:t>.0</w:t>
      </w:r>
      <w:r w:rsidR="00EE5181" w:rsidRPr="00A8090F">
        <w:rPr>
          <w:rFonts w:hint="cs"/>
          <w:rtl/>
        </w:rPr>
        <w:t>%</w:t>
      </w:r>
      <w:r w:rsidR="00EF3F13">
        <w:rPr>
          <w:rFonts w:hint="cs"/>
          <w:rtl/>
        </w:rPr>
        <w:t>،</w:t>
      </w:r>
      <w:proofErr w:type="spellEnd"/>
      <w:r w:rsidR="00EE5181" w:rsidRPr="00A8090F">
        <w:rPr>
          <w:rFonts w:hint="cs"/>
          <w:rtl/>
        </w:rPr>
        <w:t xml:space="preserve"> </w:t>
      </w:r>
      <w:r w:rsidR="00EF3F13">
        <w:rPr>
          <w:rFonts w:hint="cs"/>
          <w:rtl/>
        </w:rPr>
        <w:t>و</w:t>
      </w:r>
      <w:r w:rsidR="008A6E1A" w:rsidRPr="00A8090F">
        <w:rPr>
          <w:rFonts w:hint="cs"/>
          <w:rtl/>
        </w:rPr>
        <w:t>سج</w:t>
      </w:r>
      <w:r w:rsidR="009634C2">
        <w:rPr>
          <w:rFonts w:hint="cs"/>
          <w:rtl/>
        </w:rPr>
        <w:t>َّ</w:t>
      </w:r>
      <w:r w:rsidR="008A6E1A" w:rsidRPr="00A8090F">
        <w:rPr>
          <w:rFonts w:hint="cs"/>
          <w:rtl/>
        </w:rPr>
        <w:t xml:space="preserve">ل </w:t>
      </w:r>
      <w:r w:rsidR="00EF3F13">
        <w:rPr>
          <w:rFonts w:hint="cs"/>
          <w:rtl/>
        </w:rPr>
        <w:t>انخفاضاً</w:t>
      </w:r>
      <w:r w:rsidR="00AA1BEC" w:rsidRPr="00A8090F">
        <w:rPr>
          <w:rFonts w:hint="cs"/>
          <w:rtl/>
        </w:rPr>
        <w:t xml:space="preserve"> بنسبة </w:t>
      </w:r>
      <w:proofErr w:type="spellStart"/>
      <w:r w:rsidR="00EF3F13">
        <w:rPr>
          <w:rFonts w:hint="cs"/>
          <w:rtl/>
        </w:rPr>
        <w:t>19.2</w:t>
      </w:r>
      <w:r w:rsidR="00AA1BEC" w:rsidRPr="00A8090F">
        <w:rPr>
          <w:rFonts w:hint="cs"/>
          <w:rtl/>
        </w:rPr>
        <w:t>%</w:t>
      </w:r>
      <w:proofErr w:type="spellEnd"/>
      <w:r w:rsidR="00AA1BEC" w:rsidRPr="00A8090F">
        <w:rPr>
          <w:rFonts w:hint="cs"/>
          <w:rtl/>
        </w:rPr>
        <w:t xml:space="preserve"> مقارنة بالربع المناظر</w:t>
      </w:r>
      <w:r w:rsidR="00D4799C" w:rsidRPr="00A8090F">
        <w:rPr>
          <w:rFonts w:hint="cs"/>
          <w:rtl/>
        </w:rPr>
        <w:t xml:space="preserve"> </w:t>
      </w:r>
      <w:r w:rsidR="006E57BE">
        <w:rPr>
          <w:rFonts w:hint="cs"/>
          <w:rtl/>
        </w:rPr>
        <w:t>من العام</w:t>
      </w:r>
      <w:r w:rsidR="00AA1BEC" w:rsidRPr="00A8090F">
        <w:rPr>
          <w:rFonts w:hint="cs"/>
          <w:rtl/>
        </w:rPr>
        <w:t xml:space="preserve"> </w:t>
      </w:r>
      <w:proofErr w:type="spellStart"/>
      <w:r w:rsidR="00711190">
        <w:rPr>
          <w:rFonts w:hint="cs"/>
          <w:rtl/>
        </w:rPr>
        <w:t>2013</w:t>
      </w:r>
      <w:r w:rsidR="00EE5181" w:rsidRPr="00A8090F">
        <w:rPr>
          <w:rFonts w:hint="cs"/>
          <w:rtl/>
        </w:rPr>
        <w:t>،</w:t>
      </w:r>
      <w:proofErr w:type="spellEnd"/>
      <w:r w:rsidR="00EE5181" w:rsidRPr="00A8090F">
        <w:rPr>
          <w:rFonts w:hint="cs"/>
          <w:rtl/>
        </w:rPr>
        <w:t xml:space="preserve"> كما </w:t>
      </w:r>
      <w:r>
        <w:rPr>
          <w:rFonts w:hint="cs"/>
          <w:rtl/>
        </w:rPr>
        <w:t>وانخفضت</w:t>
      </w:r>
      <w:r w:rsidR="00AA1BEC" w:rsidRPr="00A8090F">
        <w:rPr>
          <w:rFonts w:hint="cs"/>
          <w:rtl/>
        </w:rPr>
        <w:t xml:space="preserve"> أطوال الأسوار</w:t>
      </w:r>
      <w:r w:rsidR="00EE5181" w:rsidRPr="00A8090F">
        <w:rPr>
          <w:rFonts w:hint="cs"/>
          <w:rtl/>
        </w:rPr>
        <w:t xml:space="preserve"> بنسبة</w:t>
      </w:r>
      <w:r w:rsidR="00A427EE">
        <w:rPr>
          <w:rFonts w:hint="cs"/>
          <w:rtl/>
        </w:rPr>
        <w:t xml:space="preserve"> </w:t>
      </w:r>
      <w:proofErr w:type="spellStart"/>
      <w:r w:rsidR="00A14551">
        <w:rPr>
          <w:rFonts w:hint="cs"/>
          <w:rtl/>
        </w:rPr>
        <w:t>27.3</w:t>
      </w:r>
      <w:r w:rsidR="00EE5181" w:rsidRPr="00A8090F">
        <w:rPr>
          <w:rFonts w:hint="cs"/>
          <w:rtl/>
        </w:rPr>
        <w:t>%</w:t>
      </w:r>
      <w:proofErr w:type="spellEnd"/>
      <w:r w:rsidR="00EE5181" w:rsidRPr="00A8090F">
        <w:rPr>
          <w:rFonts w:hint="cs"/>
          <w:rtl/>
        </w:rPr>
        <w:t xml:space="preserve"> </w:t>
      </w:r>
      <w:r w:rsidR="00AA1BEC" w:rsidRPr="00A8090F">
        <w:rPr>
          <w:rFonts w:hint="cs"/>
          <w:rtl/>
        </w:rPr>
        <w:t xml:space="preserve">مقارنة بالربع </w:t>
      </w:r>
      <w:proofErr w:type="spellStart"/>
      <w:r w:rsidR="00AA1BEC" w:rsidRPr="00A8090F">
        <w:rPr>
          <w:rFonts w:hint="cs"/>
          <w:rtl/>
        </w:rPr>
        <w:t>السابق</w:t>
      </w:r>
      <w:r>
        <w:rPr>
          <w:rFonts w:hint="cs"/>
          <w:rtl/>
        </w:rPr>
        <w:t>،</w:t>
      </w:r>
      <w:proofErr w:type="spellEnd"/>
      <w:r>
        <w:rPr>
          <w:rFonts w:hint="cs"/>
          <w:rtl/>
        </w:rPr>
        <w:t xml:space="preserve"> كذلك سجلت اطوال الاسوار انخفاضا </w:t>
      </w:r>
      <w:r w:rsidR="00D06B3D" w:rsidRPr="00A8090F">
        <w:rPr>
          <w:rFonts w:hint="cs"/>
          <w:rtl/>
        </w:rPr>
        <w:t xml:space="preserve">بنسبة </w:t>
      </w:r>
      <w:r w:rsidR="00D06B3D" w:rsidRPr="00A8090F">
        <w:t xml:space="preserve"> %</w:t>
      </w:r>
      <w:r w:rsidR="00475074">
        <w:rPr>
          <w:rFonts w:hint="cs"/>
          <w:rtl/>
        </w:rPr>
        <w:t>16.4</w:t>
      </w:r>
      <w:r w:rsidR="008B633B">
        <w:rPr>
          <w:rFonts w:hint="cs"/>
          <w:rtl/>
        </w:rPr>
        <w:t xml:space="preserve"> </w:t>
      </w:r>
      <w:r w:rsidR="009A47D0" w:rsidRPr="00A8090F">
        <w:rPr>
          <w:rFonts w:hint="cs"/>
          <w:rtl/>
        </w:rPr>
        <w:t>مقارنة</w:t>
      </w:r>
      <w:r w:rsidR="004C10EC" w:rsidRPr="00A8090F">
        <w:rPr>
          <w:rFonts w:hint="cs"/>
          <w:rtl/>
        </w:rPr>
        <w:t xml:space="preserve"> </w:t>
      </w:r>
      <w:r w:rsidR="009A47D0" w:rsidRPr="00A8090F">
        <w:rPr>
          <w:rFonts w:hint="cs"/>
          <w:rtl/>
        </w:rPr>
        <w:t>ب</w:t>
      </w:r>
      <w:r w:rsidR="004C10EC" w:rsidRPr="00A8090F">
        <w:rPr>
          <w:rFonts w:hint="cs"/>
          <w:rtl/>
        </w:rPr>
        <w:t>الربع المناظر</w:t>
      </w:r>
      <w:r w:rsidR="00D4799C" w:rsidRPr="00A8090F">
        <w:rPr>
          <w:rFonts w:hint="cs"/>
          <w:rtl/>
        </w:rPr>
        <w:t xml:space="preserve"> </w:t>
      </w:r>
      <w:r w:rsidR="006E57BE">
        <w:rPr>
          <w:rFonts w:hint="cs"/>
          <w:rtl/>
        </w:rPr>
        <w:t>من العام</w:t>
      </w:r>
      <w:r w:rsidR="004C10EC" w:rsidRPr="00A8090F">
        <w:rPr>
          <w:rFonts w:hint="cs"/>
          <w:rtl/>
        </w:rPr>
        <w:t xml:space="preserve"> </w:t>
      </w:r>
      <w:r w:rsidR="00711190">
        <w:rPr>
          <w:rFonts w:asciiTheme="majorBidi" w:hAnsiTheme="majorBidi" w:hint="cs"/>
          <w:rtl/>
        </w:rPr>
        <w:t>2013</w:t>
      </w:r>
      <w:r w:rsidR="004C10EC" w:rsidRPr="00A8090F">
        <w:rPr>
          <w:rFonts w:hint="cs"/>
          <w:rtl/>
        </w:rPr>
        <w:t>.</w:t>
      </w:r>
    </w:p>
    <w:p w:rsidR="00E44989" w:rsidRPr="004D3916" w:rsidRDefault="00E44989" w:rsidP="00E44989">
      <w:pPr>
        <w:pStyle w:val="BodyTextIndent"/>
        <w:jc w:val="both"/>
        <w:rPr>
          <w:rtl/>
        </w:rPr>
      </w:pPr>
    </w:p>
    <w:p w:rsidR="002C0493" w:rsidRPr="00A8090F" w:rsidRDefault="00EE5181" w:rsidP="006E57BE">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8322D8">
        <w:rPr>
          <w:rFonts w:hint="cs"/>
          <w:rtl/>
        </w:rPr>
        <w:t>الثالث</w:t>
      </w:r>
      <w:r w:rsidR="002C0493" w:rsidRPr="00A8090F">
        <w:rPr>
          <w:rFonts w:hint="cs"/>
          <w:rtl/>
        </w:rPr>
        <w:t xml:space="preserve"> من العام </w:t>
      </w:r>
      <w:r w:rsidR="00700E52">
        <w:rPr>
          <w:rFonts w:hint="cs"/>
          <w:rtl/>
        </w:rPr>
        <w:t>2014</w:t>
      </w:r>
      <w:r w:rsidR="002C0493" w:rsidRPr="00A8090F">
        <w:rPr>
          <w:rFonts w:hint="cs"/>
          <w:rtl/>
        </w:rPr>
        <w:t xml:space="preserve"> مقارنة بالربع السابق</w:t>
      </w:r>
      <w:r w:rsidR="008322D8">
        <w:rPr>
          <w:rFonts w:hint="cs"/>
          <w:rtl/>
        </w:rPr>
        <w:t xml:space="preserve"> من نفس</w:t>
      </w:r>
      <w:r w:rsidR="00177E02" w:rsidRPr="00A8090F">
        <w:rPr>
          <w:rFonts w:hint="cs"/>
          <w:rtl/>
        </w:rPr>
        <w:t xml:space="preserve"> </w:t>
      </w:r>
      <w:r w:rsidR="008322D8">
        <w:rPr>
          <w:rFonts w:hint="cs"/>
          <w:rtl/>
        </w:rPr>
        <w:t>ال</w:t>
      </w:r>
      <w:r w:rsidR="00177E02" w:rsidRPr="00A8090F">
        <w:rPr>
          <w:rFonts w:hint="cs"/>
          <w:rtl/>
        </w:rPr>
        <w:t>عام</w:t>
      </w:r>
      <w:r w:rsidR="008322D8">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7157EB">
        <w:rPr>
          <w:rFonts w:hint="cs"/>
          <w:rtl/>
        </w:rPr>
        <w:t>201</w:t>
      </w:r>
      <w:r w:rsidR="00700E52">
        <w:rPr>
          <w:rFonts w:hint="cs"/>
          <w:rtl/>
        </w:rPr>
        <w:t>3</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8789" w:type="dxa"/>
        <w:jc w:val="center"/>
        <w:tblLook w:val="04A0"/>
      </w:tblPr>
      <w:tblGrid>
        <w:gridCol w:w="2991"/>
        <w:gridCol w:w="901"/>
        <w:gridCol w:w="1008"/>
        <w:gridCol w:w="1008"/>
        <w:gridCol w:w="1441"/>
        <w:gridCol w:w="1440"/>
      </w:tblGrid>
      <w:tr w:rsidR="00793566" w:rsidRPr="00A8090F" w:rsidTr="004D3916">
        <w:trPr>
          <w:trHeight w:val="340"/>
          <w:jc w:val="center"/>
        </w:trPr>
        <w:tc>
          <w:tcPr>
            <w:tcW w:w="2942" w:type="dxa"/>
            <w:vMerge w:val="restart"/>
            <w:vAlign w:val="center"/>
          </w:tcPr>
          <w:p w:rsidR="00793566" w:rsidRPr="00A8090F" w:rsidRDefault="00793566" w:rsidP="00D524FE">
            <w:pPr>
              <w:pStyle w:val="BodyTextIndent"/>
              <w:ind w:left="0"/>
              <w:jc w:val="center"/>
              <w:rPr>
                <w:rtl/>
              </w:rPr>
            </w:pPr>
            <w:r w:rsidRPr="00A8090F">
              <w:rPr>
                <w:rFonts w:hint="eastAsia"/>
                <w:b/>
                <w:bCs/>
                <w:sz w:val="18"/>
                <w:szCs w:val="18"/>
                <w:rtl/>
              </w:rPr>
              <w:t>المؤشر</w:t>
            </w:r>
          </w:p>
        </w:tc>
        <w:tc>
          <w:tcPr>
            <w:tcW w:w="2870" w:type="dxa"/>
            <w:gridSpan w:val="3"/>
          </w:tcPr>
          <w:p w:rsidR="00793566" w:rsidRPr="00A8090F" w:rsidRDefault="00793566" w:rsidP="00793566">
            <w:pPr>
              <w:pStyle w:val="BodyTextIndent"/>
              <w:ind w:left="0"/>
              <w:jc w:val="center"/>
              <w:rPr>
                <w:rtl/>
              </w:rPr>
            </w:pPr>
            <w:r w:rsidRPr="00A8090F">
              <w:rPr>
                <w:rFonts w:hint="cs"/>
                <w:b/>
                <w:bCs/>
                <w:sz w:val="18"/>
                <w:szCs w:val="18"/>
                <w:rtl/>
              </w:rPr>
              <w:t>الأسوار المرخصة</w:t>
            </w:r>
          </w:p>
        </w:tc>
        <w:tc>
          <w:tcPr>
            <w:tcW w:w="1418" w:type="dxa"/>
            <w:vMerge w:val="restart"/>
            <w:vAlign w:val="center"/>
          </w:tcPr>
          <w:p w:rsidR="00793566" w:rsidRPr="00A8090F" w:rsidRDefault="00793566" w:rsidP="009939D8">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9939D8">
              <w:rPr>
                <w:rFonts w:cs="Simplified Arabic" w:hint="cs"/>
                <w:b/>
                <w:bCs/>
                <w:sz w:val="18"/>
                <w:szCs w:val="18"/>
                <w:rtl/>
              </w:rPr>
              <w:t>الثالث</w:t>
            </w:r>
            <w:r w:rsidR="001B4230" w:rsidRPr="00A8090F">
              <w:rPr>
                <w:rFonts w:cs="Simplified Arabic"/>
                <w:b/>
                <w:bCs/>
                <w:sz w:val="18"/>
                <w:szCs w:val="18"/>
                <w:rtl/>
              </w:rPr>
              <w:t xml:space="preserve"> </w:t>
            </w:r>
            <w:r w:rsidR="009439DC">
              <w:rPr>
                <w:rFonts w:ascii="Arial" w:hAnsi="Arial" w:cs="Arial" w:hint="cs"/>
                <w:b/>
                <w:bCs/>
                <w:sz w:val="18"/>
                <w:szCs w:val="18"/>
                <w:rtl/>
              </w:rPr>
              <w:t>2013</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c>
          <w:tcPr>
            <w:tcW w:w="1417" w:type="dxa"/>
            <w:vMerge w:val="restart"/>
          </w:tcPr>
          <w:p w:rsidR="00793566" w:rsidRPr="00A8090F" w:rsidRDefault="00793566" w:rsidP="009939D8">
            <w:pPr>
              <w:jc w:val="center"/>
              <w:rPr>
                <w:rFonts w:ascii="Arial" w:hAnsi="Arial" w:cs="Arial"/>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AD2F37" w:rsidRPr="00A8090F">
              <w:rPr>
                <w:rFonts w:cs="Simplified Arabic"/>
                <w:b/>
                <w:bCs/>
                <w:sz w:val="18"/>
                <w:szCs w:val="18"/>
                <w:rtl/>
              </w:rPr>
              <w:t>الربع</w:t>
            </w:r>
            <w:r w:rsidR="001875B8">
              <w:rPr>
                <w:rFonts w:cs="Simplified Arabic" w:hint="cs"/>
                <w:b/>
                <w:bCs/>
                <w:sz w:val="18"/>
                <w:szCs w:val="18"/>
                <w:rtl/>
              </w:rPr>
              <w:t xml:space="preserve"> </w:t>
            </w:r>
            <w:r w:rsidR="009939D8">
              <w:rPr>
                <w:rFonts w:cs="Simplified Arabic" w:hint="cs"/>
                <w:b/>
                <w:bCs/>
                <w:sz w:val="18"/>
                <w:szCs w:val="18"/>
                <w:rtl/>
              </w:rPr>
              <w:t>الثاني</w:t>
            </w:r>
            <w:r w:rsidR="00AD2F37" w:rsidRPr="00A8090F">
              <w:rPr>
                <w:rFonts w:cs="Simplified Arabic"/>
                <w:b/>
                <w:bCs/>
                <w:sz w:val="18"/>
                <w:szCs w:val="18"/>
                <w:rtl/>
              </w:rPr>
              <w:t xml:space="preserve"> </w:t>
            </w:r>
            <w:r w:rsidR="009939D8">
              <w:rPr>
                <w:rFonts w:ascii="Arial" w:hAnsi="Arial" w:cs="Arial" w:hint="cs"/>
                <w:b/>
                <w:bCs/>
                <w:sz w:val="18"/>
                <w:szCs w:val="18"/>
                <w:rtl/>
              </w:rPr>
              <w:t>2014</w:t>
            </w:r>
          </w:p>
          <w:p w:rsidR="00793566" w:rsidRPr="00A8090F" w:rsidRDefault="00793566" w:rsidP="005E7D83">
            <w:pPr>
              <w:bidi w:val="0"/>
              <w:jc w:val="center"/>
              <w:rPr>
                <w:rFonts w:cs="Simplified Arabic"/>
                <w:b/>
                <w:bCs/>
                <w:sz w:val="18"/>
                <w:szCs w:val="18"/>
              </w:rPr>
            </w:pPr>
            <w:r w:rsidRPr="00A8090F">
              <w:rPr>
                <w:rFonts w:cs="Simplified Arabic" w:hint="cs"/>
                <w:b/>
                <w:bCs/>
                <w:sz w:val="18"/>
                <w:szCs w:val="18"/>
                <w:rtl/>
              </w:rPr>
              <w:t>(%)</w:t>
            </w:r>
          </w:p>
        </w:tc>
      </w:tr>
      <w:tr w:rsidR="008322D8" w:rsidRPr="00A8090F" w:rsidTr="004D3916">
        <w:trPr>
          <w:trHeight w:val="340"/>
          <w:jc w:val="center"/>
        </w:trPr>
        <w:tc>
          <w:tcPr>
            <w:tcW w:w="2942" w:type="dxa"/>
            <w:vMerge/>
            <w:tcBorders>
              <w:bottom w:val="single" w:sz="4" w:space="0" w:color="auto"/>
            </w:tcBorders>
          </w:tcPr>
          <w:p w:rsidR="008322D8" w:rsidRPr="00A8090F" w:rsidRDefault="008322D8" w:rsidP="008A0623">
            <w:pPr>
              <w:pStyle w:val="BodyTextIndent"/>
              <w:ind w:left="0"/>
              <w:jc w:val="both"/>
              <w:rPr>
                <w:rtl/>
              </w:rPr>
            </w:pPr>
          </w:p>
        </w:tc>
        <w:tc>
          <w:tcPr>
            <w:tcW w:w="886" w:type="dxa"/>
            <w:tcBorders>
              <w:bottom w:val="single" w:sz="4" w:space="0" w:color="auto"/>
            </w:tcBorders>
            <w:vAlign w:val="center"/>
          </w:tcPr>
          <w:p w:rsidR="008322D8" w:rsidRDefault="008322D8" w:rsidP="00052B72">
            <w:pPr>
              <w:jc w:val="center"/>
              <w:rPr>
                <w:rFonts w:ascii="Arial" w:hAnsi="Arial" w:cs="Simplified Arabic"/>
                <w:sz w:val="18"/>
                <w:szCs w:val="18"/>
                <w:rtl/>
              </w:rPr>
            </w:pPr>
            <w:r>
              <w:rPr>
                <w:rFonts w:ascii="Arial" w:hAnsi="Arial" w:cs="Simplified Arabic" w:hint="cs"/>
                <w:sz w:val="18"/>
                <w:szCs w:val="18"/>
                <w:rtl/>
              </w:rPr>
              <w:t xml:space="preserve">الربع الثالث </w:t>
            </w:r>
          </w:p>
          <w:p w:rsidR="008322D8" w:rsidRPr="00A8090F" w:rsidRDefault="008322D8" w:rsidP="008322D8">
            <w:pPr>
              <w:jc w:val="center"/>
              <w:rPr>
                <w:rFonts w:ascii="Arial" w:hAnsi="Arial" w:cs="Simplified Arabic"/>
                <w:sz w:val="18"/>
                <w:szCs w:val="18"/>
                <w:rtl/>
              </w:rPr>
            </w:pPr>
            <w:r>
              <w:rPr>
                <w:rFonts w:ascii="Arial" w:hAnsi="Arial" w:cs="Simplified Arabic" w:hint="cs"/>
                <w:sz w:val="18"/>
                <w:szCs w:val="18"/>
                <w:rtl/>
              </w:rPr>
              <w:t>2013</w:t>
            </w:r>
          </w:p>
        </w:tc>
        <w:tc>
          <w:tcPr>
            <w:tcW w:w="992" w:type="dxa"/>
            <w:tcBorders>
              <w:bottom w:val="single" w:sz="4" w:space="0" w:color="auto"/>
            </w:tcBorders>
            <w:vAlign w:val="center"/>
          </w:tcPr>
          <w:p w:rsidR="008322D8" w:rsidRPr="00A8090F" w:rsidRDefault="008322D8" w:rsidP="00052B7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الثاني</w:t>
            </w:r>
          </w:p>
          <w:p w:rsidR="008322D8" w:rsidRPr="00A8090F" w:rsidRDefault="008322D8" w:rsidP="00052B72">
            <w:pPr>
              <w:jc w:val="center"/>
              <w:rPr>
                <w:rFonts w:ascii="Arial" w:hAnsi="Arial" w:cs="Simplified Arabic"/>
                <w:sz w:val="18"/>
                <w:szCs w:val="18"/>
                <w:rtl/>
              </w:rPr>
            </w:pPr>
            <w:r>
              <w:rPr>
                <w:rFonts w:ascii="Arial" w:hAnsi="Arial" w:cs="Simplified Arabic" w:hint="cs"/>
                <w:sz w:val="18"/>
                <w:szCs w:val="18"/>
                <w:rtl/>
              </w:rPr>
              <w:t>2014</w:t>
            </w:r>
          </w:p>
        </w:tc>
        <w:tc>
          <w:tcPr>
            <w:tcW w:w="992" w:type="dxa"/>
            <w:tcBorders>
              <w:bottom w:val="single" w:sz="4" w:space="0" w:color="auto"/>
            </w:tcBorders>
            <w:vAlign w:val="center"/>
          </w:tcPr>
          <w:p w:rsidR="008322D8" w:rsidRPr="00A8090F" w:rsidRDefault="008322D8" w:rsidP="00052B7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الثالث</w:t>
            </w:r>
          </w:p>
          <w:p w:rsidR="008322D8" w:rsidRPr="00A8090F" w:rsidRDefault="008322D8" w:rsidP="008322D8">
            <w:pPr>
              <w:jc w:val="center"/>
              <w:rPr>
                <w:rFonts w:ascii="Arial" w:hAnsi="Arial" w:cs="Simplified Arabic"/>
                <w:sz w:val="18"/>
                <w:szCs w:val="18"/>
              </w:rPr>
            </w:pPr>
            <w:r>
              <w:rPr>
                <w:rFonts w:ascii="Arial" w:hAnsi="Arial" w:cs="Simplified Arabic" w:hint="cs"/>
                <w:sz w:val="18"/>
                <w:szCs w:val="18"/>
                <w:rtl/>
              </w:rPr>
              <w:t>2014</w:t>
            </w:r>
          </w:p>
        </w:tc>
        <w:tc>
          <w:tcPr>
            <w:tcW w:w="1418" w:type="dxa"/>
            <w:vMerge/>
            <w:tcBorders>
              <w:bottom w:val="single" w:sz="4" w:space="0" w:color="auto"/>
            </w:tcBorders>
          </w:tcPr>
          <w:p w:rsidR="008322D8" w:rsidRPr="00A8090F" w:rsidRDefault="008322D8" w:rsidP="008A0623">
            <w:pPr>
              <w:pStyle w:val="BodyTextIndent"/>
              <w:ind w:left="0"/>
              <w:jc w:val="both"/>
              <w:rPr>
                <w:rtl/>
              </w:rPr>
            </w:pPr>
          </w:p>
        </w:tc>
        <w:tc>
          <w:tcPr>
            <w:tcW w:w="1417" w:type="dxa"/>
            <w:vMerge/>
            <w:tcBorders>
              <w:bottom w:val="single" w:sz="4" w:space="0" w:color="auto"/>
            </w:tcBorders>
          </w:tcPr>
          <w:p w:rsidR="008322D8" w:rsidRPr="00A8090F" w:rsidRDefault="008322D8" w:rsidP="008A0623">
            <w:pPr>
              <w:pStyle w:val="BodyTextIndent"/>
              <w:ind w:left="0"/>
              <w:jc w:val="both"/>
              <w:rPr>
                <w:rtl/>
              </w:rPr>
            </w:pPr>
          </w:p>
        </w:tc>
      </w:tr>
      <w:tr w:rsidR="00C0442C" w:rsidRPr="00A8090F" w:rsidTr="004D3916">
        <w:trPr>
          <w:trHeight w:val="340"/>
          <w:jc w:val="center"/>
        </w:trPr>
        <w:tc>
          <w:tcPr>
            <w:tcW w:w="2942" w:type="dxa"/>
            <w:tcBorders>
              <w:top w:val="single" w:sz="4" w:space="0" w:color="auto"/>
              <w:left w:val="single" w:sz="4" w:space="0" w:color="auto"/>
              <w:bottom w:val="nil"/>
              <w:right w:val="single" w:sz="4" w:space="0" w:color="auto"/>
            </w:tcBorders>
            <w:vAlign w:val="center"/>
          </w:tcPr>
          <w:p w:rsidR="00C0442C" w:rsidRPr="00A8090F" w:rsidRDefault="00C0442C"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886" w:type="dxa"/>
            <w:tcBorders>
              <w:top w:val="single" w:sz="4" w:space="0" w:color="auto"/>
              <w:left w:val="single" w:sz="4" w:space="0" w:color="auto"/>
              <w:bottom w:val="nil"/>
              <w:right w:val="nil"/>
            </w:tcBorders>
            <w:vAlign w:val="center"/>
          </w:tcPr>
          <w:p w:rsidR="00C0442C" w:rsidRPr="001C57F0" w:rsidRDefault="007A0D9D"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73</w:t>
            </w:r>
          </w:p>
        </w:tc>
        <w:tc>
          <w:tcPr>
            <w:tcW w:w="992" w:type="dxa"/>
            <w:tcBorders>
              <w:top w:val="single" w:sz="4" w:space="0" w:color="auto"/>
              <w:left w:val="nil"/>
              <w:bottom w:val="nil"/>
              <w:right w:val="nil"/>
            </w:tcBorders>
            <w:vAlign w:val="center"/>
          </w:tcPr>
          <w:p w:rsidR="00C0442C" w:rsidRPr="001C57F0" w:rsidRDefault="007A0D9D" w:rsidP="003B138A">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88</w:t>
            </w:r>
          </w:p>
        </w:tc>
        <w:tc>
          <w:tcPr>
            <w:tcW w:w="992" w:type="dxa"/>
            <w:tcBorders>
              <w:top w:val="single" w:sz="4" w:space="0" w:color="auto"/>
              <w:left w:val="nil"/>
              <w:bottom w:val="nil"/>
              <w:right w:val="nil"/>
            </w:tcBorders>
            <w:vAlign w:val="center"/>
          </w:tcPr>
          <w:p w:rsidR="00C0442C" w:rsidRPr="001C57F0" w:rsidRDefault="007A0D9D" w:rsidP="001C57F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59</w:t>
            </w:r>
          </w:p>
        </w:tc>
        <w:tc>
          <w:tcPr>
            <w:tcW w:w="1418" w:type="dxa"/>
            <w:tcBorders>
              <w:top w:val="single" w:sz="4" w:space="0" w:color="auto"/>
              <w:left w:val="nil"/>
              <w:bottom w:val="nil"/>
              <w:right w:val="nil"/>
            </w:tcBorders>
            <w:vAlign w:val="center"/>
          </w:tcPr>
          <w:p w:rsidR="00C0442C" w:rsidRPr="00B510A2" w:rsidRDefault="001C2F14" w:rsidP="001C57F0">
            <w:pPr>
              <w:ind w:left="144" w:right="57" w:firstLine="121"/>
              <w:rPr>
                <w:rFonts w:asciiTheme="minorBidi" w:eastAsia="Arial Unicode MS" w:hAnsiTheme="minorBidi" w:cstheme="minorBidi"/>
                <w:sz w:val="18"/>
                <w:szCs w:val="18"/>
              </w:rPr>
            </w:pPr>
            <w:r w:rsidRPr="00B510A2">
              <w:rPr>
                <w:rFonts w:asciiTheme="minorBidi" w:eastAsia="Arial Unicode MS" w:hAnsiTheme="minorBidi" w:cstheme="minorBidi" w:hint="cs"/>
                <w:sz w:val="18"/>
                <w:szCs w:val="18"/>
                <w:rtl/>
              </w:rPr>
              <w:t>19.2-</w:t>
            </w:r>
          </w:p>
        </w:tc>
        <w:tc>
          <w:tcPr>
            <w:tcW w:w="1417" w:type="dxa"/>
            <w:tcBorders>
              <w:top w:val="single" w:sz="4" w:space="0" w:color="auto"/>
              <w:left w:val="nil"/>
              <w:bottom w:val="nil"/>
              <w:right w:val="single" w:sz="4" w:space="0" w:color="auto"/>
            </w:tcBorders>
            <w:vAlign w:val="center"/>
          </w:tcPr>
          <w:p w:rsidR="00C0442C" w:rsidRPr="00B510A2" w:rsidRDefault="007A0D9D" w:rsidP="001C57F0">
            <w:pPr>
              <w:ind w:left="144" w:right="57" w:firstLine="121"/>
              <w:rPr>
                <w:rFonts w:asciiTheme="minorBidi" w:eastAsia="Arial Unicode MS" w:hAnsiTheme="minorBidi" w:cstheme="minorBidi"/>
                <w:sz w:val="18"/>
                <w:szCs w:val="18"/>
              </w:rPr>
            </w:pPr>
            <w:r w:rsidRPr="00B510A2">
              <w:rPr>
                <w:rFonts w:asciiTheme="minorBidi" w:eastAsia="Arial Unicode MS" w:hAnsiTheme="minorBidi" w:cstheme="minorBidi" w:hint="cs"/>
                <w:sz w:val="18"/>
                <w:szCs w:val="18"/>
                <w:rtl/>
              </w:rPr>
              <w:t>33.0</w:t>
            </w:r>
            <w:r w:rsidR="00433373" w:rsidRPr="00B510A2">
              <w:rPr>
                <w:rFonts w:asciiTheme="minorBidi" w:eastAsia="Arial Unicode MS" w:hAnsiTheme="minorBidi" w:cstheme="minorBidi" w:hint="cs"/>
                <w:sz w:val="18"/>
                <w:szCs w:val="18"/>
                <w:rtl/>
              </w:rPr>
              <w:t>-</w:t>
            </w:r>
          </w:p>
        </w:tc>
      </w:tr>
      <w:tr w:rsidR="00C0442C" w:rsidRPr="00A8090F" w:rsidTr="004D3916">
        <w:trPr>
          <w:trHeight w:val="340"/>
          <w:jc w:val="center"/>
        </w:trPr>
        <w:tc>
          <w:tcPr>
            <w:tcW w:w="2942" w:type="dxa"/>
            <w:tcBorders>
              <w:top w:val="nil"/>
              <w:left w:val="single" w:sz="4" w:space="0" w:color="auto"/>
              <w:bottom w:val="single" w:sz="4" w:space="0" w:color="auto"/>
              <w:right w:val="single" w:sz="4" w:space="0" w:color="auto"/>
            </w:tcBorders>
            <w:vAlign w:val="center"/>
          </w:tcPr>
          <w:p w:rsidR="00C0442C" w:rsidRPr="00A8090F" w:rsidRDefault="00C0442C" w:rsidP="00875D97">
            <w:pPr>
              <w:pStyle w:val="BodyTextIndent"/>
              <w:ind w:left="0"/>
              <w:jc w:val="left"/>
              <w:rPr>
                <w:rtl/>
              </w:rPr>
            </w:pPr>
            <w:r w:rsidRPr="00A8090F">
              <w:rPr>
                <w:rFonts w:ascii="Arial" w:hAnsi="Arial"/>
                <w:sz w:val="18"/>
                <w:szCs w:val="18"/>
                <w:rtl/>
              </w:rPr>
              <w:t>طول الأسوار المرخصة (ألف متر طولي)</w:t>
            </w:r>
          </w:p>
        </w:tc>
        <w:tc>
          <w:tcPr>
            <w:tcW w:w="886" w:type="dxa"/>
            <w:tcBorders>
              <w:top w:val="nil"/>
              <w:left w:val="single" w:sz="4" w:space="0" w:color="auto"/>
              <w:bottom w:val="single" w:sz="4" w:space="0" w:color="auto"/>
              <w:right w:val="nil"/>
            </w:tcBorders>
            <w:vAlign w:val="center"/>
          </w:tcPr>
          <w:p w:rsidR="00C0442C" w:rsidRPr="001C57F0" w:rsidRDefault="007A0D9D" w:rsidP="001C57F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6.7</w:t>
            </w:r>
          </w:p>
        </w:tc>
        <w:tc>
          <w:tcPr>
            <w:tcW w:w="992" w:type="dxa"/>
            <w:tcBorders>
              <w:top w:val="nil"/>
              <w:left w:val="nil"/>
              <w:bottom w:val="single" w:sz="4" w:space="0" w:color="auto"/>
              <w:right w:val="nil"/>
            </w:tcBorders>
            <w:vAlign w:val="center"/>
          </w:tcPr>
          <w:p w:rsidR="00C0442C" w:rsidRPr="001C57F0" w:rsidRDefault="007A0D9D" w:rsidP="003B138A">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7.7</w:t>
            </w:r>
          </w:p>
        </w:tc>
        <w:tc>
          <w:tcPr>
            <w:tcW w:w="992" w:type="dxa"/>
            <w:tcBorders>
              <w:top w:val="nil"/>
              <w:left w:val="nil"/>
              <w:bottom w:val="single" w:sz="4" w:space="0" w:color="auto"/>
              <w:right w:val="nil"/>
            </w:tcBorders>
            <w:vAlign w:val="center"/>
          </w:tcPr>
          <w:p w:rsidR="00C0442C" w:rsidRPr="001C57F0" w:rsidRDefault="007A0D9D" w:rsidP="00B06582">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w:t>
            </w:r>
            <w:r w:rsidR="00B06582">
              <w:rPr>
                <w:rFonts w:asciiTheme="minorBidi" w:eastAsia="Arial Unicode MS" w:hAnsiTheme="minorBidi" w:cstheme="minorBidi" w:hint="cs"/>
                <w:sz w:val="18"/>
                <w:szCs w:val="18"/>
                <w:rtl/>
              </w:rPr>
              <w:t>6</w:t>
            </w:r>
          </w:p>
        </w:tc>
        <w:tc>
          <w:tcPr>
            <w:tcW w:w="1418" w:type="dxa"/>
            <w:tcBorders>
              <w:top w:val="nil"/>
              <w:left w:val="nil"/>
              <w:bottom w:val="single" w:sz="4" w:space="0" w:color="auto"/>
              <w:right w:val="nil"/>
            </w:tcBorders>
            <w:vAlign w:val="center"/>
          </w:tcPr>
          <w:p w:rsidR="00C0442C" w:rsidRPr="00B510A2" w:rsidRDefault="00475074" w:rsidP="00433373">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16.4</w:t>
            </w:r>
            <w:r w:rsidR="00433373" w:rsidRPr="00B510A2">
              <w:rPr>
                <w:rFonts w:asciiTheme="minorBidi" w:eastAsia="Arial Unicode MS" w:hAnsiTheme="minorBidi" w:cstheme="minorBidi" w:hint="cs"/>
                <w:sz w:val="18"/>
                <w:szCs w:val="18"/>
                <w:rtl/>
              </w:rPr>
              <w:t>-</w:t>
            </w:r>
          </w:p>
        </w:tc>
        <w:tc>
          <w:tcPr>
            <w:tcW w:w="1417" w:type="dxa"/>
            <w:tcBorders>
              <w:top w:val="nil"/>
              <w:left w:val="nil"/>
              <w:bottom w:val="single" w:sz="4" w:space="0" w:color="auto"/>
              <w:right w:val="single" w:sz="4" w:space="0" w:color="auto"/>
            </w:tcBorders>
            <w:vAlign w:val="center"/>
          </w:tcPr>
          <w:p w:rsidR="00C0442C" w:rsidRPr="00B510A2" w:rsidRDefault="00B06582" w:rsidP="00B06582">
            <w:pPr>
              <w:ind w:left="144" w:right="57" w:firstLine="121"/>
              <w:rPr>
                <w:rFonts w:asciiTheme="minorBidi" w:eastAsia="Arial Unicode MS" w:hAnsiTheme="minorBidi" w:cstheme="minorBidi"/>
                <w:sz w:val="18"/>
                <w:szCs w:val="18"/>
              </w:rPr>
            </w:pPr>
            <w:r w:rsidRPr="00B510A2">
              <w:rPr>
                <w:rFonts w:asciiTheme="minorBidi" w:eastAsia="Arial Unicode MS" w:hAnsiTheme="minorBidi" w:cstheme="minorBidi" w:hint="cs"/>
                <w:sz w:val="18"/>
                <w:szCs w:val="18"/>
                <w:rtl/>
              </w:rPr>
              <w:t>27</w:t>
            </w:r>
            <w:r w:rsidR="007A0D9D" w:rsidRPr="00B510A2">
              <w:rPr>
                <w:rFonts w:asciiTheme="minorBidi" w:eastAsia="Arial Unicode MS" w:hAnsiTheme="minorBidi" w:cstheme="minorBidi" w:hint="cs"/>
                <w:sz w:val="18"/>
                <w:szCs w:val="18"/>
                <w:rtl/>
              </w:rPr>
              <w:t>.</w:t>
            </w:r>
            <w:r w:rsidRPr="00B510A2">
              <w:rPr>
                <w:rFonts w:asciiTheme="minorBidi" w:eastAsia="Arial Unicode MS" w:hAnsiTheme="minorBidi" w:cstheme="minorBidi" w:hint="cs"/>
                <w:sz w:val="18"/>
                <w:szCs w:val="18"/>
                <w:rtl/>
              </w:rPr>
              <w:t>3</w:t>
            </w:r>
            <w:r w:rsidR="00433373" w:rsidRPr="00B510A2">
              <w:rPr>
                <w:rFonts w:asciiTheme="minorBidi" w:eastAsia="Arial Unicode MS" w:hAnsiTheme="minorBidi" w:cstheme="minorBidi" w:hint="cs"/>
                <w:sz w:val="18"/>
                <w:szCs w:val="18"/>
                <w:rtl/>
              </w:rPr>
              <w:t>-</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2B4CAD" w:rsidP="005E7D83">
            <w:pPr>
              <w:rPr>
                <w:rFonts w:cs="Simplified Arabic"/>
                <w:sz w:val="18"/>
                <w:szCs w:val="18"/>
                <w:rtl/>
                <w:lang w:bidi="ar-JO"/>
              </w:rPr>
            </w:pPr>
            <w:r>
              <w:rPr>
                <w:rFonts w:cs="Simplified Arabic" w:hint="cs"/>
                <w:sz w:val="18"/>
                <w:szCs w:val="18"/>
                <w:rtl/>
                <w:lang w:bidi="ar-EG"/>
              </w:rPr>
              <w:t xml:space="preserve">   </w:t>
            </w:r>
            <w:proofErr w:type="spellStart"/>
            <w:r w:rsidR="00820B25" w:rsidRPr="00A8090F">
              <w:rPr>
                <w:rFonts w:cs="Simplified Arabic" w:hint="cs"/>
                <w:sz w:val="18"/>
                <w:szCs w:val="18"/>
                <w:rtl/>
                <w:lang w:bidi="ar-EG"/>
              </w:rPr>
              <w:t>*</w:t>
            </w:r>
            <w:proofErr w:type="spellEnd"/>
            <w:r w:rsidR="00820B25" w:rsidRPr="00A8090F">
              <w:rPr>
                <w:rFonts w:cs="Simplified Arabic" w:hint="cs"/>
                <w:sz w:val="18"/>
                <w:szCs w:val="18"/>
                <w:rtl/>
                <w:lang w:bidi="ar-EG"/>
              </w:rPr>
              <w:t xml:space="preserve">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tc>
      </w:tr>
    </w:tbl>
    <w:p w:rsidR="00C11FAB" w:rsidRDefault="002B4CAD" w:rsidP="00C11FAB">
      <w:pPr>
        <w:pStyle w:val="BodyTextIndent"/>
        <w:ind w:left="0"/>
        <w:jc w:val="both"/>
        <w:rPr>
          <w:rtl/>
        </w:rPr>
      </w:pPr>
      <w: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6A0ABD" w:rsidP="006E57BE">
      <w:pPr>
        <w:pStyle w:val="BodyTextIndent"/>
        <w:jc w:val="both"/>
        <w:rPr>
          <w:rtl/>
        </w:rPr>
      </w:pPr>
      <w:r>
        <w:rPr>
          <w:rFonts w:hint="cs"/>
          <w:rtl/>
        </w:rPr>
        <w:t>انخفض</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sidR="00FE386B">
        <w:rPr>
          <w:rFonts w:hint="cs"/>
          <w:rtl/>
        </w:rPr>
        <w:t>الثالث</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9439DC">
        <w:rPr>
          <w:rFonts w:cs="Times New Roman" w:hint="cs"/>
          <w:rtl/>
        </w:rPr>
        <w:t>2014</w:t>
      </w:r>
      <w:r w:rsidR="00106BD7" w:rsidRPr="00A8090F">
        <w:rPr>
          <w:rFonts w:hint="cs"/>
          <w:rtl/>
        </w:rPr>
        <w:t xml:space="preserve"> مقارنة بالربع </w:t>
      </w:r>
      <w:r w:rsidR="009939D8">
        <w:rPr>
          <w:rFonts w:hint="cs"/>
          <w:rtl/>
        </w:rPr>
        <w:t xml:space="preserve">السابق </w:t>
      </w:r>
      <w:r w:rsidR="00EE5181" w:rsidRPr="00A8090F">
        <w:rPr>
          <w:rFonts w:hint="cs"/>
          <w:rtl/>
        </w:rPr>
        <w:t xml:space="preserve">بنسبة </w:t>
      </w:r>
      <w:proofErr w:type="spellStart"/>
      <w:r>
        <w:rPr>
          <w:rFonts w:hint="cs"/>
          <w:rtl/>
        </w:rPr>
        <w:t>18.5</w:t>
      </w:r>
      <w:r w:rsidR="00EE5181" w:rsidRPr="00A8090F">
        <w:rPr>
          <w:rFonts w:hint="cs"/>
          <w:rtl/>
        </w:rPr>
        <w:t>%</w:t>
      </w:r>
      <w:r w:rsidR="006E57BE">
        <w:rPr>
          <w:rFonts w:hint="cs"/>
          <w:rtl/>
        </w:rPr>
        <w:t>،</w:t>
      </w:r>
      <w:proofErr w:type="spellEnd"/>
      <w:r w:rsidR="00EE5181" w:rsidRPr="00A8090F">
        <w:rPr>
          <w:rFonts w:hint="cs"/>
          <w:rtl/>
        </w:rPr>
        <w:t xml:space="preserve"> </w:t>
      </w:r>
      <w:r w:rsidR="006E57BE">
        <w:rPr>
          <w:rFonts w:hint="cs"/>
          <w:rtl/>
        </w:rPr>
        <w:t>و</w:t>
      </w:r>
      <w:r>
        <w:rPr>
          <w:rFonts w:hint="cs"/>
          <w:rtl/>
        </w:rPr>
        <w:t>انخفض</w:t>
      </w:r>
      <w:r w:rsidR="00F56FB1">
        <w:rPr>
          <w:rFonts w:hint="cs"/>
          <w:rtl/>
        </w:rPr>
        <w:t xml:space="preserve"> </w:t>
      </w:r>
      <w:r w:rsidR="00205183" w:rsidRPr="00A8090F">
        <w:rPr>
          <w:rFonts w:hint="cs"/>
          <w:rtl/>
        </w:rPr>
        <w:t>عددها</w:t>
      </w:r>
      <w:r w:rsidR="008753DB" w:rsidRPr="00A8090F">
        <w:rPr>
          <w:rFonts w:hint="cs"/>
          <w:rtl/>
        </w:rPr>
        <w:t xml:space="preserve"> بنسبة </w:t>
      </w:r>
      <w:proofErr w:type="spellStart"/>
      <w:r w:rsidR="003025D1">
        <w:rPr>
          <w:rFonts w:hint="cs"/>
          <w:rtl/>
        </w:rPr>
        <w:t>25.4</w:t>
      </w:r>
      <w:r w:rsidR="008753DB" w:rsidRPr="00A8090F">
        <w:rPr>
          <w:rFonts w:hint="cs"/>
          <w:rtl/>
        </w:rPr>
        <w:t>%</w:t>
      </w:r>
      <w:proofErr w:type="spellEnd"/>
      <w:r w:rsidR="008753DB" w:rsidRPr="00A8090F">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proofErr w:type="spellStart"/>
      <w:r w:rsidR="009439DC">
        <w:rPr>
          <w:rFonts w:hint="cs"/>
          <w:rtl/>
        </w:rPr>
        <w:t>2013</w:t>
      </w:r>
      <w:r w:rsidR="00EE5181" w:rsidRPr="00A8090F">
        <w:rPr>
          <w:rFonts w:hint="cs"/>
          <w:rtl/>
        </w:rPr>
        <w:t>،</w:t>
      </w:r>
      <w:proofErr w:type="spellEnd"/>
      <w:r w:rsidR="00EE5181" w:rsidRPr="00A8090F">
        <w:rPr>
          <w:rFonts w:hint="cs"/>
          <w:rtl/>
        </w:rPr>
        <w:t xml:space="preserve"> كما </w:t>
      </w:r>
      <w:r w:rsidR="003025D1">
        <w:rPr>
          <w:rFonts w:hint="cs"/>
          <w:rtl/>
        </w:rPr>
        <w:t>انخفضت</w:t>
      </w:r>
      <w:r w:rsidR="00F56FB1" w:rsidRPr="00A8090F">
        <w:rPr>
          <w:rFonts w:hint="cs"/>
          <w:rtl/>
        </w:rPr>
        <w:t xml:space="preserve"> </w:t>
      </w:r>
      <w:r w:rsidR="00EE5181" w:rsidRPr="00A8090F">
        <w:rPr>
          <w:rFonts w:hint="cs"/>
          <w:rtl/>
        </w:rPr>
        <w:t xml:space="preserve">مساحتها بنسبة </w:t>
      </w:r>
      <w:proofErr w:type="spellStart"/>
      <w:r w:rsidR="003025D1">
        <w:rPr>
          <w:rFonts w:hint="cs"/>
          <w:rtl/>
        </w:rPr>
        <w:t>6.3</w:t>
      </w:r>
      <w:r w:rsidR="00EE5181" w:rsidRPr="00A8090F">
        <w:rPr>
          <w:rFonts w:hint="cs"/>
          <w:rtl/>
        </w:rPr>
        <w:t>%</w:t>
      </w:r>
      <w:proofErr w:type="spellEnd"/>
      <w:r w:rsidR="00106BD7" w:rsidRPr="00A8090F">
        <w:rPr>
          <w:rFonts w:hint="cs"/>
          <w:rtl/>
        </w:rPr>
        <w:t xml:space="preserve"> في </w:t>
      </w:r>
      <w:r w:rsidR="001B4230" w:rsidRPr="00A8090F">
        <w:rPr>
          <w:rFonts w:hint="cs"/>
          <w:rtl/>
        </w:rPr>
        <w:t xml:space="preserve">الربع </w:t>
      </w:r>
      <w:r w:rsidR="009939D8">
        <w:rPr>
          <w:rFonts w:hint="cs"/>
          <w:rtl/>
        </w:rPr>
        <w:t>الثالث</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9439DC">
        <w:rPr>
          <w:rFonts w:hint="cs"/>
          <w:rtl/>
        </w:rPr>
        <w:t>2014</w:t>
      </w:r>
      <w:r w:rsidR="00CA018C" w:rsidRPr="00A8090F">
        <w:rPr>
          <w:rFonts w:hint="cs"/>
          <w:rtl/>
        </w:rPr>
        <w:t xml:space="preserve"> مقارنة بالربع السابق</w:t>
      </w:r>
      <w:r w:rsidR="00106BD7" w:rsidRPr="00A8090F">
        <w:rPr>
          <w:rFonts w:hint="cs"/>
          <w:rtl/>
        </w:rPr>
        <w:t xml:space="preserve"> </w:t>
      </w:r>
      <w:r w:rsidR="003025D1">
        <w:rPr>
          <w:rFonts w:hint="cs"/>
          <w:rtl/>
        </w:rPr>
        <w:t>وانخفضت</w:t>
      </w:r>
      <w:r w:rsidR="00F56FB1" w:rsidRPr="00A8090F">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9439DC">
        <w:rPr>
          <w:rFonts w:hint="cs"/>
          <w:rtl/>
        </w:rPr>
        <w:t>2013</w:t>
      </w:r>
      <w:r w:rsidR="00106BD7" w:rsidRPr="00A8090F">
        <w:rPr>
          <w:rFonts w:hint="cs"/>
          <w:rtl/>
        </w:rPr>
        <w:t xml:space="preserve"> بنسبة </w:t>
      </w:r>
      <w:proofErr w:type="spellStart"/>
      <w:r w:rsidR="003025D1">
        <w:rPr>
          <w:rFonts w:hint="cs"/>
          <w:rtl/>
        </w:rPr>
        <w:t>11.1</w:t>
      </w:r>
      <w:r w:rsidR="00106BD7" w:rsidRPr="00A8090F">
        <w:rPr>
          <w:rFonts w:hint="cs"/>
          <w:rtl/>
        </w:rPr>
        <w:t>%</w:t>
      </w:r>
      <w:r w:rsidR="00EE5181" w:rsidRPr="00A8090F">
        <w:rPr>
          <w:rFonts w:hint="cs"/>
          <w:rtl/>
        </w:rPr>
        <w:t>.</w:t>
      </w:r>
      <w:proofErr w:type="spellEnd"/>
    </w:p>
    <w:p w:rsidR="00E44989" w:rsidRPr="004D3916" w:rsidRDefault="00E44989" w:rsidP="008A0623">
      <w:pPr>
        <w:pStyle w:val="BodyTextIndent"/>
        <w:jc w:val="both"/>
        <w:rPr>
          <w:sz w:val="20"/>
          <w:szCs w:val="20"/>
          <w:rtl/>
        </w:rPr>
      </w:pPr>
    </w:p>
    <w:p w:rsidR="004D3916" w:rsidRDefault="004D3916">
      <w:pPr>
        <w:bidi w:val="0"/>
        <w:rPr>
          <w:rFonts w:cs="Simplified Arabic"/>
          <w:sz w:val="24"/>
          <w:szCs w:val="24"/>
          <w:rtl/>
        </w:rPr>
      </w:pPr>
      <w:r>
        <w:rPr>
          <w:rtl/>
        </w:rPr>
        <w:br w:type="page"/>
      </w:r>
    </w:p>
    <w:p w:rsidR="002C0493" w:rsidRDefault="00CB64F3" w:rsidP="0056519E">
      <w:pPr>
        <w:pStyle w:val="BodyTextIndent"/>
        <w:jc w:val="both"/>
        <w:rPr>
          <w:rtl/>
        </w:rPr>
      </w:pPr>
      <w:r w:rsidRPr="00A8090F">
        <w:rPr>
          <w:rFonts w:hint="cs"/>
          <w:rtl/>
        </w:rPr>
        <w:lastRenderedPageBreak/>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والمساحات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9939D8">
        <w:rPr>
          <w:rFonts w:hint="cs"/>
          <w:rtl/>
        </w:rPr>
        <w:t>الثالث</w:t>
      </w:r>
      <w:r w:rsidR="002C0493" w:rsidRPr="00A8090F">
        <w:rPr>
          <w:rFonts w:hint="cs"/>
          <w:rtl/>
        </w:rPr>
        <w:t xml:space="preserve"> من العام </w:t>
      </w:r>
      <w:r w:rsidR="009439DC">
        <w:rPr>
          <w:rFonts w:hint="cs"/>
          <w:rtl/>
        </w:rPr>
        <w:t>2014</w:t>
      </w:r>
      <w:r w:rsidR="002C0493" w:rsidRPr="00A8090F">
        <w:rPr>
          <w:rFonts w:hint="cs"/>
          <w:rtl/>
        </w:rPr>
        <w:t xml:space="preserve"> مقارنة بالربع </w:t>
      </w:r>
      <w:r w:rsidR="009939D8">
        <w:rPr>
          <w:rFonts w:hint="cs"/>
          <w:rtl/>
        </w:rPr>
        <w:t>الثاني من نفس</w:t>
      </w:r>
      <w:r w:rsidR="00CC6458" w:rsidRPr="00A8090F">
        <w:rPr>
          <w:rFonts w:hint="cs"/>
          <w:rtl/>
        </w:rPr>
        <w:t xml:space="preserve"> </w:t>
      </w:r>
      <w:r w:rsidR="009939D8">
        <w:rPr>
          <w:rFonts w:hint="cs"/>
          <w:rtl/>
        </w:rPr>
        <w:t>ال</w:t>
      </w:r>
      <w:r w:rsidR="00CC6458" w:rsidRPr="00A8090F">
        <w:rPr>
          <w:rFonts w:hint="cs"/>
          <w:rtl/>
        </w:rPr>
        <w:t xml:space="preserve">عام </w:t>
      </w:r>
      <w:r w:rsidR="002C0493" w:rsidRPr="00A8090F">
        <w:rPr>
          <w:rFonts w:hint="cs"/>
          <w:rtl/>
        </w:rPr>
        <w:t>والربع 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9439DC">
        <w:rPr>
          <w:rFonts w:hint="cs"/>
          <w:rtl/>
        </w:rPr>
        <w:t>2013</w:t>
      </w:r>
      <w:r w:rsidR="002C0493" w:rsidRPr="00A8090F">
        <w:rPr>
          <w:rFonts w:hint="cs"/>
          <w:rtl/>
        </w:rPr>
        <w:t>:</w:t>
      </w:r>
    </w:p>
    <w:p w:rsidR="004D3916" w:rsidRPr="004D3916" w:rsidRDefault="004D3916" w:rsidP="0056519E">
      <w:pPr>
        <w:pStyle w:val="BodyTextIndent"/>
        <w:jc w:val="both"/>
        <w:rPr>
          <w:sz w:val="6"/>
          <w:szCs w:val="6"/>
          <w:rtl/>
        </w:rPr>
      </w:pPr>
    </w:p>
    <w:p w:rsidR="00E44989" w:rsidRPr="004D3916" w:rsidRDefault="00E44989" w:rsidP="008A0623">
      <w:pPr>
        <w:pStyle w:val="BodyTextIndent"/>
        <w:jc w:val="both"/>
        <w:rPr>
          <w:sz w:val="4"/>
          <w:szCs w:val="4"/>
          <w:rtl/>
        </w:rPr>
      </w:pPr>
    </w:p>
    <w:tbl>
      <w:tblPr>
        <w:tblW w:w="9088" w:type="dxa"/>
        <w:jc w:val="center"/>
        <w:tblInd w:w="1" w:type="dxa"/>
        <w:tblLayout w:type="fixed"/>
        <w:tblCellMar>
          <w:left w:w="0" w:type="dxa"/>
          <w:right w:w="0" w:type="dxa"/>
        </w:tblCellMar>
        <w:tblLook w:val="0000"/>
      </w:tblPr>
      <w:tblGrid>
        <w:gridCol w:w="1427"/>
        <w:gridCol w:w="1276"/>
        <w:gridCol w:w="996"/>
        <w:gridCol w:w="846"/>
        <w:gridCol w:w="993"/>
        <w:gridCol w:w="3550"/>
      </w:tblGrid>
      <w:tr w:rsidR="008A0623" w:rsidRPr="00A8090F" w:rsidTr="00BC4F2D">
        <w:trPr>
          <w:cantSplit/>
          <w:trHeight w:val="340"/>
          <w:jc w:val="center"/>
        </w:trPr>
        <w:tc>
          <w:tcPr>
            <w:tcW w:w="142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A8090F" w:rsidRDefault="008A0623" w:rsidP="00DE6E1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p>
          <w:p w:rsidR="00DE6E16" w:rsidRPr="00A8090F" w:rsidRDefault="008A0623" w:rsidP="00C40486">
            <w:pPr>
              <w:jc w:val="center"/>
              <w:rPr>
                <w:rFonts w:ascii="Arial" w:hAnsi="Arial" w:cs="Arial"/>
                <w:b/>
                <w:bCs/>
                <w:sz w:val="18"/>
                <w:szCs w:val="18"/>
                <w:rtl/>
              </w:rPr>
            </w:pPr>
            <w:r w:rsidRPr="00A8090F">
              <w:rPr>
                <w:rFonts w:cs="Simplified Arabic"/>
                <w:b/>
                <w:bCs/>
                <w:sz w:val="18"/>
                <w:szCs w:val="18"/>
                <w:rtl/>
              </w:rPr>
              <w:t xml:space="preserve"> الربع</w:t>
            </w:r>
            <w:r w:rsidRPr="00A8090F">
              <w:rPr>
                <w:rFonts w:cs="Simplified Arabic" w:hint="cs"/>
                <w:b/>
                <w:bCs/>
                <w:sz w:val="18"/>
                <w:szCs w:val="18"/>
                <w:rtl/>
              </w:rPr>
              <w:t xml:space="preserve"> </w:t>
            </w:r>
            <w:r w:rsidR="00C40486">
              <w:rPr>
                <w:rFonts w:cs="Simplified Arabic" w:hint="cs"/>
                <w:b/>
                <w:bCs/>
                <w:sz w:val="18"/>
                <w:szCs w:val="18"/>
                <w:rtl/>
              </w:rPr>
              <w:t>الثاني</w:t>
            </w:r>
          </w:p>
          <w:p w:rsidR="008A0623" w:rsidRPr="00A8090F" w:rsidRDefault="008A0623" w:rsidP="0056519E">
            <w:pPr>
              <w:jc w:val="center"/>
              <w:rPr>
                <w:rFonts w:ascii="Arial" w:hAnsi="Arial" w:cs="Arial"/>
                <w:b/>
                <w:bCs/>
                <w:sz w:val="18"/>
                <w:szCs w:val="18"/>
              </w:rPr>
            </w:pPr>
            <w:r w:rsidRPr="00A8090F">
              <w:rPr>
                <w:rFonts w:ascii="Arial" w:hAnsi="Arial" w:cs="Arial" w:hint="cs"/>
                <w:b/>
                <w:bCs/>
                <w:sz w:val="18"/>
                <w:szCs w:val="18"/>
                <w:rtl/>
              </w:rPr>
              <w:t xml:space="preserve"> </w:t>
            </w:r>
            <w:r w:rsidR="0056519E">
              <w:rPr>
                <w:rFonts w:ascii="Arial" w:hAnsi="Arial" w:cs="Arial" w:hint="cs"/>
                <w:b/>
                <w:bCs/>
                <w:sz w:val="18"/>
                <w:szCs w:val="18"/>
                <w:rtl/>
              </w:rPr>
              <w:t>2014</w:t>
            </w:r>
            <w:r w:rsidR="008C6E8F" w:rsidRPr="00A8090F">
              <w:rPr>
                <w:rFonts w:cs="Simplified Arabic" w:hint="cs"/>
                <w:b/>
                <w:bCs/>
                <w:sz w:val="18"/>
                <w:szCs w:val="18"/>
                <w:rtl/>
              </w:rPr>
              <w:t xml:space="preserve"> </w:t>
            </w:r>
            <w:proofErr w:type="spellStart"/>
            <w:r w:rsidR="008C6E8F" w:rsidRPr="00A8090F">
              <w:rPr>
                <w:rFonts w:cs="Simplified Arabic" w:hint="cs"/>
                <w:b/>
                <w:bCs/>
                <w:sz w:val="18"/>
                <w:szCs w:val="18"/>
                <w:rtl/>
              </w:rPr>
              <w:t>(%)</w:t>
            </w:r>
            <w:proofErr w:type="spellEnd"/>
          </w:p>
        </w:tc>
        <w:tc>
          <w:tcPr>
            <w:tcW w:w="1276"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8C6E8F" w:rsidRPr="00A8090F" w:rsidRDefault="008A0623" w:rsidP="00C40486">
            <w:pPr>
              <w:jc w:val="center"/>
              <w:rPr>
                <w:rFonts w:cs="Simplified Arabic"/>
                <w:b/>
                <w:bCs/>
                <w:sz w:val="18"/>
                <w:szCs w:val="18"/>
                <w:rtl/>
              </w:rPr>
            </w:pPr>
            <w:r w:rsidRPr="00A8090F">
              <w:rPr>
                <w:rFonts w:cs="Simplified Arabic" w:hint="eastAsia"/>
                <w:b/>
                <w:bCs/>
                <w:sz w:val="18"/>
                <w:szCs w:val="18"/>
                <w:rtl/>
              </w:rPr>
              <w:t>نسبة</w:t>
            </w:r>
            <w:r w:rsidRPr="00A8090F">
              <w:rPr>
                <w:rFonts w:cs="Simplified Arabic"/>
                <w:b/>
                <w:bCs/>
                <w:sz w:val="18"/>
                <w:szCs w:val="18"/>
                <w:rtl/>
              </w:rPr>
              <w:t xml:space="preserve"> </w:t>
            </w:r>
            <w:r w:rsidRPr="00A8090F">
              <w:rPr>
                <w:rFonts w:cs="Simplified Arabic" w:hint="cs"/>
                <w:b/>
                <w:bCs/>
                <w:sz w:val="18"/>
                <w:szCs w:val="18"/>
                <w:rtl/>
              </w:rPr>
              <w:t>التغير</w:t>
            </w:r>
            <w:r w:rsidRPr="00A8090F">
              <w:rPr>
                <w:rFonts w:cs="Simplified Arabic"/>
                <w:b/>
                <w:bCs/>
                <w:sz w:val="18"/>
                <w:szCs w:val="18"/>
                <w:rtl/>
              </w:rPr>
              <w:t xml:space="preserve"> </w:t>
            </w:r>
            <w:r w:rsidRPr="00A8090F">
              <w:rPr>
                <w:rFonts w:cs="Simplified Arabic" w:hint="eastAsia"/>
                <w:b/>
                <w:bCs/>
                <w:sz w:val="18"/>
                <w:szCs w:val="18"/>
                <w:rtl/>
              </w:rPr>
              <w:t>عن</w:t>
            </w:r>
            <w:r w:rsidRPr="00A8090F">
              <w:rPr>
                <w:rFonts w:cs="Simplified Arabic"/>
                <w:b/>
                <w:bCs/>
                <w:sz w:val="18"/>
                <w:szCs w:val="18"/>
                <w:rtl/>
              </w:rPr>
              <w:t xml:space="preserve"> </w:t>
            </w:r>
            <w:r w:rsidR="001B4230" w:rsidRPr="00A8090F">
              <w:rPr>
                <w:rFonts w:cs="Simplified Arabic"/>
                <w:b/>
                <w:bCs/>
                <w:sz w:val="18"/>
                <w:szCs w:val="18"/>
                <w:rtl/>
              </w:rPr>
              <w:t xml:space="preserve">الربع </w:t>
            </w:r>
            <w:r w:rsidR="00C40486">
              <w:rPr>
                <w:rFonts w:cs="Simplified Arabic" w:hint="cs"/>
                <w:b/>
                <w:bCs/>
                <w:sz w:val="18"/>
                <w:szCs w:val="18"/>
                <w:rtl/>
              </w:rPr>
              <w:t>الثالث</w:t>
            </w:r>
          </w:p>
          <w:p w:rsidR="008A0623" w:rsidRPr="00A8090F" w:rsidRDefault="009439DC" w:rsidP="008C6E8F">
            <w:pPr>
              <w:jc w:val="center"/>
              <w:rPr>
                <w:rFonts w:ascii="Arial" w:hAnsi="Arial" w:cs="Arial"/>
                <w:b/>
                <w:bCs/>
                <w:sz w:val="18"/>
                <w:szCs w:val="18"/>
              </w:rPr>
            </w:pPr>
            <w:r>
              <w:rPr>
                <w:rFonts w:ascii="Arial" w:hAnsi="Arial" w:cs="Arial" w:hint="cs"/>
                <w:b/>
                <w:bCs/>
                <w:sz w:val="18"/>
                <w:szCs w:val="18"/>
                <w:rtl/>
              </w:rPr>
              <w:t>2013</w:t>
            </w:r>
            <w:r w:rsidR="008C6E8F" w:rsidRPr="00A8090F">
              <w:rPr>
                <w:rFonts w:cs="Simplified Arabic" w:hint="cs"/>
                <w:b/>
                <w:bCs/>
                <w:sz w:val="18"/>
                <w:szCs w:val="18"/>
                <w:rtl/>
              </w:rPr>
              <w:t xml:space="preserve"> (%)</w:t>
            </w:r>
          </w:p>
        </w:tc>
        <w:tc>
          <w:tcPr>
            <w:tcW w:w="2835"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A8090F" w:rsidRDefault="008A0623" w:rsidP="00B304CE">
            <w:pPr>
              <w:jc w:val="center"/>
              <w:rPr>
                <w:rFonts w:cs="Simplified Arabic"/>
                <w:b/>
                <w:bCs/>
                <w:sz w:val="18"/>
                <w:szCs w:val="18"/>
                <w:rtl/>
              </w:rPr>
            </w:pPr>
            <w:r w:rsidRPr="00A8090F">
              <w:rPr>
                <w:rFonts w:cs="Simplified Arabic" w:hint="cs"/>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9939D8" w:rsidRPr="00A8090F" w:rsidTr="00BC4F2D">
        <w:trPr>
          <w:cantSplit/>
          <w:trHeight w:val="340"/>
          <w:jc w:val="center"/>
        </w:trPr>
        <w:tc>
          <w:tcPr>
            <w:tcW w:w="1427"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c>
          <w:tcPr>
            <w:tcW w:w="127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c>
          <w:tcPr>
            <w:tcW w:w="99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Default="009939D8" w:rsidP="00052B72">
            <w:pPr>
              <w:jc w:val="center"/>
              <w:rPr>
                <w:rFonts w:ascii="Arial" w:hAnsi="Arial" w:cs="Simplified Arabic"/>
                <w:sz w:val="18"/>
                <w:szCs w:val="18"/>
                <w:rtl/>
              </w:rPr>
            </w:pPr>
            <w:r>
              <w:rPr>
                <w:rFonts w:ascii="Arial" w:hAnsi="Arial" w:cs="Simplified Arabic" w:hint="cs"/>
                <w:sz w:val="18"/>
                <w:szCs w:val="18"/>
                <w:rtl/>
              </w:rPr>
              <w:t xml:space="preserve">الربع الثالث </w:t>
            </w:r>
          </w:p>
          <w:p w:rsidR="009939D8" w:rsidRPr="00A8090F" w:rsidRDefault="009939D8" w:rsidP="00052B72">
            <w:pPr>
              <w:jc w:val="center"/>
              <w:rPr>
                <w:rFonts w:ascii="Arial" w:hAnsi="Arial" w:cs="Simplified Arabic"/>
                <w:sz w:val="18"/>
                <w:szCs w:val="18"/>
                <w:rtl/>
              </w:rPr>
            </w:pPr>
            <w:r>
              <w:rPr>
                <w:rFonts w:ascii="Arial" w:hAnsi="Arial" w:cs="Simplified Arabic" w:hint="cs"/>
                <w:sz w:val="18"/>
                <w:szCs w:val="18"/>
                <w:rtl/>
              </w:rPr>
              <w:t>2014</w:t>
            </w:r>
          </w:p>
        </w:tc>
        <w:tc>
          <w:tcPr>
            <w:tcW w:w="846"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052B7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الثاني</w:t>
            </w:r>
          </w:p>
          <w:p w:rsidR="009939D8" w:rsidRPr="00A8090F" w:rsidRDefault="009939D8" w:rsidP="00052B72">
            <w:pPr>
              <w:jc w:val="center"/>
              <w:rPr>
                <w:rFonts w:ascii="Arial" w:hAnsi="Arial" w:cs="Simplified Arabic"/>
                <w:sz w:val="18"/>
                <w:szCs w:val="18"/>
                <w:rtl/>
              </w:rPr>
            </w:pPr>
            <w:r>
              <w:rPr>
                <w:rFonts w:ascii="Arial" w:hAnsi="Arial" w:cs="Simplified Arabic" w:hint="cs"/>
                <w:sz w:val="18"/>
                <w:szCs w:val="18"/>
                <w:rtl/>
              </w:rPr>
              <w:t>2014</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052B72">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الثالث</w:t>
            </w:r>
          </w:p>
          <w:p w:rsidR="009939D8" w:rsidRPr="00A8090F" w:rsidRDefault="009939D8" w:rsidP="00052B72">
            <w:pPr>
              <w:jc w:val="center"/>
              <w:rPr>
                <w:rFonts w:ascii="Arial" w:hAnsi="Arial" w:cs="Simplified Arabic"/>
                <w:sz w:val="18"/>
                <w:szCs w:val="18"/>
              </w:rPr>
            </w:pPr>
            <w:r>
              <w:rPr>
                <w:rFonts w:ascii="Arial" w:hAnsi="Arial" w:cs="Simplified Arabic" w:hint="cs"/>
                <w:sz w:val="18"/>
                <w:szCs w:val="18"/>
                <w:rtl/>
              </w:rPr>
              <w:t>2013</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9939D8" w:rsidRPr="00A8090F" w:rsidRDefault="009939D8" w:rsidP="00B304CE">
            <w:pPr>
              <w:jc w:val="center"/>
              <w:rPr>
                <w:rFonts w:cs="Simplified Arabic"/>
                <w:b/>
                <w:bCs/>
                <w:sz w:val="18"/>
                <w:szCs w:val="18"/>
              </w:rPr>
            </w:pPr>
          </w:p>
        </w:tc>
      </w:tr>
      <w:tr w:rsidR="00AA4566" w:rsidRPr="00A8090F" w:rsidTr="00BC4F2D">
        <w:trPr>
          <w:cantSplit/>
          <w:trHeight w:val="340"/>
          <w:jc w:val="center"/>
        </w:trPr>
        <w:tc>
          <w:tcPr>
            <w:tcW w:w="1427" w:type="dxa"/>
            <w:tcBorders>
              <w:top w:val="single" w:sz="4" w:space="0" w:color="auto"/>
              <w:left w:val="single" w:sz="4" w:space="0" w:color="auto"/>
            </w:tcBorders>
            <w:tcMar>
              <w:top w:w="20" w:type="dxa"/>
              <w:left w:w="20" w:type="dxa"/>
              <w:bottom w:w="0" w:type="dxa"/>
              <w:right w:w="20" w:type="dxa"/>
            </w:tcMar>
            <w:vAlign w:val="center"/>
          </w:tcPr>
          <w:p w:rsidR="00AA4566" w:rsidRPr="00C34B51" w:rsidRDefault="00C40486" w:rsidP="004F7BF3">
            <w:pPr>
              <w:ind w:left="144" w:right="57" w:firstLine="121"/>
              <w:rPr>
                <w:rFonts w:asciiTheme="minorBidi" w:eastAsia="Arial Unicode MS" w:hAnsiTheme="minorBidi" w:cstheme="minorBidi"/>
                <w:sz w:val="18"/>
                <w:szCs w:val="18"/>
                <w:rtl/>
              </w:rPr>
            </w:pPr>
            <w:r w:rsidRPr="00C34B51">
              <w:rPr>
                <w:rFonts w:asciiTheme="minorBidi" w:eastAsia="Arial Unicode MS" w:hAnsiTheme="minorBidi" w:cstheme="minorBidi" w:hint="cs"/>
                <w:sz w:val="18"/>
                <w:szCs w:val="18"/>
                <w:rtl/>
              </w:rPr>
              <w:t>18.5-</w:t>
            </w:r>
          </w:p>
        </w:tc>
        <w:tc>
          <w:tcPr>
            <w:tcW w:w="1276" w:type="dxa"/>
            <w:tcBorders>
              <w:top w:val="single" w:sz="4" w:space="0" w:color="auto"/>
            </w:tcBorders>
            <w:tcMar>
              <w:top w:w="20" w:type="dxa"/>
              <w:left w:w="20" w:type="dxa"/>
              <w:bottom w:w="0" w:type="dxa"/>
              <w:right w:w="20" w:type="dxa"/>
            </w:tcMar>
            <w:vAlign w:val="center"/>
          </w:tcPr>
          <w:p w:rsidR="00AA4566" w:rsidRPr="00C34B51" w:rsidRDefault="00C40486" w:rsidP="004F7BF3">
            <w:pPr>
              <w:ind w:left="144" w:right="57" w:firstLine="121"/>
              <w:rPr>
                <w:rFonts w:asciiTheme="minorBidi" w:eastAsia="Arial Unicode MS" w:hAnsiTheme="minorBidi" w:cstheme="minorBidi"/>
                <w:sz w:val="18"/>
                <w:szCs w:val="18"/>
                <w:rtl/>
              </w:rPr>
            </w:pPr>
            <w:r w:rsidRPr="00C34B51">
              <w:rPr>
                <w:rFonts w:asciiTheme="minorBidi" w:eastAsia="Arial Unicode MS" w:hAnsiTheme="minorBidi" w:cstheme="minorBidi"/>
                <w:sz w:val="18"/>
                <w:szCs w:val="18"/>
              </w:rPr>
              <w:t>25.4</w:t>
            </w:r>
            <w:proofErr w:type="spellStart"/>
            <w:r w:rsidRPr="00C34B51">
              <w:rPr>
                <w:rFonts w:asciiTheme="minorBidi" w:eastAsia="Arial Unicode MS" w:hAnsiTheme="minorBidi" w:cstheme="minorBidi" w:hint="cs"/>
                <w:sz w:val="18"/>
                <w:szCs w:val="18"/>
                <w:rtl/>
              </w:rPr>
              <w:t>-</w:t>
            </w:r>
            <w:proofErr w:type="spellEnd"/>
          </w:p>
        </w:tc>
        <w:tc>
          <w:tcPr>
            <w:tcW w:w="996" w:type="dxa"/>
            <w:tcBorders>
              <w:top w:val="single" w:sz="4" w:space="0" w:color="auto"/>
            </w:tcBorders>
            <w:noWrap/>
            <w:tcMar>
              <w:top w:w="20" w:type="dxa"/>
              <w:left w:w="20" w:type="dxa"/>
              <w:bottom w:w="0" w:type="dxa"/>
              <w:right w:w="20" w:type="dxa"/>
            </w:tcMar>
            <w:vAlign w:val="center"/>
          </w:tcPr>
          <w:p w:rsidR="00AA4566" w:rsidRPr="00A8090F" w:rsidRDefault="00C11FAB"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2,929</w:t>
            </w:r>
          </w:p>
        </w:tc>
        <w:tc>
          <w:tcPr>
            <w:tcW w:w="846" w:type="dxa"/>
            <w:tcBorders>
              <w:top w:val="single" w:sz="4" w:space="0" w:color="auto"/>
            </w:tcBorders>
            <w:tcMar>
              <w:top w:w="20" w:type="dxa"/>
              <w:left w:w="20" w:type="dxa"/>
              <w:bottom w:w="0" w:type="dxa"/>
              <w:right w:w="20" w:type="dxa"/>
            </w:tcMar>
            <w:vAlign w:val="center"/>
          </w:tcPr>
          <w:p w:rsidR="00AA4566" w:rsidRPr="00A8090F" w:rsidRDefault="00C11FAB" w:rsidP="00C11FAB">
            <w:pPr>
              <w:ind w:left="144" w:right="57" w:firstLine="122"/>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3</w:t>
            </w:r>
            <w:r w:rsidR="00AA4566">
              <w:rPr>
                <w:rFonts w:asciiTheme="minorBidi" w:eastAsia="Arial Unicode MS" w:hAnsiTheme="minorBidi" w:cstheme="minorBidi" w:hint="cs"/>
                <w:sz w:val="18"/>
                <w:szCs w:val="18"/>
                <w:rtl/>
              </w:rPr>
              <w:t>,</w:t>
            </w:r>
            <w:r>
              <w:rPr>
                <w:rFonts w:asciiTheme="minorBidi" w:eastAsia="Arial Unicode MS" w:hAnsiTheme="minorBidi" w:cstheme="minorBidi" w:hint="cs"/>
                <w:sz w:val="18"/>
                <w:szCs w:val="18"/>
                <w:rtl/>
              </w:rPr>
              <w:t>592</w:t>
            </w:r>
          </w:p>
        </w:tc>
        <w:tc>
          <w:tcPr>
            <w:tcW w:w="993" w:type="dxa"/>
            <w:tcBorders>
              <w:top w:val="single" w:sz="4" w:space="0" w:color="auto"/>
              <w:right w:val="single" w:sz="4" w:space="0" w:color="auto"/>
            </w:tcBorders>
            <w:tcMar>
              <w:top w:w="20" w:type="dxa"/>
              <w:left w:w="20" w:type="dxa"/>
              <w:bottom w:w="0" w:type="dxa"/>
              <w:right w:w="20" w:type="dxa"/>
            </w:tcMar>
            <w:vAlign w:val="center"/>
          </w:tcPr>
          <w:p w:rsidR="00AA4566" w:rsidRPr="00A8090F" w:rsidRDefault="00AA4566" w:rsidP="00C11FAB">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w:t>
            </w:r>
            <w:r w:rsidR="00C11FAB">
              <w:rPr>
                <w:rFonts w:asciiTheme="minorBidi" w:eastAsia="Arial Unicode MS" w:hAnsiTheme="minorBidi" w:cstheme="minorBidi"/>
                <w:sz w:val="18"/>
                <w:szCs w:val="18"/>
              </w:rPr>
              <w:t>926</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AA4566"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AA4566" w:rsidRPr="00C34B51" w:rsidRDefault="00C40486" w:rsidP="00B72428">
            <w:pPr>
              <w:ind w:left="144" w:right="57" w:firstLine="121"/>
              <w:rPr>
                <w:rFonts w:asciiTheme="minorBidi" w:eastAsia="Arial Unicode MS" w:hAnsiTheme="minorBidi" w:cstheme="minorBidi"/>
                <w:sz w:val="18"/>
                <w:szCs w:val="18"/>
              </w:rPr>
            </w:pPr>
            <w:r w:rsidRPr="00C34B51">
              <w:rPr>
                <w:rFonts w:asciiTheme="minorBidi" w:eastAsia="Arial Unicode MS" w:hAnsiTheme="minorBidi" w:cstheme="minorBidi" w:hint="cs"/>
                <w:sz w:val="18"/>
                <w:szCs w:val="18"/>
                <w:rtl/>
              </w:rPr>
              <w:t>6.3-</w:t>
            </w:r>
          </w:p>
        </w:tc>
        <w:tc>
          <w:tcPr>
            <w:tcW w:w="1276" w:type="dxa"/>
            <w:tcMar>
              <w:top w:w="20" w:type="dxa"/>
              <w:left w:w="20" w:type="dxa"/>
              <w:bottom w:w="0" w:type="dxa"/>
              <w:right w:w="20" w:type="dxa"/>
            </w:tcMar>
            <w:vAlign w:val="center"/>
          </w:tcPr>
          <w:p w:rsidR="00AA4566" w:rsidRPr="00C34B51" w:rsidRDefault="00C40486" w:rsidP="00B72428">
            <w:pPr>
              <w:ind w:left="144" w:right="57" w:firstLine="121"/>
              <w:rPr>
                <w:rFonts w:asciiTheme="minorBidi" w:eastAsia="Arial Unicode MS" w:hAnsiTheme="minorBidi" w:cstheme="minorBidi"/>
                <w:sz w:val="18"/>
                <w:szCs w:val="18"/>
              </w:rPr>
            </w:pPr>
            <w:r w:rsidRPr="00C34B51">
              <w:rPr>
                <w:rFonts w:asciiTheme="minorBidi" w:eastAsia="Arial Unicode MS" w:hAnsiTheme="minorBidi" w:cstheme="minorBidi" w:hint="cs"/>
                <w:sz w:val="18"/>
                <w:szCs w:val="18"/>
                <w:rtl/>
              </w:rPr>
              <w:t>11.1-</w:t>
            </w:r>
          </w:p>
        </w:tc>
        <w:tc>
          <w:tcPr>
            <w:tcW w:w="996" w:type="dxa"/>
            <w:noWrap/>
            <w:tcMar>
              <w:top w:w="20" w:type="dxa"/>
              <w:left w:w="20" w:type="dxa"/>
              <w:bottom w:w="0" w:type="dxa"/>
              <w:right w:w="20" w:type="dxa"/>
            </w:tcMar>
            <w:vAlign w:val="center"/>
          </w:tcPr>
          <w:p w:rsidR="00AA4566" w:rsidRPr="00A8090F" w:rsidRDefault="00C11FAB"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600.2</w:t>
            </w:r>
          </w:p>
        </w:tc>
        <w:tc>
          <w:tcPr>
            <w:tcW w:w="846" w:type="dxa"/>
            <w:tcMar>
              <w:top w:w="20" w:type="dxa"/>
              <w:left w:w="20" w:type="dxa"/>
              <w:bottom w:w="0" w:type="dxa"/>
              <w:right w:w="20" w:type="dxa"/>
            </w:tcMar>
            <w:vAlign w:val="center"/>
          </w:tcPr>
          <w:p w:rsidR="00AA4566" w:rsidRPr="00A8090F" w:rsidRDefault="00C11FAB" w:rsidP="0076377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640.7</w:t>
            </w:r>
          </w:p>
        </w:tc>
        <w:tc>
          <w:tcPr>
            <w:tcW w:w="993" w:type="dxa"/>
            <w:tcBorders>
              <w:right w:val="single" w:sz="4" w:space="0" w:color="auto"/>
            </w:tcBorders>
            <w:tcMar>
              <w:top w:w="20" w:type="dxa"/>
              <w:left w:w="20" w:type="dxa"/>
              <w:bottom w:w="0" w:type="dxa"/>
              <w:right w:w="20" w:type="dxa"/>
            </w:tcMar>
            <w:vAlign w:val="center"/>
          </w:tcPr>
          <w:p w:rsidR="00AA4566" w:rsidRPr="00A8090F" w:rsidRDefault="00C11FAB"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675.3</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AA4566" w:rsidRPr="00A8090F" w:rsidTr="00BC4F2D">
        <w:trPr>
          <w:cantSplit/>
          <w:trHeight w:val="340"/>
          <w:jc w:val="center"/>
        </w:trPr>
        <w:tc>
          <w:tcPr>
            <w:tcW w:w="1427" w:type="dxa"/>
            <w:tcBorders>
              <w:left w:val="single" w:sz="4" w:space="0" w:color="auto"/>
            </w:tcBorders>
            <w:tcMar>
              <w:top w:w="20" w:type="dxa"/>
              <w:left w:w="20" w:type="dxa"/>
              <w:bottom w:w="0" w:type="dxa"/>
              <w:right w:w="20" w:type="dxa"/>
            </w:tcMar>
            <w:vAlign w:val="center"/>
          </w:tcPr>
          <w:p w:rsidR="00AA4566" w:rsidRPr="00C34B51" w:rsidRDefault="00C40486" w:rsidP="004F7BF3">
            <w:pPr>
              <w:ind w:left="144" w:right="57" w:firstLine="121"/>
              <w:rPr>
                <w:rFonts w:asciiTheme="minorBidi" w:eastAsia="Arial Unicode MS" w:hAnsiTheme="minorBidi" w:cstheme="minorBidi"/>
                <w:sz w:val="18"/>
                <w:szCs w:val="18"/>
              </w:rPr>
            </w:pPr>
            <w:r w:rsidRPr="00C34B51">
              <w:rPr>
                <w:rFonts w:asciiTheme="minorBidi" w:eastAsia="Arial Unicode MS" w:hAnsiTheme="minorBidi" w:cstheme="minorBidi" w:hint="cs"/>
                <w:sz w:val="18"/>
                <w:szCs w:val="18"/>
                <w:rtl/>
              </w:rPr>
              <w:t>29.1</w:t>
            </w:r>
            <w:r w:rsidR="001E41F6" w:rsidRPr="00C34B51">
              <w:rPr>
                <w:rFonts w:asciiTheme="minorBidi" w:eastAsia="Arial Unicode MS" w:hAnsiTheme="minorBidi" w:cstheme="minorBidi" w:hint="cs"/>
                <w:sz w:val="18"/>
                <w:szCs w:val="18"/>
                <w:rtl/>
              </w:rPr>
              <w:t>-</w:t>
            </w:r>
          </w:p>
        </w:tc>
        <w:tc>
          <w:tcPr>
            <w:tcW w:w="1276" w:type="dxa"/>
            <w:tcMar>
              <w:top w:w="20" w:type="dxa"/>
              <w:left w:w="20" w:type="dxa"/>
              <w:bottom w:w="0" w:type="dxa"/>
              <w:right w:w="20" w:type="dxa"/>
            </w:tcMar>
            <w:vAlign w:val="center"/>
          </w:tcPr>
          <w:p w:rsidR="00AA4566" w:rsidRPr="00C34B51" w:rsidRDefault="00C40486" w:rsidP="004F7BF3">
            <w:pPr>
              <w:ind w:left="144" w:right="57" w:firstLine="121"/>
              <w:rPr>
                <w:rFonts w:asciiTheme="minorBidi" w:eastAsia="Arial Unicode MS" w:hAnsiTheme="minorBidi" w:cstheme="minorBidi"/>
                <w:sz w:val="18"/>
                <w:szCs w:val="18"/>
              </w:rPr>
            </w:pPr>
            <w:r w:rsidRPr="00C34B51">
              <w:rPr>
                <w:rFonts w:asciiTheme="minorBidi" w:eastAsia="Arial Unicode MS" w:hAnsiTheme="minorBidi" w:cstheme="minorBidi" w:hint="cs"/>
                <w:sz w:val="18"/>
                <w:szCs w:val="18"/>
                <w:rtl/>
              </w:rPr>
              <w:t>2.1</w:t>
            </w:r>
            <w:r w:rsidR="001E41F6" w:rsidRPr="00C34B51">
              <w:rPr>
                <w:rFonts w:asciiTheme="minorBidi" w:eastAsia="Arial Unicode MS" w:hAnsiTheme="minorBidi" w:cstheme="minorBidi" w:hint="cs"/>
                <w:sz w:val="18"/>
                <w:szCs w:val="18"/>
                <w:rtl/>
              </w:rPr>
              <w:t>-</w:t>
            </w:r>
          </w:p>
        </w:tc>
        <w:tc>
          <w:tcPr>
            <w:tcW w:w="996" w:type="dxa"/>
            <w:noWrap/>
            <w:tcMar>
              <w:top w:w="20" w:type="dxa"/>
              <w:left w:w="20" w:type="dxa"/>
              <w:bottom w:w="0" w:type="dxa"/>
              <w:right w:w="20" w:type="dxa"/>
            </w:tcMar>
            <w:vAlign w:val="center"/>
          </w:tcPr>
          <w:p w:rsidR="00AA4566" w:rsidRPr="00A8090F" w:rsidRDefault="00C11FAB" w:rsidP="00B02623">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642</w:t>
            </w:r>
          </w:p>
        </w:tc>
        <w:tc>
          <w:tcPr>
            <w:tcW w:w="846" w:type="dxa"/>
            <w:tcMar>
              <w:top w:w="20" w:type="dxa"/>
              <w:left w:w="20" w:type="dxa"/>
              <w:bottom w:w="0" w:type="dxa"/>
              <w:right w:w="20" w:type="dxa"/>
            </w:tcMar>
            <w:vAlign w:val="center"/>
          </w:tcPr>
          <w:p w:rsidR="00AA4566" w:rsidRPr="00A8090F" w:rsidRDefault="00C11FAB" w:rsidP="0076377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905</w:t>
            </w:r>
          </w:p>
        </w:tc>
        <w:tc>
          <w:tcPr>
            <w:tcW w:w="993" w:type="dxa"/>
            <w:tcBorders>
              <w:right w:val="single" w:sz="4" w:space="0" w:color="auto"/>
            </w:tcBorders>
            <w:tcMar>
              <w:top w:w="20" w:type="dxa"/>
              <w:left w:w="20" w:type="dxa"/>
              <w:bottom w:w="0" w:type="dxa"/>
              <w:right w:w="20" w:type="dxa"/>
            </w:tcMar>
            <w:vAlign w:val="center"/>
          </w:tcPr>
          <w:p w:rsidR="00AA4566" w:rsidRPr="00A8090F" w:rsidRDefault="00C11FAB"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656</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AA4566" w:rsidRPr="00A8090F" w:rsidTr="00BC4F2D">
        <w:trPr>
          <w:cantSplit/>
          <w:trHeight w:val="340"/>
          <w:jc w:val="center"/>
        </w:trPr>
        <w:tc>
          <w:tcPr>
            <w:tcW w:w="1427" w:type="dxa"/>
            <w:tcBorders>
              <w:left w:val="single" w:sz="4" w:space="0" w:color="auto"/>
              <w:bottom w:val="single" w:sz="4" w:space="0" w:color="auto"/>
            </w:tcBorders>
            <w:tcMar>
              <w:top w:w="20" w:type="dxa"/>
              <w:left w:w="20" w:type="dxa"/>
              <w:bottom w:w="0" w:type="dxa"/>
              <w:right w:w="20" w:type="dxa"/>
            </w:tcMar>
            <w:vAlign w:val="center"/>
          </w:tcPr>
          <w:p w:rsidR="00AA4566" w:rsidRPr="00C34B51" w:rsidRDefault="00C40486" w:rsidP="00B72428">
            <w:pPr>
              <w:ind w:left="144" w:right="57" w:firstLine="121"/>
              <w:rPr>
                <w:rFonts w:asciiTheme="minorBidi" w:eastAsia="Arial Unicode MS" w:hAnsiTheme="minorBidi" w:cstheme="minorBidi"/>
                <w:sz w:val="18"/>
                <w:szCs w:val="18"/>
              </w:rPr>
            </w:pPr>
            <w:r w:rsidRPr="00C34B51">
              <w:rPr>
                <w:rFonts w:asciiTheme="minorBidi" w:eastAsia="Arial Unicode MS" w:hAnsiTheme="minorBidi" w:cstheme="minorBidi" w:hint="cs"/>
                <w:sz w:val="18"/>
                <w:szCs w:val="18"/>
                <w:rtl/>
              </w:rPr>
              <w:t>30.3-</w:t>
            </w:r>
          </w:p>
        </w:tc>
        <w:tc>
          <w:tcPr>
            <w:tcW w:w="1276" w:type="dxa"/>
            <w:tcBorders>
              <w:bottom w:val="single" w:sz="4" w:space="0" w:color="auto"/>
            </w:tcBorders>
            <w:tcMar>
              <w:top w:w="20" w:type="dxa"/>
              <w:left w:w="20" w:type="dxa"/>
              <w:bottom w:w="0" w:type="dxa"/>
              <w:right w:w="20" w:type="dxa"/>
            </w:tcMar>
            <w:vAlign w:val="center"/>
          </w:tcPr>
          <w:p w:rsidR="00AA4566" w:rsidRPr="00C34B51" w:rsidRDefault="00C40486" w:rsidP="00B72428">
            <w:pPr>
              <w:ind w:left="144" w:right="57" w:firstLine="121"/>
              <w:rPr>
                <w:rFonts w:asciiTheme="minorBidi" w:eastAsia="Arial Unicode MS" w:hAnsiTheme="minorBidi" w:cstheme="minorBidi"/>
                <w:sz w:val="18"/>
                <w:szCs w:val="18"/>
              </w:rPr>
            </w:pPr>
            <w:r w:rsidRPr="00C34B51">
              <w:rPr>
                <w:rFonts w:asciiTheme="minorBidi" w:eastAsia="Arial Unicode MS" w:hAnsiTheme="minorBidi" w:cstheme="minorBidi" w:hint="cs"/>
                <w:sz w:val="18"/>
                <w:szCs w:val="18"/>
                <w:rtl/>
              </w:rPr>
              <w:t>0.8</w:t>
            </w:r>
            <w:r w:rsidR="001E41F6" w:rsidRPr="00C34B51">
              <w:rPr>
                <w:rFonts w:asciiTheme="minorBidi" w:eastAsia="Arial Unicode MS" w:hAnsiTheme="minorBidi" w:cstheme="minorBidi" w:hint="cs"/>
                <w:sz w:val="18"/>
                <w:szCs w:val="18"/>
                <w:rtl/>
              </w:rPr>
              <w:t>-</w:t>
            </w:r>
          </w:p>
        </w:tc>
        <w:tc>
          <w:tcPr>
            <w:tcW w:w="996" w:type="dxa"/>
            <w:tcBorders>
              <w:bottom w:val="single" w:sz="4" w:space="0" w:color="auto"/>
            </w:tcBorders>
            <w:noWrap/>
            <w:tcMar>
              <w:top w:w="20" w:type="dxa"/>
              <w:left w:w="20" w:type="dxa"/>
              <w:bottom w:w="0" w:type="dxa"/>
              <w:right w:w="20" w:type="dxa"/>
            </w:tcMar>
            <w:vAlign w:val="center"/>
          </w:tcPr>
          <w:p w:rsidR="00AA4566" w:rsidRPr="00A8090F" w:rsidRDefault="00C11FAB" w:rsidP="00B72428">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105.3</w:t>
            </w:r>
          </w:p>
        </w:tc>
        <w:tc>
          <w:tcPr>
            <w:tcW w:w="846" w:type="dxa"/>
            <w:tcBorders>
              <w:bottom w:val="single" w:sz="4" w:space="0" w:color="auto"/>
            </w:tcBorders>
            <w:tcMar>
              <w:top w:w="20" w:type="dxa"/>
              <w:left w:w="20" w:type="dxa"/>
              <w:bottom w:w="0" w:type="dxa"/>
              <w:right w:w="20" w:type="dxa"/>
            </w:tcMar>
            <w:vAlign w:val="center"/>
          </w:tcPr>
          <w:p w:rsidR="00AA4566" w:rsidRPr="00A8090F" w:rsidRDefault="00AA4566" w:rsidP="00C11FAB">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w:t>
            </w:r>
            <w:r w:rsidR="00C11FAB">
              <w:rPr>
                <w:rFonts w:asciiTheme="minorBidi" w:eastAsia="Arial Unicode MS" w:hAnsiTheme="minorBidi" w:cstheme="minorBidi" w:hint="cs"/>
                <w:sz w:val="18"/>
                <w:szCs w:val="18"/>
                <w:rtl/>
              </w:rPr>
              <w:t>1</w:t>
            </w:r>
            <w:r>
              <w:rPr>
                <w:rFonts w:asciiTheme="minorBidi" w:eastAsia="Arial Unicode MS" w:hAnsiTheme="minorBidi" w:cstheme="minorBidi" w:hint="cs"/>
                <w:sz w:val="18"/>
                <w:szCs w:val="18"/>
                <w:rtl/>
              </w:rPr>
              <w:t>.1</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AA4566" w:rsidRPr="00A8090F" w:rsidRDefault="00C11FAB" w:rsidP="00B02623">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106.2</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A4566" w:rsidRPr="00A8090F" w:rsidRDefault="00AA4566"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20B25">
      <w:pPr>
        <w:rPr>
          <w:rFonts w:cs="Simplified Arabic"/>
          <w:sz w:val="18"/>
          <w:szCs w:val="18"/>
          <w:rtl/>
          <w:lang w:bidi="ar-EG"/>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Default="007A55B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Pr="00893CF2" w:rsidRDefault="00C11FAB"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8C4862">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و</w:t>
      </w:r>
      <w:r w:rsidRPr="00893CF2">
        <w:rPr>
          <w:sz w:val="24"/>
          <w:szCs w:val="24"/>
          <w:rtl/>
        </w:rPr>
        <w:t>للنموذج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C46D39">
        <w:rPr>
          <w:rFonts w:cs="Simplified Arabic" w:hint="cs"/>
          <w:b/>
          <w:bCs/>
          <w:sz w:val="24"/>
          <w:szCs w:val="24"/>
          <w:rtl/>
        </w:rPr>
        <w:t>اهداف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C010FC">
      <w:pPr>
        <w:ind w:left="-1"/>
        <w:jc w:val="both"/>
        <w:rPr>
          <w:rFonts w:cs="Simplified Arabic"/>
          <w:sz w:val="24"/>
          <w:szCs w:val="24"/>
          <w:rtl/>
        </w:rPr>
      </w:pPr>
      <w:r>
        <w:rPr>
          <w:rFonts w:cs="Simplified Arabic"/>
          <w:sz w:val="24"/>
          <w:szCs w:val="24"/>
          <w:rtl/>
        </w:rPr>
        <w:t>يوفر هذا المشروع بشكل أساسي بيانات عن عدد رخص الأبنية الصادرة والمساحات المرخصة وعدد الوحدات السكنية المرخصة ومساحاتها،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(جديد، قائم، إضافة جديدة أو قائمة).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 صناعي، تجاري، أخرى).</w:t>
      </w:r>
    </w:p>
    <w:p w:rsidR="00C010FC" w:rsidRDefault="00C010FC" w:rsidP="00C010FC">
      <w:pPr>
        <w:numPr>
          <w:ilvl w:val="0"/>
          <w:numId w:val="15"/>
        </w:numPr>
        <w:tabs>
          <w:tab w:val="clear" w:pos="1144"/>
          <w:tab w:val="num" w:pos="566"/>
        </w:tabs>
        <w:ind w:hanging="1004"/>
        <w:rPr>
          <w:rFonts w:cs="Simplified Arabic"/>
          <w:sz w:val="24"/>
          <w:szCs w:val="24"/>
        </w:rPr>
      </w:pPr>
      <w:r>
        <w:rPr>
          <w:rFonts w:cs="Simplified Arabic"/>
          <w:sz w:val="24"/>
          <w:szCs w:val="24"/>
          <w:rtl/>
        </w:rPr>
        <w:t>مادة البناء الخارجية الغالبة للمبنى (حجر، خرسانة، طوب، أخرى).</w:t>
      </w:r>
    </w:p>
    <w:p w:rsidR="008C4862" w:rsidRPr="00C010FC" w:rsidRDefault="008C4862" w:rsidP="008C4862">
      <w:pPr>
        <w:jc w:val="lowKashida"/>
        <w:rPr>
          <w:rFonts w:cs="Simplified Arabic"/>
          <w:sz w:val="24"/>
          <w:szCs w:val="24"/>
          <w:rtl/>
        </w:rPr>
      </w:pPr>
    </w:p>
    <w:p w:rsidR="008C4862" w:rsidRPr="00893CF2" w:rsidRDefault="00C010FC" w:rsidP="008C4862">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نموذج جمع البيانات</w:t>
      </w:r>
    </w:p>
    <w:p w:rsidR="008C4862" w:rsidRPr="00893CF2" w:rsidRDefault="008C4862" w:rsidP="008C4862">
      <w:pPr>
        <w:pStyle w:val="BodyTextIndent"/>
        <w:tabs>
          <w:tab w:val="left" w:pos="9070"/>
        </w:tabs>
        <w:jc w:val="both"/>
        <w:rPr>
          <w:rtl/>
        </w:rPr>
      </w:pPr>
      <w:r w:rsidRPr="00893CF2">
        <w:rPr>
          <w:rtl/>
        </w:rPr>
        <w:t xml:space="preserve">صمم النموذج بحيث تجمع البيانات التي تحقق أهداف المشروع، حيث يشمل هذا النموذج 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 xml:space="preserve">الجهة المانحة </w:t>
      </w:r>
      <w:proofErr w:type="spellStart"/>
      <w:r w:rsidRPr="00893CF2">
        <w:rPr>
          <w:rFonts w:cs="Simplified Arabic"/>
          <w:sz w:val="24"/>
          <w:szCs w:val="24"/>
          <w:rtl/>
        </w:rPr>
        <w:t>للرخصة</w:t>
      </w:r>
      <w:r w:rsidRPr="00893CF2">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البلديات</w:t>
      </w:r>
      <w:r w:rsidR="00F6261A">
        <w:rPr>
          <w:rFonts w:cs="Simplified Arabic" w:hint="cs"/>
          <w:sz w:val="24"/>
          <w:szCs w:val="24"/>
          <w:rtl/>
        </w:rPr>
        <w:t>،</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التنظيم</w:t>
      </w:r>
      <w:r w:rsidR="00F6261A">
        <w:rPr>
          <w:rFonts w:cs="Simplified Arabic" w:hint="cs"/>
          <w:sz w:val="24"/>
          <w:szCs w:val="24"/>
          <w:rtl/>
        </w:rPr>
        <w:t>،</w:t>
      </w:r>
      <w:proofErr w:type="spellEnd"/>
      <w:r w:rsidRPr="00893CF2">
        <w:rPr>
          <w:rFonts w:cs="Simplified Arabic" w:hint="cs"/>
          <w:sz w:val="24"/>
          <w:szCs w:val="24"/>
          <w:rtl/>
        </w:rPr>
        <w:t xml:space="preserve"> المجالس </w:t>
      </w:r>
      <w:proofErr w:type="spellStart"/>
      <w:r w:rsidRPr="00893CF2">
        <w:rPr>
          <w:rFonts w:cs="Simplified Arabic" w:hint="cs"/>
          <w:sz w:val="24"/>
          <w:szCs w:val="24"/>
          <w:rtl/>
        </w:rPr>
        <w:t>القروية</w:t>
      </w:r>
      <w:r w:rsidR="00F6261A">
        <w:rPr>
          <w:rFonts w:cs="Simplified Arabic" w:hint="cs"/>
          <w:sz w:val="24"/>
          <w:szCs w:val="24"/>
          <w:rtl/>
        </w:rPr>
        <w:t>،</w:t>
      </w:r>
      <w:proofErr w:type="spellEnd"/>
      <w:r w:rsidRPr="00893CF2">
        <w:rPr>
          <w:rFonts w:cs="Simplified Arabic" w:hint="cs"/>
          <w:sz w:val="24"/>
          <w:szCs w:val="24"/>
          <w:rtl/>
        </w:rPr>
        <w:t xml:space="preserve"> وكالة </w:t>
      </w:r>
      <w:proofErr w:type="spellStart"/>
      <w:r w:rsidRPr="00893CF2">
        <w:rPr>
          <w:rFonts w:cs="Simplified Arabic" w:hint="cs"/>
          <w:sz w:val="24"/>
          <w:szCs w:val="24"/>
          <w:rtl/>
        </w:rPr>
        <w:t>الغوث</w:t>
      </w:r>
      <w:r w:rsidR="00F6261A">
        <w:rPr>
          <w:rFonts w:cs="Simplified Arabic" w:hint="cs"/>
          <w:sz w:val="24"/>
          <w:szCs w:val="24"/>
          <w:rtl/>
        </w:rPr>
        <w:t>،</w:t>
      </w:r>
      <w:proofErr w:type="spellEnd"/>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w:t>
      </w:r>
      <w:proofErr w:type="spellStart"/>
      <w:r w:rsidRPr="00893CF2">
        <w:rPr>
          <w:rFonts w:cs="Simplified Arabic"/>
          <w:sz w:val="24"/>
          <w:szCs w:val="24"/>
          <w:rtl/>
        </w:rPr>
        <w:t>الغوث:</w:t>
      </w:r>
      <w:proofErr w:type="spellEnd"/>
      <w:r w:rsidRPr="00893CF2">
        <w:rPr>
          <w:rFonts w:cs="Simplified Arabic"/>
          <w:sz w:val="24"/>
          <w:szCs w:val="24"/>
          <w:rtl/>
        </w:rPr>
        <w:t xml:space="preserve">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 xml:space="preserve">مسموح </w:t>
      </w:r>
      <w:proofErr w:type="spellStart"/>
      <w:r w:rsidRPr="00893CF2">
        <w:rPr>
          <w:rFonts w:cs="Simplified Arabic"/>
          <w:sz w:val="24"/>
          <w:szCs w:val="24"/>
          <w:rtl/>
        </w:rPr>
        <w:t>به</w:t>
      </w:r>
      <w:proofErr w:type="spellEnd"/>
      <w:r w:rsidRPr="00893CF2">
        <w:rPr>
          <w:rFonts w:cs="Simplified Arabic"/>
          <w:sz w:val="24"/>
          <w:szCs w:val="24"/>
          <w:rtl/>
        </w:rPr>
        <w:t>.</w:t>
      </w:r>
    </w:p>
    <w:p w:rsidR="00FF28B7" w:rsidRPr="000102BA" w:rsidRDefault="00FF28B7" w:rsidP="00FF28B7">
      <w:pPr>
        <w:ind w:left="139" w:right="720"/>
        <w:jc w:val="lowKashida"/>
        <w:rPr>
          <w:rFonts w:cs="Simplified Arabic"/>
          <w:sz w:val="10"/>
          <w:szCs w:val="10"/>
          <w:rtl/>
        </w:rPr>
      </w:pPr>
    </w:p>
    <w:p w:rsidR="008C4862" w:rsidRDefault="008C4862" w:rsidP="008C4862">
      <w:pPr>
        <w:ind w:left="-1"/>
        <w:jc w:val="lowKashida"/>
        <w:rPr>
          <w:rFonts w:cs="Simplified Arabic"/>
          <w:sz w:val="24"/>
          <w:szCs w:val="24"/>
          <w:rtl/>
        </w:rPr>
      </w:pPr>
      <w:r w:rsidRPr="00893CF2">
        <w:rPr>
          <w:rFonts w:cs="Simplified Arabic"/>
          <w:sz w:val="24"/>
          <w:szCs w:val="24"/>
          <w:rtl/>
        </w:rPr>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فحص نموذج جمع البيانات</w:t>
      </w:r>
    </w:p>
    <w:p w:rsidR="008C4862" w:rsidRDefault="008C4862" w:rsidP="007C45E7">
      <w:pPr>
        <w:pStyle w:val="BodyText2"/>
        <w:ind w:left="-1"/>
        <w:jc w:val="both"/>
        <w:rPr>
          <w:szCs w:val="24"/>
          <w:rtl/>
        </w:rPr>
      </w:pPr>
      <w:r w:rsidRPr="00893CF2">
        <w:rPr>
          <w:szCs w:val="24"/>
          <w:rtl/>
        </w:rPr>
        <w:t>تتم عملية مراجعة وفحص نموذج جمع البيانات بشكل دوري بهدف تطويره</w:t>
      </w:r>
      <w:r w:rsidRPr="00893CF2">
        <w:rPr>
          <w:szCs w:val="24"/>
        </w:rPr>
        <w:t xml:space="preserve"> </w:t>
      </w:r>
      <w:proofErr w:type="spellStart"/>
      <w:r w:rsidRPr="00893CF2">
        <w:rPr>
          <w:szCs w:val="24"/>
          <w:rtl/>
        </w:rPr>
        <w:t>وملا</w:t>
      </w:r>
      <w:r w:rsidR="00E41C76" w:rsidRPr="00893CF2">
        <w:rPr>
          <w:rFonts w:hint="cs"/>
          <w:szCs w:val="24"/>
          <w:rtl/>
        </w:rPr>
        <w:t>ئمته</w:t>
      </w:r>
      <w:proofErr w:type="spellEnd"/>
      <w:r w:rsidR="00E41C76" w:rsidRPr="00893CF2">
        <w:rPr>
          <w:rFonts w:hint="cs"/>
          <w:szCs w:val="24"/>
          <w:rtl/>
        </w:rPr>
        <w:t xml:space="preserve">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بيانات المشروع بحكم </w:t>
      </w:r>
      <w:r w:rsidRPr="00893CF2">
        <w:rPr>
          <w:rFonts w:cs="Simplified Arabic" w:hint="cs"/>
          <w:sz w:val="24"/>
          <w:szCs w:val="24"/>
          <w:rtl/>
        </w:rPr>
        <w:t>تراكم الخبرة</w:t>
      </w:r>
      <w:r w:rsidRPr="00893CF2">
        <w:rPr>
          <w:rFonts w:cs="Simplified Arabic"/>
          <w:sz w:val="24"/>
          <w:szCs w:val="24"/>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النموذج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8C4862">
      <w:pPr>
        <w:ind w:left="-1"/>
        <w:jc w:val="lowKashida"/>
        <w:rPr>
          <w:rFonts w:cs="Simplified Arabic"/>
          <w:sz w:val="24"/>
          <w:szCs w:val="24"/>
          <w:rtl/>
        </w:rPr>
      </w:pPr>
      <w:r w:rsidRPr="00893CF2">
        <w:rPr>
          <w:rFonts w:cs="Simplified Arabic"/>
          <w:sz w:val="24"/>
          <w:szCs w:val="24"/>
          <w:rtl/>
        </w:rPr>
        <w:t xml:space="preserve">يقوم الباحث ومن ثم المشرف بتدقيق نماذج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95651">
      <w:pPr>
        <w:jc w:val="lowKashida"/>
        <w:rPr>
          <w:rFonts w:cs="Simplified Arabic"/>
          <w:sz w:val="24"/>
          <w:szCs w:val="24"/>
          <w:rtl/>
        </w:rPr>
      </w:pPr>
      <w:r w:rsidRPr="00893CF2">
        <w:rPr>
          <w:rFonts w:cs="Simplified Arabic"/>
          <w:sz w:val="24"/>
          <w:szCs w:val="24"/>
          <w:rtl/>
        </w:rPr>
        <w:t xml:space="preserve">تسلم </w:t>
      </w:r>
      <w:r w:rsidRPr="00893CF2">
        <w:rPr>
          <w:rFonts w:cs="Simplified Arabic" w:hint="cs"/>
          <w:sz w:val="24"/>
          <w:szCs w:val="24"/>
          <w:rtl/>
        </w:rPr>
        <w:t>النماذج</w:t>
      </w:r>
      <w:r w:rsidRPr="00893CF2">
        <w:rPr>
          <w:rFonts w:cs="Simplified Arabic"/>
          <w:sz w:val="24"/>
          <w:szCs w:val="24"/>
          <w:rtl/>
        </w:rPr>
        <w:t xml:space="preserve"> المعبأة والمدققة ميدانياً للمدقق المكتبي الذي يقوم بتدقيق </w:t>
      </w:r>
      <w:r w:rsidRPr="00893CF2">
        <w:rPr>
          <w:rFonts w:cs="Simplified Arabic" w:hint="cs"/>
          <w:sz w:val="24"/>
          <w:szCs w:val="24"/>
          <w:rtl/>
        </w:rPr>
        <w:t>النماذج</w:t>
      </w:r>
      <w:r w:rsidRPr="00893CF2">
        <w:rPr>
          <w:rFonts w:cs="Simplified Arabic"/>
          <w:sz w:val="24"/>
          <w:szCs w:val="24"/>
          <w:rtl/>
        </w:rPr>
        <w:t xml:space="preserve"> تدقيقاً نهائياً، بحيث تراجع الاستمارات التي يشك بدقة أية معلومات </w:t>
      </w:r>
      <w:proofErr w:type="spellStart"/>
      <w:r w:rsidRPr="00893CF2">
        <w:rPr>
          <w:rFonts w:cs="Simplified Arabic"/>
          <w:sz w:val="24"/>
          <w:szCs w:val="24"/>
          <w:rtl/>
        </w:rPr>
        <w:t>بها</w:t>
      </w:r>
      <w:proofErr w:type="spellEnd"/>
      <w:r w:rsidRPr="00893CF2">
        <w:rPr>
          <w:rFonts w:cs="Simplified Arabic"/>
          <w:sz w:val="24"/>
          <w:szCs w:val="24"/>
          <w:rtl/>
        </w:rPr>
        <w:t xml:space="preserve">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نماذج جمع البيانات جاهزة للترميز ومن ثم الإدخال.</w:t>
      </w:r>
    </w:p>
    <w:p w:rsidR="00395651" w:rsidRDefault="00395651" w:rsidP="00395651">
      <w:pPr>
        <w:jc w:val="lowKashida"/>
        <w:rPr>
          <w:rFonts w:cs="Simplified Arabic"/>
          <w:sz w:val="24"/>
          <w:szCs w:val="24"/>
          <w:rtl/>
        </w:rPr>
      </w:pPr>
    </w:p>
    <w:p w:rsidR="00395651" w:rsidRPr="00893CF2" w:rsidRDefault="00395651" w:rsidP="00395651">
      <w:pPr>
        <w:jc w:val="lowKashida"/>
        <w:rPr>
          <w:rFonts w:cs="Simplified Arabic"/>
          <w:sz w:val="24"/>
          <w:szCs w:val="24"/>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lastRenderedPageBreak/>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8C4862">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proofErr w:type="spellStart"/>
      <w:r w:rsidR="0091233C">
        <w:rPr>
          <w:rFonts w:hint="cs"/>
          <w:rtl/>
        </w:rPr>
        <w:t>الإستمارات</w:t>
      </w:r>
      <w:proofErr w:type="spellEnd"/>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w:t>
      </w:r>
      <w:proofErr w:type="spellStart"/>
      <w:r w:rsidRPr="00893CF2">
        <w:rPr>
          <w:rFonts w:hint="cs"/>
          <w:rtl/>
        </w:rPr>
        <w:t>المسؤولة</w:t>
      </w:r>
      <w:proofErr w:type="spellEnd"/>
      <w:r w:rsidRPr="00893CF2">
        <w:rPr>
          <w:rFonts w:hint="cs"/>
          <w:rtl/>
        </w:rPr>
        <w:t xml:space="preserve">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611631">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Pr="00893CF2">
        <w:rPr>
          <w:rFonts w:cs="Simplified Arabic" w:hint="cs"/>
          <w:sz w:val="24"/>
          <w:szCs w:val="24"/>
          <w:rtl/>
        </w:rPr>
        <w:t>النماذج</w:t>
      </w:r>
      <w:r w:rsidRPr="00893CF2">
        <w:rPr>
          <w:rFonts w:cs="Simplified Arabic"/>
          <w:sz w:val="24"/>
          <w:szCs w:val="24"/>
          <w:rtl/>
        </w:rPr>
        <w:t xml:space="preserve">، وأعدت وفقاً لهذه البرامج كشوف بالنماذج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الإحصائية</w:t>
      </w:r>
    </w:p>
    <w:p w:rsidR="00F836EF" w:rsidRPr="00893CF2" w:rsidRDefault="00F836EF" w:rsidP="00611631">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بالأخطاء الإحصائية نتيجة لاستيفاء البيانات الخاصة بمجتمع الدراسة من السجلات الإدارية، ولذلك من المؤكد عدم ظهور فروق عن القيم </w:t>
      </w:r>
      <w:proofErr w:type="spellStart"/>
      <w:r w:rsidRPr="00893CF2">
        <w:rPr>
          <w:rFonts w:cs="Simplified Arabic" w:hint="cs"/>
          <w:sz w:val="24"/>
          <w:szCs w:val="24"/>
          <w:rtl/>
        </w:rPr>
        <w:t>الحقيقية</w:t>
      </w:r>
      <w:proofErr w:type="spellEnd"/>
      <w:r w:rsidRPr="00893CF2">
        <w:rPr>
          <w:rFonts w:cs="Simplified Arabic" w:hint="cs"/>
          <w:sz w:val="24"/>
          <w:szCs w:val="24"/>
          <w:rtl/>
        </w:rPr>
        <w:t xml:space="preserve">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611631">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F836EF" w:rsidRPr="00893CF2">
        <w:rPr>
          <w:rFonts w:cs="Simplified Arabic" w:hint="cs"/>
          <w:b/>
          <w:bCs/>
          <w:sz w:val="24"/>
          <w:szCs w:val="24"/>
          <w:rtl/>
        </w:rPr>
        <w:t>الأخطاء غير الإحصائية</w:t>
      </w:r>
    </w:p>
    <w:p w:rsidR="00F836EF" w:rsidRDefault="00F836EF" w:rsidP="00AA6432">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الأخطاء غير الإحصائية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 xml:space="preserve">تمت مقارنة نتائج المسح مع نتائج الربع السابق والربع المناظر من العام </w:t>
      </w:r>
      <w:proofErr w:type="spellStart"/>
      <w:r w:rsidRPr="00893CF2">
        <w:rPr>
          <w:rFonts w:cs="Simplified Arabic" w:hint="cs"/>
          <w:sz w:val="24"/>
          <w:szCs w:val="24"/>
          <w:rtl/>
        </w:rPr>
        <w:t>السابق</w:t>
      </w:r>
      <w:r w:rsidR="00A60AE1">
        <w:rPr>
          <w:rFonts w:cs="Simplified Arabic" w:hint="cs"/>
          <w:sz w:val="24"/>
          <w:szCs w:val="24"/>
          <w:rtl/>
        </w:rPr>
        <w:t>،</w:t>
      </w:r>
      <w:proofErr w:type="spellEnd"/>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611631">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استمارات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64575E">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الإسرائيلية</w:t>
      </w:r>
      <w:proofErr w:type="spellStart"/>
      <w:r w:rsidRPr="00893CF2">
        <w:rPr>
          <w:rFonts w:cs="Simplified Arabic"/>
          <w:sz w:val="24"/>
          <w:szCs w:val="24"/>
          <w:rtl/>
        </w:rPr>
        <w:t>)،</w:t>
      </w:r>
      <w:proofErr w:type="spellEnd"/>
      <w:r w:rsidRPr="00893CF2">
        <w:rPr>
          <w:rFonts w:cs="Simplified Arabic"/>
          <w:sz w:val="24"/>
          <w:szCs w:val="24"/>
          <w:rtl/>
        </w:rPr>
        <w:t xml:space="preserve">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w:t>
      </w:r>
      <w:proofErr w:type="spellStart"/>
      <w:r w:rsidRPr="00893CF2">
        <w:rPr>
          <w:rFonts w:cs="Simplified Arabic" w:hint="cs"/>
          <w:sz w:val="24"/>
          <w:szCs w:val="24"/>
          <w:rtl/>
        </w:rPr>
        <w:t>ديس</w:t>
      </w:r>
      <w:proofErr w:type="spellEnd"/>
      <w:r w:rsidRPr="00893CF2">
        <w:rPr>
          <w:rFonts w:cs="Simplified Arabic" w:hint="cs"/>
          <w:sz w:val="24"/>
          <w:szCs w:val="24"/>
          <w:rtl/>
        </w:rPr>
        <w:t xml:space="preserve"> وبلدية وتنظيم </w:t>
      </w:r>
      <w:proofErr w:type="spellStart"/>
      <w:r w:rsidRPr="00893CF2">
        <w:rPr>
          <w:rFonts w:cs="Simplified Arabic"/>
          <w:sz w:val="24"/>
          <w:szCs w:val="24"/>
          <w:rtl/>
        </w:rPr>
        <w:t>بي</w:t>
      </w:r>
      <w:r w:rsidR="003706A3">
        <w:rPr>
          <w:rFonts w:cs="Simplified Arabic" w:hint="cs"/>
          <w:sz w:val="24"/>
          <w:szCs w:val="24"/>
          <w:rtl/>
        </w:rPr>
        <w:t>رنبالا</w:t>
      </w:r>
      <w:proofErr w:type="spellEnd"/>
      <w:r w:rsidR="003706A3">
        <w:rPr>
          <w:rFonts w:cs="Simplified Arabic" w:hint="cs"/>
          <w:sz w:val="24"/>
          <w:szCs w:val="24"/>
          <w:rtl/>
        </w:rPr>
        <w:t xml:space="preserve">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ظهرت بعض </w:t>
      </w:r>
      <w:proofErr w:type="spellStart"/>
      <w:r w:rsidRPr="00893CF2">
        <w:rPr>
          <w:rFonts w:cs="Simplified Arabic" w:hint="cs"/>
          <w:sz w:val="24"/>
          <w:szCs w:val="24"/>
          <w:rtl/>
        </w:rPr>
        <w:t>الفروقا</w:t>
      </w:r>
      <w:r w:rsidRPr="00893CF2">
        <w:rPr>
          <w:rFonts w:cs="Simplified Arabic" w:hint="eastAsia"/>
          <w:sz w:val="24"/>
          <w:szCs w:val="24"/>
          <w:rtl/>
        </w:rPr>
        <w:t>ت</w:t>
      </w:r>
      <w:proofErr w:type="spellEnd"/>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proofErr w:type="spellStart"/>
      <w:r w:rsidR="00F04C07">
        <w:rPr>
          <w:rFonts w:cs="Simplified Arabic" w:hint="cs"/>
          <w:sz w:val="24"/>
          <w:szCs w:val="24"/>
          <w:rtl/>
        </w:rPr>
        <w:t>ومجموعه</w:t>
      </w:r>
      <w:r w:rsidRPr="00893CF2">
        <w:rPr>
          <w:rFonts w:cs="Simplified Arabic" w:hint="cs"/>
          <w:sz w:val="24"/>
          <w:szCs w:val="24"/>
          <w:rtl/>
        </w:rPr>
        <w:t>،</w:t>
      </w:r>
      <w:proofErr w:type="spellEnd"/>
      <w:r w:rsidRPr="00893CF2">
        <w:rPr>
          <w:rFonts w:cs="Simplified Arabic" w:hint="cs"/>
          <w:sz w:val="24"/>
          <w:szCs w:val="24"/>
          <w:rtl/>
        </w:rPr>
        <w:t xml:space="preserve">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395651" w:rsidRDefault="00395651" w:rsidP="002C0493">
      <w:pPr>
        <w:rPr>
          <w:rFonts w:cs="Simplified Arabic"/>
          <w:sz w:val="24"/>
          <w:szCs w:val="24"/>
          <w:rtl/>
        </w:rPr>
      </w:pPr>
    </w:p>
    <w:p w:rsidR="00395651" w:rsidRDefault="00395651" w:rsidP="002C0493">
      <w:pPr>
        <w:rPr>
          <w:rFonts w:cs="Simplified Arabic"/>
          <w:sz w:val="24"/>
          <w:szCs w:val="24"/>
          <w:rtl/>
        </w:rPr>
      </w:pPr>
    </w:p>
    <w:p w:rsidR="00395651" w:rsidRPr="00893CF2" w:rsidRDefault="00395651"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1B6A67" w:rsidRPr="00893CF2" w:rsidRDefault="001B6A67" w:rsidP="001B6A67">
      <w:pPr>
        <w:pStyle w:val="Heading8"/>
        <w:rPr>
          <w:b w:val="0"/>
          <w:bCs w:val="0"/>
          <w:sz w:val="24"/>
          <w:szCs w:val="24"/>
          <w:rtl/>
        </w:rPr>
      </w:pPr>
      <w:r w:rsidRPr="00893CF2">
        <w:rPr>
          <w:rFonts w:hint="cs"/>
          <w:b w:val="0"/>
          <w:bCs w:val="0"/>
          <w:sz w:val="24"/>
          <w:szCs w:val="24"/>
          <w:rtl/>
        </w:rPr>
        <w:lastRenderedPageBreak/>
        <w:t>الفصل الثالث</w:t>
      </w:r>
    </w:p>
    <w:p w:rsidR="001B6A67" w:rsidRDefault="001B6A67" w:rsidP="00601AC9">
      <w:pPr>
        <w:pStyle w:val="Heading8"/>
        <w:rPr>
          <w:b w:val="0"/>
          <w:bCs w:val="0"/>
          <w:sz w:val="24"/>
          <w:szCs w:val="24"/>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893CF2" w:rsidRDefault="00601AC9" w:rsidP="00601AC9">
      <w:pPr>
        <w:pStyle w:val="Heading8"/>
        <w:rPr>
          <w:b w:val="0"/>
          <w:bCs w:val="0"/>
          <w:sz w:val="24"/>
          <w:szCs w:val="24"/>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w:t>
      </w:r>
      <w:proofErr w:type="spellStart"/>
      <w:r w:rsidRPr="00893CF2">
        <w:rPr>
          <w:rFonts w:cs="Simplified Arabic" w:hint="cs"/>
          <w:sz w:val="24"/>
          <w:szCs w:val="24"/>
          <w:rtl/>
        </w:rPr>
        <w:t>المركزية،</w:t>
      </w:r>
      <w:proofErr w:type="spellEnd"/>
      <w:r w:rsidRPr="00893CF2">
        <w:rPr>
          <w:rFonts w:cs="Simplified Arabic" w:hint="cs"/>
          <w:sz w:val="24"/>
          <w:szCs w:val="24"/>
          <w:rtl/>
        </w:rPr>
        <w:t xml:space="preserve"> </w:t>
      </w:r>
      <w:proofErr w:type="spellStart"/>
      <w:r w:rsidRPr="00893CF2">
        <w:rPr>
          <w:rFonts w:cs="Simplified Arabic" w:hint="cs"/>
          <w:sz w:val="24"/>
          <w:szCs w:val="24"/>
          <w:rtl/>
        </w:rPr>
        <w:t>الوزارات،</w:t>
      </w:r>
      <w:proofErr w:type="spellEnd"/>
      <w:r w:rsidRPr="00893CF2">
        <w:rPr>
          <w:rFonts w:cs="Simplified Arabic" w:hint="cs"/>
          <w:sz w:val="24"/>
          <w:szCs w:val="24"/>
          <w:rtl/>
        </w:rPr>
        <w:t xml:space="preserve"> وما يتبع إليها من مؤسسات)</w:t>
      </w:r>
      <w:r w:rsidRPr="00893CF2">
        <w:rPr>
          <w:rFonts w:cs="Simplified Arabic"/>
          <w:sz w:val="24"/>
          <w:szCs w:val="24"/>
          <w:rtl/>
        </w:rPr>
        <w:t>.</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1B6A67" w:rsidRPr="00893CF2" w:rsidRDefault="001B6A67" w:rsidP="001B6A67">
      <w:pPr>
        <w:numPr>
          <w:ilvl w:val="0"/>
          <w:numId w:val="12"/>
        </w:numPr>
        <w:tabs>
          <w:tab w:val="clear" w:pos="1080"/>
        </w:tabs>
        <w:ind w:left="565"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Default="000F52C8" w:rsidP="00601AC9">
      <w:pPr>
        <w:tabs>
          <w:tab w:val="left" w:pos="9070"/>
        </w:tabs>
        <w:jc w:val="lowKashida"/>
        <w:rPr>
          <w:rFonts w:cs="Simplified Arabic"/>
          <w:b/>
          <w:bCs/>
          <w:sz w:val="24"/>
          <w:szCs w:val="24"/>
          <w:rtl/>
        </w:rPr>
      </w:pPr>
    </w:p>
    <w:p w:rsidR="000F52C8" w:rsidRDefault="000F52C8">
      <w:pPr>
        <w:bidi w:val="0"/>
        <w:rPr>
          <w:rFonts w:cs="Simplified Arabic"/>
          <w:b/>
          <w:bCs/>
          <w:sz w:val="24"/>
          <w:szCs w:val="24"/>
          <w:rtl/>
        </w:rPr>
      </w:pPr>
      <w:r>
        <w:rPr>
          <w:rFonts w:cs="Simplified Arabic"/>
          <w:b/>
          <w:bCs/>
          <w:sz w:val="24"/>
          <w:szCs w:val="24"/>
          <w:rtl/>
        </w:rPr>
        <w:br w:type="page"/>
      </w: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601AC9">
      <w:pPr>
        <w:numPr>
          <w:ilvl w:val="0"/>
          <w:numId w:val="12"/>
        </w:numPr>
        <w:tabs>
          <w:tab w:val="clear" w:pos="1080"/>
        </w:tabs>
        <w:ind w:left="848" w:right="0" w:hanging="425"/>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 xml:space="preserve">ضافة منافع أو مباني فرعية لمبان سكنية (مثل المطابخ أو الحمامات أو الحفر الامتصاصية أو </w:t>
      </w:r>
      <w:proofErr w:type="spellStart"/>
      <w:r w:rsidRPr="00893CF2">
        <w:rPr>
          <w:rFonts w:cs="Simplified Arabic"/>
          <w:sz w:val="24"/>
          <w:szCs w:val="24"/>
          <w:rtl/>
        </w:rPr>
        <w:t>الكراجات).</w:t>
      </w:r>
      <w:proofErr w:type="spellEnd"/>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proofErr w:type="spellStart"/>
      <w:r w:rsidRPr="00893CF2">
        <w:rPr>
          <w:rFonts w:cs="Simplified Arabic"/>
          <w:sz w:val="24"/>
          <w:szCs w:val="24"/>
          <w:rtl/>
        </w:rPr>
        <w:t>)</w:t>
      </w:r>
      <w:r w:rsidRPr="00893CF2">
        <w:rPr>
          <w:rFonts w:cs="Simplified Arabic" w:hint="cs"/>
          <w:sz w:val="24"/>
          <w:szCs w:val="24"/>
          <w:rtl/>
        </w:rPr>
        <w:t>،</w:t>
      </w:r>
      <w:proofErr w:type="spellEnd"/>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D176C6">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7909" w:rsidRDefault="00307909">
      <w:r>
        <w:separator/>
      </w:r>
    </w:p>
  </w:endnote>
  <w:endnote w:type="continuationSeparator" w:id="0">
    <w:p w:rsidR="00307909" w:rsidRDefault="00307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Default="0012494A">
    <w:pPr>
      <w:pStyle w:val="Footer"/>
      <w:framePr w:wrap="around" w:vAnchor="text" w:hAnchor="margin" w:xAlign="center" w:y="1"/>
      <w:rPr>
        <w:rStyle w:val="PageNumber"/>
        <w:rtl/>
      </w:rPr>
    </w:pPr>
    <w:r>
      <w:rPr>
        <w:rStyle w:val="PageNumber"/>
        <w:rtl/>
      </w:rPr>
      <w:fldChar w:fldCharType="begin"/>
    </w:r>
    <w:r w:rsidR="007E633C">
      <w:rPr>
        <w:rStyle w:val="PageNumber"/>
      </w:rPr>
      <w:instrText xml:space="preserve">PAGE  </w:instrText>
    </w:r>
    <w:r>
      <w:rPr>
        <w:rStyle w:val="PageNumber"/>
        <w:rtl/>
      </w:rPr>
      <w:fldChar w:fldCharType="separate"/>
    </w:r>
    <w:r w:rsidR="007E633C">
      <w:rPr>
        <w:rStyle w:val="PageNumber"/>
        <w:rtl/>
      </w:rPr>
      <w:t>25</w:t>
    </w:r>
    <w:r>
      <w:rPr>
        <w:rStyle w:val="PageNumber"/>
        <w:rtl/>
      </w:rPr>
      <w:fldChar w:fldCharType="end"/>
    </w:r>
  </w:p>
  <w:p w:rsidR="007E633C" w:rsidRDefault="007E633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Default="0012494A">
    <w:pPr>
      <w:pStyle w:val="Footer"/>
      <w:jc w:val="center"/>
    </w:pPr>
    <w:fldSimple w:instr=" PAGE   \* MERGEFORMAT ">
      <w:r w:rsidR="00C71084">
        <w:rPr>
          <w:noProof/>
          <w:rtl/>
        </w:rPr>
        <w:t>17</w:t>
      </w:r>
    </w:fldSimple>
  </w:p>
  <w:p w:rsidR="007E633C" w:rsidRDefault="007E633C"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7909" w:rsidRDefault="00307909">
      <w:r>
        <w:separator/>
      </w:r>
    </w:p>
  </w:footnote>
  <w:footnote w:type="continuationSeparator" w:id="0">
    <w:p w:rsidR="00307909" w:rsidRDefault="00307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33C" w:rsidRPr="00DC158D" w:rsidRDefault="007E633C" w:rsidP="00EF414C">
    <w:pPr>
      <w:pStyle w:val="Header"/>
      <w:rPr>
        <w:rFonts w:ascii="Arial" w:hAnsi="Arial" w:cs="Arial"/>
        <w:sz w:val="16"/>
        <w:szCs w:val="16"/>
        <w:rtl/>
      </w:rPr>
    </w:pPr>
    <w:r w:rsidRPr="00DC158D">
      <w:rPr>
        <w:rFonts w:ascii="Arial" w:hAnsi="Arial" w:cs="Arial"/>
        <w:sz w:val="16"/>
        <w:szCs w:val="16"/>
      </w:rPr>
      <w:t>PCBS</w:t>
    </w:r>
    <w:proofErr w:type="spellStart"/>
    <w:r w:rsidRPr="00DC158D">
      <w:rPr>
        <w:rFonts w:ascii="Arial" w:hAnsi="Arial" w:cs="Arial"/>
        <w:sz w:val="16"/>
        <w:szCs w:val="16"/>
        <w:rtl/>
      </w:rPr>
      <w:t>:</w:t>
    </w:r>
    <w:proofErr w:type="spellEnd"/>
    <w:r w:rsidRPr="00DC158D">
      <w:rPr>
        <w:rFonts w:ascii="Arial" w:hAnsi="Arial" w:cs="Arial"/>
        <w:sz w:val="16"/>
        <w:szCs w:val="16"/>
        <w:rtl/>
      </w:rPr>
      <w:t xml:space="preserve"> إحصاءات رخص </w:t>
    </w:r>
    <w:proofErr w:type="spellStart"/>
    <w:r w:rsidRPr="00DC158D">
      <w:rPr>
        <w:rFonts w:ascii="Arial" w:hAnsi="Arial" w:cs="Arial"/>
        <w:sz w:val="16"/>
        <w:szCs w:val="16"/>
        <w:rtl/>
      </w:rPr>
      <w:t>الأبنية</w:t>
    </w:r>
    <w:r w:rsidR="00367DD8" w:rsidRPr="00DC158D">
      <w:rPr>
        <w:rFonts w:ascii="Arial" w:hAnsi="Arial" w:cs="Arial"/>
        <w:sz w:val="16"/>
        <w:szCs w:val="16"/>
        <w:rtl/>
      </w:rPr>
      <w:t>،</w:t>
    </w:r>
    <w:proofErr w:type="spellEnd"/>
    <w:r w:rsidRPr="00DC158D">
      <w:rPr>
        <w:rFonts w:ascii="Arial" w:hAnsi="Arial" w:cs="Arial"/>
        <w:sz w:val="16"/>
        <w:szCs w:val="16"/>
        <w:rtl/>
      </w:rPr>
      <w:t xml:space="preserve"> الربع </w:t>
    </w:r>
    <w:r w:rsidR="00EF414C" w:rsidRPr="00DC158D">
      <w:rPr>
        <w:rFonts w:ascii="Arial" w:hAnsi="Arial" w:cs="Arial"/>
        <w:sz w:val="16"/>
        <w:szCs w:val="16"/>
        <w:rtl/>
      </w:rPr>
      <w:t>الثاني</w:t>
    </w:r>
    <w:r w:rsidR="009848D0" w:rsidRPr="00DC158D">
      <w:rPr>
        <w:rFonts w:ascii="Arial" w:hAnsi="Arial" w:cs="Arial"/>
        <w:sz w:val="16"/>
        <w:szCs w:val="16"/>
        <w:rtl/>
      </w:rPr>
      <w:t xml:space="preserve"> والثالث</w:t>
    </w:r>
    <w:r w:rsidRPr="00DC158D">
      <w:rPr>
        <w:rFonts w:ascii="Arial" w:hAnsi="Arial" w:cs="Arial"/>
        <w:sz w:val="16"/>
        <w:szCs w:val="16"/>
        <w:rtl/>
      </w:rPr>
      <w:t xml:space="preserve"> </w:t>
    </w:r>
    <w:r w:rsidR="00AF019C" w:rsidRPr="00DC158D">
      <w:rPr>
        <w:rFonts w:ascii="Arial" w:hAnsi="Arial" w:cs="Arial"/>
        <w:sz w:val="16"/>
        <w:szCs w:val="16"/>
        <w:rtl/>
      </w:rPr>
      <w:t>2014</w:t>
    </w:r>
  </w:p>
  <w:p w:rsidR="007E633C" w:rsidRDefault="007E633C" w:rsidP="00B11C88">
    <w:pPr>
      <w:pStyle w:val="Header"/>
    </w:pPr>
  </w:p>
  <w:p w:rsidR="007E633C" w:rsidRDefault="007E633C">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8">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2">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1"/>
  </w:num>
  <w:num w:numId="2">
    <w:abstractNumId w:val="12"/>
  </w:num>
  <w:num w:numId="3">
    <w:abstractNumId w:val="4"/>
  </w:num>
  <w:num w:numId="4">
    <w:abstractNumId w:val="9"/>
  </w:num>
  <w:num w:numId="5">
    <w:abstractNumId w:val="8"/>
  </w:num>
  <w:num w:numId="6">
    <w:abstractNumId w:val="2"/>
  </w:num>
  <w:num w:numId="7">
    <w:abstractNumId w:val="7"/>
  </w:num>
  <w:num w:numId="8">
    <w:abstractNumId w:val="1"/>
  </w:num>
  <w:num w:numId="9">
    <w:abstractNumId w:val="6"/>
  </w:num>
  <w:num w:numId="10">
    <w:abstractNumId w:val="10"/>
  </w:num>
  <w:num w:numId="11">
    <w:abstractNumId w:val="13"/>
  </w:num>
  <w:num w:numId="12">
    <w:abstractNumId w:val="3"/>
  </w:num>
  <w:num w:numId="13">
    <w:abstractNumId w:val="0"/>
  </w:num>
  <w:num w:numId="14">
    <w:abstractNumId w:val="1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518146"/>
  </w:hdrShapeDefaults>
  <w:footnotePr>
    <w:footnote w:id="-1"/>
    <w:footnote w:id="0"/>
  </w:footnotePr>
  <w:endnotePr>
    <w:numFmt w:val="lowerLetter"/>
    <w:endnote w:id="-1"/>
    <w:endnote w:id="0"/>
  </w:endnotePr>
  <w:compat/>
  <w:rsids>
    <w:rsidRoot w:val="005016E9"/>
    <w:rsid w:val="000021E6"/>
    <w:rsid w:val="000063D2"/>
    <w:rsid w:val="00007B62"/>
    <w:rsid w:val="000102BA"/>
    <w:rsid w:val="0001052C"/>
    <w:rsid w:val="00010EF0"/>
    <w:rsid w:val="00011131"/>
    <w:rsid w:val="00011E09"/>
    <w:rsid w:val="00012BEE"/>
    <w:rsid w:val="00012EF3"/>
    <w:rsid w:val="00014409"/>
    <w:rsid w:val="00016109"/>
    <w:rsid w:val="000162E2"/>
    <w:rsid w:val="000164FC"/>
    <w:rsid w:val="00017CEF"/>
    <w:rsid w:val="000217F9"/>
    <w:rsid w:val="0003405B"/>
    <w:rsid w:val="00036F29"/>
    <w:rsid w:val="000408CB"/>
    <w:rsid w:val="0004679C"/>
    <w:rsid w:val="0004725D"/>
    <w:rsid w:val="000475DC"/>
    <w:rsid w:val="00054D9C"/>
    <w:rsid w:val="00055B15"/>
    <w:rsid w:val="00060BE2"/>
    <w:rsid w:val="000619A8"/>
    <w:rsid w:val="000619FB"/>
    <w:rsid w:val="00063430"/>
    <w:rsid w:val="00064A35"/>
    <w:rsid w:val="000703F5"/>
    <w:rsid w:val="00072DEF"/>
    <w:rsid w:val="000758ED"/>
    <w:rsid w:val="000761A1"/>
    <w:rsid w:val="00077839"/>
    <w:rsid w:val="00080F5B"/>
    <w:rsid w:val="0008128A"/>
    <w:rsid w:val="000814F4"/>
    <w:rsid w:val="00090E1E"/>
    <w:rsid w:val="000A52F0"/>
    <w:rsid w:val="000A5357"/>
    <w:rsid w:val="000A6DC0"/>
    <w:rsid w:val="000B060B"/>
    <w:rsid w:val="000B142E"/>
    <w:rsid w:val="000B145E"/>
    <w:rsid w:val="000B2C34"/>
    <w:rsid w:val="000B30C4"/>
    <w:rsid w:val="000B42BB"/>
    <w:rsid w:val="000B6143"/>
    <w:rsid w:val="000B7BDA"/>
    <w:rsid w:val="000C0BB9"/>
    <w:rsid w:val="000C1723"/>
    <w:rsid w:val="000C1CAA"/>
    <w:rsid w:val="000C1D54"/>
    <w:rsid w:val="000C25AB"/>
    <w:rsid w:val="000C26B7"/>
    <w:rsid w:val="000C3A34"/>
    <w:rsid w:val="000C3FD7"/>
    <w:rsid w:val="000C680E"/>
    <w:rsid w:val="000C6CAB"/>
    <w:rsid w:val="000C6D44"/>
    <w:rsid w:val="000D07BA"/>
    <w:rsid w:val="000D0DF4"/>
    <w:rsid w:val="000D152A"/>
    <w:rsid w:val="000D1874"/>
    <w:rsid w:val="000D35EA"/>
    <w:rsid w:val="000E08AC"/>
    <w:rsid w:val="000E4203"/>
    <w:rsid w:val="000E7C3C"/>
    <w:rsid w:val="000F4574"/>
    <w:rsid w:val="000F52C8"/>
    <w:rsid w:val="000F66E3"/>
    <w:rsid w:val="000F76CD"/>
    <w:rsid w:val="000F7A0E"/>
    <w:rsid w:val="0010608C"/>
    <w:rsid w:val="00106791"/>
    <w:rsid w:val="00106BD7"/>
    <w:rsid w:val="00113BF6"/>
    <w:rsid w:val="001147E9"/>
    <w:rsid w:val="0011737C"/>
    <w:rsid w:val="001247F4"/>
    <w:rsid w:val="0012494A"/>
    <w:rsid w:val="0013115D"/>
    <w:rsid w:val="001313BB"/>
    <w:rsid w:val="001325E5"/>
    <w:rsid w:val="00132882"/>
    <w:rsid w:val="00137769"/>
    <w:rsid w:val="001406AD"/>
    <w:rsid w:val="00141AAA"/>
    <w:rsid w:val="001427C0"/>
    <w:rsid w:val="00145DDC"/>
    <w:rsid w:val="001461F6"/>
    <w:rsid w:val="00152C49"/>
    <w:rsid w:val="00154DD5"/>
    <w:rsid w:val="001551AC"/>
    <w:rsid w:val="0015721C"/>
    <w:rsid w:val="00161C19"/>
    <w:rsid w:val="00161FCF"/>
    <w:rsid w:val="0016247D"/>
    <w:rsid w:val="00167867"/>
    <w:rsid w:val="00170D45"/>
    <w:rsid w:val="00177E02"/>
    <w:rsid w:val="00180031"/>
    <w:rsid w:val="00180447"/>
    <w:rsid w:val="001804A6"/>
    <w:rsid w:val="0018051B"/>
    <w:rsid w:val="00181C0D"/>
    <w:rsid w:val="0018303D"/>
    <w:rsid w:val="0018355D"/>
    <w:rsid w:val="00183691"/>
    <w:rsid w:val="001875B8"/>
    <w:rsid w:val="00191759"/>
    <w:rsid w:val="0019401D"/>
    <w:rsid w:val="001963E9"/>
    <w:rsid w:val="0019783A"/>
    <w:rsid w:val="00197980"/>
    <w:rsid w:val="001A05D5"/>
    <w:rsid w:val="001A4E1A"/>
    <w:rsid w:val="001A5490"/>
    <w:rsid w:val="001B0623"/>
    <w:rsid w:val="001B15A8"/>
    <w:rsid w:val="001B2148"/>
    <w:rsid w:val="001B4230"/>
    <w:rsid w:val="001B6A67"/>
    <w:rsid w:val="001C2F14"/>
    <w:rsid w:val="001C36E4"/>
    <w:rsid w:val="001C5321"/>
    <w:rsid w:val="001C57F0"/>
    <w:rsid w:val="001C64E6"/>
    <w:rsid w:val="001C7FCA"/>
    <w:rsid w:val="001D1A26"/>
    <w:rsid w:val="001D1B07"/>
    <w:rsid w:val="001D577F"/>
    <w:rsid w:val="001D6431"/>
    <w:rsid w:val="001D6463"/>
    <w:rsid w:val="001D67B4"/>
    <w:rsid w:val="001D7EC7"/>
    <w:rsid w:val="001E346D"/>
    <w:rsid w:val="001E41F6"/>
    <w:rsid w:val="001E53E3"/>
    <w:rsid w:val="001E7DF7"/>
    <w:rsid w:val="001F2560"/>
    <w:rsid w:val="001F4C44"/>
    <w:rsid w:val="001F5700"/>
    <w:rsid w:val="001F58C0"/>
    <w:rsid w:val="001F6247"/>
    <w:rsid w:val="001F6B21"/>
    <w:rsid w:val="001F72AA"/>
    <w:rsid w:val="002038DB"/>
    <w:rsid w:val="00205183"/>
    <w:rsid w:val="00205C31"/>
    <w:rsid w:val="0020665F"/>
    <w:rsid w:val="0020699E"/>
    <w:rsid w:val="002070B3"/>
    <w:rsid w:val="002075B8"/>
    <w:rsid w:val="00207EAB"/>
    <w:rsid w:val="00211FEB"/>
    <w:rsid w:val="00213D8E"/>
    <w:rsid w:val="00213FDB"/>
    <w:rsid w:val="00223449"/>
    <w:rsid w:val="0023063D"/>
    <w:rsid w:val="002306D5"/>
    <w:rsid w:val="00236660"/>
    <w:rsid w:val="00237CBB"/>
    <w:rsid w:val="00244C17"/>
    <w:rsid w:val="00246375"/>
    <w:rsid w:val="00246DE9"/>
    <w:rsid w:val="00252652"/>
    <w:rsid w:val="00256A77"/>
    <w:rsid w:val="00257AA7"/>
    <w:rsid w:val="00260D9B"/>
    <w:rsid w:val="002627BC"/>
    <w:rsid w:val="00264156"/>
    <w:rsid w:val="00264321"/>
    <w:rsid w:val="00264339"/>
    <w:rsid w:val="00264D50"/>
    <w:rsid w:val="00265196"/>
    <w:rsid w:val="00266380"/>
    <w:rsid w:val="002670D3"/>
    <w:rsid w:val="00270EE2"/>
    <w:rsid w:val="00275535"/>
    <w:rsid w:val="00276288"/>
    <w:rsid w:val="00276E14"/>
    <w:rsid w:val="0028143A"/>
    <w:rsid w:val="00281A06"/>
    <w:rsid w:val="00282FD4"/>
    <w:rsid w:val="0028404B"/>
    <w:rsid w:val="0028722B"/>
    <w:rsid w:val="00287A05"/>
    <w:rsid w:val="0029384D"/>
    <w:rsid w:val="00295275"/>
    <w:rsid w:val="002956A9"/>
    <w:rsid w:val="002979B2"/>
    <w:rsid w:val="002A017B"/>
    <w:rsid w:val="002A2EE5"/>
    <w:rsid w:val="002A705C"/>
    <w:rsid w:val="002A7E89"/>
    <w:rsid w:val="002B1E05"/>
    <w:rsid w:val="002B21EE"/>
    <w:rsid w:val="002B3D29"/>
    <w:rsid w:val="002B4CAD"/>
    <w:rsid w:val="002B64B2"/>
    <w:rsid w:val="002C0493"/>
    <w:rsid w:val="002C5545"/>
    <w:rsid w:val="002D10B6"/>
    <w:rsid w:val="002D1545"/>
    <w:rsid w:val="002D3412"/>
    <w:rsid w:val="002D3BE2"/>
    <w:rsid w:val="002D4260"/>
    <w:rsid w:val="002D4416"/>
    <w:rsid w:val="002D49A2"/>
    <w:rsid w:val="002D7003"/>
    <w:rsid w:val="002D7339"/>
    <w:rsid w:val="002E0562"/>
    <w:rsid w:val="002E1F34"/>
    <w:rsid w:val="002F01BA"/>
    <w:rsid w:val="002F4F30"/>
    <w:rsid w:val="002F5B83"/>
    <w:rsid w:val="00301316"/>
    <w:rsid w:val="00301902"/>
    <w:rsid w:val="00301ACE"/>
    <w:rsid w:val="003025D1"/>
    <w:rsid w:val="003030E1"/>
    <w:rsid w:val="00303AE1"/>
    <w:rsid w:val="00304FE7"/>
    <w:rsid w:val="003059BE"/>
    <w:rsid w:val="00306220"/>
    <w:rsid w:val="0030695C"/>
    <w:rsid w:val="00306DF9"/>
    <w:rsid w:val="00307909"/>
    <w:rsid w:val="003108ED"/>
    <w:rsid w:val="00310D1D"/>
    <w:rsid w:val="003133E6"/>
    <w:rsid w:val="003134F3"/>
    <w:rsid w:val="003154C2"/>
    <w:rsid w:val="00316CD6"/>
    <w:rsid w:val="003174A0"/>
    <w:rsid w:val="003177AA"/>
    <w:rsid w:val="0032208C"/>
    <w:rsid w:val="003227AB"/>
    <w:rsid w:val="003242A9"/>
    <w:rsid w:val="003277A3"/>
    <w:rsid w:val="00331A47"/>
    <w:rsid w:val="00333BF1"/>
    <w:rsid w:val="00333E8C"/>
    <w:rsid w:val="00336E13"/>
    <w:rsid w:val="003401F1"/>
    <w:rsid w:val="003402DC"/>
    <w:rsid w:val="0034199C"/>
    <w:rsid w:val="003442E8"/>
    <w:rsid w:val="00344769"/>
    <w:rsid w:val="0034662A"/>
    <w:rsid w:val="003508B6"/>
    <w:rsid w:val="00352A8C"/>
    <w:rsid w:val="003568AE"/>
    <w:rsid w:val="00356CC6"/>
    <w:rsid w:val="00362576"/>
    <w:rsid w:val="00363BFC"/>
    <w:rsid w:val="00367DD8"/>
    <w:rsid w:val="00370345"/>
    <w:rsid w:val="003706A3"/>
    <w:rsid w:val="003729E4"/>
    <w:rsid w:val="003753E6"/>
    <w:rsid w:val="0037712B"/>
    <w:rsid w:val="00384BB7"/>
    <w:rsid w:val="00386480"/>
    <w:rsid w:val="00387D52"/>
    <w:rsid w:val="00390DFA"/>
    <w:rsid w:val="00391449"/>
    <w:rsid w:val="003949D6"/>
    <w:rsid w:val="00394B97"/>
    <w:rsid w:val="00395651"/>
    <w:rsid w:val="00395EA8"/>
    <w:rsid w:val="003A6487"/>
    <w:rsid w:val="003A7586"/>
    <w:rsid w:val="003A75CE"/>
    <w:rsid w:val="003B0C4C"/>
    <w:rsid w:val="003B1CA6"/>
    <w:rsid w:val="003C2E0D"/>
    <w:rsid w:val="003C69BE"/>
    <w:rsid w:val="003D05A0"/>
    <w:rsid w:val="003D16DE"/>
    <w:rsid w:val="003D4EC2"/>
    <w:rsid w:val="003D5646"/>
    <w:rsid w:val="003D6D5D"/>
    <w:rsid w:val="003E6D1A"/>
    <w:rsid w:val="003E71E8"/>
    <w:rsid w:val="003F2EE3"/>
    <w:rsid w:val="00400C77"/>
    <w:rsid w:val="00401889"/>
    <w:rsid w:val="00401C97"/>
    <w:rsid w:val="0040429E"/>
    <w:rsid w:val="004050E9"/>
    <w:rsid w:val="00414CCF"/>
    <w:rsid w:val="00417E00"/>
    <w:rsid w:val="0042372B"/>
    <w:rsid w:val="00433373"/>
    <w:rsid w:val="00436B3D"/>
    <w:rsid w:val="0043724B"/>
    <w:rsid w:val="00437471"/>
    <w:rsid w:val="00445827"/>
    <w:rsid w:val="00445BF1"/>
    <w:rsid w:val="00445CD4"/>
    <w:rsid w:val="0045159F"/>
    <w:rsid w:val="00452FC3"/>
    <w:rsid w:val="0045317E"/>
    <w:rsid w:val="004538BA"/>
    <w:rsid w:val="0045572A"/>
    <w:rsid w:val="0045720B"/>
    <w:rsid w:val="00463A8D"/>
    <w:rsid w:val="004657AE"/>
    <w:rsid w:val="00466E67"/>
    <w:rsid w:val="0046733F"/>
    <w:rsid w:val="00467ABB"/>
    <w:rsid w:val="00475074"/>
    <w:rsid w:val="00477527"/>
    <w:rsid w:val="00480E4D"/>
    <w:rsid w:val="00490E05"/>
    <w:rsid w:val="00491DEF"/>
    <w:rsid w:val="00494098"/>
    <w:rsid w:val="00494225"/>
    <w:rsid w:val="004A49B7"/>
    <w:rsid w:val="004A5D4F"/>
    <w:rsid w:val="004B4434"/>
    <w:rsid w:val="004B6DA4"/>
    <w:rsid w:val="004C10EC"/>
    <w:rsid w:val="004C151A"/>
    <w:rsid w:val="004C1ED5"/>
    <w:rsid w:val="004C7ED4"/>
    <w:rsid w:val="004D3916"/>
    <w:rsid w:val="004D3F93"/>
    <w:rsid w:val="004D6F8A"/>
    <w:rsid w:val="004E0979"/>
    <w:rsid w:val="004E28D3"/>
    <w:rsid w:val="004E337F"/>
    <w:rsid w:val="004E3F42"/>
    <w:rsid w:val="004E4EF1"/>
    <w:rsid w:val="004E703F"/>
    <w:rsid w:val="004F1D6A"/>
    <w:rsid w:val="004F34B0"/>
    <w:rsid w:val="004F50C7"/>
    <w:rsid w:val="004F5228"/>
    <w:rsid w:val="004F5717"/>
    <w:rsid w:val="004F62C6"/>
    <w:rsid w:val="004F756E"/>
    <w:rsid w:val="004F7BF3"/>
    <w:rsid w:val="005016E9"/>
    <w:rsid w:val="0050224D"/>
    <w:rsid w:val="005044BF"/>
    <w:rsid w:val="005046E5"/>
    <w:rsid w:val="00504D36"/>
    <w:rsid w:val="00506401"/>
    <w:rsid w:val="00511406"/>
    <w:rsid w:val="00511B93"/>
    <w:rsid w:val="00514F46"/>
    <w:rsid w:val="00515334"/>
    <w:rsid w:val="00517C83"/>
    <w:rsid w:val="005205A4"/>
    <w:rsid w:val="00522006"/>
    <w:rsid w:val="00522CC4"/>
    <w:rsid w:val="00523FA4"/>
    <w:rsid w:val="0052413E"/>
    <w:rsid w:val="00527DE9"/>
    <w:rsid w:val="00531899"/>
    <w:rsid w:val="005402F7"/>
    <w:rsid w:val="0054624A"/>
    <w:rsid w:val="0054765B"/>
    <w:rsid w:val="00550999"/>
    <w:rsid w:val="00550C1A"/>
    <w:rsid w:val="00553D18"/>
    <w:rsid w:val="00554A9D"/>
    <w:rsid w:val="00554C1B"/>
    <w:rsid w:val="0055627B"/>
    <w:rsid w:val="0055632B"/>
    <w:rsid w:val="005566E6"/>
    <w:rsid w:val="005577A1"/>
    <w:rsid w:val="00560273"/>
    <w:rsid w:val="00563182"/>
    <w:rsid w:val="005644E4"/>
    <w:rsid w:val="00565196"/>
    <w:rsid w:val="0056519E"/>
    <w:rsid w:val="005730C5"/>
    <w:rsid w:val="005738FF"/>
    <w:rsid w:val="00575080"/>
    <w:rsid w:val="00575C09"/>
    <w:rsid w:val="00576E8F"/>
    <w:rsid w:val="005816F1"/>
    <w:rsid w:val="00583561"/>
    <w:rsid w:val="005840C2"/>
    <w:rsid w:val="005858D4"/>
    <w:rsid w:val="00585C94"/>
    <w:rsid w:val="00591B6C"/>
    <w:rsid w:val="005921EC"/>
    <w:rsid w:val="00592490"/>
    <w:rsid w:val="0059291B"/>
    <w:rsid w:val="005929AA"/>
    <w:rsid w:val="005940BB"/>
    <w:rsid w:val="00594753"/>
    <w:rsid w:val="005A0542"/>
    <w:rsid w:val="005A07B3"/>
    <w:rsid w:val="005A0EAA"/>
    <w:rsid w:val="005A1136"/>
    <w:rsid w:val="005A20F4"/>
    <w:rsid w:val="005A313A"/>
    <w:rsid w:val="005A67B4"/>
    <w:rsid w:val="005A73A8"/>
    <w:rsid w:val="005B0BED"/>
    <w:rsid w:val="005B127E"/>
    <w:rsid w:val="005B3526"/>
    <w:rsid w:val="005B354A"/>
    <w:rsid w:val="005B4F02"/>
    <w:rsid w:val="005C69D8"/>
    <w:rsid w:val="005C70C1"/>
    <w:rsid w:val="005C722C"/>
    <w:rsid w:val="005C75B2"/>
    <w:rsid w:val="005D3921"/>
    <w:rsid w:val="005D67D6"/>
    <w:rsid w:val="005D7235"/>
    <w:rsid w:val="005D7906"/>
    <w:rsid w:val="005E10D2"/>
    <w:rsid w:val="005E293F"/>
    <w:rsid w:val="005E3B33"/>
    <w:rsid w:val="005E4EA1"/>
    <w:rsid w:val="005E6698"/>
    <w:rsid w:val="005E7D83"/>
    <w:rsid w:val="005F16E0"/>
    <w:rsid w:val="00600891"/>
    <w:rsid w:val="006013E3"/>
    <w:rsid w:val="00601AC9"/>
    <w:rsid w:val="006060C1"/>
    <w:rsid w:val="006065EF"/>
    <w:rsid w:val="00611631"/>
    <w:rsid w:val="00611A7B"/>
    <w:rsid w:val="00611A7E"/>
    <w:rsid w:val="006135A7"/>
    <w:rsid w:val="00613A0C"/>
    <w:rsid w:val="00614001"/>
    <w:rsid w:val="00617607"/>
    <w:rsid w:val="00620228"/>
    <w:rsid w:val="00623959"/>
    <w:rsid w:val="00623ECE"/>
    <w:rsid w:val="00624870"/>
    <w:rsid w:val="00630209"/>
    <w:rsid w:val="0063320F"/>
    <w:rsid w:val="00634672"/>
    <w:rsid w:val="00637C23"/>
    <w:rsid w:val="00640F4C"/>
    <w:rsid w:val="00641D41"/>
    <w:rsid w:val="00643177"/>
    <w:rsid w:val="00644120"/>
    <w:rsid w:val="0064458F"/>
    <w:rsid w:val="0064575E"/>
    <w:rsid w:val="00650518"/>
    <w:rsid w:val="006558D4"/>
    <w:rsid w:val="006629B8"/>
    <w:rsid w:val="00662A16"/>
    <w:rsid w:val="006676DD"/>
    <w:rsid w:val="0067066A"/>
    <w:rsid w:val="00670CF0"/>
    <w:rsid w:val="00671168"/>
    <w:rsid w:val="00671C31"/>
    <w:rsid w:val="00673C79"/>
    <w:rsid w:val="00674A1A"/>
    <w:rsid w:val="0068072F"/>
    <w:rsid w:val="0068086E"/>
    <w:rsid w:val="00680F77"/>
    <w:rsid w:val="0068176E"/>
    <w:rsid w:val="00685DBC"/>
    <w:rsid w:val="00686827"/>
    <w:rsid w:val="006876D4"/>
    <w:rsid w:val="00690E29"/>
    <w:rsid w:val="006922E5"/>
    <w:rsid w:val="00693B3A"/>
    <w:rsid w:val="006A0ABD"/>
    <w:rsid w:val="006A4082"/>
    <w:rsid w:val="006B1B11"/>
    <w:rsid w:val="006B4D63"/>
    <w:rsid w:val="006C043F"/>
    <w:rsid w:val="006C2241"/>
    <w:rsid w:val="006C50FD"/>
    <w:rsid w:val="006C6317"/>
    <w:rsid w:val="006D0D4B"/>
    <w:rsid w:val="006D3DD2"/>
    <w:rsid w:val="006D4673"/>
    <w:rsid w:val="006E0F20"/>
    <w:rsid w:val="006E1381"/>
    <w:rsid w:val="006E1F98"/>
    <w:rsid w:val="006E36F3"/>
    <w:rsid w:val="006E57BE"/>
    <w:rsid w:val="006F380F"/>
    <w:rsid w:val="006F4998"/>
    <w:rsid w:val="006F5471"/>
    <w:rsid w:val="006F76EC"/>
    <w:rsid w:val="00700E52"/>
    <w:rsid w:val="007026E7"/>
    <w:rsid w:val="007065F7"/>
    <w:rsid w:val="00710213"/>
    <w:rsid w:val="00711190"/>
    <w:rsid w:val="00711A4F"/>
    <w:rsid w:val="007147F4"/>
    <w:rsid w:val="00714B90"/>
    <w:rsid w:val="007157EB"/>
    <w:rsid w:val="00721070"/>
    <w:rsid w:val="00723C53"/>
    <w:rsid w:val="0072464E"/>
    <w:rsid w:val="00725BF0"/>
    <w:rsid w:val="00732C60"/>
    <w:rsid w:val="00734833"/>
    <w:rsid w:val="007365D0"/>
    <w:rsid w:val="00737C96"/>
    <w:rsid w:val="00737F8A"/>
    <w:rsid w:val="007400FD"/>
    <w:rsid w:val="007444F5"/>
    <w:rsid w:val="00746B7F"/>
    <w:rsid w:val="00750FEB"/>
    <w:rsid w:val="00755879"/>
    <w:rsid w:val="0075589F"/>
    <w:rsid w:val="00757F10"/>
    <w:rsid w:val="007637BB"/>
    <w:rsid w:val="00763F47"/>
    <w:rsid w:val="007648B8"/>
    <w:rsid w:val="00765831"/>
    <w:rsid w:val="00765F66"/>
    <w:rsid w:val="00773615"/>
    <w:rsid w:val="0077715D"/>
    <w:rsid w:val="0078091A"/>
    <w:rsid w:val="00780D7E"/>
    <w:rsid w:val="00783AF7"/>
    <w:rsid w:val="00785265"/>
    <w:rsid w:val="007928CE"/>
    <w:rsid w:val="00793474"/>
    <w:rsid w:val="00793566"/>
    <w:rsid w:val="007953DC"/>
    <w:rsid w:val="00796FCF"/>
    <w:rsid w:val="007A0124"/>
    <w:rsid w:val="007A0D9D"/>
    <w:rsid w:val="007A16C9"/>
    <w:rsid w:val="007A55BB"/>
    <w:rsid w:val="007A5635"/>
    <w:rsid w:val="007A6D4D"/>
    <w:rsid w:val="007A7678"/>
    <w:rsid w:val="007B034F"/>
    <w:rsid w:val="007B513E"/>
    <w:rsid w:val="007B7996"/>
    <w:rsid w:val="007C03B2"/>
    <w:rsid w:val="007C12AE"/>
    <w:rsid w:val="007C3CFE"/>
    <w:rsid w:val="007C45E7"/>
    <w:rsid w:val="007C6EC1"/>
    <w:rsid w:val="007C746D"/>
    <w:rsid w:val="007C7685"/>
    <w:rsid w:val="007D35CA"/>
    <w:rsid w:val="007D4C9F"/>
    <w:rsid w:val="007D6216"/>
    <w:rsid w:val="007E0B53"/>
    <w:rsid w:val="007E0C43"/>
    <w:rsid w:val="007E115D"/>
    <w:rsid w:val="007E469F"/>
    <w:rsid w:val="007E5B31"/>
    <w:rsid w:val="007E633C"/>
    <w:rsid w:val="007E74FA"/>
    <w:rsid w:val="007F0CA3"/>
    <w:rsid w:val="007F27EC"/>
    <w:rsid w:val="007F7140"/>
    <w:rsid w:val="00802227"/>
    <w:rsid w:val="008041D9"/>
    <w:rsid w:val="00804A83"/>
    <w:rsid w:val="0080548D"/>
    <w:rsid w:val="008056F6"/>
    <w:rsid w:val="00806263"/>
    <w:rsid w:val="0081091D"/>
    <w:rsid w:val="008131DD"/>
    <w:rsid w:val="00814B71"/>
    <w:rsid w:val="0081585E"/>
    <w:rsid w:val="00815A1D"/>
    <w:rsid w:val="00820B25"/>
    <w:rsid w:val="00821506"/>
    <w:rsid w:val="00821EB4"/>
    <w:rsid w:val="00823204"/>
    <w:rsid w:val="00830DD3"/>
    <w:rsid w:val="008322D8"/>
    <w:rsid w:val="00832C03"/>
    <w:rsid w:val="00833A14"/>
    <w:rsid w:val="00833C37"/>
    <w:rsid w:val="00834C21"/>
    <w:rsid w:val="00835063"/>
    <w:rsid w:val="00840211"/>
    <w:rsid w:val="00840855"/>
    <w:rsid w:val="00843E9C"/>
    <w:rsid w:val="00844E6B"/>
    <w:rsid w:val="00852CCA"/>
    <w:rsid w:val="00853B96"/>
    <w:rsid w:val="00856BC6"/>
    <w:rsid w:val="0086479D"/>
    <w:rsid w:val="00870D59"/>
    <w:rsid w:val="00873C98"/>
    <w:rsid w:val="008753DB"/>
    <w:rsid w:val="00875D97"/>
    <w:rsid w:val="00881DE9"/>
    <w:rsid w:val="00884FDB"/>
    <w:rsid w:val="008850D7"/>
    <w:rsid w:val="00892D8F"/>
    <w:rsid w:val="00893761"/>
    <w:rsid w:val="00893CF2"/>
    <w:rsid w:val="008A0623"/>
    <w:rsid w:val="008A28D0"/>
    <w:rsid w:val="008A2B12"/>
    <w:rsid w:val="008A44B4"/>
    <w:rsid w:val="008A54A3"/>
    <w:rsid w:val="008A5557"/>
    <w:rsid w:val="008A6E1A"/>
    <w:rsid w:val="008B2B95"/>
    <w:rsid w:val="008B54B7"/>
    <w:rsid w:val="008B56F0"/>
    <w:rsid w:val="008B633B"/>
    <w:rsid w:val="008B73B0"/>
    <w:rsid w:val="008B77FB"/>
    <w:rsid w:val="008C4862"/>
    <w:rsid w:val="008C4897"/>
    <w:rsid w:val="008C55D7"/>
    <w:rsid w:val="008C6E8F"/>
    <w:rsid w:val="008D3297"/>
    <w:rsid w:val="008D49F9"/>
    <w:rsid w:val="008D64C3"/>
    <w:rsid w:val="008D6614"/>
    <w:rsid w:val="008E2B4F"/>
    <w:rsid w:val="008E43D1"/>
    <w:rsid w:val="008E7756"/>
    <w:rsid w:val="008F2FEC"/>
    <w:rsid w:val="008F56A3"/>
    <w:rsid w:val="008F6794"/>
    <w:rsid w:val="00900A84"/>
    <w:rsid w:val="0090350A"/>
    <w:rsid w:val="00903D06"/>
    <w:rsid w:val="00904C83"/>
    <w:rsid w:val="00911D7F"/>
    <w:rsid w:val="0091233C"/>
    <w:rsid w:val="009152D5"/>
    <w:rsid w:val="00921E3E"/>
    <w:rsid w:val="00923FA8"/>
    <w:rsid w:val="00924A0C"/>
    <w:rsid w:val="00924E70"/>
    <w:rsid w:val="00926A66"/>
    <w:rsid w:val="0093003E"/>
    <w:rsid w:val="009339D1"/>
    <w:rsid w:val="00934058"/>
    <w:rsid w:val="009401C1"/>
    <w:rsid w:val="009401C2"/>
    <w:rsid w:val="0094144E"/>
    <w:rsid w:val="00941643"/>
    <w:rsid w:val="00941BCE"/>
    <w:rsid w:val="009420AA"/>
    <w:rsid w:val="0094298C"/>
    <w:rsid w:val="009439DC"/>
    <w:rsid w:val="00945F95"/>
    <w:rsid w:val="009463E5"/>
    <w:rsid w:val="00946D61"/>
    <w:rsid w:val="0094795C"/>
    <w:rsid w:val="00951FBA"/>
    <w:rsid w:val="00952427"/>
    <w:rsid w:val="009601F4"/>
    <w:rsid w:val="00961215"/>
    <w:rsid w:val="009634C2"/>
    <w:rsid w:val="00964382"/>
    <w:rsid w:val="00967972"/>
    <w:rsid w:val="00970609"/>
    <w:rsid w:val="0097136E"/>
    <w:rsid w:val="00971C4C"/>
    <w:rsid w:val="0097409F"/>
    <w:rsid w:val="00974551"/>
    <w:rsid w:val="00975C87"/>
    <w:rsid w:val="009763D4"/>
    <w:rsid w:val="0097655A"/>
    <w:rsid w:val="00980409"/>
    <w:rsid w:val="00980B0D"/>
    <w:rsid w:val="009812DA"/>
    <w:rsid w:val="00981701"/>
    <w:rsid w:val="0098176E"/>
    <w:rsid w:val="009848D0"/>
    <w:rsid w:val="00985214"/>
    <w:rsid w:val="00985481"/>
    <w:rsid w:val="009939D8"/>
    <w:rsid w:val="009A0960"/>
    <w:rsid w:val="009A16E4"/>
    <w:rsid w:val="009A4442"/>
    <w:rsid w:val="009A47D0"/>
    <w:rsid w:val="009A4EEC"/>
    <w:rsid w:val="009A57B8"/>
    <w:rsid w:val="009B4D24"/>
    <w:rsid w:val="009B62A0"/>
    <w:rsid w:val="009C1011"/>
    <w:rsid w:val="009C6563"/>
    <w:rsid w:val="009C7536"/>
    <w:rsid w:val="009C7C87"/>
    <w:rsid w:val="009D1852"/>
    <w:rsid w:val="009D4160"/>
    <w:rsid w:val="009D5CA2"/>
    <w:rsid w:val="009D7294"/>
    <w:rsid w:val="009E1234"/>
    <w:rsid w:val="009E171B"/>
    <w:rsid w:val="009E1E29"/>
    <w:rsid w:val="009E1EF7"/>
    <w:rsid w:val="009E6C42"/>
    <w:rsid w:val="009E7541"/>
    <w:rsid w:val="009E7C65"/>
    <w:rsid w:val="009F6503"/>
    <w:rsid w:val="009F77CF"/>
    <w:rsid w:val="00A03700"/>
    <w:rsid w:val="00A03B51"/>
    <w:rsid w:val="00A12C47"/>
    <w:rsid w:val="00A14551"/>
    <w:rsid w:val="00A21F2E"/>
    <w:rsid w:val="00A2261F"/>
    <w:rsid w:val="00A226A0"/>
    <w:rsid w:val="00A228B1"/>
    <w:rsid w:val="00A22948"/>
    <w:rsid w:val="00A24085"/>
    <w:rsid w:val="00A24A42"/>
    <w:rsid w:val="00A2502E"/>
    <w:rsid w:val="00A31382"/>
    <w:rsid w:val="00A32B5A"/>
    <w:rsid w:val="00A32F45"/>
    <w:rsid w:val="00A33DB9"/>
    <w:rsid w:val="00A346AA"/>
    <w:rsid w:val="00A34AE0"/>
    <w:rsid w:val="00A37B04"/>
    <w:rsid w:val="00A404EE"/>
    <w:rsid w:val="00A427EE"/>
    <w:rsid w:val="00A52E63"/>
    <w:rsid w:val="00A537F8"/>
    <w:rsid w:val="00A53F75"/>
    <w:rsid w:val="00A552E8"/>
    <w:rsid w:val="00A57C34"/>
    <w:rsid w:val="00A60AE1"/>
    <w:rsid w:val="00A60B0F"/>
    <w:rsid w:val="00A6447D"/>
    <w:rsid w:val="00A67FB8"/>
    <w:rsid w:val="00A7483A"/>
    <w:rsid w:val="00A74B1F"/>
    <w:rsid w:val="00A753C0"/>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25F"/>
    <w:rsid w:val="00A96B97"/>
    <w:rsid w:val="00A976A6"/>
    <w:rsid w:val="00AA1BEC"/>
    <w:rsid w:val="00AA22D5"/>
    <w:rsid w:val="00AA2F11"/>
    <w:rsid w:val="00AA3847"/>
    <w:rsid w:val="00AA4566"/>
    <w:rsid w:val="00AA62EA"/>
    <w:rsid w:val="00AA6432"/>
    <w:rsid w:val="00AA6942"/>
    <w:rsid w:val="00AB1DAB"/>
    <w:rsid w:val="00AB35F4"/>
    <w:rsid w:val="00AB4B51"/>
    <w:rsid w:val="00AB5881"/>
    <w:rsid w:val="00AB6FCA"/>
    <w:rsid w:val="00AB75C1"/>
    <w:rsid w:val="00AC020A"/>
    <w:rsid w:val="00AC2837"/>
    <w:rsid w:val="00AC2975"/>
    <w:rsid w:val="00AD1420"/>
    <w:rsid w:val="00AD2EDF"/>
    <w:rsid w:val="00AD2F37"/>
    <w:rsid w:val="00AD49DE"/>
    <w:rsid w:val="00AD4DF1"/>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6582"/>
    <w:rsid w:val="00B07462"/>
    <w:rsid w:val="00B11B26"/>
    <w:rsid w:val="00B11C88"/>
    <w:rsid w:val="00B129A4"/>
    <w:rsid w:val="00B208DB"/>
    <w:rsid w:val="00B21FF7"/>
    <w:rsid w:val="00B223C5"/>
    <w:rsid w:val="00B25420"/>
    <w:rsid w:val="00B25BCA"/>
    <w:rsid w:val="00B26D53"/>
    <w:rsid w:val="00B271CF"/>
    <w:rsid w:val="00B27869"/>
    <w:rsid w:val="00B300B8"/>
    <w:rsid w:val="00B304CE"/>
    <w:rsid w:val="00B3075F"/>
    <w:rsid w:val="00B40188"/>
    <w:rsid w:val="00B407FC"/>
    <w:rsid w:val="00B40B11"/>
    <w:rsid w:val="00B457B3"/>
    <w:rsid w:val="00B46B9E"/>
    <w:rsid w:val="00B500CE"/>
    <w:rsid w:val="00B50A71"/>
    <w:rsid w:val="00B510A2"/>
    <w:rsid w:val="00B532F5"/>
    <w:rsid w:val="00B611DF"/>
    <w:rsid w:val="00B622BF"/>
    <w:rsid w:val="00B63FE8"/>
    <w:rsid w:val="00B65A5B"/>
    <w:rsid w:val="00B67EA5"/>
    <w:rsid w:val="00B723F8"/>
    <w:rsid w:val="00B72428"/>
    <w:rsid w:val="00B81413"/>
    <w:rsid w:val="00B821AC"/>
    <w:rsid w:val="00B82760"/>
    <w:rsid w:val="00B82D33"/>
    <w:rsid w:val="00B83D3D"/>
    <w:rsid w:val="00B844F4"/>
    <w:rsid w:val="00B8536A"/>
    <w:rsid w:val="00B93719"/>
    <w:rsid w:val="00B97FC3"/>
    <w:rsid w:val="00BA18FB"/>
    <w:rsid w:val="00BA1B13"/>
    <w:rsid w:val="00BA5168"/>
    <w:rsid w:val="00BA56B2"/>
    <w:rsid w:val="00BA7AA3"/>
    <w:rsid w:val="00BB41D4"/>
    <w:rsid w:val="00BC1579"/>
    <w:rsid w:val="00BC3986"/>
    <w:rsid w:val="00BC3DF8"/>
    <w:rsid w:val="00BC4451"/>
    <w:rsid w:val="00BC4F2D"/>
    <w:rsid w:val="00BC61EB"/>
    <w:rsid w:val="00BD1C8C"/>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10FC"/>
    <w:rsid w:val="00C0442C"/>
    <w:rsid w:val="00C05BF2"/>
    <w:rsid w:val="00C063AF"/>
    <w:rsid w:val="00C069F0"/>
    <w:rsid w:val="00C10462"/>
    <w:rsid w:val="00C10739"/>
    <w:rsid w:val="00C11A20"/>
    <w:rsid w:val="00C11FAB"/>
    <w:rsid w:val="00C2287C"/>
    <w:rsid w:val="00C235E6"/>
    <w:rsid w:val="00C2731B"/>
    <w:rsid w:val="00C31AF2"/>
    <w:rsid w:val="00C33859"/>
    <w:rsid w:val="00C33883"/>
    <w:rsid w:val="00C33BAC"/>
    <w:rsid w:val="00C34B51"/>
    <w:rsid w:val="00C379CB"/>
    <w:rsid w:val="00C40486"/>
    <w:rsid w:val="00C42CDA"/>
    <w:rsid w:val="00C46D39"/>
    <w:rsid w:val="00C51240"/>
    <w:rsid w:val="00C5476E"/>
    <w:rsid w:val="00C547AE"/>
    <w:rsid w:val="00C55A9F"/>
    <w:rsid w:val="00C55F4F"/>
    <w:rsid w:val="00C57A63"/>
    <w:rsid w:val="00C57CD2"/>
    <w:rsid w:val="00C61508"/>
    <w:rsid w:val="00C62AA7"/>
    <w:rsid w:val="00C63E33"/>
    <w:rsid w:val="00C649FC"/>
    <w:rsid w:val="00C7080C"/>
    <w:rsid w:val="00C71084"/>
    <w:rsid w:val="00C7112D"/>
    <w:rsid w:val="00C73389"/>
    <w:rsid w:val="00C808F3"/>
    <w:rsid w:val="00C824A3"/>
    <w:rsid w:val="00C82805"/>
    <w:rsid w:val="00C82DAE"/>
    <w:rsid w:val="00C8764E"/>
    <w:rsid w:val="00C91617"/>
    <w:rsid w:val="00C93D1C"/>
    <w:rsid w:val="00C93F8F"/>
    <w:rsid w:val="00C956A3"/>
    <w:rsid w:val="00C95D1F"/>
    <w:rsid w:val="00C960AB"/>
    <w:rsid w:val="00C96982"/>
    <w:rsid w:val="00CA018C"/>
    <w:rsid w:val="00CA32A6"/>
    <w:rsid w:val="00CA6925"/>
    <w:rsid w:val="00CA6EB7"/>
    <w:rsid w:val="00CA7F8F"/>
    <w:rsid w:val="00CB00CE"/>
    <w:rsid w:val="00CB2B94"/>
    <w:rsid w:val="00CB5212"/>
    <w:rsid w:val="00CB64F3"/>
    <w:rsid w:val="00CB7DF7"/>
    <w:rsid w:val="00CC6458"/>
    <w:rsid w:val="00CC6D45"/>
    <w:rsid w:val="00CD0BEF"/>
    <w:rsid w:val="00CD6A1B"/>
    <w:rsid w:val="00CD7FE7"/>
    <w:rsid w:val="00CE011A"/>
    <w:rsid w:val="00CE0CF9"/>
    <w:rsid w:val="00CE1859"/>
    <w:rsid w:val="00CE3E6A"/>
    <w:rsid w:val="00CE48A3"/>
    <w:rsid w:val="00CE56CE"/>
    <w:rsid w:val="00CF171A"/>
    <w:rsid w:val="00CF7D89"/>
    <w:rsid w:val="00D013B3"/>
    <w:rsid w:val="00D04941"/>
    <w:rsid w:val="00D05EAA"/>
    <w:rsid w:val="00D06B3D"/>
    <w:rsid w:val="00D07F26"/>
    <w:rsid w:val="00D07F2B"/>
    <w:rsid w:val="00D12577"/>
    <w:rsid w:val="00D176C6"/>
    <w:rsid w:val="00D176FA"/>
    <w:rsid w:val="00D22DC7"/>
    <w:rsid w:val="00D24087"/>
    <w:rsid w:val="00D307D4"/>
    <w:rsid w:val="00D30B72"/>
    <w:rsid w:val="00D30D6A"/>
    <w:rsid w:val="00D333A1"/>
    <w:rsid w:val="00D35055"/>
    <w:rsid w:val="00D42103"/>
    <w:rsid w:val="00D42406"/>
    <w:rsid w:val="00D4799C"/>
    <w:rsid w:val="00D524FE"/>
    <w:rsid w:val="00D52537"/>
    <w:rsid w:val="00D54F75"/>
    <w:rsid w:val="00D555D2"/>
    <w:rsid w:val="00D55C4F"/>
    <w:rsid w:val="00D56625"/>
    <w:rsid w:val="00D639F8"/>
    <w:rsid w:val="00D643D9"/>
    <w:rsid w:val="00D66448"/>
    <w:rsid w:val="00D66BBA"/>
    <w:rsid w:val="00D70DD0"/>
    <w:rsid w:val="00D7121E"/>
    <w:rsid w:val="00D71408"/>
    <w:rsid w:val="00D7166D"/>
    <w:rsid w:val="00D74802"/>
    <w:rsid w:val="00D74EA8"/>
    <w:rsid w:val="00D74FA3"/>
    <w:rsid w:val="00D75107"/>
    <w:rsid w:val="00D75A33"/>
    <w:rsid w:val="00D75D11"/>
    <w:rsid w:val="00D76281"/>
    <w:rsid w:val="00D80575"/>
    <w:rsid w:val="00D84DD8"/>
    <w:rsid w:val="00D86CB1"/>
    <w:rsid w:val="00D87656"/>
    <w:rsid w:val="00D9030A"/>
    <w:rsid w:val="00D946FE"/>
    <w:rsid w:val="00D95BC4"/>
    <w:rsid w:val="00DA133D"/>
    <w:rsid w:val="00DA16CE"/>
    <w:rsid w:val="00DA19F9"/>
    <w:rsid w:val="00DA3A94"/>
    <w:rsid w:val="00DA7651"/>
    <w:rsid w:val="00DB0602"/>
    <w:rsid w:val="00DB1BAB"/>
    <w:rsid w:val="00DB31FE"/>
    <w:rsid w:val="00DB56AA"/>
    <w:rsid w:val="00DB57A8"/>
    <w:rsid w:val="00DB6B4D"/>
    <w:rsid w:val="00DB6CB8"/>
    <w:rsid w:val="00DB70B7"/>
    <w:rsid w:val="00DC158D"/>
    <w:rsid w:val="00DC1A15"/>
    <w:rsid w:val="00DC25F3"/>
    <w:rsid w:val="00DC7F0D"/>
    <w:rsid w:val="00DD00CE"/>
    <w:rsid w:val="00DE0BD6"/>
    <w:rsid w:val="00DE197A"/>
    <w:rsid w:val="00DE31F1"/>
    <w:rsid w:val="00DE322A"/>
    <w:rsid w:val="00DE3BCD"/>
    <w:rsid w:val="00DE4A73"/>
    <w:rsid w:val="00DE4F48"/>
    <w:rsid w:val="00DE4F8E"/>
    <w:rsid w:val="00DE6934"/>
    <w:rsid w:val="00DE6BF9"/>
    <w:rsid w:val="00DE6E16"/>
    <w:rsid w:val="00DF1C40"/>
    <w:rsid w:val="00DF5B49"/>
    <w:rsid w:val="00E029BC"/>
    <w:rsid w:val="00E0343B"/>
    <w:rsid w:val="00E06E26"/>
    <w:rsid w:val="00E071FA"/>
    <w:rsid w:val="00E10575"/>
    <w:rsid w:val="00E115A3"/>
    <w:rsid w:val="00E11DBA"/>
    <w:rsid w:val="00E11F41"/>
    <w:rsid w:val="00E15EE4"/>
    <w:rsid w:val="00E16E5C"/>
    <w:rsid w:val="00E26A0D"/>
    <w:rsid w:val="00E40A40"/>
    <w:rsid w:val="00E41C76"/>
    <w:rsid w:val="00E42450"/>
    <w:rsid w:val="00E44989"/>
    <w:rsid w:val="00E449B0"/>
    <w:rsid w:val="00E465EB"/>
    <w:rsid w:val="00E500CE"/>
    <w:rsid w:val="00E5445B"/>
    <w:rsid w:val="00E54573"/>
    <w:rsid w:val="00E60780"/>
    <w:rsid w:val="00E60CAE"/>
    <w:rsid w:val="00E61251"/>
    <w:rsid w:val="00E61581"/>
    <w:rsid w:val="00E62E19"/>
    <w:rsid w:val="00E6743A"/>
    <w:rsid w:val="00E6785E"/>
    <w:rsid w:val="00E71E55"/>
    <w:rsid w:val="00E75E2D"/>
    <w:rsid w:val="00E7763F"/>
    <w:rsid w:val="00E77965"/>
    <w:rsid w:val="00E82F6D"/>
    <w:rsid w:val="00E84051"/>
    <w:rsid w:val="00E8462C"/>
    <w:rsid w:val="00E85D9A"/>
    <w:rsid w:val="00E85F36"/>
    <w:rsid w:val="00E86935"/>
    <w:rsid w:val="00E90C62"/>
    <w:rsid w:val="00E93268"/>
    <w:rsid w:val="00E96243"/>
    <w:rsid w:val="00E9760E"/>
    <w:rsid w:val="00EA3B16"/>
    <w:rsid w:val="00EA6144"/>
    <w:rsid w:val="00EA7F4A"/>
    <w:rsid w:val="00EB23C7"/>
    <w:rsid w:val="00EB2D7A"/>
    <w:rsid w:val="00EB41F7"/>
    <w:rsid w:val="00EB49CF"/>
    <w:rsid w:val="00EB4F62"/>
    <w:rsid w:val="00EB6114"/>
    <w:rsid w:val="00EC24ED"/>
    <w:rsid w:val="00EC56FE"/>
    <w:rsid w:val="00EC6152"/>
    <w:rsid w:val="00EC62E2"/>
    <w:rsid w:val="00ED0AB7"/>
    <w:rsid w:val="00ED30E9"/>
    <w:rsid w:val="00ED4437"/>
    <w:rsid w:val="00ED4513"/>
    <w:rsid w:val="00ED517D"/>
    <w:rsid w:val="00ED5F09"/>
    <w:rsid w:val="00EE10D0"/>
    <w:rsid w:val="00EE2D68"/>
    <w:rsid w:val="00EE5181"/>
    <w:rsid w:val="00EF2093"/>
    <w:rsid w:val="00EF3F13"/>
    <w:rsid w:val="00EF414C"/>
    <w:rsid w:val="00EF4668"/>
    <w:rsid w:val="00EF47CA"/>
    <w:rsid w:val="00EF6C87"/>
    <w:rsid w:val="00EF6FEC"/>
    <w:rsid w:val="00EF7114"/>
    <w:rsid w:val="00EF7B88"/>
    <w:rsid w:val="00EF7BCF"/>
    <w:rsid w:val="00F00B59"/>
    <w:rsid w:val="00F00DB0"/>
    <w:rsid w:val="00F0116C"/>
    <w:rsid w:val="00F04C07"/>
    <w:rsid w:val="00F075EE"/>
    <w:rsid w:val="00F07AAA"/>
    <w:rsid w:val="00F13EC6"/>
    <w:rsid w:val="00F1535F"/>
    <w:rsid w:val="00F16E88"/>
    <w:rsid w:val="00F17E4D"/>
    <w:rsid w:val="00F26C46"/>
    <w:rsid w:val="00F30DE0"/>
    <w:rsid w:val="00F3169B"/>
    <w:rsid w:val="00F3203E"/>
    <w:rsid w:val="00F32245"/>
    <w:rsid w:val="00F377D4"/>
    <w:rsid w:val="00F401A8"/>
    <w:rsid w:val="00F46732"/>
    <w:rsid w:val="00F53B1F"/>
    <w:rsid w:val="00F54FBB"/>
    <w:rsid w:val="00F56FB1"/>
    <w:rsid w:val="00F57556"/>
    <w:rsid w:val="00F602CC"/>
    <w:rsid w:val="00F60A17"/>
    <w:rsid w:val="00F6261A"/>
    <w:rsid w:val="00F62EF9"/>
    <w:rsid w:val="00F63F08"/>
    <w:rsid w:val="00F64895"/>
    <w:rsid w:val="00F67699"/>
    <w:rsid w:val="00F67B21"/>
    <w:rsid w:val="00F7228F"/>
    <w:rsid w:val="00F73279"/>
    <w:rsid w:val="00F7475D"/>
    <w:rsid w:val="00F80FFB"/>
    <w:rsid w:val="00F817B9"/>
    <w:rsid w:val="00F81ACB"/>
    <w:rsid w:val="00F836EF"/>
    <w:rsid w:val="00F83E89"/>
    <w:rsid w:val="00F84B86"/>
    <w:rsid w:val="00F85EB0"/>
    <w:rsid w:val="00F910FB"/>
    <w:rsid w:val="00F93327"/>
    <w:rsid w:val="00F97FAF"/>
    <w:rsid w:val="00FA07CE"/>
    <w:rsid w:val="00FA6921"/>
    <w:rsid w:val="00FB1ACC"/>
    <w:rsid w:val="00FB40F6"/>
    <w:rsid w:val="00FB56B4"/>
    <w:rsid w:val="00FB7814"/>
    <w:rsid w:val="00FC15AB"/>
    <w:rsid w:val="00FD3172"/>
    <w:rsid w:val="00FD4C69"/>
    <w:rsid w:val="00FE3418"/>
    <w:rsid w:val="00FE386B"/>
    <w:rsid w:val="00FE50A5"/>
    <w:rsid w:val="00FE6874"/>
    <w:rsid w:val="00FF2020"/>
    <w:rsid w:val="00FF28B7"/>
    <w:rsid w:val="00FF2CA3"/>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8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325"/>
          <c:y val="0.16674928530124677"/>
          <c:w val="0.83812805471737795"/>
          <c:h val="0.64564289518527807"/>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tx>
                <c:rich>
                  <a:bodyPr/>
                  <a:lstStyle/>
                  <a:p>
                    <a:r>
                      <a:rPr lang="en-US"/>
                      <a:t>2,219</a:t>
                    </a:r>
                  </a:p>
                </c:rich>
              </c:tx>
              <c:dLblPos val="t"/>
              <c:showVal val="1"/>
            </c:dLbl>
            <c:dLbl>
              <c:idx val="1"/>
              <c:tx>
                <c:rich>
                  <a:bodyPr/>
                  <a:lstStyle/>
                  <a:p>
                    <a:r>
                      <a:rPr lang="en-US"/>
                      <a:t>2,137</a:t>
                    </a:r>
                  </a:p>
                </c:rich>
              </c:tx>
              <c:dLblPos val="t"/>
              <c:showVal val="1"/>
            </c:dLbl>
            <c:dLbl>
              <c:idx val="2"/>
              <c:tx>
                <c:rich>
                  <a:bodyPr/>
                  <a:lstStyle/>
                  <a:p>
                    <a:r>
                      <a:rPr lang="en-US"/>
                      <a:t>2,445</a:t>
                    </a:r>
                  </a:p>
                </c:rich>
              </c:tx>
              <c:dLblPos val="t"/>
              <c:showVal val="1"/>
            </c:dLbl>
            <c:dLbl>
              <c:idx val="3"/>
              <c:tx>
                <c:rich>
                  <a:bodyPr/>
                  <a:lstStyle/>
                  <a:p>
                    <a:r>
                      <a:rPr lang="en-US"/>
                      <a:t>2,447</a:t>
                    </a:r>
                  </a:p>
                </c:rich>
              </c:tx>
              <c:dLblPos val="t"/>
              <c:showVal val="1"/>
            </c:dLbl>
            <c:dLbl>
              <c:idx val="4"/>
              <c:tx>
                <c:rich>
                  <a:bodyPr/>
                  <a:lstStyle/>
                  <a:p>
                    <a:r>
                      <a:rPr lang="en-US"/>
                      <a:t>2,039</a:t>
                    </a:r>
                  </a:p>
                </c:rich>
              </c:tx>
              <c:dLblPos val="t"/>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الربع الثالث 2013</c:v>
                </c:pt>
                <c:pt idx="1">
                  <c:v>الربع الرابع 2013</c:v>
                </c:pt>
                <c:pt idx="2">
                  <c:v>الربع الاول 2014</c:v>
                </c:pt>
                <c:pt idx="3">
                  <c:v>الربع الثاني 2014</c:v>
                </c:pt>
                <c:pt idx="4">
                  <c:v>الربع الثالث 2014 </c:v>
                </c:pt>
              </c:strCache>
            </c:strRef>
          </c:cat>
          <c:val>
            <c:numRef>
              <c:f>Sheet1!$B$4:$B$8</c:f>
              <c:numCache>
                <c:formatCode>#,##0</c:formatCode>
                <c:ptCount val="5"/>
                <c:pt idx="0">
                  <c:v>2219</c:v>
                </c:pt>
                <c:pt idx="1">
                  <c:v>2137</c:v>
                </c:pt>
                <c:pt idx="2">
                  <c:v>2445</c:v>
                </c:pt>
                <c:pt idx="3">
                  <c:v>2447</c:v>
                </c:pt>
                <c:pt idx="4">
                  <c:v>2039</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tx>
                <c:rich>
                  <a:bodyPr/>
                  <a:lstStyle/>
                  <a:p>
                    <a:r>
                      <a:rPr lang="en-US"/>
                      <a:t>1,485</a:t>
                    </a:r>
                  </a:p>
                </c:rich>
              </c:tx>
              <c:dLblPos val="t"/>
              <c:showVal val="1"/>
            </c:dLbl>
            <c:dLbl>
              <c:idx val="1"/>
              <c:tx>
                <c:rich>
                  <a:bodyPr/>
                  <a:lstStyle/>
                  <a:p>
                    <a:r>
                      <a:rPr lang="en-US"/>
                      <a:t>1,364</a:t>
                    </a:r>
                  </a:p>
                </c:rich>
              </c:tx>
              <c:dLblPos val="t"/>
              <c:showVal val="1"/>
            </c:dLbl>
            <c:dLbl>
              <c:idx val="2"/>
              <c:tx>
                <c:rich>
                  <a:bodyPr/>
                  <a:lstStyle/>
                  <a:p>
                    <a:r>
                      <a:rPr lang="en-US"/>
                      <a:t>1,690</a:t>
                    </a:r>
                  </a:p>
                </c:rich>
              </c:tx>
              <c:dLblPos val="t"/>
              <c:showVal val="1"/>
            </c:dLbl>
            <c:dLbl>
              <c:idx val="3"/>
              <c:tx>
                <c:rich>
                  <a:bodyPr/>
                  <a:lstStyle/>
                  <a:p>
                    <a:r>
                      <a:rPr lang="en-US"/>
                      <a:t>1,651</a:t>
                    </a:r>
                  </a:p>
                </c:rich>
              </c:tx>
              <c:dLblPos val="t"/>
              <c:showVal val="1"/>
            </c:dLbl>
            <c:dLbl>
              <c:idx val="4"/>
              <c:tx>
                <c:rich>
                  <a:bodyPr/>
                  <a:lstStyle/>
                  <a:p>
                    <a:r>
                      <a:rPr lang="en-US"/>
                      <a:t>1,385</a:t>
                    </a:r>
                  </a:p>
                </c:rich>
              </c:tx>
              <c:dLblPos val="t"/>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الربع الثالث 2013</c:v>
                </c:pt>
                <c:pt idx="1">
                  <c:v>الربع الرابع 2013</c:v>
                </c:pt>
                <c:pt idx="2">
                  <c:v>الربع الاول 2014</c:v>
                </c:pt>
                <c:pt idx="3">
                  <c:v>الربع الثاني 2014</c:v>
                </c:pt>
                <c:pt idx="4">
                  <c:v>الربع الثالث 2014 </c:v>
                </c:pt>
              </c:strCache>
            </c:strRef>
          </c:cat>
          <c:val>
            <c:numRef>
              <c:f>Sheet1!$C$4:$C$8</c:f>
              <c:numCache>
                <c:formatCode>General</c:formatCode>
                <c:ptCount val="5"/>
                <c:pt idx="0">
                  <c:v>1485</c:v>
                </c:pt>
                <c:pt idx="1">
                  <c:v>1364</c:v>
                </c:pt>
                <c:pt idx="2">
                  <c:v>1690</c:v>
                </c:pt>
                <c:pt idx="3">
                  <c:v>1651</c:v>
                </c:pt>
                <c:pt idx="4">
                  <c:v>1385</c:v>
                </c:pt>
              </c:numCache>
            </c:numRef>
          </c:val>
        </c:ser>
        <c:dLbls>
          <c:showVal val="1"/>
        </c:dLbls>
        <c:marker val="1"/>
        <c:axId val="89467904"/>
        <c:axId val="90125440"/>
      </c:lineChart>
      <c:catAx>
        <c:axId val="89467904"/>
        <c:scaling>
          <c:orientation val="minMax"/>
        </c:scaling>
        <c:axPos val="b"/>
        <c:title>
          <c:tx>
            <c:rich>
              <a:bodyPr/>
              <a:lstStyle/>
              <a:p>
                <a:pPr>
                  <a:defRPr/>
                </a:pPr>
                <a:r>
                  <a:rPr lang="ar-SA" b="1"/>
                  <a:t>الربـع</a:t>
                </a:r>
                <a:endParaRPr lang="en-US" b="1"/>
              </a:p>
            </c:rich>
          </c:tx>
          <c:layout>
            <c:manualLayout>
              <c:xMode val="edge"/>
              <c:yMode val="edge"/>
              <c:x val="0.49505688149117144"/>
              <c:y val="0.92588888888888965"/>
            </c:manualLayout>
          </c:layout>
        </c:title>
        <c:numFmt formatCode="0.00" sourceLinked="0"/>
        <c:majorTickMark val="none"/>
        <c:tickLblPos val="nextTo"/>
        <c:txPr>
          <a:bodyPr rot="0" vert="horz" anchor="ctr" anchorCtr="1"/>
          <a:lstStyle/>
          <a:p>
            <a:pPr>
              <a:defRPr sz="900" b="0" i="0" u="none" strike="noStrike" baseline="0">
                <a:solidFill>
                  <a:srgbClr val="000000"/>
                </a:solidFill>
                <a:latin typeface="Arial"/>
                <a:ea typeface="Arial"/>
                <a:cs typeface="Arial"/>
              </a:defRPr>
            </a:pPr>
            <a:endParaRPr lang="ar-SA"/>
          </a:p>
        </c:txPr>
        <c:crossAx val="90125440"/>
        <c:crosses val="autoZero"/>
        <c:auto val="1"/>
        <c:lblAlgn val="ctr"/>
        <c:lblOffset val="40"/>
        <c:tickLblSkip val="1"/>
        <c:tickMarkSkip val="1"/>
      </c:catAx>
      <c:valAx>
        <c:axId val="90125440"/>
        <c:scaling>
          <c:orientation val="minMax"/>
        </c:scaling>
        <c:axPos val="l"/>
        <c:title>
          <c:tx>
            <c:rich>
              <a:bodyPr/>
              <a:lstStyle/>
              <a:p>
                <a:pPr>
                  <a:defRPr/>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89467904"/>
        <c:crosses val="autoZero"/>
        <c:crossBetween val="between"/>
      </c:valAx>
      <c:spPr>
        <a:noFill/>
        <a:ln w="12688">
          <a:solidFill>
            <a:sysClr val="window" lastClr="FFFFFF"/>
          </a:solidFill>
          <a:prstDash val="solid"/>
        </a:ln>
      </c:spPr>
    </c:plotArea>
    <c:legend>
      <c:legendPos val="r"/>
      <c:layout>
        <c:manualLayout>
          <c:xMode val="edge"/>
          <c:yMode val="edge"/>
          <c:x val="0.31879916382961204"/>
          <c:y val="3.8474524847719002E-2"/>
          <c:w val="0.41288509359612247"/>
          <c:h val="0.11437049879115405"/>
        </c:manualLayout>
      </c:layout>
      <c:spPr>
        <a:solidFill>
          <a:srgbClr val="FFFFFF"/>
        </a:solidFill>
        <a:ln w="3172">
          <a:solidFill>
            <a:srgbClr val="000000"/>
          </a:solidFill>
          <a:prstDash val="solid"/>
        </a:ln>
      </c:spPr>
      <c:txPr>
        <a:bodyPr/>
        <a:lstStyle/>
        <a:p>
          <a:pPr>
            <a:defRPr sz="779"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22815561430046"/>
          <c:y val="3.4423301254010012E-3"/>
          <c:w val="0.88330945610965295"/>
          <c:h val="0.86181352330960004"/>
        </c:manualLayout>
      </c:layout>
      <c:barChart>
        <c:barDir val="bar"/>
        <c:grouping val="clustered"/>
        <c:ser>
          <c:idx val="0"/>
          <c:order val="0"/>
          <c:tx>
            <c:strRef>
              <c:f>Sheet1!$B$1</c:f>
              <c:strCache>
                <c:ptCount val="1"/>
                <c:pt idx="0">
                  <c:v>الربع الثاني 2014</c:v>
                </c:pt>
              </c:strCache>
            </c:strRef>
          </c:tx>
          <c:dLbls>
            <c:delete val="1"/>
          </c:dLbls>
          <c:cat>
            <c:strRef>
              <c:f>Sheet1!$A$2:$A$15</c:f>
              <c:strCache>
                <c:ptCount val="14"/>
                <c:pt idx="0">
                  <c:v>نابلس</c:v>
                </c:pt>
                <c:pt idx="1">
                  <c:v>الخليل</c:v>
                </c:pt>
                <c:pt idx="2">
                  <c:v>رام الله والبيرة</c:v>
                </c:pt>
                <c:pt idx="3">
                  <c:v>جنين</c:v>
                </c:pt>
                <c:pt idx="4">
                  <c:v>طولكرم</c:v>
                </c:pt>
                <c:pt idx="5">
                  <c:v>بيت لحم</c:v>
                </c:pt>
                <c:pt idx="6">
                  <c:v>سلفيت</c:v>
                </c:pt>
                <c:pt idx="7">
                  <c:v>قلقيلية</c:v>
                </c:pt>
                <c:pt idx="8">
                  <c:v>طوباس</c:v>
                </c:pt>
                <c:pt idx="9">
                  <c:v>أريحا والأغوار</c:v>
                </c:pt>
                <c:pt idx="10">
                  <c:v>القدس*</c:v>
                </c:pt>
                <c:pt idx="11">
                  <c:v>دير البلح</c:v>
                </c:pt>
                <c:pt idx="12">
                  <c:v>غزة</c:v>
                </c:pt>
                <c:pt idx="13">
                  <c:v>شمال غزة</c:v>
                </c:pt>
              </c:strCache>
            </c:strRef>
          </c:cat>
          <c:val>
            <c:numRef>
              <c:f>Sheet1!$B$2:$B$15</c:f>
              <c:numCache>
                <c:formatCode>General</c:formatCode>
                <c:ptCount val="14"/>
                <c:pt idx="0">
                  <c:v>616</c:v>
                </c:pt>
                <c:pt idx="1">
                  <c:v>404</c:v>
                </c:pt>
                <c:pt idx="2">
                  <c:v>252</c:v>
                </c:pt>
                <c:pt idx="3">
                  <c:v>194</c:v>
                </c:pt>
                <c:pt idx="4">
                  <c:v>186</c:v>
                </c:pt>
                <c:pt idx="5">
                  <c:v>155</c:v>
                </c:pt>
                <c:pt idx="6">
                  <c:v>141</c:v>
                </c:pt>
                <c:pt idx="7">
                  <c:v>80</c:v>
                </c:pt>
                <c:pt idx="8">
                  <c:v>125</c:v>
                </c:pt>
                <c:pt idx="9">
                  <c:v>44</c:v>
                </c:pt>
                <c:pt idx="10">
                  <c:v>39</c:v>
                </c:pt>
                <c:pt idx="11">
                  <c:v>16</c:v>
                </c:pt>
                <c:pt idx="12">
                  <c:v>3</c:v>
                </c:pt>
                <c:pt idx="13">
                  <c:v>2</c:v>
                </c:pt>
              </c:numCache>
            </c:numRef>
          </c:val>
        </c:ser>
        <c:ser>
          <c:idx val="1"/>
          <c:order val="1"/>
          <c:tx>
            <c:strRef>
              <c:f>Sheet1!$C$1</c:f>
              <c:strCache>
                <c:ptCount val="1"/>
                <c:pt idx="0">
                  <c:v>الربع الثالث 2014</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رام الله والبيرة</c:v>
                </c:pt>
                <c:pt idx="3">
                  <c:v>جنين</c:v>
                </c:pt>
                <c:pt idx="4">
                  <c:v>طولكرم</c:v>
                </c:pt>
                <c:pt idx="5">
                  <c:v>بيت لحم</c:v>
                </c:pt>
                <c:pt idx="6">
                  <c:v>سلفيت</c:v>
                </c:pt>
                <c:pt idx="7">
                  <c:v>قلقيلية</c:v>
                </c:pt>
                <c:pt idx="8">
                  <c:v>طوباس</c:v>
                </c:pt>
                <c:pt idx="9">
                  <c:v>أريحا والأغوار</c:v>
                </c:pt>
                <c:pt idx="10">
                  <c:v>القدس*</c:v>
                </c:pt>
                <c:pt idx="11">
                  <c:v>دير البلح</c:v>
                </c:pt>
                <c:pt idx="12">
                  <c:v>غزة</c:v>
                </c:pt>
                <c:pt idx="13">
                  <c:v>شمال غزة</c:v>
                </c:pt>
              </c:strCache>
            </c:strRef>
          </c:cat>
          <c:val>
            <c:numRef>
              <c:f>Sheet1!$C$2:$C$15</c:f>
              <c:numCache>
                <c:formatCode>General</c:formatCode>
                <c:ptCount val="14"/>
                <c:pt idx="0">
                  <c:v>569</c:v>
                </c:pt>
                <c:pt idx="1">
                  <c:v>309</c:v>
                </c:pt>
                <c:pt idx="2">
                  <c:v>231</c:v>
                </c:pt>
                <c:pt idx="3">
                  <c:v>196</c:v>
                </c:pt>
                <c:pt idx="4">
                  <c:v>130</c:v>
                </c:pt>
                <c:pt idx="5">
                  <c:v>111</c:v>
                </c:pt>
                <c:pt idx="6">
                  <c:v>77</c:v>
                </c:pt>
                <c:pt idx="7">
                  <c:v>69</c:v>
                </c:pt>
                <c:pt idx="8">
                  <c:v>91</c:v>
                </c:pt>
                <c:pt idx="9">
                  <c:v>55</c:v>
                </c:pt>
                <c:pt idx="10">
                  <c:v>23</c:v>
                </c:pt>
                <c:pt idx="11">
                  <c:v>3</c:v>
                </c:pt>
                <c:pt idx="12">
                  <c:v>2</c:v>
                </c:pt>
                <c:pt idx="13">
                  <c:v>0</c:v>
                </c:pt>
              </c:numCache>
            </c:numRef>
          </c:val>
        </c:ser>
        <c:dLbls>
          <c:showVal val="1"/>
        </c:dLbls>
        <c:axId val="91265280"/>
        <c:axId val="91341184"/>
      </c:barChart>
      <c:catAx>
        <c:axId val="91265280"/>
        <c:scaling>
          <c:orientation val="minMax"/>
        </c:scaling>
        <c:axPos val="l"/>
        <c:title>
          <c:tx>
            <c:rich>
              <a:bodyPr/>
              <a:lstStyle/>
              <a:p>
                <a:pPr>
                  <a:defRPr sz="900">
                    <a:latin typeface="Arial" pitchFamily="34" charset="0"/>
                    <a:cs typeface="Arial" pitchFamily="34" charset="0"/>
                  </a:defRPr>
                </a:pPr>
                <a:r>
                  <a:rPr lang="ar-SA" sz="900">
                    <a:latin typeface="Arial" pitchFamily="34" charset="0"/>
                    <a:cs typeface="Arial" pitchFamily="34" charset="0"/>
                  </a:rPr>
                  <a:t>المحافظة</a:t>
                </a:r>
                <a:endParaRPr lang="en-US" sz="900">
                  <a:latin typeface="Arial" pitchFamily="34" charset="0"/>
                  <a:cs typeface="Arial" pitchFamily="34" charset="0"/>
                </a:endParaRPr>
              </a:p>
            </c:rich>
          </c:tx>
          <c:layout>
            <c:manualLayout>
              <c:xMode val="edge"/>
              <c:yMode val="edge"/>
              <c:x val="8.6045180169354966E-3"/>
              <c:y val="0.34079214056576229"/>
            </c:manualLayout>
          </c:layout>
        </c:title>
        <c:numFmt formatCode="General" sourceLinked="1"/>
        <c:tickLblPos val="nextTo"/>
        <c:txPr>
          <a:bodyPr/>
          <a:lstStyle/>
          <a:p>
            <a:pPr>
              <a:defRPr sz="900">
                <a:latin typeface="Arial" pitchFamily="34" charset="0"/>
                <a:cs typeface="Arial" pitchFamily="34" charset="0"/>
              </a:defRPr>
            </a:pPr>
            <a:endParaRPr lang="ar-SA"/>
          </a:p>
        </c:txPr>
        <c:crossAx val="91341184"/>
        <c:crosses val="autoZero"/>
        <c:auto val="1"/>
        <c:lblAlgn val="ctr"/>
        <c:lblOffset val="100"/>
      </c:catAx>
      <c:valAx>
        <c:axId val="91341184"/>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عدد الرخص</a:t>
                </a:r>
              </a:p>
            </c:rich>
          </c:tx>
          <c:layout>
            <c:manualLayout>
              <c:xMode val="edge"/>
              <c:yMode val="edge"/>
              <c:x val="0.45427157626448683"/>
              <c:y val="0.932870493200746"/>
            </c:manualLayout>
          </c:layout>
        </c:title>
        <c:numFmt formatCode="General" sourceLinked="1"/>
        <c:tickLblPos val="nextTo"/>
        <c:crossAx val="91265280"/>
        <c:crosses val="autoZero"/>
        <c:crossBetween val="between"/>
      </c:valAx>
    </c:plotArea>
    <c:legend>
      <c:legendPos val="r"/>
      <c:layout>
        <c:manualLayout>
          <c:xMode val="edge"/>
          <c:yMode val="edge"/>
          <c:x val="0.78678911208813174"/>
          <c:y val="2.0835156022165364E-2"/>
          <c:w val="0.20357953179999724"/>
          <c:h val="0.18471784776903533"/>
        </c:manualLayout>
      </c:layout>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19848809004725"/>
          <c:y val="1.7331219014289877E-2"/>
          <c:w val="0.89961304316127155"/>
          <c:h val="0.84364829396325691"/>
        </c:manualLayout>
      </c:layout>
      <c:barChart>
        <c:barDir val="bar"/>
        <c:grouping val="clustered"/>
        <c:ser>
          <c:idx val="0"/>
          <c:order val="0"/>
          <c:tx>
            <c:strRef>
              <c:f>Sheet1!$B$1</c:f>
              <c:strCache>
                <c:ptCount val="1"/>
                <c:pt idx="0">
                  <c:v>الربع الثاني 2014</c:v>
                </c:pt>
              </c:strCache>
            </c:strRef>
          </c:tx>
          <c:dLbls>
            <c:delete val="1"/>
          </c:dLbls>
          <c:cat>
            <c:strRef>
              <c:f>Sheet1!$A$2:$A$14</c:f>
              <c:strCache>
                <c:ptCount val="13"/>
                <c:pt idx="0">
                  <c:v>نابلس</c:v>
                </c:pt>
                <c:pt idx="1">
                  <c:v>الخليل</c:v>
                </c:pt>
                <c:pt idx="2">
                  <c:v>رام الله والبيرة</c:v>
                </c:pt>
                <c:pt idx="3">
                  <c:v>جنين</c:v>
                </c:pt>
                <c:pt idx="4">
                  <c:v>سلفيت</c:v>
                </c:pt>
                <c:pt idx="5">
                  <c:v>قلقيلية</c:v>
                </c:pt>
                <c:pt idx="6">
                  <c:v>بيت لحم</c:v>
                </c:pt>
                <c:pt idx="7">
                  <c:v>طولكرم</c:v>
                </c:pt>
                <c:pt idx="8">
                  <c:v>غزة</c:v>
                </c:pt>
                <c:pt idx="9">
                  <c:v>أريحا والأغوار</c:v>
                </c:pt>
                <c:pt idx="10">
                  <c:v>القدس**</c:v>
                </c:pt>
                <c:pt idx="11">
                  <c:v>طوباس</c:v>
                </c:pt>
                <c:pt idx="12">
                  <c:v>شمال غزة</c:v>
                </c:pt>
              </c:strCache>
            </c:strRef>
          </c:cat>
          <c:val>
            <c:numRef>
              <c:f>Sheet1!$B$2:$B$14</c:f>
              <c:numCache>
                <c:formatCode>General</c:formatCode>
                <c:ptCount val="13"/>
                <c:pt idx="0">
                  <c:v>42</c:v>
                </c:pt>
                <c:pt idx="1">
                  <c:v>28</c:v>
                </c:pt>
                <c:pt idx="2">
                  <c:v>31</c:v>
                </c:pt>
                <c:pt idx="3">
                  <c:v>15</c:v>
                </c:pt>
                <c:pt idx="4">
                  <c:v>15</c:v>
                </c:pt>
                <c:pt idx="5">
                  <c:v>13</c:v>
                </c:pt>
                <c:pt idx="6">
                  <c:v>17</c:v>
                </c:pt>
                <c:pt idx="7">
                  <c:v>11</c:v>
                </c:pt>
                <c:pt idx="8">
                  <c:v>1</c:v>
                </c:pt>
                <c:pt idx="9">
                  <c:v>5</c:v>
                </c:pt>
                <c:pt idx="10">
                  <c:v>6</c:v>
                </c:pt>
                <c:pt idx="11">
                  <c:v>5</c:v>
                </c:pt>
                <c:pt idx="12">
                  <c:v>1</c:v>
                </c:pt>
              </c:numCache>
            </c:numRef>
          </c:val>
        </c:ser>
        <c:ser>
          <c:idx val="1"/>
          <c:order val="1"/>
          <c:tx>
            <c:strRef>
              <c:f>Sheet1!$C$1</c:f>
              <c:strCache>
                <c:ptCount val="1"/>
                <c:pt idx="0">
                  <c:v>الربع الثالث 2014</c:v>
                </c:pt>
              </c:strCache>
            </c:strRef>
          </c:tx>
          <c:spPr>
            <a:solidFill>
              <a:schemeClr val="bg1"/>
            </a:solidFill>
            <a:ln>
              <a:solidFill>
                <a:schemeClr val="tx1"/>
              </a:solidFill>
            </a:ln>
          </c:spPr>
          <c:dLbls>
            <c:delete val="1"/>
          </c:dLbls>
          <c:cat>
            <c:strRef>
              <c:f>Sheet1!$A$2:$A$14</c:f>
              <c:strCache>
                <c:ptCount val="13"/>
                <c:pt idx="0">
                  <c:v>نابلس</c:v>
                </c:pt>
                <c:pt idx="1">
                  <c:v>الخليل</c:v>
                </c:pt>
                <c:pt idx="2">
                  <c:v>رام الله والبيرة</c:v>
                </c:pt>
                <c:pt idx="3">
                  <c:v>جنين</c:v>
                </c:pt>
                <c:pt idx="4">
                  <c:v>سلفيت</c:v>
                </c:pt>
                <c:pt idx="5">
                  <c:v>قلقيلية</c:v>
                </c:pt>
                <c:pt idx="6">
                  <c:v>بيت لحم</c:v>
                </c:pt>
                <c:pt idx="7">
                  <c:v>طولكرم</c:v>
                </c:pt>
                <c:pt idx="8">
                  <c:v>غزة</c:v>
                </c:pt>
                <c:pt idx="9">
                  <c:v>أريحا والأغوار</c:v>
                </c:pt>
                <c:pt idx="10">
                  <c:v>القدس**</c:v>
                </c:pt>
                <c:pt idx="11">
                  <c:v>طوباس</c:v>
                </c:pt>
                <c:pt idx="12">
                  <c:v>شمال غزة</c:v>
                </c:pt>
              </c:strCache>
            </c:strRef>
          </c:cat>
          <c:val>
            <c:numRef>
              <c:f>Sheet1!$C$2:$C$14</c:f>
              <c:numCache>
                <c:formatCode>General</c:formatCode>
                <c:ptCount val="13"/>
                <c:pt idx="0">
                  <c:v>45</c:v>
                </c:pt>
                <c:pt idx="1">
                  <c:v>26</c:v>
                </c:pt>
                <c:pt idx="2">
                  <c:v>34</c:v>
                </c:pt>
                <c:pt idx="3">
                  <c:v>17</c:v>
                </c:pt>
                <c:pt idx="4">
                  <c:v>6</c:v>
                </c:pt>
                <c:pt idx="5">
                  <c:v>4</c:v>
                </c:pt>
                <c:pt idx="6">
                  <c:v>18</c:v>
                </c:pt>
                <c:pt idx="7">
                  <c:v>7</c:v>
                </c:pt>
                <c:pt idx="8">
                  <c:v>4</c:v>
                </c:pt>
                <c:pt idx="9">
                  <c:v>3</c:v>
                </c:pt>
                <c:pt idx="10">
                  <c:v>6</c:v>
                </c:pt>
                <c:pt idx="11">
                  <c:v>3</c:v>
                </c:pt>
                <c:pt idx="12">
                  <c:v>0</c:v>
                </c:pt>
              </c:numCache>
            </c:numRef>
          </c:val>
        </c:ser>
        <c:dLbls>
          <c:showVal val="1"/>
        </c:dLbls>
        <c:axId val="91437312"/>
        <c:axId val="91481600"/>
      </c:barChart>
      <c:catAx>
        <c:axId val="91437312"/>
        <c:scaling>
          <c:orientation val="minMax"/>
        </c:scaling>
        <c:axPos val="l"/>
        <c:title>
          <c:tx>
            <c:rich>
              <a:bodyPr/>
              <a:lstStyle/>
              <a:p>
                <a:pPr>
                  <a:defRPr/>
                </a:pPr>
                <a:r>
                  <a:rPr lang="ar-SA"/>
                  <a:t>المحافظة</a:t>
                </a:r>
                <a:endParaRPr lang="en-US"/>
              </a:p>
            </c:rich>
          </c:tx>
        </c:title>
        <c:numFmt formatCode="General" sourceLinked="1"/>
        <c:tickLblPos val="nextTo"/>
        <c:crossAx val="91481600"/>
        <c:crosses val="autoZero"/>
        <c:auto val="1"/>
        <c:lblAlgn val="ctr"/>
        <c:lblOffset val="100"/>
      </c:catAx>
      <c:valAx>
        <c:axId val="91481600"/>
        <c:scaling>
          <c:orientation val="minMax"/>
        </c:scaling>
        <c:axPos val="b"/>
        <c:title>
          <c:tx>
            <c:rich>
              <a:bodyPr/>
              <a:lstStyle/>
              <a:p>
                <a:pPr>
                  <a:defRPr/>
                </a:pPr>
                <a:r>
                  <a:rPr lang="ar-SA"/>
                  <a:t>عدد الرخص</a:t>
                </a:r>
              </a:p>
            </c:rich>
          </c:tx>
          <c:layout>
            <c:manualLayout>
              <c:xMode val="edge"/>
              <c:yMode val="edge"/>
              <c:x val="0.45022324052327073"/>
              <c:y val="0.93003120696578079"/>
            </c:manualLayout>
          </c:layout>
        </c:title>
        <c:numFmt formatCode="General" sourceLinked="1"/>
        <c:tickLblPos val="nextTo"/>
        <c:crossAx val="91437312"/>
        <c:crosses val="autoZero"/>
        <c:crossBetween val="between"/>
      </c:valAx>
    </c:plotArea>
    <c:legend>
      <c:legendPos val="r"/>
      <c:layout>
        <c:manualLayout>
          <c:xMode val="edge"/>
          <c:yMode val="edge"/>
          <c:x val="0.7617088238468338"/>
          <c:y val="3.9353518310211236E-2"/>
          <c:w val="0.21945135163517857"/>
          <c:h val="0.19810245460241571"/>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C1402-31EB-48D0-8051-4D9B6B0CE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2079</Words>
  <Characters>11853</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13905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bshbeatah</cp:lastModifiedBy>
  <cp:revision>13</cp:revision>
  <cp:lastPrinted>2014-12-09T12:51:00Z</cp:lastPrinted>
  <dcterms:created xsi:type="dcterms:W3CDTF">2014-11-27T09:25:00Z</dcterms:created>
  <dcterms:modified xsi:type="dcterms:W3CDTF">2014-12-09T12:53:00Z</dcterms:modified>
</cp:coreProperties>
</file>