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0A6" w:rsidRDefault="00953E35" w:rsidP="001200A6">
      <w:pPr>
        <w:jc w:val="center"/>
      </w:pPr>
      <w:r>
        <w:rPr>
          <w:noProof/>
          <w:sz w:val="24"/>
          <w:lang w:val="en-GB" w:eastAsia="en-GB"/>
        </w:rPr>
        <w:drawing>
          <wp:inline distT="0" distB="0" distL="0" distR="0">
            <wp:extent cx="951230" cy="1323975"/>
            <wp:effectExtent l="19050" t="0" r="127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1230" cy="1323975"/>
                    </a:xfrm>
                    <a:prstGeom prst="rect">
                      <a:avLst/>
                    </a:prstGeom>
                    <a:noFill/>
                    <a:ln w="9525">
                      <a:noFill/>
                      <a:miter lim="800000"/>
                      <a:headEnd/>
                      <a:tailEnd/>
                    </a:ln>
                  </pic:spPr>
                </pic:pic>
              </a:graphicData>
            </a:graphic>
          </wp:inline>
        </w:drawing>
      </w:r>
    </w:p>
    <w:p w:rsidR="001200A6" w:rsidRDefault="001200A6" w:rsidP="001200A6">
      <w:pPr>
        <w:pStyle w:val="Caption"/>
        <w:rPr>
          <w:rtl/>
        </w:rPr>
      </w:pPr>
      <w:r>
        <w:t>State of Palestine</w:t>
      </w:r>
    </w:p>
    <w:p w:rsidR="001200A6" w:rsidRDefault="001200A6" w:rsidP="001200A6">
      <w:pPr>
        <w:jc w:val="center"/>
        <w:rPr>
          <w:rFonts w:cs="Simplified Arabic"/>
          <w:b/>
          <w:bCs/>
          <w:sz w:val="52"/>
          <w:szCs w:val="52"/>
          <w:rtl/>
          <w:lang w:val="en-GB"/>
        </w:rPr>
      </w:pPr>
      <w:r>
        <w:rPr>
          <w:rFonts w:cs="Simplified Arabic"/>
          <w:b/>
          <w:bCs/>
          <w:sz w:val="52"/>
          <w:szCs w:val="52"/>
        </w:rPr>
        <w:t>Palestinian Central Bureau of Statistics</w:t>
      </w:r>
    </w:p>
    <w:p w:rsidR="001200A6" w:rsidRDefault="001200A6" w:rsidP="001200A6">
      <w:pPr>
        <w:bidi w:val="0"/>
        <w:jc w:val="center"/>
        <w:rPr>
          <w:b/>
          <w:bCs/>
          <w:sz w:val="48"/>
          <w:szCs w:val="57"/>
        </w:rPr>
      </w:pPr>
    </w:p>
    <w:p w:rsidR="001200A6" w:rsidRDefault="001200A6" w:rsidP="001200A6">
      <w:pPr>
        <w:bidi w:val="0"/>
        <w:jc w:val="center"/>
        <w:rPr>
          <w:b/>
          <w:bCs/>
          <w:sz w:val="48"/>
          <w:szCs w:val="57"/>
        </w:rPr>
      </w:pPr>
    </w:p>
    <w:p w:rsidR="001200A6" w:rsidRDefault="001200A6" w:rsidP="001200A6">
      <w:pPr>
        <w:bidi w:val="0"/>
        <w:jc w:val="center"/>
        <w:rPr>
          <w:b/>
          <w:bCs/>
          <w:sz w:val="48"/>
          <w:szCs w:val="57"/>
        </w:rPr>
      </w:pPr>
    </w:p>
    <w:p w:rsidR="001200A6" w:rsidRDefault="001200A6" w:rsidP="001200A6">
      <w:pPr>
        <w:bidi w:val="0"/>
        <w:jc w:val="center"/>
        <w:rPr>
          <w:b/>
          <w:bCs/>
          <w:sz w:val="48"/>
          <w:szCs w:val="57"/>
        </w:rPr>
      </w:pPr>
    </w:p>
    <w:p w:rsidR="002F7655" w:rsidRDefault="002F7655">
      <w:pPr>
        <w:bidi w:val="0"/>
        <w:jc w:val="center"/>
        <w:rPr>
          <w:b/>
          <w:bCs/>
          <w:sz w:val="44"/>
          <w:szCs w:val="52"/>
        </w:rPr>
      </w:pPr>
    </w:p>
    <w:p w:rsidR="002F7655" w:rsidRDefault="002F7655">
      <w:pPr>
        <w:pStyle w:val="Heading8"/>
      </w:pPr>
    </w:p>
    <w:p w:rsidR="002F7655" w:rsidRDefault="002F7655" w:rsidP="00E026F3">
      <w:pPr>
        <w:pStyle w:val="Heading8"/>
        <w:rPr>
          <w:rFonts w:cs="Times New Roman"/>
          <w:sz w:val="40"/>
          <w:szCs w:val="40"/>
        </w:rPr>
      </w:pPr>
      <w:r>
        <w:rPr>
          <w:rFonts w:cs="Times New Roman"/>
          <w:sz w:val="40"/>
          <w:szCs w:val="40"/>
        </w:rPr>
        <w:t xml:space="preserve">Hotel Activities </w:t>
      </w:r>
      <w:r w:rsidR="00E026F3">
        <w:rPr>
          <w:rFonts w:cs="Times New Roman"/>
          <w:sz w:val="40"/>
          <w:szCs w:val="40"/>
        </w:rPr>
        <w:t>in the West Bank</w:t>
      </w:r>
    </w:p>
    <w:p w:rsidR="002F7655" w:rsidRDefault="002F7655" w:rsidP="00557E1B">
      <w:pPr>
        <w:bidi w:val="0"/>
        <w:jc w:val="center"/>
        <w:rPr>
          <w:rFonts w:cs="Times New Roman"/>
          <w:b/>
          <w:bCs/>
          <w:sz w:val="40"/>
          <w:szCs w:val="40"/>
        </w:rPr>
      </w:pPr>
      <w:r>
        <w:rPr>
          <w:rFonts w:cs="Times New Roman"/>
          <w:b/>
          <w:bCs/>
          <w:sz w:val="40"/>
          <w:szCs w:val="40"/>
        </w:rPr>
        <w:t>(</w:t>
      </w:r>
      <w:r w:rsidR="00557E1B">
        <w:rPr>
          <w:rFonts w:cs="Times New Roman"/>
          <w:b/>
          <w:bCs/>
          <w:sz w:val="40"/>
          <w:szCs w:val="40"/>
        </w:rPr>
        <w:t>Third</w:t>
      </w:r>
      <w:r>
        <w:rPr>
          <w:rFonts w:cs="Times New Roman"/>
          <w:b/>
          <w:bCs/>
          <w:sz w:val="40"/>
          <w:szCs w:val="40"/>
        </w:rPr>
        <w:t xml:space="preserve"> Quarter, </w:t>
      </w:r>
      <w:r w:rsidR="00984239">
        <w:rPr>
          <w:rFonts w:cs="Times New Roman" w:hint="cs"/>
          <w:b/>
          <w:bCs/>
          <w:sz w:val="40"/>
          <w:szCs w:val="40"/>
          <w:rtl/>
        </w:rPr>
        <w:t>201</w:t>
      </w:r>
      <w:r w:rsidR="00D75A1B">
        <w:rPr>
          <w:rFonts w:cs="Times New Roman"/>
          <w:b/>
          <w:bCs/>
          <w:sz w:val="40"/>
          <w:szCs w:val="40"/>
        </w:rPr>
        <w:t>4</w:t>
      </w:r>
      <w:r>
        <w:rPr>
          <w:rFonts w:cs="Times New Roman"/>
          <w:b/>
          <w:bCs/>
          <w:sz w:val="40"/>
          <w:szCs w:val="40"/>
        </w:rPr>
        <w:t>)</w:t>
      </w: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6E2727" w:rsidRDefault="006E2727" w:rsidP="006E2727">
      <w:pPr>
        <w:bidi w:val="0"/>
        <w:jc w:val="center"/>
        <w:rPr>
          <w:b/>
          <w:bCs/>
          <w:sz w:val="44"/>
          <w:szCs w:val="52"/>
        </w:rPr>
      </w:pPr>
    </w:p>
    <w:p w:rsidR="006E2727" w:rsidRDefault="006E2727" w:rsidP="006E2727">
      <w:pPr>
        <w:bidi w:val="0"/>
        <w:jc w:val="center"/>
        <w:rPr>
          <w:b/>
          <w:bCs/>
          <w:sz w:val="44"/>
          <w:szCs w:val="52"/>
        </w:rPr>
      </w:pPr>
    </w:p>
    <w:p w:rsidR="006E2727" w:rsidRDefault="006E2727" w:rsidP="006E2727">
      <w:pPr>
        <w:bidi w:val="0"/>
        <w:jc w:val="center"/>
        <w:rPr>
          <w:b/>
          <w:bCs/>
          <w:sz w:val="36"/>
          <w:szCs w:val="36"/>
        </w:rPr>
      </w:pPr>
    </w:p>
    <w:p w:rsidR="002F7655" w:rsidRDefault="002F7655">
      <w:pPr>
        <w:pStyle w:val="Heading9"/>
        <w:rPr>
          <w:rtl/>
        </w:rPr>
      </w:pPr>
    </w:p>
    <w:p w:rsidR="00D604B7" w:rsidRPr="0079423E" w:rsidRDefault="00557E1B" w:rsidP="00D75A1B">
      <w:pPr>
        <w:pStyle w:val="Heading9"/>
        <w:rPr>
          <w:rFonts w:cs="Times New Roman"/>
          <w:szCs w:val="28"/>
        </w:rPr>
        <w:sectPr w:rsidR="00D604B7" w:rsidRPr="0079423E" w:rsidSect="00720629">
          <w:headerReference w:type="default" r:id="rId9"/>
          <w:footerReference w:type="default" r:id="rId10"/>
          <w:endnotePr>
            <w:numFmt w:val="lowerLetter"/>
          </w:endnotePr>
          <w:pgSz w:w="11907" w:h="16840" w:code="9"/>
          <w:pgMar w:top="1418" w:right="1418" w:bottom="1418" w:left="1418" w:header="709" w:footer="709" w:gutter="0"/>
          <w:cols w:space="720"/>
          <w:bidi/>
        </w:sectPr>
      </w:pPr>
      <w:r>
        <w:rPr>
          <w:rFonts w:cs="Times New Roman"/>
          <w:szCs w:val="28"/>
        </w:rPr>
        <w:t>November</w:t>
      </w:r>
      <w:r w:rsidR="002F7655" w:rsidRPr="0079423E">
        <w:rPr>
          <w:rFonts w:cs="Times New Roman"/>
          <w:szCs w:val="28"/>
        </w:rPr>
        <w:t xml:space="preserve">, </w:t>
      </w:r>
      <w:r w:rsidR="00984239" w:rsidRPr="0079423E">
        <w:rPr>
          <w:rFonts w:cs="Times New Roman"/>
          <w:szCs w:val="28"/>
          <w:rtl/>
        </w:rPr>
        <w:t>201</w:t>
      </w:r>
      <w:r w:rsidR="00D75A1B">
        <w:rPr>
          <w:rFonts w:cs="Times New Roman"/>
          <w:szCs w:val="28"/>
        </w:rPr>
        <w:t>4</w:t>
      </w:r>
    </w:p>
    <w:p w:rsidR="002F7655" w:rsidRDefault="002F7655">
      <w:pPr>
        <w:bidi w:val="0"/>
        <w:jc w:val="lowKashida"/>
        <w:rPr>
          <w:rFonts w:cs="Times New Roman"/>
          <w:sz w:val="24"/>
          <w:szCs w:val="24"/>
        </w:rPr>
      </w:pPr>
      <w:r>
        <w:rPr>
          <w:rFonts w:cs="Times New Roman"/>
          <w:sz w:val="24"/>
          <w:szCs w:val="24"/>
        </w:rPr>
        <w:lastRenderedPageBreak/>
        <w:t>PAGE NUMBERS OF ENGLISH TEXT ARE PRINTED IN SQUARE BRACKETS.</w:t>
      </w:r>
    </w:p>
    <w:p w:rsidR="002F7655" w:rsidRDefault="002F7655">
      <w:pPr>
        <w:bidi w:val="0"/>
        <w:rPr>
          <w:rFonts w:cs="Times New Roman"/>
          <w:sz w:val="24"/>
          <w:szCs w:val="24"/>
        </w:rPr>
      </w:pPr>
      <w:r>
        <w:rPr>
          <w:rFonts w:cs="Times New Roman"/>
          <w:sz w:val="24"/>
          <w:szCs w:val="24"/>
        </w:rPr>
        <w:t>TABLES ARE PRINTED IN THE ARABIC ORDER (FROM RIGHT TO LEFT)</w:t>
      </w:r>
    </w:p>
    <w:p w:rsidR="002F7655" w:rsidRPr="00883BA0" w:rsidRDefault="002F7655">
      <w:pPr>
        <w:bidi w:val="0"/>
        <w:rPr>
          <w:sz w:val="24"/>
          <w:szCs w:val="24"/>
        </w:rPr>
      </w:pPr>
    </w:p>
    <w:p w:rsidR="002F7655" w:rsidRPr="00883BA0" w:rsidRDefault="002F7655">
      <w:pPr>
        <w:bidi w:val="0"/>
        <w:rPr>
          <w:sz w:val="24"/>
          <w:szCs w:val="24"/>
          <w:rtl/>
          <w:lang w:val="en-GB"/>
        </w:rPr>
      </w:pPr>
    </w:p>
    <w:p w:rsidR="002F7655" w:rsidRPr="00883BA0" w:rsidRDefault="002F7655">
      <w:pPr>
        <w:bidi w:val="0"/>
        <w:jc w:val="lowKashida"/>
        <w:rPr>
          <w:b/>
          <w:bCs/>
          <w:sz w:val="24"/>
          <w:szCs w:val="24"/>
          <w:lang w:val="en-GB"/>
        </w:rPr>
      </w:pPr>
    </w:p>
    <w:p w:rsidR="002F7655" w:rsidRPr="00883BA0" w:rsidRDefault="002F7655">
      <w:pPr>
        <w:bidi w:val="0"/>
        <w:jc w:val="lowKashida"/>
        <w:rPr>
          <w:b/>
          <w:bCs/>
          <w:sz w:val="24"/>
          <w:szCs w:val="24"/>
          <w:rtl/>
          <w:lang w:val="en-GB"/>
        </w:rPr>
      </w:pPr>
    </w:p>
    <w:p w:rsidR="002F7655" w:rsidRPr="00883BA0" w:rsidRDefault="002F7655">
      <w:pPr>
        <w:bidi w:val="0"/>
        <w:jc w:val="lowKashida"/>
        <w:rPr>
          <w:b/>
          <w:bCs/>
          <w:sz w:val="24"/>
          <w:szCs w:val="24"/>
          <w:rtl/>
          <w:lang w:val="en-GB"/>
        </w:rPr>
      </w:pPr>
    </w:p>
    <w:p w:rsidR="002F7655" w:rsidRDefault="0096760B">
      <w:pPr>
        <w:bidi w:val="0"/>
        <w:jc w:val="lowKashida"/>
        <w:rPr>
          <w:b/>
          <w:bCs/>
          <w:sz w:val="32"/>
          <w:szCs w:val="38"/>
          <w:rtl/>
          <w:lang w:val="en-GB"/>
        </w:rPr>
      </w:pPr>
      <w:r w:rsidRPr="0096760B">
        <w:rPr>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1B2CF5" w:rsidRDefault="001B2CF5">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Default="002F7655">
      <w:pPr>
        <w:bidi w:val="0"/>
        <w:jc w:val="lowKashida"/>
        <w:rPr>
          <w:b/>
          <w:bCs/>
          <w:sz w:val="32"/>
          <w:szCs w:val="38"/>
        </w:rPr>
      </w:pPr>
    </w:p>
    <w:p w:rsidR="002F7655" w:rsidRDefault="002F7655">
      <w:pPr>
        <w:bidi w:val="0"/>
        <w:jc w:val="lowKashida"/>
        <w:rPr>
          <w:b/>
          <w:bCs/>
          <w:sz w:val="24"/>
          <w:szCs w:val="28"/>
        </w:rPr>
      </w:pPr>
    </w:p>
    <w:p w:rsidR="002F7655" w:rsidRDefault="002F7655">
      <w:pPr>
        <w:bidi w:val="0"/>
        <w:jc w:val="lowKashida"/>
        <w:rPr>
          <w:b/>
          <w:bCs/>
          <w:sz w:val="24"/>
          <w:szCs w:val="28"/>
        </w:rPr>
      </w:pPr>
    </w:p>
    <w:p w:rsidR="002F7655" w:rsidRDefault="002F7655">
      <w:pPr>
        <w:bidi w:val="0"/>
        <w:jc w:val="lowKashida"/>
        <w:rPr>
          <w:b/>
          <w:bCs/>
          <w:sz w:val="32"/>
          <w:szCs w:val="38"/>
        </w:rPr>
      </w:pPr>
    </w:p>
    <w:p w:rsidR="002F7655" w:rsidRDefault="002F7655">
      <w:pPr>
        <w:bidi w:val="0"/>
        <w:jc w:val="lowKashida"/>
        <w:rPr>
          <w:b/>
          <w:bCs/>
          <w:sz w:val="32"/>
          <w:szCs w:val="38"/>
          <w:rtl/>
          <w:lang w:val="en-GB"/>
        </w:rPr>
      </w:pPr>
    </w:p>
    <w:p w:rsidR="002F7655" w:rsidRDefault="002F7655">
      <w:pPr>
        <w:bidi w:val="0"/>
        <w:jc w:val="lowKashida"/>
        <w:rPr>
          <w:b/>
          <w:bCs/>
          <w:sz w:val="32"/>
          <w:szCs w:val="38"/>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24"/>
          <w:szCs w:val="24"/>
        </w:rPr>
      </w:pPr>
    </w:p>
    <w:p w:rsidR="002F7655" w:rsidRDefault="00557E1B" w:rsidP="00D75A1B">
      <w:pPr>
        <w:bidi w:val="0"/>
        <w:jc w:val="lowKashida"/>
        <w:rPr>
          <w:rFonts w:cs="Times New Roman"/>
        </w:rPr>
      </w:pPr>
      <w:r>
        <w:rPr>
          <w:rFonts w:cs="Times New Roman"/>
        </w:rPr>
        <w:t>©</w:t>
      </w:r>
      <w:r w:rsidR="001338D4">
        <w:rPr>
          <w:rFonts w:cs="Times New Roman"/>
        </w:rPr>
        <w:t xml:space="preserve"> </w:t>
      </w:r>
      <w:r>
        <w:rPr>
          <w:rFonts w:cs="Times New Roman"/>
        </w:rPr>
        <w:t>November</w:t>
      </w:r>
      <w:r w:rsidR="002F7655">
        <w:rPr>
          <w:rFonts w:cs="Times New Roman"/>
        </w:rPr>
        <w:t xml:space="preserve">, </w:t>
      </w:r>
      <w:r w:rsidR="00984239">
        <w:rPr>
          <w:rFonts w:cs="Times New Roman" w:hint="cs"/>
          <w:rtl/>
        </w:rPr>
        <w:t>201</w:t>
      </w:r>
      <w:r w:rsidR="00D75A1B">
        <w:rPr>
          <w:rFonts w:cs="Times New Roman"/>
        </w:rPr>
        <w:t>4</w:t>
      </w:r>
    </w:p>
    <w:p w:rsidR="002F7655" w:rsidRDefault="002F7655">
      <w:pPr>
        <w:bidi w:val="0"/>
        <w:jc w:val="lowKashida"/>
        <w:rPr>
          <w:rFonts w:cs="Times New Roman"/>
          <w:b/>
          <w:bCs/>
        </w:rPr>
      </w:pPr>
      <w:r>
        <w:rPr>
          <w:rFonts w:cs="Times New Roman"/>
          <w:b/>
          <w:bCs/>
        </w:rPr>
        <w:t xml:space="preserve">All rights reserved. </w:t>
      </w:r>
    </w:p>
    <w:p w:rsidR="002F7655" w:rsidRDefault="002F7655">
      <w:pPr>
        <w:bidi w:val="0"/>
        <w:jc w:val="lowKashida"/>
        <w:rPr>
          <w:rFonts w:cs="Times New Roman"/>
          <w:b/>
          <w:bCs/>
        </w:rPr>
      </w:pPr>
    </w:p>
    <w:p w:rsidR="002F7655" w:rsidRDefault="002F7655">
      <w:pPr>
        <w:pStyle w:val="BodyText3"/>
        <w:rPr>
          <w:sz w:val="20"/>
          <w:szCs w:val="20"/>
        </w:rPr>
      </w:pPr>
      <w:r>
        <w:rPr>
          <w:sz w:val="20"/>
          <w:szCs w:val="20"/>
        </w:rPr>
        <w:t xml:space="preserve">Citation: </w:t>
      </w:r>
    </w:p>
    <w:p w:rsidR="002F7655" w:rsidRDefault="002F7655">
      <w:pPr>
        <w:bidi w:val="0"/>
        <w:jc w:val="lowKashida"/>
        <w:rPr>
          <w:rFonts w:cs="Times New Roman"/>
          <w:b/>
          <w:bCs/>
        </w:rPr>
      </w:pPr>
      <w:r>
        <w:rPr>
          <w:rFonts w:cs="Times New Roman"/>
          <w:b/>
          <w:bCs/>
        </w:rPr>
        <w:t xml:space="preserve"> </w:t>
      </w:r>
    </w:p>
    <w:p w:rsidR="002F7655" w:rsidRDefault="002F7655" w:rsidP="00D75A1B">
      <w:pPr>
        <w:bidi w:val="0"/>
        <w:ind w:right="-427"/>
        <w:rPr>
          <w:rFonts w:cs="Times New Roman"/>
          <w:i/>
          <w:iCs/>
          <w:sz w:val="24"/>
          <w:szCs w:val="24"/>
        </w:rPr>
      </w:pPr>
      <w:r>
        <w:rPr>
          <w:rFonts w:cs="Times New Roman"/>
          <w:b/>
          <w:bCs/>
          <w:sz w:val="24"/>
          <w:szCs w:val="24"/>
        </w:rPr>
        <w:t xml:space="preserve">Palestinian Central Bureau of Statistics, </w:t>
      </w:r>
      <w:r w:rsidR="00984239">
        <w:rPr>
          <w:rFonts w:cs="Times New Roman" w:hint="cs"/>
          <w:b/>
          <w:bCs/>
          <w:sz w:val="24"/>
          <w:szCs w:val="24"/>
          <w:rtl/>
          <w:lang w:val="en-GB"/>
        </w:rPr>
        <w:t>201</w:t>
      </w:r>
      <w:r w:rsidR="00D75A1B">
        <w:rPr>
          <w:rFonts w:cs="Times New Roman"/>
          <w:b/>
          <w:bCs/>
          <w:sz w:val="24"/>
          <w:szCs w:val="24"/>
          <w:lang w:val="en-GB"/>
        </w:rPr>
        <w:t>4</w:t>
      </w:r>
      <w:r>
        <w:rPr>
          <w:rFonts w:cs="Times New Roman"/>
          <w:b/>
          <w:bCs/>
          <w:sz w:val="24"/>
          <w:szCs w:val="24"/>
        </w:rPr>
        <w:t xml:space="preserve">.  </w:t>
      </w:r>
      <w:r>
        <w:rPr>
          <w:rFonts w:cs="Times New Roman"/>
          <w:i/>
          <w:iCs/>
          <w:sz w:val="24"/>
          <w:szCs w:val="24"/>
        </w:rPr>
        <w:t xml:space="preserve">Hotel Activities in </w:t>
      </w:r>
      <w:r w:rsidR="00E026F3" w:rsidRPr="00E026F3">
        <w:rPr>
          <w:rFonts w:cs="Times New Roman"/>
          <w:i/>
          <w:iCs/>
          <w:sz w:val="24"/>
          <w:szCs w:val="24"/>
        </w:rPr>
        <w:t>the West Bank</w:t>
      </w:r>
      <w:r>
        <w:rPr>
          <w:rFonts w:cs="Times New Roman"/>
          <w:i/>
          <w:iCs/>
          <w:sz w:val="24"/>
          <w:szCs w:val="24"/>
        </w:rPr>
        <w:t xml:space="preserve">, </w:t>
      </w:r>
    </w:p>
    <w:p w:rsidR="002F7655" w:rsidRDefault="002F7655" w:rsidP="00557E1B">
      <w:pPr>
        <w:bidi w:val="0"/>
        <w:ind w:right="-427"/>
        <w:rPr>
          <w:rFonts w:cs="Times New Roman"/>
          <w:sz w:val="24"/>
          <w:szCs w:val="24"/>
        </w:rPr>
      </w:pPr>
      <w:r>
        <w:rPr>
          <w:rFonts w:cs="Times New Roman"/>
          <w:i/>
          <w:iCs/>
          <w:sz w:val="24"/>
          <w:szCs w:val="24"/>
        </w:rPr>
        <w:t>(</w:t>
      </w:r>
      <w:r w:rsidR="00557E1B">
        <w:rPr>
          <w:rFonts w:cs="Times New Roman"/>
          <w:i/>
          <w:iCs/>
          <w:sz w:val="24"/>
          <w:szCs w:val="24"/>
        </w:rPr>
        <w:t>Third Quarter</w:t>
      </w:r>
      <w:r w:rsidR="00244E73">
        <w:rPr>
          <w:rFonts w:cs="Times New Roman"/>
          <w:i/>
          <w:iCs/>
          <w:sz w:val="24"/>
          <w:szCs w:val="24"/>
        </w:rPr>
        <w:t>,</w:t>
      </w:r>
      <w:r>
        <w:rPr>
          <w:rFonts w:cs="Times New Roman"/>
          <w:i/>
          <w:iCs/>
          <w:sz w:val="24"/>
          <w:szCs w:val="24"/>
        </w:rPr>
        <w:t xml:space="preserve"> </w:t>
      </w:r>
      <w:r w:rsidR="00984239">
        <w:rPr>
          <w:rFonts w:cs="Times New Roman"/>
          <w:i/>
          <w:iCs/>
          <w:sz w:val="24"/>
          <w:szCs w:val="24"/>
        </w:rPr>
        <w:t>201</w:t>
      </w:r>
      <w:r w:rsidR="00D75A1B">
        <w:rPr>
          <w:rFonts w:cs="Times New Roman"/>
          <w:i/>
          <w:iCs/>
          <w:sz w:val="24"/>
          <w:szCs w:val="24"/>
        </w:rPr>
        <w:t>4</w:t>
      </w:r>
      <w:r>
        <w:rPr>
          <w:rFonts w:cs="Times New Roman"/>
          <w:i/>
          <w:iCs/>
          <w:sz w:val="24"/>
          <w:szCs w:val="24"/>
        </w:rPr>
        <w:t>)</w:t>
      </w:r>
      <w:r>
        <w:rPr>
          <w:rFonts w:cs="Times New Roman"/>
          <w:sz w:val="24"/>
          <w:szCs w:val="24"/>
        </w:rPr>
        <w:t>. Ramallah - Palestine.</w:t>
      </w:r>
    </w:p>
    <w:p w:rsidR="002F7655" w:rsidRDefault="002F7655">
      <w:pPr>
        <w:bidi w:val="0"/>
        <w:ind w:right="-427"/>
        <w:rPr>
          <w:rFonts w:cs="Times New Roman"/>
          <w:b/>
          <w:bCs/>
        </w:rPr>
      </w:pPr>
    </w:p>
    <w:p w:rsidR="002F7655" w:rsidRPr="00BD39D7" w:rsidRDefault="002F7655">
      <w:pPr>
        <w:bidi w:val="0"/>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2F7655" w:rsidRPr="00BD39D7" w:rsidRDefault="002F7655">
      <w:pPr>
        <w:bidi w:val="0"/>
        <w:rPr>
          <w:rFonts w:cs="Times New Roman"/>
          <w:b/>
          <w:bCs/>
        </w:rPr>
      </w:pPr>
      <w:r w:rsidRPr="00BD39D7">
        <w:rPr>
          <w:rFonts w:cs="Times New Roman"/>
          <w:b/>
          <w:bCs/>
        </w:rPr>
        <w:t>Palestinian Central Bureau of Statistics</w:t>
      </w:r>
    </w:p>
    <w:p w:rsidR="002F7655" w:rsidRPr="00BD39D7" w:rsidRDefault="002F7655">
      <w:pPr>
        <w:pStyle w:val="Heading3"/>
        <w:jc w:val="left"/>
        <w:rPr>
          <w:rFonts w:cs="Times New Roman"/>
          <w:sz w:val="20"/>
          <w:szCs w:val="20"/>
          <w:rtl/>
          <w:lang w:val="en-AU"/>
        </w:rPr>
      </w:pPr>
      <w:proofErr w:type="spellStart"/>
      <w:r w:rsidRPr="00BD39D7">
        <w:rPr>
          <w:rFonts w:cs="Times New Roman"/>
          <w:sz w:val="20"/>
          <w:szCs w:val="20"/>
        </w:rPr>
        <w:t>P.O.Box</w:t>
      </w:r>
      <w:proofErr w:type="spellEnd"/>
      <w:r w:rsidRPr="00BD39D7">
        <w:rPr>
          <w:rFonts w:cs="Times New Roman"/>
          <w:sz w:val="20"/>
          <w:szCs w:val="20"/>
        </w:rPr>
        <w:t xml:space="preserve"> 1647, Ramallah, Palestine.</w:t>
      </w:r>
    </w:p>
    <w:p w:rsidR="002F7655" w:rsidRPr="00BD39D7" w:rsidRDefault="002F7655">
      <w:pPr>
        <w:bidi w:val="0"/>
        <w:rPr>
          <w:rFonts w:cs="Times New Roman"/>
        </w:rPr>
      </w:pPr>
    </w:p>
    <w:p w:rsidR="002F7655" w:rsidRPr="00BD39D7" w:rsidRDefault="002F7655">
      <w:pPr>
        <w:bidi w:val="0"/>
        <w:rPr>
          <w:rFonts w:cs="Times New Roman"/>
        </w:rPr>
      </w:pPr>
      <w:r w:rsidRPr="00BD39D7">
        <w:rPr>
          <w:rFonts w:cs="Times New Roman"/>
        </w:rPr>
        <w:t>Tel: (+972/970) 2  2982700</w:t>
      </w:r>
    </w:p>
    <w:p w:rsidR="002F7655" w:rsidRPr="00BD39D7" w:rsidRDefault="002F7655">
      <w:pPr>
        <w:bidi w:val="0"/>
        <w:rPr>
          <w:rFonts w:cs="Times New Roman"/>
        </w:rPr>
      </w:pPr>
      <w:r w:rsidRPr="00BD39D7">
        <w:rPr>
          <w:rFonts w:cs="Times New Roman"/>
        </w:rPr>
        <w:t>Fax: (+972/970) 2 2982710</w:t>
      </w:r>
    </w:p>
    <w:p w:rsidR="00A721F6" w:rsidRPr="00BD39D7" w:rsidRDefault="00A721F6" w:rsidP="00126068">
      <w:pPr>
        <w:bidi w:val="0"/>
        <w:rPr>
          <w:rFonts w:cs="Times New Roman"/>
        </w:rPr>
      </w:pPr>
      <w:r w:rsidRPr="00BD39D7">
        <w:rPr>
          <w:rFonts w:cs="Times New Roman"/>
        </w:rPr>
        <w:t xml:space="preserve">Toll free: </w:t>
      </w:r>
      <w:r w:rsidRPr="00BD39D7">
        <w:rPr>
          <w:rFonts w:cs="Times New Roman"/>
          <w:rtl/>
          <w:lang w:val="en-AU"/>
        </w:rPr>
        <w:t>1800300300</w:t>
      </w:r>
    </w:p>
    <w:p w:rsidR="002F7655" w:rsidRPr="00BD39D7" w:rsidRDefault="002F7655" w:rsidP="00126068">
      <w:pPr>
        <w:bidi w:val="0"/>
        <w:rPr>
          <w:rFonts w:cs="Times New Roman"/>
        </w:rPr>
      </w:pPr>
      <w:r w:rsidRPr="00BD39D7">
        <w:rPr>
          <w:rFonts w:cs="Times New Roman"/>
          <w:lang w:eastAsia="fr-FR"/>
        </w:rPr>
        <w:t>E-Mail</w:t>
      </w:r>
      <w:r w:rsidR="00126068" w:rsidRPr="00BD39D7">
        <w:rPr>
          <w:rFonts w:cs="Times New Roman"/>
          <w:rtl/>
          <w:lang w:val="en-AU"/>
        </w:rPr>
        <w:t xml:space="preserve"> </w:t>
      </w:r>
      <w:r w:rsidRPr="00BD39D7">
        <w:rPr>
          <w:rFonts w:cs="Times New Roman"/>
          <w:rtl/>
          <w:lang w:val="en-AU"/>
        </w:rPr>
        <w:t>:</w:t>
      </w:r>
      <w:r w:rsidRPr="00BD39D7">
        <w:rPr>
          <w:rFonts w:cs="Times New Roman"/>
          <w:lang w:eastAsia="fr-FR"/>
        </w:rPr>
        <w:t>diwan@pcbs.gov.ps</w:t>
      </w:r>
    </w:p>
    <w:p w:rsidR="00C155C5" w:rsidRDefault="00C155C5" w:rsidP="00720629">
      <w:pPr>
        <w:pStyle w:val="Header"/>
        <w:tabs>
          <w:tab w:val="clear" w:pos="4153"/>
          <w:tab w:val="clear" w:pos="8306"/>
        </w:tabs>
        <w:bidi w:val="0"/>
        <w:rPr>
          <w:rFonts w:cs="Times New Roman"/>
          <w:b/>
          <w:bCs/>
          <w:sz w:val="28"/>
          <w:szCs w:val="28"/>
        </w:rPr>
      </w:pPr>
      <w:r w:rsidRPr="00BD39D7">
        <w:rPr>
          <w:rFonts w:cs="Times New Roman"/>
        </w:rPr>
        <w:t>Web-Site:  http://www.pcbs.gov.ps</w:t>
      </w:r>
      <w:r>
        <w:rPr>
          <w:rFonts w:cs="Times New Roman"/>
          <w:b/>
          <w:bCs/>
        </w:rPr>
        <w:t xml:space="preserve">                                                                 </w:t>
      </w:r>
      <w:r w:rsidRPr="00336E2C">
        <w:rPr>
          <w:rFonts w:cs="Times New Roman"/>
          <w:b/>
          <w:bCs/>
        </w:rPr>
        <w:t>Reference ID:</w:t>
      </w:r>
      <w:r w:rsidRPr="00D90E07">
        <w:rPr>
          <w:rFonts w:cs="Simplified Arabic" w:hint="cs"/>
          <w:rtl/>
        </w:rPr>
        <w:t xml:space="preserve"> </w:t>
      </w:r>
      <w:r>
        <w:rPr>
          <w:rFonts w:cs="Simplified Arabic" w:hint="cs"/>
          <w:rtl/>
        </w:rPr>
        <w:t xml:space="preserve">  </w:t>
      </w:r>
      <w:r w:rsidR="00CA6218" w:rsidRPr="00CA6218">
        <w:rPr>
          <w:rFonts w:cs="Simplified Arabic"/>
          <w:b/>
          <w:bCs/>
        </w:rPr>
        <w:t>2084</w:t>
      </w:r>
      <w:r>
        <w:rPr>
          <w:rFonts w:cs="Simplified Arabic" w:hint="cs"/>
          <w:rtl/>
        </w:rPr>
        <w:t xml:space="preserve">   </w:t>
      </w:r>
    </w:p>
    <w:p w:rsidR="002F7655" w:rsidRDefault="002F7655">
      <w:pPr>
        <w:pStyle w:val="BlockText"/>
        <w:tabs>
          <w:tab w:val="right" w:pos="8931"/>
        </w:tabs>
        <w:bidi w:val="0"/>
        <w:ind w:left="0" w:right="-1"/>
        <w:jc w:val="center"/>
        <w:rPr>
          <w:rFonts w:cs="Times New Roman"/>
          <w:b/>
          <w:bCs/>
          <w:szCs w:val="24"/>
        </w:rPr>
      </w:pPr>
    </w:p>
    <w:p w:rsidR="003C46A2" w:rsidRDefault="003C46A2" w:rsidP="003C46A2">
      <w:pPr>
        <w:bidi w:val="0"/>
        <w:ind w:right="-1"/>
        <w:jc w:val="center"/>
        <w:rPr>
          <w:rFonts w:cs="Times New Roman"/>
          <w:b/>
          <w:bCs/>
          <w:sz w:val="28"/>
          <w:szCs w:val="28"/>
        </w:rPr>
      </w:pPr>
      <w:r>
        <w:rPr>
          <w:rFonts w:cs="Times New Roman"/>
          <w:b/>
          <w:bCs/>
          <w:sz w:val="28"/>
          <w:szCs w:val="28"/>
        </w:rPr>
        <w:lastRenderedPageBreak/>
        <w:t>Acknowledgments</w:t>
      </w:r>
    </w:p>
    <w:p w:rsidR="003C46A2" w:rsidRDefault="003C46A2" w:rsidP="003C46A2">
      <w:pPr>
        <w:tabs>
          <w:tab w:val="left" w:pos="4395"/>
        </w:tabs>
        <w:ind w:left="993" w:right="1133"/>
        <w:jc w:val="center"/>
        <w:rPr>
          <w:sz w:val="24"/>
          <w:szCs w:val="24"/>
        </w:rPr>
      </w:pPr>
    </w:p>
    <w:p w:rsidR="003C46A2" w:rsidRDefault="003C46A2" w:rsidP="003C46A2">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 owners and managers of the hotels in the Palestine who contributed to the success of collecting the survey data and to all workers in the survey for being well dedicated in performing their duties.</w:t>
      </w:r>
    </w:p>
    <w:p w:rsidR="003C46A2" w:rsidRDefault="003C46A2" w:rsidP="003C46A2">
      <w:pPr>
        <w:autoSpaceDE w:val="0"/>
        <w:autoSpaceDN w:val="0"/>
        <w:bidi w:val="0"/>
        <w:adjustRightInd w:val="0"/>
        <w:jc w:val="lowKashida"/>
        <w:rPr>
          <w:b/>
          <w:bCs/>
          <w:color w:val="000000"/>
          <w:sz w:val="24"/>
          <w:szCs w:val="24"/>
        </w:rPr>
      </w:pPr>
    </w:p>
    <w:p w:rsidR="003C46A2" w:rsidRDefault="003C46A2" w:rsidP="00557E1B">
      <w:pPr>
        <w:autoSpaceDE w:val="0"/>
        <w:autoSpaceDN w:val="0"/>
        <w:bidi w:val="0"/>
        <w:adjustRightInd w:val="0"/>
        <w:jc w:val="lowKashida"/>
        <w:rPr>
          <w:b/>
          <w:bCs/>
          <w:color w:val="000000"/>
          <w:sz w:val="24"/>
          <w:szCs w:val="24"/>
        </w:rPr>
      </w:pPr>
      <w:r>
        <w:rPr>
          <w:b/>
          <w:bCs/>
          <w:color w:val="000000"/>
          <w:sz w:val="24"/>
          <w:szCs w:val="24"/>
        </w:rPr>
        <w:t xml:space="preserve">The survey of Hotel Activities in the West Bank: </w:t>
      </w:r>
      <w:r w:rsidR="00557E1B" w:rsidRPr="00557E1B">
        <w:rPr>
          <w:b/>
          <w:bCs/>
          <w:color w:val="000000"/>
          <w:sz w:val="24"/>
          <w:szCs w:val="24"/>
        </w:rPr>
        <w:t>Third Quarter</w:t>
      </w:r>
      <w:r w:rsidR="00557E1B">
        <w:rPr>
          <w:b/>
          <w:bCs/>
          <w:color w:val="000000"/>
          <w:sz w:val="24"/>
          <w:szCs w:val="24"/>
        </w:rPr>
        <w:t xml:space="preserve"> </w:t>
      </w:r>
      <w:r>
        <w:rPr>
          <w:b/>
          <w:bCs/>
          <w:color w:val="000000"/>
          <w:sz w:val="24"/>
          <w:szCs w:val="24"/>
        </w:rPr>
        <w:t xml:space="preserve">2014 has been planned and conducted by a technical team from PCBS and with joint funding by the </w:t>
      </w:r>
      <w:r w:rsidRPr="00267CA8">
        <w:rPr>
          <w:b/>
          <w:bCs/>
          <w:color w:val="000000"/>
          <w:sz w:val="24"/>
          <w:szCs w:val="24"/>
        </w:rPr>
        <w:t>State of Palestine</w:t>
      </w:r>
      <w:r>
        <w:rPr>
          <w:b/>
          <w:bCs/>
          <w:color w:val="000000"/>
          <w:sz w:val="24"/>
          <w:szCs w:val="24"/>
        </w:rPr>
        <w:t xml:space="preserve"> and the Core Funding Group (CFG) for the year 2014 represented by the Representative Office of Norway to </w:t>
      </w:r>
      <w:r w:rsidRPr="00267CA8">
        <w:rPr>
          <w:b/>
          <w:bCs/>
          <w:color w:val="000000"/>
          <w:sz w:val="24"/>
          <w:szCs w:val="24"/>
        </w:rPr>
        <w:t>State of Palestine</w:t>
      </w:r>
      <w:r>
        <w:rPr>
          <w:b/>
          <w:bCs/>
          <w:color w:val="000000"/>
          <w:sz w:val="24"/>
          <w:szCs w:val="24"/>
        </w:rPr>
        <w:t xml:space="preserve"> and the Swiss Development and Cooperation Agency (SDC).</w:t>
      </w:r>
    </w:p>
    <w:p w:rsidR="003C46A2" w:rsidRDefault="003C46A2" w:rsidP="003C46A2">
      <w:pPr>
        <w:autoSpaceDE w:val="0"/>
        <w:autoSpaceDN w:val="0"/>
        <w:bidi w:val="0"/>
        <w:adjustRightInd w:val="0"/>
        <w:jc w:val="lowKashida"/>
        <w:rPr>
          <w:b/>
          <w:bCs/>
          <w:color w:val="000000"/>
          <w:sz w:val="24"/>
          <w:szCs w:val="24"/>
        </w:rPr>
      </w:pPr>
    </w:p>
    <w:p w:rsidR="003C46A2" w:rsidRDefault="003C46A2" w:rsidP="003C46A2">
      <w:pPr>
        <w:autoSpaceDE w:val="0"/>
        <w:autoSpaceDN w:val="0"/>
        <w:bidi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3C46A2" w:rsidRDefault="003C46A2" w:rsidP="003C46A2">
      <w:pPr>
        <w:pStyle w:val="BlockText"/>
        <w:bidi w:val="0"/>
        <w:ind w:left="0" w:right="-2" w:firstLine="0"/>
        <w:rPr>
          <w:b/>
          <w:bCs/>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AA17A7" w:rsidRDefault="00AA17A7" w:rsidP="003C46A2">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3C46A2" w:rsidRDefault="002F7655" w:rsidP="00AA17A7">
      <w:pPr>
        <w:bidi w:val="0"/>
        <w:jc w:val="center"/>
        <w:rPr>
          <w:rFonts w:cs="Simplified Arabic"/>
          <w:b/>
          <w:bCs/>
          <w:sz w:val="28"/>
          <w:szCs w:val="28"/>
          <w:rtl/>
          <w:lang w:val="en-GB"/>
        </w:rPr>
      </w:pPr>
      <w:r>
        <w:rPr>
          <w:b/>
          <w:bCs/>
          <w:sz w:val="24"/>
          <w:szCs w:val="28"/>
        </w:rPr>
        <w:br w:type="page"/>
      </w:r>
      <w:r w:rsidR="003C46A2">
        <w:rPr>
          <w:rFonts w:cs="Times New Roman"/>
          <w:b/>
          <w:bCs/>
          <w:sz w:val="28"/>
          <w:szCs w:val="28"/>
        </w:rPr>
        <w:lastRenderedPageBreak/>
        <w:t>Team Work</w:t>
      </w:r>
    </w:p>
    <w:p w:rsidR="003C46A2" w:rsidRDefault="003C46A2" w:rsidP="003C46A2">
      <w:pPr>
        <w:jc w:val="center"/>
        <w:rPr>
          <w:rFonts w:cs="Simplified Arabic"/>
          <w:b/>
          <w:bCs/>
          <w:rtl/>
          <w:lang w:val="en-GB"/>
        </w:rPr>
      </w:pPr>
    </w:p>
    <w:p w:rsidR="003C46A2" w:rsidRPr="007B1FA8" w:rsidRDefault="003C46A2" w:rsidP="003C46A2">
      <w:pPr>
        <w:numPr>
          <w:ilvl w:val="0"/>
          <w:numId w:val="30"/>
        </w:numPr>
        <w:bidi w:val="0"/>
        <w:rPr>
          <w:b/>
          <w:bCs/>
          <w:sz w:val="24"/>
          <w:szCs w:val="24"/>
        </w:rPr>
      </w:pPr>
      <w:r w:rsidRPr="007B1FA8">
        <w:rPr>
          <w:b/>
          <w:bCs/>
          <w:sz w:val="24"/>
          <w:szCs w:val="24"/>
        </w:rPr>
        <w:t xml:space="preserve">Technical Committee  </w:t>
      </w:r>
    </w:p>
    <w:p w:rsidR="003C46A2" w:rsidRPr="0044589D" w:rsidRDefault="003C46A2" w:rsidP="003C46A2">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3C46A2" w:rsidRPr="007B1FA8" w:rsidRDefault="003C46A2" w:rsidP="003C46A2">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3C46A2" w:rsidRDefault="003C46A2" w:rsidP="003C46A2">
      <w:pPr>
        <w:bidi w:val="0"/>
        <w:ind w:left="709"/>
        <w:rPr>
          <w:rFonts w:cs="Simplified Arabic"/>
          <w:sz w:val="24"/>
          <w:szCs w:val="24"/>
        </w:rPr>
      </w:pPr>
      <w:r w:rsidRPr="007B1FA8">
        <w:rPr>
          <w:rFonts w:cs="Simplified Arabic"/>
          <w:sz w:val="24"/>
          <w:szCs w:val="24"/>
        </w:rPr>
        <w:t>Fayez Alghadban</w:t>
      </w:r>
    </w:p>
    <w:p w:rsidR="003C46A2" w:rsidRPr="007B1FA8" w:rsidRDefault="003C46A2" w:rsidP="003C46A2">
      <w:pPr>
        <w:bidi w:val="0"/>
        <w:ind w:left="709"/>
        <w:rPr>
          <w:rFonts w:cs="Simplified Arabic"/>
          <w:sz w:val="24"/>
          <w:szCs w:val="24"/>
        </w:rPr>
      </w:pPr>
      <w:r w:rsidRPr="009A672A">
        <w:rPr>
          <w:rFonts w:cs="Simplified Arabic"/>
          <w:sz w:val="24"/>
          <w:szCs w:val="24"/>
        </w:rPr>
        <w:t xml:space="preserve">Lubna Sumoor </w:t>
      </w:r>
      <w:r w:rsidRPr="009A672A">
        <w:rPr>
          <w:rFonts w:cs="Simplified Arabic"/>
          <w:sz w:val="24"/>
          <w:szCs w:val="24"/>
        </w:rPr>
        <w:br/>
      </w:r>
    </w:p>
    <w:p w:rsidR="003C46A2" w:rsidRDefault="003C46A2" w:rsidP="003C46A2">
      <w:pPr>
        <w:numPr>
          <w:ilvl w:val="0"/>
          <w:numId w:val="30"/>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3C46A2" w:rsidRDefault="003C46A2" w:rsidP="003C46A2">
      <w:pPr>
        <w:bidi w:val="0"/>
        <w:ind w:left="709"/>
        <w:rPr>
          <w:sz w:val="24"/>
          <w:szCs w:val="24"/>
        </w:rPr>
      </w:pPr>
      <w:r w:rsidRPr="0044589D">
        <w:rPr>
          <w:color w:val="000000"/>
          <w:sz w:val="24"/>
          <w:szCs w:val="24"/>
        </w:rPr>
        <w:t>Inas AL-Rifai</w:t>
      </w:r>
      <w:r w:rsidRPr="0001643D">
        <w:rPr>
          <w:sz w:val="24"/>
          <w:szCs w:val="24"/>
        </w:rPr>
        <w:t xml:space="preserve"> </w:t>
      </w:r>
    </w:p>
    <w:p w:rsidR="003C46A2" w:rsidRDefault="003C46A2" w:rsidP="003C46A2">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3C46A2" w:rsidRPr="00FC2643" w:rsidRDefault="003C46A2" w:rsidP="003C46A2">
      <w:pPr>
        <w:bidi w:val="0"/>
        <w:ind w:left="360" w:right="720" w:firstLine="720"/>
        <w:rPr>
          <w:rFonts w:cs="Simplified Arabic"/>
          <w:b/>
          <w:bCs/>
          <w:sz w:val="24"/>
          <w:szCs w:val="24"/>
          <w:rtl/>
        </w:rPr>
      </w:pPr>
    </w:p>
    <w:p w:rsidR="003C46A2" w:rsidRDefault="003C46A2" w:rsidP="003C46A2">
      <w:pPr>
        <w:numPr>
          <w:ilvl w:val="0"/>
          <w:numId w:val="30"/>
        </w:numPr>
        <w:bidi w:val="0"/>
        <w:rPr>
          <w:rFonts w:cs="Simplified Arabic"/>
          <w:b/>
          <w:bCs/>
          <w:sz w:val="24"/>
          <w:szCs w:val="24"/>
        </w:rPr>
      </w:pPr>
      <w:r>
        <w:rPr>
          <w:rFonts w:cs="Simplified Arabic"/>
          <w:b/>
          <w:bCs/>
          <w:sz w:val="24"/>
          <w:szCs w:val="24"/>
        </w:rPr>
        <w:t>Dissemination Standards</w:t>
      </w:r>
    </w:p>
    <w:p w:rsidR="003C46A2" w:rsidRDefault="003C46A2" w:rsidP="003C46A2">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3C46A2" w:rsidRDefault="003C46A2" w:rsidP="003C46A2">
      <w:pPr>
        <w:bidi w:val="0"/>
        <w:ind w:left="360"/>
        <w:rPr>
          <w:rFonts w:cs="Simplified Arabic"/>
          <w:b/>
          <w:bCs/>
          <w:sz w:val="24"/>
          <w:szCs w:val="24"/>
        </w:rPr>
      </w:pPr>
    </w:p>
    <w:p w:rsidR="003C46A2" w:rsidRPr="008843AA" w:rsidRDefault="003C46A2" w:rsidP="003C46A2">
      <w:pPr>
        <w:numPr>
          <w:ilvl w:val="0"/>
          <w:numId w:val="30"/>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3C46A2" w:rsidRDefault="003C46A2" w:rsidP="00FC2643">
      <w:pPr>
        <w:bidi w:val="0"/>
        <w:ind w:left="720"/>
        <w:rPr>
          <w:rFonts w:cs="Simplified Arabic"/>
          <w:sz w:val="24"/>
          <w:szCs w:val="24"/>
        </w:rPr>
      </w:pPr>
      <w:r w:rsidRPr="001C586C">
        <w:rPr>
          <w:rFonts w:cs="Simplified Arabic"/>
          <w:sz w:val="24"/>
          <w:szCs w:val="24"/>
        </w:rPr>
        <w:t>Fathi Farasin</w:t>
      </w:r>
    </w:p>
    <w:p w:rsidR="003C46A2" w:rsidRDefault="003C46A2" w:rsidP="003C46A2">
      <w:pPr>
        <w:bidi w:val="0"/>
        <w:ind w:left="720"/>
        <w:rPr>
          <w:rFonts w:cs="Simplified Arabic"/>
          <w:sz w:val="24"/>
          <w:szCs w:val="24"/>
        </w:rPr>
      </w:pPr>
      <w:r w:rsidRPr="00DC14DE">
        <w:rPr>
          <w:rFonts w:cs="Simplified Arabic"/>
          <w:sz w:val="24"/>
          <w:szCs w:val="24"/>
        </w:rPr>
        <w:t>Mahmoud</w:t>
      </w:r>
      <w:r>
        <w:rPr>
          <w:rFonts w:cs="Simplified Arabic"/>
          <w:sz w:val="24"/>
          <w:szCs w:val="24"/>
        </w:rPr>
        <w:t xml:space="preserve"> </w:t>
      </w:r>
      <w:proofErr w:type="spellStart"/>
      <w:r w:rsidRPr="00DC14DE">
        <w:rPr>
          <w:rFonts w:cs="Simplified Arabic"/>
          <w:sz w:val="24"/>
          <w:szCs w:val="24"/>
        </w:rPr>
        <w:t>Abd</w:t>
      </w:r>
      <w:proofErr w:type="spellEnd"/>
      <w:r>
        <w:rPr>
          <w:rFonts w:cs="Simplified Arabic"/>
          <w:sz w:val="24"/>
          <w:szCs w:val="24"/>
        </w:rPr>
        <w:t xml:space="preserve"> </w:t>
      </w:r>
      <w:proofErr w:type="spellStart"/>
      <w:r>
        <w:rPr>
          <w:rFonts w:cs="Simplified Arabic"/>
          <w:sz w:val="24"/>
          <w:szCs w:val="24"/>
        </w:rPr>
        <w:t>A</w:t>
      </w:r>
      <w:r w:rsidRPr="00DC14DE">
        <w:rPr>
          <w:rFonts w:cs="Simplified Arabic"/>
          <w:sz w:val="24"/>
          <w:szCs w:val="24"/>
        </w:rPr>
        <w:t>lrahman</w:t>
      </w:r>
      <w:proofErr w:type="spellEnd"/>
    </w:p>
    <w:p w:rsidR="003C46A2" w:rsidRDefault="003C46A2" w:rsidP="003C46A2">
      <w:pPr>
        <w:bidi w:val="0"/>
        <w:ind w:left="720"/>
        <w:rPr>
          <w:rFonts w:cs="Simplified Arabic"/>
          <w:sz w:val="24"/>
          <w:szCs w:val="24"/>
        </w:rPr>
      </w:pPr>
      <w:r w:rsidRPr="00B36D32">
        <w:rPr>
          <w:rFonts w:cs="Simplified Arabic"/>
          <w:sz w:val="24"/>
          <w:szCs w:val="24"/>
        </w:rPr>
        <w:t>Mohammad  Qlalwah</w:t>
      </w:r>
    </w:p>
    <w:p w:rsidR="003C46A2" w:rsidRPr="00B36D32" w:rsidRDefault="003C46A2" w:rsidP="003C46A2">
      <w:pPr>
        <w:bidi w:val="0"/>
        <w:ind w:left="720"/>
        <w:rPr>
          <w:rFonts w:cs="Simplified Arabic"/>
          <w:sz w:val="24"/>
          <w:szCs w:val="24"/>
        </w:rPr>
      </w:pPr>
    </w:p>
    <w:p w:rsidR="003C46A2" w:rsidRDefault="003C46A2" w:rsidP="003C46A2">
      <w:pPr>
        <w:numPr>
          <w:ilvl w:val="0"/>
          <w:numId w:val="30"/>
        </w:numPr>
        <w:bidi w:val="0"/>
        <w:rPr>
          <w:rFonts w:cs="Simplified Arabic"/>
          <w:b/>
          <w:bCs/>
          <w:sz w:val="24"/>
          <w:szCs w:val="24"/>
        </w:rPr>
      </w:pPr>
      <w:r>
        <w:rPr>
          <w:rFonts w:cs="Simplified Arabic"/>
          <w:b/>
          <w:bCs/>
          <w:sz w:val="24"/>
          <w:szCs w:val="24"/>
        </w:rPr>
        <w:t xml:space="preserve">Final Review </w:t>
      </w:r>
    </w:p>
    <w:p w:rsidR="006722FF" w:rsidRPr="006722FF" w:rsidRDefault="006722FF" w:rsidP="006722FF">
      <w:pPr>
        <w:bidi w:val="0"/>
        <w:ind w:left="360"/>
        <w:rPr>
          <w:rFonts w:cs="Simplified Arabic"/>
          <w:sz w:val="24"/>
          <w:szCs w:val="24"/>
        </w:rPr>
      </w:pPr>
      <w:r>
        <w:rPr>
          <w:rFonts w:cs="Simplified Arabic"/>
          <w:sz w:val="24"/>
          <w:szCs w:val="24"/>
        </w:rPr>
        <w:t xml:space="preserve">      </w:t>
      </w:r>
      <w:r w:rsidRPr="006722FF">
        <w:rPr>
          <w:rFonts w:cs="Simplified Arabic"/>
          <w:sz w:val="24"/>
          <w:szCs w:val="24"/>
        </w:rPr>
        <w:t xml:space="preserve">Mahmoud </w:t>
      </w:r>
      <w:proofErr w:type="spellStart"/>
      <w:r w:rsidRPr="006722FF">
        <w:rPr>
          <w:rFonts w:cs="Simplified Arabic"/>
          <w:sz w:val="24"/>
          <w:szCs w:val="24"/>
        </w:rPr>
        <w:t>Abd</w:t>
      </w:r>
      <w:proofErr w:type="spellEnd"/>
      <w:r w:rsidRPr="006722FF">
        <w:rPr>
          <w:rFonts w:cs="Simplified Arabic"/>
          <w:sz w:val="24"/>
          <w:szCs w:val="24"/>
        </w:rPr>
        <w:t xml:space="preserve"> </w:t>
      </w:r>
      <w:proofErr w:type="spellStart"/>
      <w:r w:rsidRPr="006722FF">
        <w:rPr>
          <w:rFonts w:cs="Simplified Arabic"/>
          <w:sz w:val="24"/>
          <w:szCs w:val="24"/>
        </w:rPr>
        <w:t>Alrahman</w:t>
      </w:r>
      <w:proofErr w:type="spellEnd"/>
    </w:p>
    <w:p w:rsidR="003C46A2" w:rsidRDefault="003C46A2" w:rsidP="003C46A2">
      <w:pPr>
        <w:bidi w:val="0"/>
        <w:ind w:left="360"/>
        <w:rPr>
          <w:rFonts w:cs="Simplified Arabic"/>
          <w:b/>
          <w:bCs/>
          <w:sz w:val="24"/>
          <w:szCs w:val="24"/>
        </w:rPr>
      </w:pPr>
    </w:p>
    <w:p w:rsidR="003C46A2" w:rsidRDefault="003C46A2" w:rsidP="003C46A2">
      <w:pPr>
        <w:numPr>
          <w:ilvl w:val="0"/>
          <w:numId w:val="30"/>
        </w:numPr>
        <w:bidi w:val="0"/>
        <w:rPr>
          <w:rFonts w:cs="Simplified Arabic"/>
          <w:b/>
          <w:bCs/>
          <w:sz w:val="24"/>
          <w:szCs w:val="24"/>
        </w:rPr>
      </w:pPr>
      <w:r>
        <w:rPr>
          <w:rFonts w:cs="Simplified Arabic"/>
          <w:b/>
          <w:bCs/>
          <w:sz w:val="24"/>
          <w:szCs w:val="24"/>
        </w:rPr>
        <w:t>Overall Supervision</w:t>
      </w:r>
    </w:p>
    <w:p w:rsidR="003C46A2" w:rsidRDefault="003C46A2" w:rsidP="003C46A2">
      <w:pPr>
        <w:bidi w:val="0"/>
        <w:ind w:left="360"/>
        <w:rPr>
          <w:sz w:val="24"/>
          <w:szCs w:val="24"/>
          <w:lang w:val="en-GB"/>
        </w:rPr>
      </w:pPr>
      <w:r>
        <w:rPr>
          <w:sz w:val="24"/>
          <w:szCs w:val="24"/>
          <w:lang w:val="en-GB"/>
        </w:rPr>
        <w:t xml:space="preserve">      Ola Awad                                   President of PCBS </w:t>
      </w:r>
    </w:p>
    <w:p w:rsidR="003C46A2" w:rsidRDefault="003C46A2" w:rsidP="003C46A2">
      <w:pPr>
        <w:bidi w:val="0"/>
        <w:ind w:left="360"/>
        <w:rPr>
          <w:sz w:val="24"/>
          <w:szCs w:val="24"/>
          <w:lang w:val="en-GB"/>
        </w:rPr>
      </w:pPr>
    </w:p>
    <w:p w:rsidR="003C46A2" w:rsidRDefault="003C46A2" w:rsidP="003C46A2">
      <w:pPr>
        <w:pStyle w:val="Heading8"/>
        <w:ind w:left="-1" w:right="-1"/>
        <w:jc w:val="left"/>
      </w:pPr>
    </w:p>
    <w:p w:rsidR="002F7655" w:rsidRDefault="002F7655" w:rsidP="003C46A2">
      <w:pPr>
        <w:bidi w:val="0"/>
        <w:jc w:val="center"/>
        <w:rPr>
          <w:rFonts w:cs="Simplified Arabic"/>
          <w:sz w:val="24"/>
          <w:szCs w:val="24"/>
          <w:rtl/>
          <w:lang w:val="en-GB"/>
        </w:rPr>
      </w:pPr>
    </w:p>
    <w:p w:rsidR="002F7655" w:rsidRDefault="00FC0F3F" w:rsidP="00FC0F3F">
      <w:pPr>
        <w:bidi w:val="0"/>
        <w:rPr>
          <w:rtl/>
          <w:lang w:val="en-GB"/>
        </w:rPr>
      </w:pPr>
      <w:r>
        <w:rPr>
          <w:rFonts w:hint="cs"/>
          <w:rtl/>
          <w:lang w:val="en-GB"/>
        </w:rPr>
        <w:t xml:space="preserve"> </w:t>
      </w:r>
    </w:p>
    <w:p w:rsidR="002F7655" w:rsidRDefault="002F7655">
      <w:pPr>
        <w:rPr>
          <w:rtl/>
          <w:lang w:val="en-GB"/>
        </w:rPr>
      </w:pPr>
    </w:p>
    <w:p w:rsidR="002F7655" w:rsidRDefault="002F7655">
      <w:pPr>
        <w:rPr>
          <w:rtl/>
          <w:lang w:val="en-GB"/>
        </w:rPr>
      </w:pPr>
    </w:p>
    <w:p w:rsidR="002F7655" w:rsidRDefault="002F7655">
      <w:pPr>
        <w:rPr>
          <w:rtl/>
          <w:lang w:val="en-GB"/>
        </w:rPr>
      </w:pPr>
    </w:p>
    <w:p w:rsidR="002F7655" w:rsidRDefault="002F7655">
      <w:pPr>
        <w:pStyle w:val="Heading9"/>
        <w:rPr>
          <w:szCs w:val="28"/>
        </w:rPr>
      </w:pPr>
      <w:r>
        <w:rPr>
          <w:szCs w:val="28"/>
        </w:rPr>
        <w:br w:type="page"/>
      </w:r>
      <w:r w:rsidR="005D1424">
        <w:rPr>
          <w:szCs w:val="28"/>
        </w:rPr>
        <w:lastRenderedPageBreak/>
        <w:br w:type="page"/>
      </w:r>
      <w:r>
        <w:rPr>
          <w:szCs w:val="28"/>
        </w:rPr>
        <w:lastRenderedPageBreak/>
        <w:t>Table of Contents</w:t>
      </w:r>
    </w:p>
    <w:p w:rsidR="002F7655" w:rsidRDefault="002F7655">
      <w:pPr>
        <w:bidi w:val="0"/>
        <w:jc w:val="center"/>
        <w:rPr>
          <w:sz w:val="24"/>
          <w:szCs w:val="24"/>
        </w:rPr>
      </w:pPr>
    </w:p>
    <w:tbl>
      <w:tblPr>
        <w:tblW w:w="8708" w:type="dxa"/>
        <w:jc w:val="center"/>
        <w:tblLayout w:type="fixed"/>
        <w:tblLook w:val="0000"/>
      </w:tblPr>
      <w:tblGrid>
        <w:gridCol w:w="1702"/>
        <w:gridCol w:w="6373"/>
        <w:gridCol w:w="633"/>
      </w:tblGrid>
      <w:tr w:rsidR="002F7655" w:rsidTr="00045D39">
        <w:trPr>
          <w:trHeight w:val="340"/>
          <w:jc w:val="center"/>
        </w:trPr>
        <w:tc>
          <w:tcPr>
            <w:tcW w:w="1702" w:type="dxa"/>
            <w:vAlign w:val="center"/>
          </w:tcPr>
          <w:p w:rsidR="002F7655" w:rsidRDefault="002F7655">
            <w:pPr>
              <w:bidi w:val="0"/>
              <w:ind w:left="230" w:hanging="169"/>
              <w:rPr>
                <w:rFonts w:cs="Times New Roman"/>
                <w:b/>
                <w:bCs/>
                <w:sz w:val="24"/>
                <w:szCs w:val="24"/>
              </w:rPr>
            </w:pPr>
            <w:r>
              <w:rPr>
                <w:rFonts w:cs="Times New Roman"/>
                <w:b/>
                <w:bCs/>
                <w:sz w:val="24"/>
                <w:szCs w:val="24"/>
              </w:rPr>
              <w:t>Subject</w:t>
            </w:r>
          </w:p>
        </w:tc>
        <w:tc>
          <w:tcPr>
            <w:tcW w:w="6373" w:type="dxa"/>
            <w:vAlign w:val="center"/>
          </w:tcPr>
          <w:p w:rsidR="002F7655" w:rsidRDefault="002F7655">
            <w:pPr>
              <w:bidi w:val="0"/>
              <w:jc w:val="center"/>
              <w:rPr>
                <w:rFonts w:cs="Times New Roman"/>
                <w:b/>
                <w:bCs/>
                <w:sz w:val="24"/>
                <w:szCs w:val="24"/>
              </w:rPr>
            </w:pPr>
          </w:p>
        </w:tc>
        <w:tc>
          <w:tcPr>
            <w:tcW w:w="633" w:type="dxa"/>
            <w:vAlign w:val="center"/>
          </w:tcPr>
          <w:p w:rsidR="002F7655" w:rsidRDefault="002F7655">
            <w:pPr>
              <w:bidi w:val="0"/>
              <w:ind w:left="-108"/>
              <w:jc w:val="center"/>
              <w:rPr>
                <w:rFonts w:cs="Times New Roman"/>
                <w:b/>
                <w:bCs/>
                <w:sz w:val="24"/>
                <w:szCs w:val="24"/>
              </w:rPr>
            </w:pPr>
            <w:r>
              <w:rPr>
                <w:rFonts w:cs="Times New Roman"/>
                <w:b/>
                <w:bCs/>
                <w:sz w:val="24"/>
                <w:szCs w:val="24"/>
              </w:rPr>
              <w:t>Page</w:t>
            </w:r>
          </w:p>
        </w:tc>
      </w:tr>
      <w:tr w:rsidR="002F7655" w:rsidTr="00045D39">
        <w:trPr>
          <w:trHeight w:val="90"/>
          <w:jc w:val="center"/>
        </w:trPr>
        <w:tc>
          <w:tcPr>
            <w:tcW w:w="1702" w:type="dxa"/>
          </w:tcPr>
          <w:p w:rsidR="002F7655" w:rsidRDefault="002F7655">
            <w:pPr>
              <w:pStyle w:val="Title"/>
              <w:ind w:left="0" w:right="61"/>
              <w:jc w:val="right"/>
              <w:rPr>
                <w:b w:val="0"/>
                <w:bCs w:val="0"/>
                <w:sz w:val="8"/>
                <w:szCs w:val="8"/>
              </w:rPr>
            </w:pPr>
          </w:p>
        </w:tc>
        <w:tc>
          <w:tcPr>
            <w:tcW w:w="6373" w:type="dxa"/>
          </w:tcPr>
          <w:p w:rsidR="002F7655" w:rsidRDefault="002F7655">
            <w:pPr>
              <w:bidi w:val="0"/>
              <w:ind w:left="34" w:right="786" w:firstLine="203"/>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045D39">
        <w:trPr>
          <w:trHeight w:val="340"/>
          <w:jc w:val="center"/>
        </w:trPr>
        <w:tc>
          <w:tcPr>
            <w:tcW w:w="1702" w:type="dxa"/>
            <w:vAlign w:val="center"/>
          </w:tcPr>
          <w:p w:rsidR="002F7655" w:rsidRDefault="002F7655">
            <w:pPr>
              <w:bidi w:val="0"/>
              <w:rPr>
                <w:rFonts w:cs="Times New Roman"/>
                <w:b/>
                <w:bCs/>
                <w:sz w:val="24"/>
                <w:szCs w:val="24"/>
              </w:rPr>
            </w:pPr>
          </w:p>
        </w:tc>
        <w:tc>
          <w:tcPr>
            <w:tcW w:w="6373" w:type="dxa"/>
            <w:vAlign w:val="center"/>
          </w:tcPr>
          <w:p w:rsidR="002F7655" w:rsidRDefault="002F7655" w:rsidP="00FC0F3F">
            <w:pPr>
              <w:pStyle w:val="Heading3"/>
              <w:ind w:firstLine="18"/>
              <w:jc w:val="left"/>
              <w:rPr>
                <w:rFonts w:cs="Times New Roman"/>
                <w:b w:val="0"/>
                <w:bCs w:val="0"/>
                <w:sz w:val="24"/>
                <w:szCs w:val="24"/>
              </w:rPr>
            </w:pPr>
            <w:r>
              <w:rPr>
                <w:rFonts w:cs="Times New Roman"/>
                <w:b w:val="0"/>
                <w:bCs w:val="0"/>
                <w:sz w:val="24"/>
                <w:szCs w:val="24"/>
              </w:rPr>
              <w:t xml:space="preserve">List of Tables </w:t>
            </w:r>
          </w:p>
        </w:tc>
        <w:tc>
          <w:tcPr>
            <w:tcW w:w="633" w:type="dxa"/>
          </w:tcPr>
          <w:p w:rsidR="002F7655" w:rsidRDefault="002F7655">
            <w:pPr>
              <w:bidi w:val="0"/>
              <w:jc w:val="center"/>
              <w:rPr>
                <w:rFonts w:cs="Times New Roman"/>
                <w:b/>
                <w:bCs/>
                <w:sz w:val="24"/>
                <w:szCs w:val="24"/>
              </w:rPr>
            </w:pPr>
          </w:p>
        </w:tc>
      </w:tr>
      <w:tr w:rsidR="002F7655" w:rsidTr="00045D39">
        <w:trPr>
          <w:trHeight w:val="90"/>
          <w:jc w:val="center"/>
        </w:trPr>
        <w:tc>
          <w:tcPr>
            <w:tcW w:w="1702" w:type="dxa"/>
          </w:tcPr>
          <w:p w:rsidR="002F7655" w:rsidRDefault="002F7655">
            <w:pPr>
              <w:pStyle w:val="Title"/>
              <w:ind w:left="0" w:right="61"/>
              <w:jc w:val="right"/>
              <w:rPr>
                <w:b w:val="0"/>
                <w:bCs w:val="0"/>
                <w:sz w:val="8"/>
                <w:szCs w:val="8"/>
              </w:rPr>
            </w:pPr>
          </w:p>
        </w:tc>
        <w:tc>
          <w:tcPr>
            <w:tcW w:w="6373" w:type="dxa"/>
          </w:tcPr>
          <w:p w:rsidR="002F7655" w:rsidRDefault="002F7655">
            <w:pPr>
              <w:bidi w:val="0"/>
              <w:ind w:firstLine="18"/>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045D39">
        <w:trPr>
          <w:trHeight w:val="340"/>
          <w:jc w:val="center"/>
        </w:trPr>
        <w:tc>
          <w:tcPr>
            <w:tcW w:w="1702" w:type="dxa"/>
          </w:tcPr>
          <w:p w:rsidR="002F7655" w:rsidRDefault="002F7655" w:rsidP="00FC0F3F">
            <w:pPr>
              <w:pStyle w:val="Title"/>
              <w:tabs>
                <w:tab w:val="left" w:pos="1502"/>
              </w:tabs>
              <w:ind w:left="0" w:right="0"/>
              <w:jc w:val="right"/>
              <w:rPr>
                <w:rFonts w:cs="Times New Roman"/>
                <w:b w:val="0"/>
                <w:bCs w:val="0"/>
                <w:sz w:val="12"/>
                <w:szCs w:val="12"/>
                <w:rtl/>
              </w:rPr>
            </w:pPr>
          </w:p>
        </w:tc>
        <w:tc>
          <w:tcPr>
            <w:tcW w:w="6373" w:type="dxa"/>
          </w:tcPr>
          <w:p w:rsidR="002F7655" w:rsidRPr="00964924" w:rsidRDefault="002F7655" w:rsidP="00964924">
            <w:pPr>
              <w:bidi w:val="0"/>
              <w:ind w:firstLine="18"/>
              <w:rPr>
                <w:rFonts w:cs="Times New Roman"/>
                <w:sz w:val="24"/>
                <w:szCs w:val="24"/>
              </w:rPr>
            </w:pPr>
            <w:r w:rsidRPr="00FC0F3F">
              <w:rPr>
                <w:rFonts w:cs="Times New Roman"/>
                <w:sz w:val="24"/>
                <w:szCs w:val="24"/>
              </w:rPr>
              <w:t>Introduction</w:t>
            </w:r>
          </w:p>
        </w:tc>
        <w:tc>
          <w:tcPr>
            <w:tcW w:w="633" w:type="dxa"/>
          </w:tcPr>
          <w:p w:rsidR="002F7655" w:rsidRDefault="002F7655">
            <w:pPr>
              <w:bidi w:val="0"/>
              <w:jc w:val="center"/>
              <w:rPr>
                <w:rFonts w:cs="Times New Roman"/>
                <w:b/>
                <w:bCs/>
                <w:sz w:val="12"/>
                <w:szCs w:val="12"/>
              </w:rPr>
            </w:pPr>
          </w:p>
        </w:tc>
      </w:tr>
      <w:tr w:rsidR="002F7655" w:rsidTr="00045D39">
        <w:trPr>
          <w:trHeight w:val="80"/>
          <w:jc w:val="center"/>
        </w:trPr>
        <w:tc>
          <w:tcPr>
            <w:tcW w:w="1702" w:type="dxa"/>
          </w:tcPr>
          <w:p w:rsidR="002F7655" w:rsidRDefault="002F7655">
            <w:pPr>
              <w:pStyle w:val="Title"/>
              <w:tabs>
                <w:tab w:val="left" w:pos="1502"/>
              </w:tabs>
              <w:ind w:left="0" w:right="0"/>
              <w:jc w:val="right"/>
              <w:rPr>
                <w:b w:val="0"/>
                <w:bCs w:val="0"/>
                <w:sz w:val="8"/>
                <w:szCs w:val="8"/>
              </w:rPr>
            </w:pPr>
          </w:p>
        </w:tc>
        <w:tc>
          <w:tcPr>
            <w:tcW w:w="6373" w:type="dxa"/>
          </w:tcPr>
          <w:p w:rsidR="002F7655" w:rsidRDefault="002F7655">
            <w:pPr>
              <w:bidi w:val="0"/>
              <w:ind w:right="34"/>
              <w:rPr>
                <w:rFonts w:cs="Times New Roman"/>
                <w:sz w:val="8"/>
                <w:szCs w:val="8"/>
              </w:rPr>
            </w:pPr>
          </w:p>
        </w:tc>
        <w:tc>
          <w:tcPr>
            <w:tcW w:w="633" w:type="dxa"/>
          </w:tcPr>
          <w:p w:rsidR="002F7655" w:rsidRDefault="002F7655">
            <w:pPr>
              <w:bidi w:val="0"/>
              <w:jc w:val="center"/>
              <w:rPr>
                <w:rFonts w:cs="Times New Roman"/>
                <w:sz w:val="8"/>
                <w:szCs w:val="8"/>
              </w:rPr>
            </w:pPr>
          </w:p>
        </w:tc>
      </w:tr>
      <w:tr w:rsidR="001016B1" w:rsidTr="00045D39">
        <w:trPr>
          <w:trHeight w:val="340"/>
          <w:jc w:val="center"/>
        </w:trPr>
        <w:tc>
          <w:tcPr>
            <w:tcW w:w="1702"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One:</w:t>
            </w:r>
          </w:p>
        </w:tc>
        <w:tc>
          <w:tcPr>
            <w:tcW w:w="6373" w:type="dxa"/>
          </w:tcPr>
          <w:p w:rsidR="001016B1" w:rsidRPr="00986C96" w:rsidRDefault="001016B1" w:rsidP="00986C96">
            <w:pPr>
              <w:bidi w:val="0"/>
              <w:ind w:firstLine="18"/>
              <w:rPr>
                <w:rFonts w:cs="Times New Roman"/>
                <w:b/>
                <w:bCs/>
                <w:sz w:val="24"/>
                <w:szCs w:val="24"/>
              </w:rPr>
            </w:pPr>
            <w:r>
              <w:rPr>
                <w:rFonts w:cs="Times New Roman"/>
                <w:b/>
                <w:bCs/>
                <w:sz w:val="24"/>
                <w:szCs w:val="24"/>
              </w:rPr>
              <w:t>Main Findings</w:t>
            </w:r>
          </w:p>
        </w:tc>
        <w:tc>
          <w:tcPr>
            <w:tcW w:w="633" w:type="dxa"/>
          </w:tcPr>
          <w:p w:rsidR="001016B1" w:rsidRPr="00522515" w:rsidRDefault="001016B1" w:rsidP="001016B1">
            <w:pPr>
              <w:bidi w:val="0"/>
              <w:jc w:val="center"/>
              <w:rPr>
                <w:rFonts w:cs="Times New Roman"/>
                <w:b/>
                <w:bCs/>
                <w:sz w:val="12"/>
                <w:szCs w:val="12"/>
              </w:rPr>
            </w:pPr>
            <w:r w:rsidRPr="00522515">
              <w:rPr>
                <w:rFonts w:cs="Times New Roman"/>
                <w:b/>
                <w:bCs/>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3C46A2">
            <w:pPr>
              <w:numPr>
                <w:ilvl w:val="1"/>
                <w:numId w:val="43"/>
              </w:numPr>
              <w:bidi w:val="0"/>
              <w:ind w:right="360"/>
              <w:jc w:val="lowKashida"/>
              <w:rPr>
                <w:rFonts w:cs="Times New Roman"/>
                <w:sz w:val="24"/>
                <w:szCs w:val="24"/>
              </w:rPr>
            </w:pPr>
            <w:r>
              <w:rPr>
                <w:rFonts w:cs="Times New Roman"/>
                <w:sz w:val="24"/>
                <w:szCs w:val="24"/>
              </w:rPr>
              <w:t xml:space="preserve">Hotel Capacity During </w:t>
            </w:r>
            <w:r w:rsidR="00557E1B">
              <w:rPr>
                <w:rFonts w:cs="Times New Roman"/>
                <w:sz w:val="24"/>
                <w:szCs w:val="24"/>
              </w:rPr>
              <w:t>September</w:t>
            </w:r>
            <w:r>
              <w:rPr>
                <w:rFonts w:cs="Times New Roman"/>
                <w:sz w:val="24"/>
                <w:szCs w:val="24"/>
              </w:rPr>
              <w:t>, 201</w:t>
            </w:r>
            <w:r w:rsidR="003C46A2">
              <w:rPr>
                <w:rFonts w:cs="Times New Roman"/>
                <w:sz w:val="24"/>
                <w:szCs w:val="24"/>
              </w:rPr>
              <w:t>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3C46A2">
            <w:pPr>
              <w:widowControl w:val="0"/>
              <w:numPr>
                <w:ilvl w:val="1"/>
                <w:numId w:val="43"/>
              </w:numPr>
              <w:bidi w:val="0"/>
              <w:ind w:right="360"/>
              <w:jc w:val="lowKashida"/>
              <w:rPr>
                <w:rFonts w:cs="Times New Roman"/>
                <w:sz w:val="24"/>
                <w:szCs w:val="24"/>
              </w:rPr>
            </w:pPr>
            <w:r>
              <w:rPr>
                <w:rFonts w:cs="Times New Roman"/>
                <w:sz w:val="24"/>
                <w:szCs w:val="24"/>
              </w:rPr>
              <w:t xml:space="preserve">Room Occupancy - </w:t>
            </w:r>
            <w:r w:rsidR="00557E1B">
              <w:rPr>
                <w:rFonts w:cs="Times New Roman"/>
                <w:sz w:val="24"/>
                <w:szCs w:val="24"/>
              </w:rPr>
              <w:t>Third</w:t>
            </w:r>
            <w:r>
              <w:rPr>
                <w:rFonts w:cs="Times New Roman"/>
                <w:sz w:val="24"/>
                <w:szCs w:val="24"/>
              </w:rPr>
              <w:t xml:space="preserve"> Quarter, 201</w:t>
            </w:r>
            <w:r w:rsidR="003C46A2">
              <w:rPr>
                <w:rFonts w:cs="Times New Roman"/>
                <w:sz w:val="24"/>
                <w:szCs w:val="24"/>
              </w:rPr>
              <w:t>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3C46A2">
            <w:pPr>
              <w:widowControl w:val="0"/>
              <w:numPr>
                <w:ilvl w:val="1"/>
                <w:numId w:val="43"/>
              </w:numPr>
              <w:bidi w:val="0"/>
              <w:ind w:right="360"/>
              <w:jc w:val="lowKashida"/>
              <w:rPr>
                <w:rFonts w:cs="Times New Roman"/>
                <w:sz w:val="24"/>
                <w:szCs w:val="24"/>
              </w:rPr>
            </w:pPr>
            <w:r>
              <w:rPr>
                <w:rFonts w:cs="Times New Roman"/>
                <w:sz w:val="24"/>
                <w:szCs w:val="24"/>
              </w:rPr>
              <w:t xml:space="preserve">Hotel Workers - </w:t>
            </w:r>
            <w:r w:rsidR="00557E1B">
              <w:rPr>
                <w:rFonts w:cs="Times New Roman"/>
                <w:sz w:val="24"/>
                <w:szCs w:val="24"/>
              </w:rPr>
              <w:t>Third</w:t>
            </w:r>
            <w:r>
              <w:rPr>
                <w:rFonts w:cs="Times New Roman"/>
                <w:sz w:val="24"/>
                <w:szCs w:val="24"/>
              </w:rPr>
              <w:t xml:space="preserve"> Quarter, 201</w:t>
            </w:r>
            <w:r w:rsidR="003C46A2">
              <w:rPr>
                <w:rFonts w:cs="Times New Roman"/>
                <w:sz w:val="24"/>
                <w:szCs w:val="24"/>
              </w:rPr>
              <w:t>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4C7EBF" w:rsidRDefault="001016B1" w:rsidP="003C46A2">
            <w:pPr>
              <w:numPr>
                <w:ilvl w:val="1"/>
                <w:numId w:val="43"/>
              </w:numPr>
              <w:bidi w:val="0"/>
              <w:ind w:left="353" w:right="34"/>
              <w:jc w:val="lowKashida"/>
              <w:rPr>
                <w:rFonts w:cs="Times New Roman"/>
                <w:sz w:val="24"/>
                <w:szCs w:val="24"/>
              </w:rPr>
            </w:pPr>
            <w:r>
              <w:rPr>
                <w:rFonts w:cs="Times New Roman"/>
                <w:sz w:val="24"/>
                <w:szCs w:val="24"/>
              </w:rPr>
              <w:t xml:space="preserve">Guests and Nights Occupancy - </w:t>
            </w:r>
            <w:r w:rsidR="00557E1B">
              <w:rPr>
                <w:rFonts w:cs="Times New Roman"/>
                <w:sz w:val="24"/>
                <w:szCs w:val="24"/>
              </w:rPr>
              <w:t>Third</w:t>
            </w:r>
            <w:r>
              <w:rPr>
                <w:rFonts w:cs="Times New Roman"/>
                <w:sz w:val="24"/>
                <w:szCs w:val="24"/>
              </w:rPr>
              <w:t xml:space="preserve"> Quarter, 201</w:t>
            </w:r>
            <w:r w:rsidR="003C46A2">
              <w:rPr>
                <w:rFonts w:cs="Times New Roman"/>
                <w:sz w:val="24"/>
                <w:szCs w:val="24"/>
              </w:rPr>
              <w:t>4</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RPr="001016B1" w:rsidTr="00045D39">
        <w:trPr>
          <w:trHeight w:val="70"/>
          <w:jc w:val="center"/>
        </w:trPr>
        <w:tc>
          <w:tcPr>
            <w:tcW w:w="1702" w:type="dxa"/>
          </w:tcPr>
          <w:p w:rsidR="001016B1" w:rsidRPr="001016B1" w:rsidRDefault="001016B1" w:rsidP="001016B1">
            <w:pPr>
              <w:pStyle w:val="Title"/>
              <w:tabs>
                <w:tab w:val="left" w:pos="1502"/>
              </w:tabs>
              <w:ind w:left="0" w:right="0"/>
              <w:jc w:val="right"/>
              <w:rPr>
                <w:b w:val="0"/>
                <w:bCs w:val="0"/>
                <w:sz w:val="8"/>
                <w:szCs w:val="8"/>
              </w:rPr>
            </w:pPr>
          </w:p>
        </w:tc>
        <w:tc>
          <w:tcPr>
            <w:tcW w:w="6373" w:type="dxa"/>
          </w:tcPr>
          <w:p w:rsidR="001016B1" w:rsidRPr="001016B1" w:rsidRDefault="001016B1" w:rsidP="001016B1">
            <w:pPr>
              <w:tabs>
                <w:tab w:val="num" w:pos="460"/>
              </w:tabs>
              <w:bidi w:val="0"/>
              <w:ind w:firstLine="18"/>
              <w:rPr>
                <w:rFonts w:cs="Times New Roman"/>
                <w:b/>
                <w:bCs/>
                <w:sz w:val="8"/>
                <w:szCs w:val="8"/>
              </w:rPr>
            </w:pPr>
          </w:p>
        </w:tc>
        <w:tc>
          <w:tcPr>
            <w:tcW w:w="633" w:type="dxa"/>
          </w:tcPr>
          <w:p w:rsidR="001016B1" w:rsidRPr="001016B1" w:rsidRDefault="001016B1" w:rsidP="001016B1">
            <w:pPr>
              <w:bidi w:val="0"/>
              <w:jc w:val="center"/>
              <w:rPr>
                <w:rFonts w:cs="Times New Roman"/>
                <w:b/>
                <w:bCs/>
                <w:sz w:val="8"/>
                <w:szCs w:val="8"/>
              </w:rPr>
            </w:pPr>
          </w:p>
        </w:tc>
      </w:tr>
      <w:tr w:rsidR="001016B1" w:rsidTr="00986C96">
        <w:trPr>
          <w:trHeight w:val="340"/>
          <w:jc w:val="center"/>
        </w:trPr>
        <w:tc>
          <w:tcPr>
            <w:tcW w:w="1702"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Two:</w:t>
            </w:r>
          </w:p>
        </w:tc>
        <w:tc>
          <w:tcPr>
            <w:tcW w:w="6373" w:type="dxa"/>
          </w:tcPr>
          <w:p w:rsidR="001016B1" w:rsidRPr="001016B1" w:rsidRDefault="006C47EB" w:rsidP="001016B1">
            <w:pPr>
              <w:bidi w:val="0"/>
              <w:ind w:firstLine="18"/>
              <w:rPr>
                <w:rFonts w:cs="Times New Roman"/>
                <w:b/>
                <w:bCs/>
                <w:sz w:val="24"/>
                <w:szCs w:val="24"/>
              </w:rPr>
            </w:pPr>
            <w:r w:rsidRPr="006C47EB">
              <w:rPr>
                <w:rFonts w:cs="Times New Roman"/>
                <w:b/>
                <w:bCs/>
                <w:sz w:val="24"/>
                <w:szCs w:val="24"/>
              </w:rPr>
              <w:t>Methodology and Data Quality</w:t>
            </w:r>
          </w:p>
        </w:tc>
        <w:tc>
          <w:tcPr>
            <w:tcW w:w="633" w:type="dxa"/>
          </w:tcPr>
          <w:p w:rsidR="001016B1" w:rsidRPr="001016B1" w:rsidRDefault="001016B1" w:rsidP="001016B1">
            <w:pPr>
              <w:bidi w:val="0"/>
              <w:jc w:val="center"/>
              <w:rPr>
                <w:rFonts w:cs="Times New Roman"/>
                <w:b/>
                <w:bCs/>
                <w:sz w:val="24"/>
                <w:szCs w:val="24"/>
              </w:rPr>
            </w:pPr>
            <w:r w:rsidRPr="001016B1">
              <w:rPr>
                <w:rFonts w:cs="Times New Roman"/>
                <w:b/>
                <w:bCs/>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016B1">
            <w:pPr>
              <w:numPr>
                <w:ilvl w:val="1"/>
                <w:numId w:val="45"/>
              </w:numPr>
              <w:tabs>
                <w:tab w:val="right" w:pos="180"/>
              </w:tabs>
              <w:bidi w:val="0"/>
              <w:ind w:right="1440"/>
              <w:jc w:val="both"/>
              <w:rPr>
                <w:sz w:val="24"/>
                <w:szCs w:val="24"/>
              </w:rPr>
            </w:pPr>
            <w:r w:rsidRPr="006C47EB">
              <w:rPr>
                <w:sz w:val="24"/>
                <w:szCs w:val="24"/>
              </w:rPr>
              <w:t>Survey</w:t>
            </w:r>
            <w:r>
              <w:rPr>
                <w:sz w:val="24"/>
                <w:szCs w:val="24"/>
              </w:rPr>
              <w:t xml:space="preserve"> Objectives</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016B1">
            <w:pPr>
              <w:numPr>
                <w:ilvl w:val="1"/>
                <w:numId w:val="45"/>
              </w:numPr>
              <w:tabs>
                <w:tab w:val="right" w:pos="180"/>
              </w:tabs>
              <w:bidi w:val="0"/>
              <w:ind w:right="1440"/>
              <w:jc w:val="both"/>
              <w:rPr>
                <w:sz w:val="24"/>
                <w:szCs w:val="24"/>
              </w:rPr>
            </w:pPr>
            <w:r w:rsidRPr="006C47EB">
              <w:rPr>
                <w:sz w:val="24"/>
                <w:szCs w:val="24"/>
              </w:rPr>
              <w:t>Survey Questionnaire</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016B1">
            <w:pPr>
              <w:numPr>
                <w:ilvl w:val="1"/>
                <w:numId w:val="45"/>
              </w:numPr>
              <w:tabs>
                <w:tab w:val="right" w:pos="180"/>
              </w:tabs>
              <w:bidi w:val="0"/>
              <w:ind w:right="1440"/>
              <w:jc w:val="both"/>
              <w:rPr>
                <w:sz w:val="24"/>
                <w:szCs w:val="24"/>
              </w:rPr>
            </w:pPr>
            <w:r w:rsidRPr="006C47EB">
              <w:rPr>
                <w:sz w:val="24"/>
                <w:szCs w:val="24"/>
              </w:rPr>
              <w:t>Coverage</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4C1AF1" w:rsidRPr="006C47EB" w:rsidTr="00045D39">
        <w:trPr>
          <w:trHeight w:val="391"/>
          <w:jc w:val="center"/>
        </w:trPr>
        <w:tc>
          <w:tcPr>
            <w:tcW w:w="1702" w:type="dxa"/>
          </w:tcPr>
          <w:p w:rsidR="004C1AF1" w:rsidRPr="006C47EB" w:rsidRDefault="004C1AF1">
            <w:pPr>
              <w:pStyle w:val="Title"/>
              <w:tabs>
                <w:tab w:val="left" w:pos="1502"/>
              </w:tabs>
              <w:ind w:left="0" w:right="0"/>
              <w:jc w:val="right"/>
              <w:rPr>
                <w:b w:val="0"/>
                <w:bCs w:val="0"/>
                <w:sz w:val="24"/>
                <w:szCs w:val="24"/>
              </w:rPr>
            </w:pPr>
          </w:p>
        </w:tc>
        <w:tc>
          <w:tcPr>
            <w:tcW w:w="6373" w:type="dxa"/>
          </w:tcPr>
          <w:p w:rsidR="004C1AF1" w:rsidRPr="006C47EB" w:rsidRDefault="0019706C" w:rsidP="001016B1">
            <w:pPr>
              <w:numPr>
                <w:ilvl w:val="1"/>
                <w:numId w:val="45"/>
              </w:numPr>
              <w:tabs>
                <w:tab w:val="right" w:pos="180"/>
              </w:tabs>
              <w:bidi w:val="0"/>
              <w:ind w:right="1440"/>
              <w:jc w:val="both"/>
              <w:rPr>
                <w:sz w:val="24"/>
                <w:szCs w:val="24"/>
              </w:rPr>
            </w:pPr>
            <w:r w:rsidRPr="006C47EB">
              <w:rPr>
                <w:sz w:val="24"/>
                <w:szCs w:val="24"/>
              </w:rPr>
              <w:t>Field</w:t>
            </w:r>
            <w:r w:rsidR="00725DD3">
              <w:rPr>
                <w:sz w:val="24"/>
                <w:szCs w:val="24"/>
              </w:rPr>
              <w:t xml:space="preserve"> </w:t>
            </w:r>
            <w:r w:rsidR="00725DD3" w:rsidRPr="006C47EB">
              <w:rPr>
                <w:sz w:val="24"/>
                <w:szCs w:val="24"/>
              </w:rPr>
              <w:t>W</w:t>
            </w:r>
            <w:r w:rsidRPr="006C47EB">
              <w:rPr>
                <w:sz w:val="24"/>
                <w:szCs w:val="24"/>
              </w:rPr>
              <w:t>ork</w:t>
            </w:r>
          </w:p>
        </w:tc>
        <w:tc>
          <w:tcPr>
            <w:tcW w:w="633" w:type="dxa"/>
          </w:tcPr>
          <w:p w:rsidR="004C1AF1" w:rsidRPr="006C47EB" w:rsidRDefault="004C1AF1" w:rsidP="0011085A">
            <w:pPr>
              <w:bidi w:val="0"/>
              <w:jc w:val="center"/>
              <w:rPr>
                <w:rFonts w:cs="Times New Roman"/>
                <w:sz w:val="24"/>
                <w:szCs w:val="24"/>
              </w:rPr>
            </w:pPr>
            <w:r w:rsidRPr="006C47EB">
              <w:rPr>
                <w:rFonts w:cs="Times New Roman"/>
                <w:sz w:val="24"/>
                <w:szCs w:val="24"/>
              </w:rPr>
              <w:t>[15]</w:t>
            </w:r>
          </w:p>
        </w:tc>
      </w:tr>
      <w:tr w:rsidR="004C1AF1" w:rsidRPr="006C47EB" w:rsidTr="00045D39">
        <w:trPr>
          <w:trHeight w:val="391"/>
          <w:jc w:val="center"/>
        </w:trPr>
        <w:tc>
          <w:tcPr>
            <w:tcW w:w="1702" w:type="dxa"/>
          </w:tcPr>
          <w:p w:rsidR="004C1AF1" w:rsidRPr="006C47EB" w:rsidRDefault="004C1AF1">
            <w:pPr>
              <w:pStyle w:val="Title"/>
              <w:tabs>
                <w:tab w:val="left" w:pos="1502"/>
              </w:tabs>
              <w:ind w:left="0" w:right="0"/>
              <w:jc w:val="right"/>
              <w:rPr>
                <w:b w:val="0"/>
                <w:bCs w:val="0"/>
                <w:sz w:val="24"/>
                <w:szCs w:val="24"/>
              </w:rPr>
            </w:pPr>
          </w:p>
        </w:tc>
        <w:tc>
          <w:tcPr>
            <w:tcW w:w="6373" w:type="dxa"/>
          </w:tcPr>
          <w:p w:rsidR="004C1AF1" w:rsidRPr="006C47EB" w:rsidRDefault="0019706C" w:rsidP="001016B1">
            <w:pPr>
              <w:numPr>
                <w:ilvl w:val="1"/>
                <w:numId w:val="45"/>
              </w:numPr>
              <w:tabs>
                <w:tab w:val="right" w:pos="180"/>
              </w:tabs>
              <w:bidi w:val="0"/>
              <w:ind w:right="1440"/>
              <w:jc w:val="both"/>
              <w:rPr>
                <w:rFonts w:cs="Simplified Arabic"/>
                <w:sz w:val="24"/>
                <w:szCs w:val="24"/>
              </w:rPr>
            </w:pPr>
            <w:r w:rsidRPr="006C47EB">
              <w:rPr>
                <w:sz w:val="24"/>
                <w:szCs w:val="24"/>
              </w:rPr>
              <w:t>Office Work Activities</w:t>
            </w:r>
          </w:p>
        </w:tc>
        <w:tc>
          <w:tcPr>
            <w:tcW w:w="633" w:type="dxa"/>
          </w:tcPr>
          <w:p w:rsidR="004C1AF1" w:rsidRPr="006C47EB" w:rsidRDefault="004C1AF1" w:rsidP="0011085A">
            <w:pPr>
              <w:bidi w:val="0"/>
              <w:jc w:val="center"/>
              <w:rPr>
                <w:rFonts w:cs="Times New Roman"/>
                <w:sz w:val="24"/>
                <w:szCs w:val="24"/>
              </w:rPr>
            </w:pPr>
            <w:r w:rsidRPr="006C47EB">
              <w:rPr>
                <w:rFonts w:cs="Times New Roman"/>
                <w:sz w:val="24"/>
                <w:szCs w:val="24"/>
              </w:rPr>
              <w:t>[15]</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6C47EB">
            <w:pPr>
              <w:numPr>
                <w:ilvl w:val="1"/>
                <w:numId w:val="45"/>
              </w:numPr>
              <w:tabs>
                <w:tab w:val="right" w:pos="180"/>
              </w:tabs>
              <w:bidi w:val="0"/>
              <w:ind w:right="1440"/>
              <w:jc w:val="both"/>
              <w:rPr>
                <w:rFonts w:cs="Simplified Arabic"/>
                <w:sz w:val="24"/>
                <w:szCs w:val="24"/>
              </w:rPr>
            </w:pPr>
            <w:r w:rsidRPr="006C47EB">
              <w:rPr>
                <w:rFonts w:cs="Simplified Arabic"/>
                <w:sz w:val="24"/>
                <w:szCs w:val="24"/>
              </w:rPr>
              <w:t>Tabulation and Data Processing</w:t>
            </w:r>
          </w:p>
        </w:tc>
        <w:tc>
          <w:tcPr>
            <w:tcW w:w="633" w:type="dxa"/>
          </w:tcPr>
          <w:p w:rsidR="0019706C" w:rsidRPr="006C47EB" w:rsidRDefault="0019706C" w:rsidP="00C85554">
            <w:pPr>
              <w:bidi w:val="0"/>
              <w:jc w:val="center"/>
              <w:rPr>
                <w:rFonts w:cs="Times New Roman"/>
                <w:sz w:val="24"/>
                <w:szCs w:val="24"/>
              </w:rPr>
            </w:pPr>
            <w:r w:rsidRPr="006C47EB">
              <w:rPr>
                <w:rFonts w:cs="Times New Roman"/>
                <w:sz w:val="24"/>
                <w:szCs w:val="24"/>
              </w:rPr>
              <w:t>[15]</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6C47EB">
            <w:pPr>
              <w:numPr>
                <w:ilvl w:val="1"/>
                <w:numId w:val="45"/>
              </w:numPr>
              <w:tabs>
                <w:tab w:val="right" w:pos="180"/>
              </w:tabs>
              <w:bidi w:val="0"/>
              <w:ind w:right="1440"/>
              <w:jc w:val="both"/>
              <w:rPr>
                <w:rFonts w:cs="Simplified Arabic"/>
                <w:sz w:val="24"/>
                <w:szCs w:val="24"/>
              </w:rPr>
            </w:pPr>
            <w:r w:rsidRPr="006C47EB">
              <w:rPr>
                <w:rFonts w:cs="Simplified Arabic"/>
                <w:sz w:val="24"/>
                <w:szCs w:val="24"/>
              </w:rPr>
              <w:t>Data Quality</w:t>
            </w:r>
          </w:p>
        </w:tc>
        <w:tc>
          <w:tcPr>
            <w:tcW w:w="633" w:type="dxa"/>
          </w:tcPr>
          <w:p w:rsidR="0019706C" w:rsidRPr="006C47EB" w:rsidRDefault="0019706C" w:rsidP="0019706C">
            <w:pPr>
              <w:bidi w:val="0"/>
              <w:jc w:val="center"/>
              <w:rPr>
                <w:rFonts w:cs="Times New Roman"/>
                <w:sz w:val="24"/>
                <w:szCs w:val="24"/>
              </w:rPr>
            </w:pPr>
            <w:r w:rsidRPr="006C47EB">
              <w:rPr>
                <w:rFonts w:cs="Times New Roman"/>
                <w:sz w:val="24"/>
                <w:szCs w:val="24"/>
              </w:rPr>
              <w:t>[1</w:t>
            </w:r>
            <w:r>
              <w:rPr>
                <w:rFonts w:cs="Times New Roman"/>
                <w:sz w:val="24"/>
                <w:szCs w:val="24"/>
              </w:rPr>
              <w:t>6</w:t>
            </w:r>
            <w:r w:rsidRPr="006C47EB">
              <w:rPr>
                <w:rFonts w:cs="Times New Roman"/>
                <w:sz w:val="24"/>
                <w:szCs w:val="24"/>
              </w:rPr>
              <w:t>]</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6C47EB">
            <w:pPr>
              <w:numPr>
                <w:ilvl w:val="1"/>
                <w:numId w:val="45"/>
              </w:numPr>
              <w:tabs>
                <w:tab w:val="right" w:pos="180"/>
              </w:tabs>
              <w:bidi w:val="0"/>
              <w:ind w:right="1440"/>
              <w:jc w:val="both"/>
              <w:rPr>
                <w:rFonts w:cs="Simplified Arabic"/>
                <w:sz w:val="24"/>
                <w:szCs w:val="24"/>
              </w:rPr>
            </w:pPr>
            <w:r>
              <w:rPr>
                <w:rFonts w:cs="Simplified Arabic"/>
                <w:sz w:val="24"/>
                <w:szCs w:val="24"/>
              </w:rPr>
              <w:t>Technical Notes</w:t>
            </w:r>
          </w:p>
        </w:tc>
        <w:tc>
          <w:tcPr>
            <w:tcW w:w="633" w:type="dxa"/>
          </w:tcPr>
          <w:p w:rsidR="0019706C" w:rsidRPr="006C47EB" w:rsidRDefault="0019706C" w:rsidP="001E7C6C">
            <w:pPr>
              <w:bidi w:val="0"/>
              <w:jc w:val="center"/>
              <w:rPr>
                <w:rFonts w:cs="Times New Roman"/>
                <w:sz w:val="24"/>
                <w:szCs w:val="24"/>
              </w:rPr>
            </w:pPr>
            <w:r w:rsidRPr="006C47EB">
              <w:rPr>
                <w:rFonts w:cs="Times New Roman"/>
                <w:sz w:val="24"/>
                <w:szCs w:val="24"/>
              </w:rPr>
              <w:t>[</w:t>
            </w:r>
            <w:r w:rsidR="001E7C6C">
              <w:rPr>
                <w:rFonts w:cs="Times New Roman"/>
                <w:sz w:val="24"/>
                <w:szCs w:val="24"/>
              </w:rPr>
              <w:t>17</w:t>
            </w:r>
            <w:r w:rsidRPr="006C47EB">
              <w:rPr>
                <w:rFonts w:cs="Times New Roman"/>
                <w:sz w:val="24"/>
                <w:szCs w:val="24"/>
              </w:rPr>
              <w:t>]</w:t>
            </w:r>
          </w:p>
        </w:tc>
      </w:tr>
      <w:tr w:rsidR="0019706C" w:rsidRPr="006C47EB" w:rsidTr="00045D39">
        <w:trPr>
          <w:trHeight w:val="137"/>
          <w:jc w:val="center"/>
        </w:trPr>
        <w:tc>
          <w:tcPr>
            <w:tcW w:w="1702" w:type="dxa"/>
          </w:tcPr>
          <w:p w:rsidR="0019706C" w:rsidRPr="006C47EB" w:rsidRDefault="0019706C">
            <w:pPr>
              <w:pStyle w:val="Title"/>
              <w:tabs>
                <w:tab w:val="left" w:pos="1502"/>
              </w:tabs>
              <w:ind w:left="0" w:right="0"/>
              <w:jc w:val="right"/>
              <w:rPr>
                <w:b w:val="0"/>
                <w:bCs w:val="0"/>
                <w:sz w:val="6"/>
                <w:szCs w:val="6"/>
              </w:rPr>
            </w:pPr>
          </w:p>
        </w:tc>
        <w:tc>
          <w:tcPr>
            <w:tcW w:w="6373" w:type="dxa"/>
          </w:tcPr>
          <w:p w:rsidR="0019706C" w:rsidRPr="006C47EB" w:rsidRDefault="0019706C" w:rsidP="006C47EB">
            <w:pPr>
              <w:tabs>
                <w:tab w:val="right" w:pos="180"/>
              </w:tabs>
              <w:bidi w:val="0"/>
              <w:ind w:right="1440"/>
              <w:jc w:val="both"/>
              <w:rPr>
                <w:rFonts w:cs="Simplified Arabic"/>
                <w:sz w:val="6"/>
                <w:szCs w:val="6"/>
              </w:rPr>
            </w:pPr>
          </w:p>
        </w:tc>
        <w:tc>
          <w:tcPr>
            <w:tcW w:w="633" w:type="dxa"/>
          </w:tcPr>
          <w:p w:rsidR="0019706C" w:rsidRPr="006C47EB" w:rsidRDefault="0019706C" w:rsidP="0011085A">
            <w:pPr>
              <w:bidi w:val="0"/>
              <w:jc w:val="center"/>
              <w:rPr>
                <w:rFonts w:cs="Times New Roman"/>
                <w:sz w:val="6"/>
                <w:szCs w:val="6"/>
              </w:rPr>
            </w:pPr>
          </w:p>
        </w:tc>
      </w:tr>
      <w:tr w:rsidR="0019706C" w:rsidTr="00045D39">
        <w:trPr>
          <w:trHeight w:val="269"/>
          <w:jc w:val="center"/>
        </w:trPr>
        <w:tc>
          <w:tcPr>
            <w:tcW w:w="1702" w:type="dxa"/>
          </w:tcPr>
          <w:p w:rsidR="0019706C" w:rsidRPr="00964924" w:rsidRDefault="0019706C" w:rsidP="001016B1">
            <w:pPr>
              <w:pStyle w:val="Title"/>
              <w:tabs>
                <w:tab w:val="left" w:pos="1502"/>
              </w:tabs>
              <w:ind w:left="0" w:right="0"/>
              <w:jc w:val="right"/>
              <w:rPr>
                <w:b w:val="0"/>
                <w:bCs w:val="0"/>
                <w:sz w:val="24"/>
                <w:szCs w:val="24"/>
              </w:rPr>
            </w:pPr>
            <w:r>
              <w:rPr>
                <w:b w:val="0"/>
                <w:bCs w:val="0"/>
                <w:sz w:val="24"/>
                <w:szCs w:val="24"/>
              </w:rPr>
              <w:t>Chapter Three:</w:t>
            </w:r>
          </w:p>
        </w:tc>
        <w:tc>
          <w:tcPr>
            <w:tcW w:w="6373" w:type="dxa"/>
          </w:tcPr>
          <w:p w:rsidR="0019706C" w:rsidRPr="00964924" w:rsidRDefault="0019706C" w:rsidP="00964924">
            <w:pPr>
              <w:bidi w:val="0"/>
              <w:ind w:firstLine="18"/>
              <w:rPr>
                <w:rFonts w:cs="Times New Roman"/>
                <w:b/>
                <w:bCs/>
                <w:sz w:val="24"/>
                <w:szCs w:val="24"/>
              </w:rPr>
            </w:pPr>
            <w:r>
              <w:rPr>
                <w:rFonts w:cs="Times New Roman"/>
                <w:b/>
                <w:bCs/>
                <w:sz w:val="24"/>
                <w:szCs w:val="24"/>
              </w:rPr>
              <w:t>Concepts and Definitions</w:t>
            </w:r>
          </w:p>
        </w:tc>
        <w:tc>
          <w:tcPr>
            <w:tcW w:w="633" w:type="dxa"/>
          </w:tcPr>
          <w:p w:rsidR="0019706C" w:rsidRPr="004D161A" w:rsidRDefault="0019706C" w:rsidP="001E7C6C">
            <w:pPr>
              <w:bidi w:val="0"/>
              <w:jc w:val="center"/>
              <w:rPr>
                <w:rFonts w:cs="Times New Roman"/>
                <w:b/>
                <w:bCs/>
                <w:sz w:val="24"/>
                <w:szCs w:val="24"/>
              </w:rPr>
            </w:pPr>
            <w:r>
              <w:rPr>
                <w:rFonts w:cs="Times New Roman"/>
                <w:b/>
                <w:bCs/>
                <w:sz w:val="24"/>
                <w:szCs w:val="24"/>
              </w:rPr>
              <w:t>[1</w:t>
            </w:r>
            <w:r w:rsidR="001E7C6C">
              <w:rPr>
                <w:rFonts w:cs="Times New Roman"/>
                <w:b/>
                <w:bCs/>
                <w:sz w:val="24"/>
                <w:szCs w:val="24"/>
              </w:rPr>
              <w:t>9</w:t>
            </w:r>
            <w:r>
              <w:rPr>
                <w:rFonts w:cs="Times New Roman"/>
                <w:b/>
                <w:bCs/>
                <w:sz w:val="24"/>
                <w:szCs w:val="24"/>
              </w:rPr>
              <w:t>]</w:t>
            </w:r>
          </w:p>
        </w:tc>
      </w:tr>
      <w:tr w:rsidR="0019706C" w:rsidTr="00045D39">
        <w:trPr>
          <w:trHeight w:val="90"/>
          <w:jc w:val="center"/>
        </w:trPr>
        <w:tc>
          <w:tcPr>
            <w:tcW w:w="1702" w:type="dxa"/>
          </w:tcPr>
          <w:p w:rsidR="0019706C" w:rsidRDefault="0019706C">
            <w:pPr>
              <w:pStyle w:val="Title"/>
              <w:ind w:left="0" w:right="61"/>
              <w:jc w:val="right"/>
              <w:rPr>
                <w:b w:val="0"/>
                <w:bCs w:val="0"/>
                <w:sz w:val="8"/>
                <w:szCs w:val="8"/>
              </w:rPr>
            </w:pPr>
          </w:p>
        </w:tc>
        <w:tc>
          <w:tcPr>
            <w:tcW w:w="6373" w:type="dxa"/>
          </w:tcPr>
          <w:p w:rsidR="0019706C" w:rsidRDefault="0019706C">
            <w:pPr>
              <w:bidi w:val="0"/>
              <w:ind w:firstLine="18"/>
              <w:rPr>
                <w:rFonts w:cs="Times New Roman"/>
                <w:b/>
                <w:bCs/>
                <w:sz w:val="8"/>
                <w:szCs w:val="8"/>
              </w:rPr>
            </w:pPr>
          </w:p>
        </w:tc>
        <w:tc>
          <w:tcPr>
            <w:tcW w:w="633" w:type="dxa"/>
          </w:tcPr>
          <w:p w:rsidR="0019706C" w:rsidRDefault="0019706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Pr="009F64A5" w:rsidRDefault="0019706C" w:rsidP="0020459C">
            <w:pPr>
              <w:bidi w:val="0"/>
              <w:jc w:val="center"/>
              <w:rPr>
                <w:rFonts w:cs="Times New Roman"/>
                <w:b/>
                <w:bCs/>
                <w:sz w:val="2"/>
                <w:szCs w:val="2"/>
              </w:rPr>
            </w:pPr>
          </w:p>
        </w:tc>
      </w:tr>
      <w:tr w:rsidR="0019706C" w:rsidTr="00045D39">
        <w:trPr>
          <w:trHeight w:val="340"/>
          <w:jc w:val="center"/>
        </w:trPr>
        <w:tc>
          <w:tcPr>
            <w:tcW w:w="1702" w:type="dxa"/>
          </w:tcPr>
          <w:p w:rsidR="0019706C" w:rsidRDefault="0019706C">
            <w:pPr>
              <w:tabs>
                <w:tab w:val="num" w:pos="460"/>
              </w:tabs>
              <w:bidi w:val="0"/>
              <w:ind w:left="426" w:hanging="752"/>
              <w:rPr>
                <w:rFonts w:cs="Times New Roman"/>
                <w:b/>
                <w:bCs/>
                <w:sz w:val="24"/>
                <w:szCs w:val="24"/>
              </w:rPr>
            </w:pPr>
          </w:p>
        </w:tc>
        <w:tc>
          <w:tcPr>
            <w:tcW w:w="6373" w:type="dxa"/>
          </w:tcPr>
          <w:p w:rsidR="0019706C" w:rsidRDefault="0019706C">
            <w:pPr>
              <w:bidi w:val="0"/>
              <w:ind w:firstLine="18"/>
              <w:rPr>
                <w:rFonts w:cs="Times New Roman"/>
                <w:b/>
                <w:bCs/>
                <w:sz w:val="24"/>
                <w:szCs w:val="24"/>
              </w:rPr>
            </w:pPr>
            <w:r>
              <w:rPr>
                <w:rFonts w:cs="Times New Roman"/>
                <w:b/>
                <w:bCs/>
                <w:sz w:val="24"/>
                <w:szCs w:val="24"/>
              </w:rPr>
              <w:t>Tables</w:t>
            </w:r>
          </w:p>
        </w:tc>
        <w:tc>
          <w:tcPr>
            <w:tcW w:w="633" w:type="dxa"/>
          </w:tcPr>
          <w:p w:rsidR="0019706C" w:rsidRPr="004D161A" w:rsidRDefault="0019706C">
            <w:pPr>
              <w:bidi w:val="0"/>
              <w:jc w:val="center"/>
              <w:rPr>
                <w:rFonts w:cs="Times New Roman"/>
                <w:b/>
                <w:bCs/>
                <w:sz w:val="24"/>
                <w:szCs w:val="24"/>
              </w:rPr>
            </w:pPr>
            <w:r>
              <w:rPr>
                <w:rFonts w:cs="Times New Roman" w:hint="cs"/>
                <w:b/>
                <w:bCs/>
                <w:sz w:val="24"/>
                <w:szCs w:val="24"/>
                <w:rtl/>
              </w:rPr>
              <w:t>23</w:t>
            </w:r>
          </w:p>
        </w:tc>
      </w:tr>
    </w:tbl>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5D1424" w:rsidP="008D6825">
      <w:pPr>
        <w:pStyle w:val="Heading3"/>
        <w:rPr>
          <w:sz w:val="28"/>
          <w:szCs w:val="28"/>
        </w:rPr>
      </w:pPr>
      <w:r>
        <w:rPr>
          <w:sz w:val="28"/>
          <w:szCs w:val="28"/>
        </w:rPr>
        <w:br w:type="page"/>
      </w:r>
      <w:r w:rsidR="002F7655">
        <w:rPr>
          <w:sz w:val="28"/>
          <w:szCs w:val="28"/>
        </w:rPr>
        <w:lastRenderedPageBreak/>
        <w:t xml:space="preserve">List of Tables </w:t>
      </w:r>
    </w:p>
    <w:p w:rsidR="002F7655" w:rsidRDefault="002F7655">
      <w:pPr>
        <w:bidi w:val="0"/>
        <w:jc w:val="center"/>
        <w:rPr>
          <w:b/>
          <w:bCs/>
          <w:sz w:val="24"/>
          <w:szCs w:val="24"/>
        </w:rPr>
      </w:pPr>
    </w:p>
    <w:tbl>
      <w:tblPr>
        <w:tblW w:w="8930" w:type="dxa"/>
        <w:jc w:val="center"/>
        <w:tblInd w:w="-141" w:type="dxa"/>
        <w:tblLayout w:type="fixed"/>
        <w:tblLook w:val="0000"/>
      </w:tblPr>
      <w:tblGrid>
        <w:gridCol w:w="1206"/>
        <w:gridCol w:w="6804"/>
        <w:gridCol w:w="920"/>
      </w:tblGrid>
      <w:tr w:rsidR="002F7655" w:rsidTr="00964924">
        <w:trPr>
          <w:trHeight w:val="472"/>
          <w:jc w:val="center"/>
        </w:trPr>
        <w:tc>
          <w:tcPr>
            <w:tcW w:w="1206" w:type="dxa"/>
          </w:tcPr>
          <w:p w:rsidR="002F7655" w:rsidRDefault="002F7655">
            <w:pPr>
              <w:bidi w:val="0"/>
              <w:rPr>
                <w:b/>
                <w:bCs/>
                <w:sz w:val="24"/>
                <w:szCs w:val="24"/>
                <w:lang w:eastAsia="fr-FR"/>
              </w:rPr>
            </w:pPr>
            <w:r>
              <w:rPr>
                <w:b/>
                <w:bCs/>
                <w:sz w:val="24"/>
                <w:szCs w:val="24"/>
                <w:lang w:val="fr-FR" w:eastAsia="fr-FR"/>
              </w:rPr>
              <w:t xml:space="preserve">Table </w:t>
            </w:r>
          </w:p>
          <w:p w:rsidR="002F7655" w:rsidRDefault="002F7655">
            <w:pPr>
              <w:bidi w:val="0"/>
              <w:rPr>
                <w:b/>
                <w:bCs/>
                <w:sz w:val="16"/>
                <w:szCs w:val="16"/>
                <w:lang w:val="fr-FR" w:eastAsia="fr-FR"/>
              </w:rPr>
            </w:pPr>
          </w:p>
        </w:tc>
        <w:tc>
          <w:tcPr>
            <w:tcW w:w="6804" w:type="dxa"/>
          </w:tcPr>
          <w:p w:rsidR="002F7655" w:rsidRDefault="002F7655">
            <w:pPr>
              <w:bidi w:val="0"/>
              <w:ind w:left="-108"/>
              <w:jc w:val="center"/>
              <w:rPr>
                <w:b/>
                <w:bCs/>
                <w:sz w:val="24"/>
                <w:szCs w:val="24"/>
                <w:u w:val="single"/>
              </w:rPr>
            </w:pPr>
          </w:p>
        </w:tc>
        <w:tc>
          <w:tcPr>
            <w:tcW w:w="920" w:type="dxa"/>
          </w:tcPr>
          <w:p w:rsidR="002F7655" w:rsidRDefault="002F7655">
            <w:pPr>
              <w:bidi w:val="0"/>
              <w:ind w:left="-108"/>
              <w:jc w:val="center"/>
              <w:rPr>
                <w:b/>
                <w:bCs/>
                <w:sz w:val="24"/>
                <w:szCs w:val="24"/>
              </w:rPr>
            </w:pPr>
            <w:r>
              <w:rPr>
                <w:b/>
                <w:bCs/>
                <w:sz w:val="24"/>
                <w:szCs w:val="24"/>
                <w:lang w:val="fr-FR" w:eastAsia="fr-FR"/>
              </w:rPr>
              <w:t>Page</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1: </w:t>
            </w:r>
          </w:p>
        </w:tc>
        <w:tc>
          <w:tcPr>
            <w:tcW w:w="6804" w:type="dxa"/>
          </w:tcPr>
          <w:p w:rsidR="002F7655" w:rsidRDefault="002F7655" w:rsidP="003C46A2">
            <w:pPr>
              <w:bidi w:val="0"/>
              <w:jc w:val="both"/>
              <w:rPr>
                <w:b/>
                <w:bCs/>
                <w:sz w:val="24"/>
                <w:szCs w:val="24"/>
              </w:rPr>
            </w:pPr>
            <w:r>
              <w:rPr>
                <w:sz w:val="24"/>
                <w:szCs w:val="24"/>
              </w:rPr>
              <w:t xml:space="preserve">Main Indicators for Hotel Activities by Month and Region During the </w:t>
            </w:r>
            <w:r w:rsidR="00557E1B">
              <w:rPr>
                <w:rFonts w:cs="Times New Roman"/>
                <w:sz w:val="24"/>
                <w:szCs w:val="24"/>
              </w:rPr>
              <w:t>Third</w:t>
            </w:r>
            <w:r>
              <w:rPr>
                <w:sz w:val="24"/>
                <w:szCs w:val="24"/>
              </w:rPr>
              <w:t xml:space="preserve"> Quarter, </w:t>
            </w:r>
            <w:r w:rsidR="007F0C48">
              <w:rPr>
                <w:rFonts w:cs="Times New Roman"/>
                <w:sz w:val="24"/>
                <w:szCs w:val="24"/>
              </w:rPr>
              <w:t>201</w:t>
            </w:r>
            <w:r w:rsidR="003C46A2">
              <w:rPr>
                <w:rFonts w:cs="Times New Roman"/>
                <w:sz w:val="24"/>
                <w:szCs w:val="24"/>
              </w:rPr>
              <w:t>4</w:t>
            </w:r>
          </w:p>
        </w:tc>
        <w:tc>
          <w:tcPr>
            <w:tcW w:w="920" w:type="dxa"/>
          </w:tcPr>
          <w:p w:rsidR="002F7655" w:rsidRDefault="00F65C7A" w:rsidP="00F65C7A">
            <w:pPr>
              <w:jc w:val="center"/>
              <w:rPr>
                <w:rFonts w:cs="Simplified Arabic"/>
                <w:b/>
                <w:bCs/>
                <w:sz w:val="24"/>
                <w:szCs w:val="24"/>
                <w:rtl/>
              </w:rPr>
            </w:pPr>
            <w:r>
              <w:rPr>
                <w:rFonts w:cs="Simplified Arabic"/>
                <w:b/>
                <w:bCs/>
                <w:sz w:val="24"/>
                <w:szCs w:val="24"/>
                <w:lang w:val="en-GB"/>
              </w:rPr>
              <w:t>25</w:t>
            </w:r>
          </w:p>
        </w:tc>
      </w:tr>
      <w:tr w:rsidR="002F7655" w:rsidTr="00964924">
        <w:trPr>
          <w:trHeight w:val="737"/>
          <w:jc w:val="center"/>
        </w:trPr>
        <w:tc>
          <w:tcPr>
            <w:tcW w:w="1206" w:type="dxa"/>
          </w:tcPr>
          <w:p w:rsidR="002F7655" w:rsidRDefault="002F7655">
            <w:pPr>
              <w:bidi w:val="0"/>
              <w:ind w:left="1027" w:hanging="1027"/>
              <w:rPr>
                <w:b/>
                <w:bCs/>
                <w:sz w:val="24"/>
                <w:szCs w:val="24"/>
              </w:rPr>
            </w:pPr>
            <w:r>
              <w:rPr>
                <w:b/>
                <w:bCs/>
                <w:sz w:val="24"/>
                <w:szCs w:val="24"/>
              </w:rPr>
              <w:t xml:space="preserve">Table 2: </w:t>
            </w:r>
          </w:p>
        </w:tc>
        <w:tc>
          <w:tcPr>
            <w:tcW w:w="6804" w:type="dxa"/>
          </w:tcPr>
          <w:p w:rsidR="002F7655" w:rsidRDefault="002F7655" w:rsidP="003C46A2">
            <w:pPr>
              <w:bidi w:val="0"/>
              <w:jc w:val="both"/>
              <w:rPr>
                <w:sz w:val="24"/>
                <w:szCs w:val="24"/>
              </w:rPr>
            </w:pPr>
            <w:r>
              <w:rPr>
                <w:sz w:val="24"/>
                <w:szCs w:val="24"/>
              </w:rPr>
              <w:t xml:space="preserve">Number of Hotels and Rooms by Facilities and Region as </w:t>
            </w:r>
            <w:r w:rsidR="00FD6C1D">
              <w:rPr>
                <w:sz w:val="24"/>
                <w:szCs w:val="24"/>
              </w:rPr>
              <w:t>in</w:t>
            </w:r>
            <w:r w:rsidR="00964924">
              <w:rPr>
                <w:sz w:val="24"/>
                <w:szCs w:val="24"/>
              </w:rPr>
              <w:t xml:space="preserve">      </w:t>
            </w:r>
            <w:r w:rsidR="00557E1B">
              <w:rPr>
                <w:rFonts w:cs="Times New Roman"/>
                <w:sz w:val="24"/>
                <w:szCs w:val="24"/>
              </w:rPr>
              <w:t>September</w:t>
            </w:r>
            <w:r>
              <w:rPr>
                <w:sz w:val="24"/>
                <w:szCs w:val="24"/>
              </w:rPr>
              <w:t xml:space="preserve">, </w:t>
            </w:r>
            <w:r w:rsidR="007F0C48">
              <w:rPr>
                <w:rFonts w:cs="Times New Roman"/>
                <w:sz w:val="24"/>
                <w:szCs w:val="24"/>
              </w:rPr>
              <w:t>201</w:t>
            </w:r>
            <w:r w:rsidR="003C46A2">
              <w:rPr>
                <w:rFonts w:cs="Times New Roman"/>
                <w:sz w:val="24"/>
                <w:szCs w:val="24"/>
              </w:rPr>
              <w:t>4</w:t>
            </w:r>
          </w:p>
        </w:tc>
        <w:tc>
          <w:tcPr>
            <w:tcW w:w="920" w:type="dxa"/>
          </w:tcPr>
          <w:p w:rsidR="002F7655" w:rsidRDefault="00F65C7A">
            <w:pPr>
              <w:jc w:val="center"/>
              <w:rPr>
                <w:rFonts w:cs="Simplified Arabic"/>
                <w:b/>
                <w:bCs/>
                <w:sz w:val="24"/>
                <w:szCs w:val="24"/>
              </w:rPr>
            </w:pPr>
            <w:r>
              <w:rPr>
                <w:rFonts w:cs="Simplified Arabic" w:hint="cs"/>
                <w:b/>
                <w:bCs/>
                <w:sz w:val="24"/>
                <w:szCs w:val="24"/>
                <w:rtl/>
                <w:lang w:val="en-GB"/>
              </w:rPr>
              <w:t>26</w:t>
            </w:r>
          </w:p>
        </w:tc>
      </w:tr>
      <w:tr w:rsidR="002F7655" w:rsidTr="00964924">
        <w:trPr>
          <w:trHeight w:val="737"/>
          <w:jc w:val="center"/>
        </w:trPr>
        <w:tc>
          <w:tcPr>
            <w:tcW w:w="1206" w:type="dxa"/>
          </w:tcPr>
          <w:p w:rsidR="002F7655" w:rsidRDefault="002F7655">
            <w:pPr>
              <w:bidi w:val="0"/>
              <w:ind w:left="1027" w:hanging="993"/>
              <w:jc w:val="lowKashida"/>
              <w:rPr>
                <w:b/>
                <w:bCs/>
                <w:sz w:val="24"/>
                <w:szCs w:val="24"/>
              </w:rPr>
            </w:pPr>
            <w:r>
              <w:rPr>
                <w:b/>
                <w:bCs/>
                <w:sz w:val="24"/>
                <w:szCs w:val="24"/>
              </w:rPr>
              <w:t xml:space="preserve">Table 3: </w:t>
            </w:r>
          </w:p>
        </w:tc>
        <w:tc>
          <w:tcPr>
            <w:tcW w:w="6804" w:type="dxa"/>
          </w:tcPr>
          <w:p w:rsidR="002F7655" w:rsidRDefault="002F7655" w:rsidP="003C46A2">
            <w:pPr>
              <w:bidi w:val="0"/>
              <w:jc w:val="both"/>
              <w:rPr>
                <w:rFonts w:cs="Times New Roman"/>
                <w:sz w:val="24"/>
                <w:szCs w:val="24"/>
              </w:rPr>
            </w:pPr>
            <w:r>
              <w:rPr>
                <w:rFonts w:cs="Times New Roman"/>
                <w:sz w:val="24"/>
                <w:szCs w:val="24"/>
              </w:rPr>
              <w:t xml:space="preserve">Number of Hotels by Availability of Public Services and Region as </w:t>
            </w:r>
            <w:r w:rsidR="0083048A">
              <w:rPr>
                <w:rFonts w:cs="Times New Roman"/>
                <w:sz w:val="24"/>
                <w:szCs w:val="24"/>
              </w:rPr>
              <w:t>in</w:t>
            </w:r>
            <w:r>
              <w:rPr>
                <w:rFonts w:cs="Times New Roman"/>
                <w:sz w:val="24"/>
                <w:szCs w:val="24"/>
              </w:rPr>
              <w:t xml:space="preserve"> </w:t>
            </w:r>
            <w:r w:rsidR="00557E1B">
              <w:rPr>
                <w:rFonts w:cs="Times New Roman"/>
                <w:sz w:val="24"/>
                <w:szCs w:val="24"/>
              </w:rPr>
              <w:t>September</w:t>
            </w:r>
            <w:r>
              <w:rPr>
                <w:rFonts w:cs="Times New Roman"/>
                <w:sz w:val="24"/>
                <w:szCs w:val="24"/>
              </w:rPr>
              <w:t xml:space="preserve">, </w:t>
            </w:r>
            <w:r w:rsidR="007F0C48">
              <w:rPr>
                <w:rFonts w:cs="Times New Roman"/>
                <w:sz w:val="24"/>
                <w:szCs w:val="24"/>
              </w:rPr>
              <w:t>201</w:t>
            </w:r>
            <w:r w:rsidR="003C46A2">
              <w:rPr>
                <w:rFonts w:cs="Times New Roman"/>
                <w:sz w:val="24"/>
                <w:szCs w:val="24"/>
              </w:rPr>
              <w:t>4</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27</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4: </w:t>
            </w:r>
          </w:p>
          <w:p w:rsidR="002F7655" w:rsidRDefault="002F7655">
            <w:pPr>
              <w:bidi w:val="0"/>
              <w:ind w:left="1027" w:hanging="1027"/>
              <w:jc w:val="lowKashida"/>
              <w:rPr>
                <w:b/>
                <w:bCs/>
                <w:sz w:val="24"/>
                <w:szCs w:val="24"/>
              </w:rPr>
            </w:pPr>
          </w:p>
        </w:tc>
        <w:tc>
          <w:tcPr>
            <w:tcW w:w="6804" w:type="dxa"/>
          </w:tcPr>
          <w:p w:rsidR="002F7655" w:rsidRDefault="002F7655" w:rsidP="003C46A2">
            <w:pPr>
              <w:bidi w:val="0"/>
              <w:jc w:val="both"/>
              <w:rPr>
                <w:b/>
                <w:bCs/>
                <w:sz w:val="24"/>
                <w:szCs w:val="24"/>
              </w:rPr>
            </w:pPr>
            <w:r>
              <w:rPr>
                <w:sz w:val="24"/>
                <w:szCs w:val="24"/>
              </w:rPr>
              <w:t xml:space="preserve">Average Number of Workers in Hotels by Type of Work, Sex and Region During the </w:t>
            </w:r>
            <w:r w:rsidR="00557E1B">
              <w:rPr>
                <w:rFonts w:cs="Times New Roman"/>
                <w:sz w:val="24"/>
                <w:szCs w:val="24"/>
              </w:rPr>
              <w:t>Third</w:t>
            </w:r>
            <w:r>
              <w:rPr>
                <w:sz w:val="24"/>
                <w:szCs w:val="24"/>
              </w:rPr>
              <w:t xml:space="preserve"> Quarter, </w:t>
            </w:r>
            <w:r w:rsidR="007F0C48">
              <w:rPr>
                <w:rFonts w:cs="Times New Roman"/>
                <w:sz w:val="24"/>
                <w:szCs w:val="24"/>
              </w:rPr>
              <w:t>201</w:t>
            </w:r>
            <w:r w:rsidR="003C46A2">
              <w:rPr>
                <w:rFonts w:cs="Times New Roman"/>
                <w:sz w:val="24"/>
                <w:szCs w:val="24"/>
              </w:rPr>
              <w:t>4</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28</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5: </w:t>
            </w:r>
          </w:p>
        </w:tc>
        <w:tc>
          <w:tcPr>
            <w:tcW w:w="6804" w:type="dxa"/>
          </w:tcPr>
          <w:p w:rsidR="002F7655" w:rsidRDefault="002F7655" w:rsidP="003C46A2">
            <w:pPr>
              <w:bidi w:val="0"/>
              <w:jc w:val="both"/>
              <w:rPr>
                <w:b/>
                <w:bCs/>
                <w:sz w:val="24"/>
                <w:szCs w:val="24"/>
              </w:rPr>
            </w:pPr>
            <w:r>
              <w:rPr>
                <w:sz w:val="24"/>
                <w:szCs w:val="24"/>
              </w:rPr>
              <w:t xml:space="preserve">Number and Percentage of Guests by Nationality and Region During the </w:t>
            </w:r>
            <w:r w:rsidR="00557E1B">
              <w:rPr>
                <w:rFonts w:cs="Times New Roman"/>
                <w:sz w:val="24"/>
                <w:szCs w:val="24"/>
              </w:rPr>
              <w:t>Third</w:t>
            </w:r>
            <w:r>
              <w:rPr>
                <w:sz w:val="24"/>
                <w:szCs w:val="24"/>
              </w:rPr>
              <w:t xml:space="preserve"> Quarter, </w:t>
            </w:r>
            <w:r w:rsidR="007F0C48">
              <w:rPr>
                <w:rFonts w:cs="Times New Roman"/>
                <w:sz w:val="24"/>
                <w:szCs w:val="24"/>
              </w:rPr>
              <w:t>201</w:t>
            </w:r>
            <w:r w:rsidR="003C46A2">
              <w:rPr>
                <w:rFonts w:cs="Times New Roman"/>
                <w:sz w:val="24"/>
                <w:szCs w:val="24"/>
              </w:rPr>
              <w:t>4</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29</w:t>
            </w:r>
          </w:p>
        </w:tc>
      </w:tr>
      <w:tr w:rsidR="006A2330" w:rsidTr="00964924">
        <w:trPr>
          <w:trHeight w:val="744"/>
          <w:jc w:val="center"/>
        </w:trPr>
        <w:tc>
          <w:tcPr>
            <w:tcW w:w="1206" w:type="dxa"/>
          </w:tcPr>
          <w:p w:rsidR="006A2330" w:rsidRDefault="006A2330" w:rsidP="006A2330">
            <w:pPr>
              <w:bidi w:val="0"/>
              <w:ind w:left="1027" w:hanging="1027"/>
              <w:jc w:val="lowKashida"/>
              <w:rPr>
                <w:b/>
                <w:bCs/>
                <w:sz w:val="24"/>
                <w:szCs w:val="24"/>
              </w:rPr>
            </w:pPr>
            <w:r>
              <w:rPr>
                <w:b/>
                <w:bCs/>
                <w:sz w:val="24"/>
                <w:szCs w:val="24"/>
              </w:rPr>
              <w:t xml:space="preserve">Table </w:t>
            </w:r>
            <w:r>
              <w:rPr>
                <w:b/>
                <w:bCs/>
                <w:sz w:val="24"/>
                <w:szCs w:val="24"/>
                <w:lang w:val="en-GB"/>
              </w:rPr>
              <w:t>6</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3C46A2">
            <w:pPr>
              <w:bidi w:val="0"/>
              <w:jc w:val="both"/>
              <w:rPr>
                <w:rFonts w:cs="Times New Roman"/>
                <w:sz w:val="24"/>
                <w:szCs w:val="24"/>
              </w:rPr>
            </w:pPr>
            <w:r>
              <w:rPr>
                <w:rFonts w:cs="Times New Roman"/>
                <w:sz w:val="24"/>
                <w:szCs w:val="24"/>
              </w:rPr>
              <w:t xml:space="preserve">Number and Percentage of Guest Nights by Nationality and Region During the </w:t>
            </w:r>
            <w:r w:rsidR="00557E1B">
              <w:rPr>
                <w:rFonts w:cs="Times New Roman"/>
                <w:sz w:val="24"/>
                <w:szCs w:val="24"/>
              </w:rPr>
              <w:t>Third</w:t>
            </w:r>
            <w:r>
              <w:rPr>
                <w:rFonts w:cs="Times New Roman"/>
                <w:sz w:val="24"/>
                <w:szCs w:val="24"/>
              </w:rPr>
              <w:t xml:space="preserve"> Quarter, 201</w:t>
            </w:r>
            <w:r w:rsidR="003C46A2">
              <w:rPr>
                <w:rFonts w:cs="Times New Roman"/>
                <w:sz w:val="24"/>
                <w:szCs w:val="24"/>
              </w:rPr>
              <w:t>4</w:t>
            </w:r>
          </w:p>
        </w:tc>
        <w:tc>
          <w:tcPr>
            <w:tcW w:w="920" w:type="dxa"/>
          </w:tcPr>
          <w:p w:rsidR="006A2330" w:rsidRDefault="00F65C7A" w:rsidP="00F57F53">
            <w:pPr>
              <w:jc w:val="center"/>
              <w:rPr>
                <w:rFonts w:cs="Simplified Arabic"/>
                <w:b/>
                <w:bCs/>
                <w:sz w:val="24"/>
                <w:szCs w:val="24"/>
              </w:rPr>
            </w:pPr>
            <w:r>
              <w:rPr>
                <w:rFonts w:cs="Simplified Arabic" w:hint="cs"/>
                <w:b/>
                <w:bCs/>
                <w:sz w:val="24"/>
                <w:szCs w:val="24"/>
                <w:rtl/>
                <w:lang w:val="en-GB"/>
              </w:rPr>
              <w:t>31</w:t>
            </w:r>
          </w:p>
        </w:tc>
      </w:tr>
      <w:tr w:rsidR="006A2330" w:rsidTr="00964924">
        <w:trPr>
          <w:trHeight w:val="744"/>
          <w:jc w:val="center"/>
        </w:trPr>
        <w:tc>
          <w:tcPr>
            <w:tcW w:w="1206" w:type="dxa"/>
          </w:tcPr>
          <w:p w:rsidR="006A2330" w:rsidRDefault="006A2330" w:rsidP="00F57F53">
            <w:pPr>
              <w:bidi w:val="0"/>
              <w:ind w:left="1027" w:hanging="1027"/>
              <w:jc w:val="lowKashida"/>
              <w:rPr>
                <w:b/>
                <w:bCs/>
                <w:sz w:val="24"/>
                <w:szCs w:val="24"/>
              </w:rPr>
            </w:pPr>
            <w:r>
              <w:rPr>
                <w:b/>
                <w:bCs/>
                <w:sz w:val="24"/>
                <w:szCs w:val="24"/>
              </w:rPr>
              <w:t xml:space="preserve">Table </w:t>
            </w:r>
            <w:r>
              <w:rPr>
                <w:b/>
                <w:bCs/>
                <w:sz w:val="24"/>
                <w:szCs w:val="24"/>
                <w:lang w:val="en-GB"/>
              </w:rPr>
              <w:t>7</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3C46A2">
            <w:pPr>
              <w:bidi w:val="0"/>
              <w:jc w:val="both"/>
              <w:rPr>
                <w:rFonts w:cs="Times New Roman"/>
                <w:sz w:val="24"/>
                <w:szCs w:val="24"/>
              </w:rPr>
            </w:pPr>
            <w:r>
              <w:rPr>
                <w:rFonts w:cs="Times New Roman"/>
                <w:sz w:val="24"/>
                <w:szCs w:val="24"/>
              </w:rPr>
              <w:t xml:space="preserve">Average Length of Stay for the Guests in Hotels (Night/Guest) by Nationality and Region During the </w:t>
            </w:r>
            <w:r w:rsidR="00557E1B">
              <w:rPr>
                <w:rFonts w:cs="Times New Roman"/>
                <w:sz w:val="24"/>
                <w:szCs w:val="24"/>
              </w:rPr>
              <w:t>Third</w:t>
            </w:r>
            <w:r>
              <w:rPr>
                <w:rFonts w:cs="Times New Roman"/>
                <w:sz w:val="24"/>
                <w:szCs w:val="24"/>
              </w:rPr>
              <w:t xml:space="preserve"> Quarter, 201</w:t>
            </w:r>
            <w:r w:rsidR="003C46A2">
              <w:rPr>
                <w:rFonts w:cs="Times New Roman"/>
                <w:sz w:val="24"/>
                <w:szCs w:val="24"/>
              </w:rPr>
              <w:t>4</w:t>
            </w:r>
          </w:p>
        </w:tc>
        <w:tc>
          <w:tcPr>
            <w:tcW w:w="920" w:type="dxa"/>
          </w:tcPr>
          <w:p w:rsidR="006A2330" w:rsidRDefault="00F65C7A" w:rsidP="00F57F53">
            <w:pPr>
              <w:jc w:val="center"/>
              <w:rPr>
                <w:rFonts w:cs="Simplified Arabic"/>
                <w:b/>
                <w:bCs/>
                <w:sz w:val="24"/>
                <w:szCs w:val="24"/>
                <w:rtl/>
                <w:lang w:val="en-GB"/>
              </w:rPr>
            </w:pPr>
            <w:r>
              <w:rPr>
                <w:rFonts w:cs="Simplified Arabic" w:hint="cs"/>
                <w:b/>
                <w:bCs/>
                <w:sz w:val="24"/>
                <w:szCs w:val="24"/>
                <w:rtl/>
                <w:lang w:val="en-GB"/>
              </w:rPr>
              <w:t>33</w:t>
            </w:r>
          </w:p>
        </w:tc>
      </w:tr>
    </w:tbl>
    <w:p w:rsidR="002F7655" w:rsidRDefault="002F7655">
      <w:pPr>
        <w:pStyle w:val="Heading9"/>
        <w:rPr>
          <w:szCs w:val="28"/>
        </w:rPr>
      </w:pPr>
    </w:p>
    <w:p w:rsidR="002F7655" w:rsidRDefault="002F7655" w:rsidP="00DC66B8">
      <w:pPr>
        <w:pStyle w:val="Heading3"/>
        <w:rPr>
          <w:rFonts w:cs="Times New Roman"/>
          <w:sz w:val="24"/>
          <w:szCs w:val="24"/>
        </w:rPr>
      </w:pPr>
      <w:r>
        <w:rPr>
          <w:sz w:val="28"/>
          <w:szCs w:val="28"/>
        </w:rPr>
        <w:br w:type="page"/>
      </w:r>
      <w:r w:rsidR="00DC66B8">
        <w:rPr>
          <w:rFonts w:cs="Times New Roman"/>
          <w:sz w:val="24"/>
          <w:szCs w:val="24"/>
        </w:rPr>
        <w:lastRenderedPageBreak/>
        <w:t xml:space="preserve"> </w:t>
      </w:r>
    </w:p>
    <w:p w:rsidR="003C46A2" w:rsidRDefault="005D1424" w:rsidP="003C46A2">
      <w:pPr>
        <w:pStyle w:val="Subtitle"/>
        <w:ind w:left="0"/>
        <w:rPr>
          <w:sz w:val="24"/>
          <w:szCs w:val="24"/>
        </w:rPr>
      </w:pPr>
      <w:r>
        <w:br w:type="page"/>
      </w:r>
      <w:r w:rsidR="003C46A2">
        <w:lastRenderedPageBreak/>
        <w:t>Introduction</w:t>
      </w:r>
    </w:p>
    <w:p w:rsidR="00986C96" w:rsidRDefault="00986C96" w:rsidP="003C46A2">
      <w:pPr>
        <w:pStyle w:val="Subtitle"/>
        <w:ind w:left="0"/>
        <w:rPr>
          <w:sz w:val="24"/>
          <w:szCs w:val="24"/>
        </w:rPr>
      </w:pPr>
    </w:p>
    <w:p w:rsidR="00207201" w:rsidRDefault="00207201" w:rsidP="00444660">
      <w:pPr>
        <w:pStyle w:val="BodyText2"/>
      </w:pPr>
      <w:r>
        <w:t>S</w:t>
      </w:r>
      <w:r w:rsidRPr="00F752F1">
        <w:t xml:space="preserve">tatistical agencies throughout the world </w:t>
      </w:r>
      <w:r>
        <w:t>are focusing attention on tourism statistics as</w:t>
      </w:r>
      <w:r w:rsidR="00444660">
        <w:t xml:space="preserve"> a</w:t>
      </w:r>
      <w:r>
        <w:t xml:space="preserve"> means </w:t>
      </w:r>
      <w:r w:rsidRPr="00F752F1">
        <w:t>t</w:t>
      </w:r>
      <w:r>
        <w:t>o</w:t>
      </w:r>
      <w:r w:rsidRPr="00F752F1">
        <w:t xml:space="preserve"> support and develop tourism activities </w:t>
      </w:r>
      <w:r>
        <w:t>that</w:t>
      </w:r>
      <w:r w:rsidRPr="00F752F1">
        <w:t xml:space="preserve"> contribute directly and effectively </w:t>
      </w:r>
      <w:r>
        <w:t>to</w:t>
      </w:r>
      <w:r w:rsidRPr="00F752F1">
        <w:t xml:space="preserve"> the national economy</w:t>
      </w:r>
      <w:r>
        <w:t>. Since 1996, PCBS h</w:t>
      </w:r>
      <w:r w:rsidRPr="005810E4">
        <w:t xml:space="preserve">as </w:t>
      </w:r>
      <w:r>
        <w:t>collected statistical data on tourism and hotel activities in a continuous and thorough monthly survey in line with the recommendations of the World Tourism Organization and the European Union.  Data from the survey are used to produce a comprehensive database and time series data for basic indicators on hotel activity that will enable the development and promotion of tourism in the West Bank.</w:t>
      </w:r>
    </w:p>
    <w:p w:rsidR="003C46A2" w:rsidRDefault="003C46A2" w:rsidP="003C46A2">
      <w:pPr>
        <w:bidi w:val="0"/>
        <w:jc w:val="lowKashida"/>
        <w:rPr>
          <w:snapToGrid w:val="0"/>
          <w:sz w:val="24"/>
        </w:rPr>
      </w:pPr>
    </w:p>
    <w:p w:rsidR="00207201" w:rsidRPr="00AD2679" w:rsidRDefault="00207201" w:rsidP="00207201">
      <w:pPr>
        <w:bidi w:val="0"/>
        <w:ind w:right="-1"/>
        <w:jc w:val="lowKashida"/>
        <w:rPr>
          <w:snapToGrid w:val="0"/>
          <w:sz w:val="24"/>
        </w:rPr>
      </w:pPr>
      <w:r w:rsidRPr="00AD2679">
        <w:rPr>
          <w:snapToGrid w:val="0"/>
          <w:sz w:val="24"/>
        </w:rPr>
        <w:t>This report addresses the main indicators of hotel activit</w:t>
      </w:r>
      <w:r>
        <w:rPr>
          <w:snapToGrid w:val="0"/>
          <w:sz w:val="24"/>
        </w:rPr>
        <w:t>ies:</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and bed and room occupancy rates.</w:t>
      </w:r>
    </w:p>
    <w:p w:rsidR="003C46A2" w:rsidRPr="00AD2679" w:rsidRDefault="003C46A2" w:rsidP="003C46A2">
      <w:pPr>
        <w:bidi w:val="0"/>
        <w:ind w:right="-1"/>
        <w:jc w:val="lowKashida"/>
        <w:rPr>
          <w:snapToGrid w:val="0"/>
          <w:sz w:val="24"/>
        </w:rPr>
      </w:pPr>
    </w:p>
    <w:p w:rsidR="00207201" w:rsidRPr="00D8507B" w:rsidRDefault="00207201" w:rsidP="00FC2643">
      <w:pPr>
        <w:bidi w:val="0"/>
        <w:ind w:right="-1"/>
        <w:jc w:val="lowKashida"/>
        <w:rPr>
          <w:color w:val="000000" w:themeColor="text1"/>
          <w:sz w:val="24"/>
          <w:szCs w:val="24"/>
        </w:rPr>
      </w:pPr>
      <w:r w:rsidRPr="00D8507B">
        <w:rPr>
          <w:color w:val="000000" w:themeColor="text1"/>
          <w:sz w:val="24"/>
          <w:szCs w:val="24"/>
        </w:rPr>
        <w:t>PCBS is pleased to present the results of the survey on h</w:t>
      </w:r>
      <w:r w:rsidRPr="00D8507B">
        <w:rPr>
          <w:rFonts w:cs="Times New Roman"/>
          <w:color w:val="000000" w:themeColor="text1"/>
          <w:sz w:val="24"/>
          <w:szCs w:val="24"/>
        </w:rPr>
        <w:t xml:space="preserve">otel activities in the West Bank for the </w:t>
      </w:r>
      <w:r w:rsidR="00FC2643">
        <w:rPr>
          <w:rFonts w:cs="Times New Roman"/>
          <w:sz w:val="24"/>
          <w:szCs w:val="24"/>
        </w:rPr>
        <w:t>t</w:t>
      </w:r>
      <w:r w:rsidR="00557E1B">
        <w:rPr>
          <w:rFonts w:cs="Times New Roman"/>
          <w:sz w:val="24"/>
          <w:szCs w:val="24"/>
        </w:rPr>
        <w:t>hird</w:t>
      </w:r>
      <w:r w:rsidRPr="00D8507B">
        <w:rPr>
          <w:rFonts w:cs="Times New Roman"/>
          <w:color w:val="000000" w:themeColor="text1"/>
          <w:sz w:val="24"/>
          <w:szCs w:val="24"/>
        </w:rPr>
        <w:t xml:space="preserve"> quarter of 2014 </w:t>
      </w:r>
      <w:r w:rsidRPr="00D8507B">
        <w:rPr>
          <w:rFonts w:cs="Times New Roman"/>
          <w:color w:val="000000" w:themeColor="text1"/>
          <w:sz w:val="24"/>
          <w:szCs w:val="22"/>
        </w:rPr>
        <w:t xml:space="preserve">as an important statistical reference. It is hoped that this information will form </w:t>
      </w:r>
      <w:r w:rsidRPr="00D8507B">
        <w:rPr>
          <w:color w:val="000000" w:themeColor="text1"/>
          <w:sz w:val="24"/>
          <w:szCs w:val="24"/>
        </w:rPr>
        <w:t xml:space="preserve">a step towards </w:t>
      </w:r>
      <w:r w:rsidRPr="00D8507B">
        <w:rPr>
          <w:rFonts w:cs="Times New Roman"/>
          <w:color w:val="000000" w:themeColor="text1"/>
          <w:sz w:val="24"/>
          <w:szCs w:val="22"/>
        </w:rPr>
        <w:t xml:space="preserve">the development of a comprehensive tourism program </w:t>
      </w:r>
      <w:r>
        <w:rPr>
          <w:rFonts w:cs="Times New Roman"/>
          <w:color w:val="000000" w:themeColor="text1"/>
          <w:sz w:val="24"/>
          <w:szCs w:val="22"/>
        </w:rPr>
        <w:t>that meets</w:t>
      </w:r>
      <w:r w:rsidRPr="00D8507B">
        <w:rPr>
          <w:rFonts w:cs="Times New Roman"/>
          <w:color w:val="000000" w:themeColor="text1"/>
          <w:sz w:val="24"/>
          <w:szCs w:val="22"/>
        </w:rPr>
        <w:t xml:space="preserve"> international standards and user needs.</w:t>
      </w:r>
      <w:r w:rsidRPr="00D8507B">
        <w:rPr>
          <w:rFonts w:cs="Times New Roman"/>
          <w:b/>
          <w:bCs/>
          <w:color w:val="000000" w:themeColor="text1"/>
          <w:sz w:val="24"/>
          <w:szCs w:val="22"/>
        </w:rPr>
        <w:t xml:space="preserve">    </w:t>
      </w:r>
    </w:p>
    <w:p w:rsidR="003C46A2" w:rsidRDefault="003C46A2" w:rsidP="003C46A2">
      <w:pPr>
        <w:bidi w:val="0"/>
        <w:jc w:val="lowKashida"/>
        <w:rPr>
          <w:sz w:val="24"/>
          <w:szCs w:val="24"/>
        </w:rPr>
      </w:pPr>
    </w:p>
    <w:p w:rsidR="00493FCD" w:rsidRDefault="00493FCD" w:rsidP="003C46A2">
      <w:pPr>
        <w:pStyle w:val="Subtitle"/>
        <w:ind w:left="0"/>
        <w:rPr>
          <w:sz w:val="24"/>
          <w:szCs w:val="24"/>
        </w:rPr>
      </w:pPr>
      <w:r>
        <w:rPr>
          <w:sz w:val="24"/>
          <w:szCs w:val="24"/>
        </w:rPr>
        <w:t xml:space="preserve">  </w:t>
      </w: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right="282"/>
        <w:rPr>
          <w:sz w:val="24"/>
          <w:szCs w:val="24"/>
        </w:rPr>
      </w:pPr>
    </w:p>
    <w:p w:rsidR="00493FCD" w:rsidRDefault="00493FCD" w:rsidP="00493FCD">
      <w:pPr>
        <w:bidi w:val="0"/>
        <w:ind w:left="284" w:right="282"/>
        <w:rPr>
          <w:sz w:val="24"/>
          <w:szCs w:val="24"/>
        </w:rPr>
      </w:pPr>
    </w:p>
    <w:tbl>
      <w:tblPr>
        <w:tblW w:w="13292" w:type="dxa"/>
        <w:tblLayout w:type="fixed"/>
        <w:tblLook w:val="0000"/>
      </w:tblPr>
      <w:tblGrid>
        <w:gridCol w:w="5920"/>
        <w:gridCol w:w="3686"/>
        <w:gridCol w:w="3686"/>
      </w:tblGrid>
      <w:tr w:rsidR="00F645F9" w:rsidTr="00F645F9">
        <w:trPr>
          <w:trHeight w:val="340"/>
        </w:trPr>
        <w:tc>
          <w:tcPr>
            <w:tcW w:w="5920" w:type="dxa"/>
          </w:tcPr>
          <w:p w:rsidR="00F645F9" w:rsidRDefault="00557E1B" w:rsidP="003C46A2">
            <w:pPr>
              <w:bidi w:val="0"/>
              <w:ind w:right="282"/>
              <w:rPr>
                <w:b/>
                <w:bCs/>
                <w:sz w:val="24"/>
                <w:szCs w:val="24"/>
              </w:rPr>
            </w:pPr>
            <w:r w:rsidRPr="00557E1B">
              <w:rPr>
                <w:b/>
                <w:bCs/>
                <w:sz w:val="24"/>
                <w:szCs w:val="24"/>
              </w:rPr>
              <w:t>November</w:t>
            </w:r>
            <w:r w:rsidR="00F645F9">
              <w:rPr>
                <w:b/>
                <w:bCs/>
                <w:sz w:val="24"/>
                <w:szCs w:val="24"/>
              </w:rPr>
              <w:t>, 201</w:t>
            </w:r>
            <w:r w:rsidR="003C46A2">
              <w:rPr>
                <w:b/>
                <w:bCs/>
                <w:sz w:val="24"/>
                <w:szCs w:val="24"/>
              </w:rPr>
              <w:t>4</w:t>
            </w:r>
          </w:p>
        </w:tc>
        <w:tc>
          <w:tcPr>
            <w:tcW w:w="3686" w:type="dxa"/>
          </w:tcPr>
          <w:p w:rsidR="00F645F9" w:rsidRDefault="00F645F9" w:rsidP="00F645F9">
            <w:pPr>
              <w:bidi w:val="0"/>
              <w:ind w:left="284" w:right="282"/>
              <w:jc w:val="center"/>
              <w:rPr>
                <w:b/>
                <w:bCs/>
                <w:sz w:val="24"/>
                <w:szCs w:val="24"/>
              </w:rPr>
            </w:pPr>
            <w:r>
              <w:rPr>
                <w:b/>
                <w:bCs/>
                <w:sz w:val="24"/>
                <w:szCs w:val="24"/>
              </w:rPr>
              <w:t>Ola Awad</w:t>
            </w:r>
          </w:p>
        </w:tc>
        <w:tc>
          <w:tcPr>
            <w:tcW w:w="3686" w:type="dxa"/>
          </w:tcPr>
          <w:p w:rsidR="00F645F9" w:rsidRDefault="00F645F9" w:rsidP="00DD4582">
            <w:pPr>
              <w:bidi w:val="0"/>
              <w:ind w:left="284" w:right="282"/>
              <w:jc w:val="center"/>
              <w:rPr>
                <w:b/>
                <w:bCs/>
                <w:sz w:val="24"/>
                <w:szCs w:val="24"/>
              </w:rPr>
            </w:pPr>
            <w:r>
              <w:rPr>
                <w:b/>
                <w:bCs/>
                <w:sz w:val="24"/>
                <w:szCs w:val="24"/>
              </w:rPr>
              <w:t>Ola Awad</w:t>
            </w:r>
          </w:p>
        </w:tc>
      </w:tr>
      <w:tr w:rsidR="00F645F9" w:rsidTr="00F645F9">
        <w:trPr>
          <w:trHeight w:val="340"/>
        </w:trPr>
        <w:tc>
          <w:tcPr>
            <w:tcW w:w="5920" w:type="dxa"/>
          </w:tcPr>
          <w:p w:rsidR="00F645F9" w:rsidRDefault="00F645F9" w:rsidP="00DD4582">
            <w:pPr>
              <w:bidi w:val="0"/>
              <w:ind w:left="284" w:right="282"/>
              <w:rPr>
                <w:b/>
                <w:bCs/>
                <w:sz w:val="24"/>
                <w:szCs w:val="24"/>
              </w:rPr>
            </w:pPr>
          </w:p>
        </w:tc>
        <w:tc>
          <w:tcPr>
            <w:tcW w:w="3686" w:type="dxa"/>
          </w:tcPr>
          <w:p w:rsidR="00F645F9" w:rsidRDefault="00F645F9" w:rsidP="00F645F9">
            <w:pPr>
              <w:bidi w:val="0"/>
              <w:ind w:left="284" w:right="282"/>
              <w:jc w:val="center"/>
              <w:rPr>
                <w:b/>
                <w:bCs/>
                <w:sz w:val="24"/>
                <w:szCs w:val="24"/>
              </w:rPr>
            </w:pPr>
            <w:r>
              <w:rPr>
                <w:b/>
                <w:bCs/>
                <w:sz w:val="24"/>
                <w:szCs w:val="24"/>
              </w:rPr>
              <w:t xml:space="preserve">President of PCBS </w:t>
            </w:r>
          </w:p>
        </w:tc>
        <w:tc>
          <w:tcPr>
            <w:tcW w:w="3686" w:type="dxa"/>
          </w:tcPr>
          <w:p w:rsidR="00F645F9" w:rsidRDefault="00F645F9" w:rsidP="00DD4582">
            <w:pPr>
              <w:bidi w:val="0"/>
              <w:ind w:left="284" w:right="282"/>
              <w:jc w:val="center"/>
              <w:rPr>
                <w:b/>
                <w:bCs/>
                <w:sz w:val="24"/>
                <w:szCs w:val="24"/>
              </w:rPr>
            </w:pPr>
            <w:r>
              <w:rPr>
                <w:b/>
                <w:bCs/>
                <w:sz w:val="24"/>
                <w:szCs w:val="24"/>
              </w:rPr>
              <w:t xml:space="preserve">PCBS President </w:t>
            </w:r>
          </w:p>
        </w:tc>
      </w:tr>
    </w:tbl>
    <w:p w:rsidR="00493FCD" w:rsidRDefault="00493FCD" w:rsidP="00493FCD">
      <w:pPr>
        <w:pStyle w:val="Heading9"/>
        <w:rPr>
          <w:szCs w:val="28"/>
        </w:rPr>
      </w:pPr>
    </w:p>
    <w:p w:rsidR="00493FCD" w:rsidRDefault="00493FCD" w:rsidP="00493FCD">
      <w:pPr>
        <w:rPr>
          <w:rtl/>
          <w:lang w:val="en-GB"/>
        </w:rPr>
      </w:pPr>
    </w:p>
    <w:p w:rsidR="002F7655" w:rsidRDefault="002F7655">
      <w:pPr>
        <w:widowControl w:val="0"/>
        <w:bidi w:val="0"/>
        <w:ind w:right="397"/>
        <w:jc w:val="both"/>
        <w:rPr>
          <w:rFonts w:cs="Times New Roman"/>
          <w:sz w:val="24"/>
          <w:szCs w:val="24"/>
          <w:rtl/>
        </w:rPr>
      </w:pPr>
    </w:p>
    <w:p w:rsidR="002F7655" w:rsidRDefault="002F7655">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5F129A" w:rsidRDefault="00DF66FF" w:rsidP="00E032DA">
      <w:pPr>
        <w:bidi w:val="0"/>
        <w:jc w:val="center"/>
        <w:rPr>
          <w:sz w:val="24"/>
          <w:szCs w:val="24"/>
        </w:rPr>
        <w:sectPr w:rsidR="005F129A" w:rsidSect="00E80814">
          <w:headerReference w:type="default" r:id="rId11"/>
          <w:footerReference w:type="default" r:id="rId12"/>
          <w:endnotePr>
            <w:numFmt w:val="lowerLetter"/>
          </w:endnotePr>
          <w:pgSz w:w="11907" w:h="16840" w:code="9"/>
          <w:pgMar w:top="1418" w:right="1418" w:bottom="1418" w:left="1418" w:header="709" w:footer="709" w:gutter="0"/>
          <w:cols w:space="720"/>
          <w:bidi/>
        </w:sectPr>
      </w:pPr>
      <w:r>
        <w:rPr>
          <w:sz w:val="24"/>
          <w:szCs w:val="24"/>
        </w:rPr>
        <w:lastRenderedPageBreak/>
        <w:br w:type="page"/>
      </w:r>
    </w:p>
    <w:p w:rsidR="00DC66B8" w:rsidRDefault="00703E48" w:rsidP="00A16F63">
      <w:pPr>
        <w:tabs>
          <w:tab w:val="left" w:pos="3261"/>
        </w:tabs>
        <w:bidi w:val="0"/>
        <w:ind w:left="284"/>
        <w:jc w:val="center"/>
        <w:rPr>
          <w:sz w:val="24"/>
          <w:szCs w:val="24"/>
        </w:rPr>
      </w:pPr>
      <w:r>
        <w:rPr>
          <w:sz w:val="24"/>
          <w:szCs w:val="24"/>
        </w:rPr>
        <w:lastRenderedPageBreak/>
        <w:t>Chapter One</w:t>
      </w:r>
    </w:p>
    <w:p w:rsidR="0050457A" w:rsidRDefault="0050457A" w:rsidP="00A16F63">
      <w:pPr>
        <w:tabs>
          <w:tab w:val="left" w:pos="3261"/>
        </w:tabs>
        <w:bidi w:val="0"/>
        <w:ind w:left="284"/>
        <w:jc w:val="center"/>
        <w:rPr>
          <w:sz w:val="24"/>
          <w:szCs w:val="24"/>
        </w:rPr>
      </w:pPr>
    </w:p>
    <w:p w:rsidR="00DC66B8" w:rsidRDefault="00DC66B8" w:rsidP="00A16F63">
      <w:pPr>
        <w:pStyle w:val="Heading9"/>
        <w:rPr>
          <w:noProof/>
        </w:rPr>
      </w:pPr>
      <w:r>
        <w:rPr>
          <w:noProof/>
        </w:rPr>
        <w:t>Main Findings</w:t>
      </w:r>
    </w:p>
    <w:p w:rsidR="004E2D4D" w:rsidRDefault="004E2D4D" w:rsidP="004E2D4D"/>
    <w:p w:rsidR="00E51F30" w:rsidRPr="00A57F00" w:rsidRDefault="00E51F30" w:rsidP="006D4E20">
      <w:pPr>
        <w:widowControl w:val="0"/>
        <w:bidi w:val="0"/>
        <w:ind w:right="-1"/>
        <w:jc w:val="both"/>
        <w:rPr>
          <w:rFonts w:cs="Times New Roman"/>
          <w:color w:val="000000" w:themeColor="text1"/>
          <w:sz w:val="24"/>
          <w:szCs w:val="24"/>
        </w:rPr>
      </w:pPr>
      <w:r w:rsidRPr="00A57F00">
        <w:rPr>
          <w:rFonts w:cs="Times New Roman"/>
          <w:color w:val="000000" w:themeColor="text1"/>
          <w:sz w:val="24"/>
          <w:szCs w:val="24"/>
        </w:rPr>
        <w:t xml:space="preserve">In total, </w:t>
      </w:r>
      <w:r w:rsidR="00A57F00" w:rsidRPr="00A57F00">
        <w:rPr>
          <w:rFonts w:cs="Times New Roman"/>
          <w:color w:val="000000" w:themeColor="text1"/>
          <w:sz w:val="24"/>
          <w:szCs w:val="24"/>
        </w:rPr>
        <w:t>109</w:t>
      </w:r>
      <w:r w:rsidRPr="00A57F00">
        <w:rPr>
          <w:rFonts w:cs="Times New Roman"/>
          <w:color w:val="000000" w:themeColor="text1"/>
          <w:sz w:val="24"/>
          <w:szCs w:val="24"/>
        </w:rPr>
        <w:t xml:space="preserve"> hotels operating in the West Bank responded to the Hotel Activities Survey for the </w:t>
      </w:r>
      <w:r w:rsidR="006D4E20">
        <w:rPr>
          <w:rFonts w:cs="Times New Roman"/>
          <w:color w:val="000000" w:themeColor="text1"/>
          <w:sz w:val="24"/>
          <w:szCs w:val="24"/>
        </w:rPr>
        <w:t>t</w:t>
      </w:r>
      <w:r w:rsidR="00557E1B" w:rsidRPr="00A57F00">
        <w:rPr>
          <w:rFonts w:cs="Times New Roman"/>
          <w:color w:val="000000" w:themeColor="text1"/>
          <w:sz w:val="24"/>
          <w:szCs w:val="24"/>
        </w:rPr>
        <w:t>hird</w:t>
      </w:r>
      <w:r w:rsidRPr="00A57F00">
        <w:rPr>
          <w:rFonts w:cs="Times New Roman"/>
          <w:color w:val="000000" w:themeColor="text1"/>
          <w:sz w:val="24"/>
          <w:szCs w:val="24"/>
        </w:rPr>
        <w:t xml:space="preserve"> quarter of 2014. These hotels had 6,</w:t>
      </w:r>
      <w:r w:rsidR="00A57F00" w:rsidRPr="00A57F00">
        <w:rPr>
          <w:rFonts w:cs="Times New Roman"/>
          <w:color w:val="000000" w:themeColor="text1"/>
          <w:sz w:val="24"/>
          <w:szCs w:val="24"/>
        </w:rPr>
        <w:t>577</w:t>
      </w:r>
      <w:r w:rsidRPr="00A57F00">
        <w:rPr>
          <w:rFonts w:cs="Times New Roman"/>
          <w:color w:val="000000" w:themeColor="text1"/>
          <w:sz w:val="24"/>
          <w:szCs w:val="24"/>
        </w:rPr>
        <w:t xml:space="preserve"> rooms available and a total of 14,</w:t>
      </w:r>
      <w:r w:rsidR="00A57F00" w:rsidRPr="00A57F00">
        <w:rPr>
          <w:rFonts w:cs="Times New Roman"/>
          <w:color w:val="000000" w:themeColor="text1"/>
          <w:sz w:val="24"/>
          <w:szCs w:val="24"/>
        </w:rPr>
        <w:t>5</w:t>
      </w:r>
      <w:r w:rsidRPr="00A57F00">
        <w:rPr>
          <w:rFonts w:cs="Times New Roman"/>
          <w:color w:val="000000" w:themeColor="text1"/>
          <w:sz w:val="24"/>
          <w:szCs w:val="24"/>
        </w:rPr>
        <w:t>7</w:t>
      </w:r>
      <w:r w:rsidR="00A57F00" w:rsidRPr="00A57F00">
        <w:rPr>
          <w:rFonts w:cs="Times New Roman"/>
          <w:color w:val="000000" w:themeColor="text1"/>
          <w:sz w:val="24"/>
          <w:szCs w:val="24"/>
        </w:rPr>
        <w:t>6</w:t>
      </w:r>
      <w:r w:rsidRPr="00A57F00">
        <w:rPr>
          <w:rFonts w:cs="Times New Roman"/>
          <w:color w:val="000000" w:themeColor="text1"/>
          <w:sz w:val="24"/>
          <w:szCs w:val="24"/>
        </w:rPr>
        <w:t xml:space="preserve"> beds.</w:t>
      </w:r>
    </w:p>
    <w:p w:rsidR="00680516" w:rsidRPr="00557E1B" w:rsidRDefault="00680516" w:rsidP="00680516">
      <w:pPr>
        <w:bidi w:val="0"/>
        <w:ind w:left="360" w:right="1440"/>
        <w:rPr>
          <w:rFonts w:cs="Times New Roman"/>
          <w:b/>
          <w:bCs/>
          <w:color w:val="FF0000"/>
          <w:sz w:val="24"/>
          <w:szCs w:val="24"/>
        </w:rPr>
      </w:pPr>
    </w:p>
    <w:p w:rsidR="00DC6203" w:rsidRPr="00557E1B" w:rsidRDefault="00DC6203" w:rsidP="00557E1B">
      <w:pPr>
        <w:numPr>
          <w:ilvl w:val="1"/>
          <w:numId w:val="42"/>
        </w:numPr>
        <w:bidi w:val="0"/>
        <w:ind w:right="1440"/>
        <w:rPr>
          <w:rFonts w:cs="Times New Roman"/>
          <w:b/>
          <w:bCs/>
          <w:color w:val="000000" w:themeColor="text1"/>
          <w:sz w:val="24"/>
          <w:szCs w:val="24"/>
        </w:rPr>
      </w:pPr>
      <w:r w:rsidRPr="00557E1B">
        <w:rPr>
          <w:rFonts w:cs="Times New Roman"/>
          <w:b/>
          <w:bCs/>
          <w:color w:val="000000" w:themeColor="text1"/>
          <w:sz w:val="24"/>
          <w:szCs w:val="24"/>
        </w:rPr>
        <w:t>Hotel Capacity During</w:t>
      </w:r>
      <w:r w:rsidRPr="00557E1B">
        <w:rPr>
          <w:rFonts w:cs="Simplified Arabic"/>
          <w:color w:val="000000" w:themeColor="text1"/>
          <w:sz w:val="24"/>
          <w:szCs w:val="24"/>
          <w:lang w:val="en-GB"/>
        </w:rPr>
        <w:t xml:space="preserve"> </w:t>
      </w:r>
      <w:r w:rsidR="00557E1B" w:rsidRPr="00557E1B">
        <w:rPr>
          <w:rFonts w:cs="Times New Roman"/>
          <w:b/>
          <w:bCs/>
          <w:color w:val="000000" w:themeColor="text1"/>
          <w:sz w:val="24"/>
          <w:szCs w:val="24"/>
        </w:rPr>
        <w:t>September</w:t>
      </w:r>
      <w:r w:rsidR="00777F03">
        <w:rPr>
          <w:rFonts w:cs="Times New Roman"/>
          <w:b/>
          <w:bCs/>
          <w:color w:val="000000" w:themeColor="text1"/>
          <w:sz w:val="24"/>
          <w:szCs w:val="24"/>
        </w:rPr>
        <w:t>,</w:t>
      </w:r>
      <w:r w:rsidRPr="00557E1B">
        <w:rPr>
          <w:rFonts w:cs="Times New Roman"/>
          <w:b/>
          <w:bCs/>
          <w:color w:val="000000" w:themeColor="text1"/>
          <w:sz w:val="24"/>
          <w:szCs w:val="24"/>
        </w:rPr>
        <w:t xml:space="preserve"> 201</w:t>
      </w:r>
      <w:r w:rsidR="004E2D4D" w:rsidRPr="00557E1B">
        <w:rPr>
          <w:rFonts w:cs="Times New Roman"/>
          <w:b/>
          <w:bCs/>
          <w:color w:val="000000" w:themeColor="text1"/>
          <w:sz w:val="24"/>
          <w:szCs w:val="24"/>
        </w:rPr>
        <w:t>4</w:t>
      </w:r>
    </w:p>
    <w:p w:rsidR="000E1916" w:rsidRPr="00557E1B" w:rsidRDefault="004E2D4D" w:rsidP="00557E1B">
      <w:pPr>
        <w:bidi w:val="0"/>
        <w:jc w:val="lowKashida"/>
        <w:rPr>
          <w:color w:val="000000" w:themeColor="text1"/>
        </w:rPr>
      </w:pPr>
      <w:r w:rsidRPr="00557E1B">
        <w:rPr>
          <w:rFonts w:cs="Times New Roman"/>
          <w:color w:val="000000" w:themeColor="text1"/>
          <w:sz w:val="24"/>
          <w:szCs w:val="24"/>
        </w:rPr>
        <w:t>H</w:t>
      </w:r>
      <w:r w:rsidR="000E1916" w:rsidRPr="00557E1B">
        <w:rPr>
          <w:rFonts w:cs="Times New Roman"/>
          <w:color w:val="000000" w:themeColor="text1"/>
          <w:sz w:val="24"/>
          <w:szCs w:val="24"/>
        </w:rPr>
        <w:t xml:space="preserve">otels operating in the West Bank </w:t>
      </w:r>
      <w:r w:rsidRPr="00557E1B">
        <w:rPr>
          <w:rFonts w:cs="Times New Roman"/>
          <w:color w:val="000000" w:themeColor="text1"/>
          <w:sz w:val="24"/>
          <w:szCs w:val="24"/>
        </w:rPr>
        <w:t>in</w:t>
      </w:r>
      <w:r w:rsidR="000E1916" w:rsidRPr="00557E1B">
        <w:rPr>
          <w:rFonts w:cs="Times New Roman"/>
          <w:color w:val="000000" w:themeColor="text1"/>
          <w:sz w:val="24"/>
          <w:szCs w:val="24"/>
        </w:rPr>
        <w:t xml:space="preserve"> </w:t>
      </w:r>
      <w:r w:rsidR="00557E1B" w:rsidRPr="00557E1B">
        <w:rPr>
          <w:rFonts w:cs="Times New Roman"/>
          <w:color w:val="000000" w:themeColor="text1"/>
          <w:sz w:val="24"/>
          <w:szCs w:val="24"/>
        </w:rPr>
        <w:t>September</w:t>
      </w:r>
      <w:r w:rsidR="000E1916" w:rsidRPr="00557E1B">
        <w:rPr>
          <w:rFonts w:cs="Times New Roman"/>
          <w:color w:val="000000" w:themeColor="text1"/>
          <w:sz w:val="24"/>
          <w:szCs w:val="24"/>
        </w:rPr>
        <w:t xml:space="preserve"> 201</w:t>
      </w:r>
      <w:r w:rsidRPr="00557E1B">
        <w:rPr>
          <w:rFonts w:cs="Times New Roman"/>
          <w:color w:val="000000" w:themeColor="text1"/>
          <w:sz w:val="24"/>
          <w:szCs w:val="24"/>
        </w:rPr>
        <w:t>4</w:t>
      </w:r>
      <w:r w:rsidR="000E1916" w:rsidRPr="00557E1B">
        <w:rPr>
          <w:rFonts w:cs="Times New Roman"/>
          <w:color w:val="000000" w:themeColor="text1"/>
          <w:sz w:val="24"/>
          <w:szCs w:val="24"/>
        </w:rPr>
        <w:t xml:space="preserve"> were distributed as follows</w:t>
      </w:r>
      <w:r w:rsidR="000E1916" w:rsidRPr="00557E1B">
        <w:rPr>
          <w:color w:val="000000" w:themeColor="text1"/>
        </w:rPr>
        <w:t>:</w:t>
      </w:r>
    </w:p>
    <w:p w:rsidR="00515E70" w:rsidRPr="00557E1B" w:rsidRDefault="00515E70" w:rsidP="00515E70">
      <w:pPr>
        <w:bidi w:val="0"/>
        <w:jc w:val="lowKashida"/>
        <w:rPr>
          <w:rFonts w:cs="Times New Roman"/>
          <w:color w:val="FF0000"/>
          <w:sz w:val="24"/>
          <w:szCs w:val="24"/>
        </w:rPr>
      </w:pPr>
    </w:p>
    <w:p w:rsidR="000E1916" w:rsidRPr="00A57F00" w:rsidRDefault="000E1916" w:rsidP="004E2D4D">
      <w:pPr>
        <w:numPr>
          <w:ilvl w:val="0"/>
          <w:numId w:val="16"/>
        </w:numPr>
        <w:bidi w:val="0"/>
        <w:ind w:left="426" w:hanging="284"/>
        <w:jc w:val="lowKashida"/>
        <w:rPr>
          <w:rFonts w:cs="Times New Roman"/>
          <w:color w:val="000000" w:themeColor="text1"/>
          <w:sz w:val="24"/>
          <w:szCs w:val="24"/>
        </w:rPr>
      </w:pPr>
      <w:r w:rsidRPr="00A57F00">
        <w:rPr>
          <w:rFonts w:cs="Times New Roman"/>
          <w:color w:val="000000" w:themeColor="text1"/>
          <w:sz w:val="24"/>
          <w:szCs w:val="24"/>
        </w:rPr>
        <w:t xml:space="preserve">North of West Bank: </w:t>
      </w:r>
      <w:r w:rsidR="004E2D4D" w:rsidRPr="00A57F00">
        <w:rPr>
          <w:rFonts w:cs="Simplified Arabic"/>
          <w:color w:val="000000" w:themeColor="text1"/>
          <w:sz w:val="24"/>
          <w:szCs w:val="24"/>
        </w:rPr>
        <w:t>15</w:t>
      </w:r>
      <w:r w:rsidRPr="00A57F00">
        <w:rPr>
          <w:rFonts w:cs="Times New Roman"/>
          <w:color w:val="000000" w:themeColor="text1"/>
          <w:sz w:val="24"/>
          <w:szCs w:val="24"/>
        </w:rPr>
        <w:t xml:space="preserve"> hotels comprising </w:t>
      </w:r>
      <w:r w:rsidR="004E2D4D" w:rsidRPr="00A57F00">
        <w:rPr>
          <w:rFonts w:cs="Simplified Arabic"/>
          <w:color w:val="000000" w:themeColor="text1"/>
          <w:sz w:val="24"/>
          <w:szCs w:val="24"/>
        </w:rPr>
        <w:t>289</w:t>
      </w:r>
      <w:r w:rsidRPr="00A57F00">
        <w:rPr>
          <w:rFonts w:cs="Times New Roman"/>
          <w:color w:val="000000" w:themeColor="text1"/>
          <w:sz w:val="24"/>
          <w:szCs w:val="24"/>
        </w:rPr>
        <w:t xml:space="preserve"> rooms with</w:t>
      </w:r>
      <w:r w:rsidRPr="00A57F00">
        <w:rPr>
          <w:rFonts w:cs="Simplified Arabic"/>
          <w:color w:val="000000" w:themeColor="text1"/>
          <w:sz w:val="24"/>
          <w:szCs w:val="24"/>
          <w:lang w:val="en-GB"/>
        </w:rPr>
        <w:t xml:space="preserve"> </w:t>
      </w:r>
      <w:r w:rsidR="004E2D4D" w:rsidRPr="00A57F00">
        <w:rPr>
          <w:rFonts w:cs="Simplified Arabic"/>
          <w:color w:val="000000" w:themeColor="text1"/>
          <w:sz w:val="24"/>
          <w:szCs w:val="24"/>
        </w:rPr>
        <w:t>843</w:t>
      </w:r>
      <w:r w:rsidRPr="00A57F00">
        <w:rPr>
          <w:rFonts w:cs="Times New Roman"/>
          <w:color w:val="000000" w:themeColor="text1"/>
          <w:sz w:val="24"/>
          <w:szCs w:val="24"/>
        </w:rPr>
        <w:t xml:space="preserve"> beds.</w:t>
      </w:r>
    </w:p>
    <w:p w:rsidR="000E1916" w:rsidRPr="00A57F00" w:rsidRDefault="000E1916" w:rsidP="00A57F00">
      <w:pPr>
        <w:numPr>
          <w:ilvl w:val="0"/>
          <w:numId w:val="16"/>
        </w:numPr>
        <w:bidi w:val="0"/>
        <w:ind w:left="426" w:hanging="284"/>
        <w:jc w:val="lowKashida"/>
        <w:rPr>
          <w:rFonts w:cs="Times New Roman"/>
          <w:color w:val="000000" w:themeColor="text1"/>
          <w:sz w:val="24"/>
          <w:szCs w:val="24"/>
        </w:rPr>
      </w:pPr>
      <w:r w:rsidRPr="00A57F00">
        <w:rPr>
          <w:rFonts w:cs="Times New Roman"/>
          <w:color w:val="000000" w:themeColor="text1"/>
          <w:sz w:val="24"/>
          <w:szCs w:val="24"/>
        </w:rPr>
        <w:t xml:space="preserve">Middle of West Bank: </w:t>
      </w:r>
      <w:r w:rsidRPr="00A57F00">
        <w:rPr>
          <w:rFonts w:cs="Simplified Arabic"/>
          <w:color w:val="000000" w:themeColor="text1"/>
          <w:sz w:val="24"/>
          <w:szCs w:val="24"/>
        </w:rPr>
        <w:t>3</w:t>
      </w:r>
      <w:r w:rsidR="00A57F00" w:rsidRPr="00A57F00">
        <w:rPr>
          <w:rFonts w:cs="Simplified Arabic"/>
          <w:color w:val="000000" w:themeColor="text1"/>
          <w:sz w:val="24"/>
          <w:szCs w:val="24"/>
        </w:rPr>
        <w:t>6</w:t>
      </w:r>
      <w:r w:rsidRPr="00A57F00">
        <w:rPr>
          <w:rFonts w:cs="Times New Roman"/>
          <w:color w:val="000000" w:themeColor="text1"/>
          <w:sz w:val="24"/>
          <w:szCs w:val="24"/>
        </w:rPr>
        <w:t xml:space="preserve"> hotels comprising </w:t>
      </w:r>
      <w:r w:rsidRPr="00A57F00">
        <w:rPr>
          <w:rFonts w:cs="Simplified Arabic"/>
          <w:color w:val="000000" w:themeColor="text1"/>
          <w:sz w:val="24"/>
          <w:szCs w:val="24"/>
        </w:rPr>
        <w:t>1,</w:t>
      </w:r>
      <w:r w:rsidR="004E2D4D" w:rsidRPr="00A57F00">
        <w:rPr>
          <w:rFonts w:cs="Simplified Arabic"/>
          <w:color w:val="000000" w:themeColor="text1"/>
          <w:sz w:val="24"/>
          <w:szCs w:val="24"/>
        </w:rPr>
        <w:t>5</w:t>
      </w:r>
      <w:r w:rsidR="00A57F00" w:rsidRPr="00A57F00">
        <w:rPr>
          <w:rFonts w:cs="Simplified Arabic"/>
          <w:color w:val="000000" w:themeColor="text1"/>
          <w:sz w:val="24"/>
          <w:szCs w:val="24"/>
        </w:rPr>
        <w:t>98</w:t>
      </w:r>
      <w:r w:rsidRPr="00A57F00">
        <w:rPr>
          <w:rFonts w:cs="Simplified Arabic" w:hint="cs"/>
          <w:color w:val="000000" w:themeColor="text1"/>
          <w:sz w:val="24"/>
          <w:szCs w:val="24"/>
          <w:rtl/>
        </w:rPr>
        <w:t xml:space="preserve"> </w:t>
      </w:r>
      <w:r w:rsidRPr="00A57F00">
        <w:rPr>
          <w:rFonts w:cs="Times New Roman"/>
          <w:color w:val="000000" w:themeColor="text1"/>
          <w:sz w:val="24"/>
          <w:szCs w:val="24"/>
        </w:rPr>
        <w:t xml:space="preserve">rooms with </w:t>
      </w:r>
      <w:r w:rsidRPr="00A57F00">
        <w:rPr>
          <w:rFonts w:cs="Simplified Arabic"/>
          <w:color w:val="000000" w:themeColor="text1"/>
          <w:sz w:val="24"/>
          <w:szCs w:val="24"/>
        </w:rPr>
        <w:t>3,</w:t>
      </w:r>
      <w:r w:rsidR="00A57F00" w:rsidRPr="00A57F00">
        <w:rPr>
          <w:rFonts w:cs="Simplified Arabic"/>
          <w:color w:val="000000" w:themeColor="text1"/>
          <w:sz w:val="24"/>
          <w:szCs w:val="24"/>
        </w:rPr>
        <w:t>452</w:t>
      </w:r>
      <w:r w:rsidRPr="00A57F00">
        <w:rPr>
          <w:rFonts w:cs="Times New Roman"/>
          <w:color w:val="000000" w:themeColor="text1"/>
          <w:sz w:val="24"/>
          <w:szCs w:val="24"/>
        </w:rPr>
        <w:t xml:space="preserve"> beds.</w:t>
      </w:r>
    </w:p>
    <w:p w:rsidR="000E1916" w:rsidRPr="00A57F00" w:rsidRDefault="000E1916" w:rsidP="00A57F00">
      <w:pPr>
        <w:numPr>
          <w:ilvl w:val="0"/>
          <w:numId w:val="16"/>
        </w:numPr>
        <w:bidi w:val="0"/>
        <w:ind w:left="426" w:hanging="284"/>
        <w:jc w:val="lowKashida"/>
        <w:rPr>
          <w:rFonts w:cs="Times New Roman"/>
          <w:color w:val="000000" w:themeColor="text1"/>
          <w:sz w:val="24"/>
          <w:szCs w:val="24"/>
        </w:rPr>
      </w:pPr>
      <w:r w:rsidRPr="00A57F00">
        <w:rPr>
          <w:rFonts w:cs="Times New Roman"/>
          <w:color w:val="000000" w:themeColor="text1"/>
          <w:sz w:val="24"/>
          <w:szCs w:val="24"/>
        </w:rPr>
        <w:t xml:space="preserve">Jerusalem region: </w:t>
      </w:r>
      <w:r w:rsidR="00A57F00" w:rsidRPr="00A57F00">
        <w:rPr>
          <w:rFonts w:cs="Simplified Arabic"/>
          <w:color w:val="000000" w:themeColor="text1"/>
          <w:sz w:val="24"/>
          <w:szCs w:val="24"/>
        </w:rPr>
        <w:t>22</w:t>
      </w:r>
      <w:r w:rsidRPr="00A57F00">
        <w:rPr>
          <w:rFonts w:cs="Times New Roman"/>
          <w:color w:val="000000" w:themeColor="text1"/>
          <w:sz w:val="24"/>
          <w:szCs w:val="24"/>
        </w:rPr>
        <w:t xml:space="preserve"> hotels comprising </w:t>
      </w:r>
      <w:r w:rsidRPr="00A57F00">
        <w:rPr>
          <w:rFonts w:cs="Simplified Arabic" w:hint="cs"/>
          <w:color w:val="000000" w:themeColor="text1"/>
          <w:sz w:val="24"/>
          <w:szCs w:val="24"/>
          <w:rtl/>
        </w:rPr>
        <w:t>1,</w:t>
      </w:r>
      <w:r w:rsidR="00A57F00" w:rsidRPr="00A57F00">
        <w:rPr>
          <w:rFonts w:cs="Simplified Arabic"/>
          <w:color w:val="000000" w:themeColor="text1"/>
          <w:sz w:val="24"/>
          <w:szCs w:val="24"/>
        </w:rPr>
        <w:t>4</w:t>
      </w:r>
      <w:r w:rsidR="004E2D4D" w:rsidRPr="00A57F00">
        <w:rPr>
          <w:rFonts w:cs="Simplified Arabic"/>
          <w:color w:val="000000" w:themeColor="text1"/>
          <w:sz w:val="24"/>
          <w:szCs w:val="24"/>
        </w:rPr>
        <w:t>72</w:t>
      </w:r>
      <w:r w:rsidRPr="00A57F00">
        <w:rPr>
          <w:rFonts w:cs="Simplified Arabic"/>
          <w:color w:val="000000" w:themeColor="text1"/>
          <w:sz w:val="24"/>
          <w:szCs w:val="24"/>
          <w:rtl/>
        </w:rPr>
        <w:t xml:space="preserve"> </w:t>
      </w:r>
      <w:r w:rsidRPr="00A57F00">
        <w:rPr>
          <w:rFonts w:cs="Times New Roman"/>
          <w:color w:val="000000" w:themeColor="text1"/>
          <w:sz w:val="24"/>
          <w:szCs w:val="24"/>
        </w:rPr>
        <w:t xml:space="preserve">rooms with </w:t>
      </w:r>
      <w:r w:rsidRPr="00A57F00">
        <w:rPr>
          <w:rFonts w:cs="Simplified Arabic"/>
          <w:color w:val="000000" w:themeColor="text1"/>
          <w:sz w:val="24"/>
          <w:szCs w:val="24"/>
        </w:rPr>
        <w:t>3,</w:t>
      </w:r>
      <w:r w:rsidR="00A57F00" w:rsidRPr="00A57F00">
        <w:rPr>
          <w:rFonts w:cs="Simplified Arabic"/>
          <w:color w:val="000000" w:themeColor="text1"/>
          <w:sz w:val="24"/>
          <w:szCs w:val="24"/>
        </w:rPr>
        <w:t>27</w:t>
      </w:r>
      <w:r w:rsidR="004E2D4D" w:rsidRPr="00A57F00">
        <w:rPr>
          <w:rFonts w:cs="Simplified Arabic"/>
          <w:color w:val="000000" w:themeColor="text1"/>
          <w:sz w:val="24"/>
          <w:szCs w:val="24"/>
        </w:rPr>
        <w:t>0</w:t>
      </w:r>
      <w:r w:rsidRPr="00A57F00">
        <w:rPr>
          <w:rFonts w:cs="Times New Roman"/>
          <w:color w:val="000000" w:themeColor="text1"/>
          <w:sz w:val="24"/>
          <w:szCs w:val="24"/>
        </w:rPr>
        <w:t xml:space="preserve"> beds.</w:t>
      </w:r>
    </w:p>
    <w:p w:rsidR="000E1916" w:rsidRPr="00A57F00" w:rsidRDefault="000E1916" w:rsidP="004E2D4D">
      <w:pPr>
        <w:numPr>
          <w:ilvl w:val="0"/>
          <w:numId w:val="16"/>
        </w:numPr>
        <w:bidi w:val="0"/>
        <w:ind w:left="426" w:hanging="284"/>
        <w:rPr>
          <w:rFonts w:cs="Times New Roman"/>
          <w:color w:val="000000" w:themeColor="text1"/>
          <w:sz w:val="24"/>
          <w:szCs w:val="24"/>
        </w:rPr>
      </w:pPr>
      <w:r w:rsidRPr="00A57F00">
        <w:rPr>
          <w:rFonts w:cs="Times New Roman"/>
          <w:color w:val="000000" w:themeColor="text1"/>
          <w:sz w:val="24"/>
          <w:szCs w:val="24"/>
        </w:rPr>
        <w:t xml:space="preserve">South of West Bank: </w:t>
      </w:r>
      <w:r w:rsidRPr="00A57F00">
        <w:rPr>
          <w:rFonts w:cs="Simplified Arabic"/>
          <w:color w:val="000000" w:themeColor="text1"/>
          <w:sz w:val="24"/>
          <w:szCs w:val="24"/>
        </w:rPr>
        <w:t>3</w:t>
      </w:r>
      <w:r w:rsidR="004E2D4D" w:rsidRPr="00A57F00">
        <w:rPr>
          <w:rFonts w:cs="Simplified Arabic"/>
          <w:color w:val="000000" w:themeColor="text1"/>
          <w:sz w:val="24"/>
          <w:szCs w:val="24"/>
        </w:rPr>
        <w:t>6</w:t>
      </w:r>
      <w:r w:rsidRPr="00A57F00">
        <w:rPr>
          <w:rFonts w:cs="Times New Roman"/>
          <w:color w:val="000000" w:themeColor="text1"/>
          <w:sz w:val="24"/>
          <w:szCs w:val="24"/>
        </w:rPr>
        <w:t xml:space="preserve"> hotels comprising </w:t>
      </w:r>
      <w:r w:rsidR="004E2D4D" w:rsidRPr="00A57F00">
        <w:rPr>
          <w:rFonts w:cs="Simplified Arabic"/>
          <w:color w:val="000000" w:themeColor="text1"/>
          <w:sz w:val="24"/>
          <w:szCs w:val="24"/>
        </w:rPr>
        <w:t>3</w:t>
      </w:r>
      <w:r w:rsidRPr="00A57F00">
        <w:rPr>
          <w:rFonts w:cs="Simplified Arabic"/>
          <w:color w:val="000000" w:themeColor="text1"/>
          <w:sz w:val="24"/>
          <w:szCs w:val="24"/>
        </w:rPr>
        <w:t>,</w:t>
      </w:r>
      <w:r w:rsidR="004E2D4D" w:rsidRPr="00A57F00">
        <w:rPr>
          <w:rFonts w:cs="Simplified Arabic"/>
          <w:color w:val="000000" w:themeColor="text1"/>
          <w:sz w:val="24"/>
          <w:szCs w:val="24"/>
        </w:rPr>
        <w:t>218</w:t>
      </w:r>
      <w:r w:rsidRPr="00A57F00">
        <w:rPr>
          <w:rFonts w:cs="Times New Roman"/>
          <w:color w:val="000000" w:themeColor="text1"/>
          <w:sz w:val="24"/>
          <w:szCs w:val="24"/>
        </w:rPr>
        <w:t xml:space="preserve"> rooms with </w:t>
      </w:r>
      <w:r w:rsidR="004E2D4D" w:rsidRPr="00A57F00">
        <w:rPr>
          <w:rFonts w:cs="Simplified Arabic"/>
          <w:color w:val="000000" w:themeColor="text1"/>
          <w:sz w:val="24"/>
          <w:szCs w:val="24"/>
        </w:rPr>
        <w:t>7</w:t>
      </w:r>
      <w:r w:rsidRPr="00A57F00">
        <w:rPr>
          <w:rFonts w:cs="Simplified Arabic"/>
          <w:color w:val="000000" w:themeColor="text1"/>
          <w:sz w:val="24"/>
          <w:szCs w:val="24"/>
        </w:rPr>
        <w:t>,</w:t>
      </w:r>
      <w:r w:rsidR="004E2D4D" w:rsidRPr="00A57F00">
        <w:rPr>
          <w:rFonts w:cs="Simplified Arabic"/>
          <w:color w:val="000000" w:themeColor="text1"/>
          <w:sz w:val="24"/>
          <w:szCs w:val="24"/>
        </w:rPr>
        <w:t>011</w:t>
      </w:r>
      <w:r w:rsidRPr="00A57F00">
        <w:rPr>
          <w:rFonts w:cs="Simplified Arabic"/>
          <w:color w:val="000000" w:themeColor="text1"/>
          <w:sz w:val="24"/>
          <w:szCs w:val="24"/>
        </w:rPr>
        <w:t xml:space="preserve"> </w:t>
      </w:r>
      <w:r w:rsidRPr="00A57F00">
        <w:rPr>
          <w:rFonts w:cs="Times New Roman"/>
          <w:color w:val="000000" w:themeColor="text1"/>
          <w:sz w:val="24"/>
          <w:szCs w:val="24"/>
        </w:rPr>
        <w:t>beds.</w:t>
      </w:r>
    </w:p>
    <w:p w:rsidR="00DC66B8" w:rsidRPr="0043567C" w:rsidRDefault="00DC66B8" w:rsidP="00DC66B8">
      <w:pPr>
        <w:bidi w:val="0"/>
        <w:jc w:val="lowKashida"/>
        <w:rPr>
          <w:rFonts w:cs="Times New Roman"/>
          <w:sz w:val="24"/>
          <w:szCs w:val="24"/>
        </w:rPr>
      </w:pPr>
    </w:p>
    <w:p w:rsidR="00DC6203" w:rsidRPr="001B4B02" w:rsidRDefault="00DC6203" w:rsidP="00557E1B">
      <w:pPr>
        <w:bidi w:val="0"/>
        <w:rPr>
          <w:rFonts w:cs="Times New Roman"/>
          <w:b/>
          <w:bCs/>
          <w:color w:val="000000" w:themeColor="text1"/>
          <w:sz w:val="24"/>
          <w:szCs w:val="24"/>
        </w:rPr>
      </w:pPr>
      <w:r w:rsidRPr="001B4B02">
        <w:rPr>
          <w:rFonts w:cs="Times New Roman"/>
          <w:b/>
          <w:bCs/>
          <w:color w:val="000000" w:themeColor="text1"/>
          <w:sz w:val="24"/>
          <w:szCs w:val="24"/>
          <w:lang w:val="en-GB"/>
        </w:rPr>
        <w:t xml:space="preserve">1.2 </w:t>
      </w:r>
      <w:r w:rsidRPr="001B4B02">
        <w:rPr>
          <w:rFonts w:cs="Times New Roman"/>
          <w:b/>
          <w:bCs/>
          <w:color w:val="000000" w:themeColor="text1"/>
          <w:sz w:val="24"/>
          <w:szCs w:val="24"/>
        </w:rPr>
        <w:t xml:space="preserve"> Room Occupancy - </w:t>
      </w:r>
      <w:r w:rsidR="00557E1B" w:rsidRPr="00557E1B">
        <w:rPr>
          <w:rFonts w:cs="Times New Roman"/>
          <w:b/>
          <w:bCs/>
          <w:color w:val="000000" w:themeColor="text1"/>
          <w:sz w:val="24"/>
          <w:szCs w:val="24"/>
        </w:rPr>
        <w:t>Third</w:t>
      </w:r>
      <w:r w:rsidRPr="001B4B02">
        <w:rPr>
          <w:color w:val="000000" w:themeColor="text1"/>
          <w:sz w:val="24"/>
          <w:szCs w:val="24"/>
        </w:rPr>
        <w:t xml:space="preserve"> </w:t>
      </w:r>
      <w:r w:rsidRPr="001B4B02">
        <w:rPr>
          <w:rFonts w:cs="Times New Roman"/>
          <w:b/>
          <w:bCs/>
          <w:color w:val="000000" w:themeColor="text1"/>
          <w:sz w:val="24"/>
          <w:szCs w:val="24"/>
        </w:rPr>
        <w:t>Quarter</w:t>
      </w:r>
      <w:r w:rsidR="00777F03">
        <w:rPr>
          <w:rFonts w:cs="Times New Roman"/>
          <w:b/>
          <w:bCs/>
          <w:color w:val="000000" w:themeColor="text1"/>
          <w:sz w:val="24"/>
          <w:szCs w:val="24"/>
        </w:rPr>
        <w:t>,</w:t>
      </w:r>
      <w:r w:rsidRPr="001B4B02">
        <w:rPr>
          <w:rFonts w:cs="Times New Roman"/>
          <w:b/>
          <w:bCs/>
          <w:color w:val="000000" w:themeColor="text1"/>
          <w:sz w:val="24"/>
          <w:szCs w:val="24"/>
        </w:rPr>
        <w:t xml:space="preserve"> 201</w:t>
      </w:r>
      <w:r w:rsidR="004E2D4D" w:rsidRPr="001B4B02">
        <w:rPr>
          <w:rFonts w:cs="Times New Roman"/>
          <w:b/>
          <w:bCs/>
          <w:color w:val="000000" w:themeColor="text1"/>
          <w:sz w:val="24"/>
          <w:szCs w:val="24"/>
        </w:rPr>
        <w:t>4</w:t>
      </w:r>
    </w:p>
    <w:p w:rsidR="000E1916" w:rsidRPr="00A57F00" w:rsidRDefault="00E51F30" w:rsidP="00A57F00">
      <w:pPr>
        <w:widowControl w:val="0"/>
        <w:bidi w:val="0"/>
        <w:ind w:right="-1"/>
        <w:jc w:val="both"/>
        <w:rPr>
          <w:rFonts w:cs="Times New Roman"/>
          <w:snapToGrid w:val="0"/>
          <w:color w:val="000000" w:themeColor="text1"/>
          <w:sz w:val="24"/>
          <w:szCs w:val="24"/>
        </w:rPr>
      </w:pPr>
      <w:r w:rsidRPr="00A57F00">
        <w:rPr>
          <w:rFonts w:cs="Times New Roman"/>
          <w:color w:val="000000" w:themeColor="text1"/>
          <w:sz w:val="24"/>
          <w:szCs w:val="24"/>
        </w:rPr>
        <w:t>A</w:t>
      </w:r>
      <w:r w:rsidR="004E2D4D" w:rsidRPr="00A57F00">
        <w:rPr>
          <w:rFonts w:cs="Times New Roman"/>
          <w:color w:val="000000" w:themeColor="text1"/>
          <w:sz w:val="24"/>
          <w:szCs w:val="24"/>
        </w:rPr>
        <w:t>verage room occupancy in</w:t>
      </w:r>
      <w:r w:rsidR="00EF21FA" w:rsidRPr="00A57F00">
        <w:rPr>
          <w:rFonts w:cs="Times New Roman"/>
          <w:color w:val="000000" w:themeColor="text1"/>
          <w:sz w:val="24"/>
          <w:szCs w:val="24"/>
        </w:rPr>
        <w:t xml:space="preserve"> </w:t>
      </w:r>
      <w:r w:rsidR="004E2D4D" w:rsidRPr="00A57F00">
        <w:rPr>
          <w:rFonts w:cs="Times New Roman"/>
          <w:color w:val="000000" w:themeColor="text1"/>
          <w:sz w:val="24"/>
          <w:szCs w:val="24"/>
        </w:rPr>
        <w:t xml:space="preserve">West Bank hotels </w:t>
      </w:r>
      <w:r w:rsidR="000E1916" w:rsidRPr="00A57F00">
        <w:rPr>
          <w:rFonts w:cs="Times New Roman"/>
          <w:color w:val="000000" w:themeColor="text1"/>
          <w:sz w:val="24"/>
          <w:szCs w:val="24"/>
        </w:rPr>
        <w:t xml:space="preserve">was </w:t>
      </w:r>
      <w:r w:rsidR="00A57F00" w:rsidRPr="00A57F00">
        <w:rPr>
          <w:color w:val="000000" w:themeColor="text1"/>
          <w:sz w:val="24"/>
          <w:szCs w:val="24"/>
        </w:rPr>
        <w:t>1</w:t>
      </w:r>
      <w:r w:rsidR="000E1916" w:rsidRPr="00A57F00">
        <w:rPr>
          <w:color w:val="000000" w:themeColor="text1"/>
          <w:sz w:val="24"/>
          <w:szCs w:val="24"/>
        </w:rPr>
        <w:t>,</w:t>
      </w:r>
      <w:r w:rsidR="00A57F00" w:rsidRPr="00A57F00">
        <w:rPr>
          <w:color w:val="000000" w:themeColor="text1"/>
          <w:sz w:val="24"/>
          <w:szCs w:val="24"/>
        </w:rPr>
        <w:t>4</w:t>
      </w:r>
      <w:r w:rsidR="004E2D4D" w:rsidRPr="00A57F00">
        <w:rPr>
          <w:color w:val="000000" w:themeColor="text1"/>
          <w:sz w:val="24"/>
          <w:szCs w:val="24"/>
        </w:rPr>
        <w:t>9</w:t>
      </w:r>
      <w:r w:rsidR="00A57F00" w:rsidRPr="00A57F00">
        <w:rPr>
          <w:color w:val="000000" w:themeColor="text1"/>
          <w:sz w:val="24"/>
          <w:szCs w:val="24"/>
        </w:rPr>
        <w:t>9</w:t>
      </w:r>
      <w:r w:rsidR="004E2D4D" w:rsidRPr="00A57F00">
        <w:rPr>
          <w:color w:val="000000" w:themeColor="text1"/>
          <w:sz w:val="24"/>
          <w:szCs w:val="24"/>
        </w:rPr>
        <w:t>.</w:t>
      </w:r>
      <w:r w:rsidR="00A57F00" w:rsidRPr="00A57F00">
        <w:rPr>
          <w:color w:val="000000" w:themeColor="text1"/>
          <w:sz w:val="24"/>
          <w:szCs w:val="24"/>
        </w:rPr>
        <w:t>3</w:t>
      </w:r>
      <w:r w:rsidR="000E1916" w:rsidRPr="00A57F00">
        <w:rPr>
          <w:color w:val="000000" w:themeColor="text1"/>
          <w:sz w:val="24"/>
          <w:szCs w:val="24"/>
        </w:rPr>
        <w:t xml:space="preserve">, </w:t>
      </w:r>
      <w:r w:rsidR="000E1916" w:rsidRPr="00A57F00">
        <w:rPr>
          <w:rFonts w:cs="Times New Roman"/>
          <w:color w:val="000000" w:themeColor="text1"/>
          <w:sz w:val="24"/>
          <w:szCs w:val="24"/>
        </w:rPr>
        <w:t xml:space="preserve">representing </w:t>
      </w:r>
      <w:r w:rsidR="00A57F00" w:rsidRPr="00A57F00">
        <w:rPr>
          <w:color w:val="000000" w:themeColor="text1"/>
          <w:sz w:val="24"/>
          <w:szCs w:val="24"/>
        </w:rPr>
        <w:t>22</w:t>
      </w:r>
      <w:r w:rsidR="004E2D4D" w:rsidRPr="00A57F00">
        <w:rPr>
          <w:color w:val="000000" w:themeColor="text1"/>
          <w:sz w:val="24"/>
          <w:szCs w:val="24"/>
        </w:rPr>
        <w:t>.</w:t>
      </w:r>
      <w:r w:rsidR="00A57F00" w:rsidRPr="00A57F00">
        <w:rPr>
          <w:color w:val="000000" w:themeColor="text1"/>
          <w:sz w:val="24"/>
          <w:szCs w:val="24"/>
        </w:rPr>
        <w:t>7</w:t>
      </w:r>
      <w:r w:rsidR="000E1916" w:rsidRPr="00A57F00">
        <w:rPr>
          <w:rFonts w:cs="Times New Roman"/>
          <w:color w:val="000000" w:themeColor="text1"/>
          <w:sz w:val="24"/>
          <w:szCs w:val="24"/>
        </w:rPr>
        <w:t>% of the rooms available.</w:t>
      </w:r>
    </w:p>
    <w:p w:rsidR="00953E35" w:rsidRPr="001B4B02" w:rsidRDefault="00DC6203" w:rsidP="00515E70">
      <w:pPr>
        <w:widowControl w:val="0"/>
        <w:bidi w:val="0"/>
        <w:ind w:right="-1"/>
        <w:jc w:val="both"/>
        <w:rPr>
          <w:rFonts w:cs="Times New Roman"/>
          <w:color w:val="000000" w:themeColor="text1"/>
          <w:sz w:val="24"/>
          <w:szCs w:val="24"/>
        </w:rPr>
      </w:pPr>
      <w:r w:rsidRPr="001B4B02">
        <w:rPr>
          <w:rFonts w:cs="Times New Roman"/>
          <w:snapToGrid w:val="0"/>
          <w:color w:val="000000" w:themeColor="text1"/>
          <w:sz w:val="24"/>
          <w:szCs w:val="24"/>
        </w:rPr>
        <w:t xml:space="preserve"> </w:t>
      </w:r>
    </w:p>
    <w:p w:rsidR="00DC6203" w:rsidRPr="001B4B02" w:rsidRDefault="00DC6203" w:rsidP="00557E1B">
      <w:pPr>
        <w:bidi w:val="0"/>
        <w:ind w:right="720"/>
        <w:rPr>
          <w:b/>
          <w:bCs/>
          <w:color w:val="000000" w:themeColor="text1"/>
          <w:sz w:val="24"/>
          <w:szCs w:val="24"/>
        </w:rPr>
      </w:pPr>
      <w:r w:rsidRPr="001B4B02">
        <w:rPr>
          <w:b/>
          <w:bCs/>
          <w:color w:val="000000" w:themeColor="text1"/>
          <w:sz w:val="24"/>
          <w:szCs w:val="24"/>
        </w:rPr>
        <w:t>1.3  Hotel Workers -</w:t>
      </w:r>
      <w:r w:rsidRPr="001B4B02">
        <w:rPr>
          <w:rFonts w:cs="Times New Roman"/>
          <w:b/>
          <w:bCs/>
          <w:color w:val="000000" w:themeColor="text1"/>
          <w:sz w:val="24"/>
          <w:szCs w:val="24"/>
        </w:rPr>
        <w:t xml:space="preserve"> </w:t>
      </w:r>
      <w:r w:rsidR="00557E1B" w:rsidRPr="00557E1B">
        <w:rPr>
          <w:b/>
          <w:bCs/>
          <w:color w:val="000000" w:themeColor="text1"/>
          <w:sz w:val="24"/>
          <w:szCs w:val="24"/>
        </w:rPr>
        <w:t xml:space="preserve">Third </w:t>
      </w:r>
      <w:r w:rsidRPr="001B4B02">
        <w:rPr>
          <w:rFonts w:cs="Times New Roman"/>
          <w:b/>
          <w:bCs/>
          <w:color w:val="000000" w:themeColor="text1"/>
          <w:sz w:val="24"/>
          <w:szCs w:val="24"/>
        </w:rPr>
        <w:t>Quarter</w:t>
      </w:r>
      <w:r w:rsidR="00777F03">
        <w:rPr>
          <w:rFonts w:cs="Times New Roman"/>
          <w:b/>
          <w:bCs/>
          <w:color w:val="000000" w:themeColor="text1"/>
          <w:sz w:val="24"/>
          <w:szCs w:val="24"/>
        </w:rPr>
        <w:t>,</w:t>
      </w:r>
      <w:r w:rsidRPr="001B4B02">
        <w:rPr>
          <w:rFonts w:cs="Times New Roman"/>
          <w:b/>
          <w:bCs/>
          <w:color w:val="000000" w:themeColor="text1"/>
          <w:sz w:val="24"/>
          <w:szCs w:val="24"/>
        </w:rPr>
        <w:t xml:space="preserve"> 201</w:t>
      </w:r>
      <w:r w:rsidR="004E2D4D" w:rsidRPr="001B4B02">
        <w:rPr>
          <w:rFonts w:cs="Times New Roman"/>
          <w:b/>
          <w:bCs/>
          <w:color w:val="000000" w:themeColor="text1"/>
          <w:sz w:val="24"/>
          <w:szCs w:val="24"/>
        </w:rPr>
        <w:t>4</w:t>
      </w:r>
    </w:p>
    <w:p w:rsidR="000E1916" w:rsidRPr="00A57F00" w:rsidRDefault="000E1916" w:rsidP="0077196B">
      <w:pPr>
        <w:bidi w:val="0"/>
        <w:ind w:right="-19"/>
        <w:jc w:val="lowKashida"/>
        <w:rPr>
          <w:color w:val="000000" w:themeColor="text1"/>
          <w:sz w:val="24"/>
          <w:szCs w:val="24"/>
        </w:rPr>
      </w:pPr>
      <w:r w:rsidRPr="00A57F00">
        <w:rPr>
          <w:rFonts w:cs="Times New Roman"/>
          <w:color w:val="000000" w:themeColor="text1"/>
          <w:sz w:val="24"/>
          <w:szCs w:val="24"/>
        </w:rPr>
        <w:t xml:space="preserve">There were </w:t>
      </w:r>
      <w:r w:rsidR="00A57F00" w:rsidRPr="00A57F00">
        <w:rPr>
          <w:rFonts w:cs="Times New Roman"/>
          <w:color w:val="000000" w:themeColor="text1"/>
          <w:sz w:val="24"/>
          <w:szCs w:val="24"/>
        </w:rPr>
        <w:t>2</w:t>
      </w:r>
      <w:r w:rsidRPr="00A57F00">
        <w:rPr>
          <w:rFonts w:cs="Times New Roman"/>
          <w:color w:val="000000" w:themeColor="text1"/>
          <w:sz w:val="24"/>
          <w:szCs w:val="24"/>
        </w:rPr>
        <w:t>,</w:t>
      </w:r>
      <w:r w:rsidR="0077196B">
        <w:rPr>
          <w:rFonts w:cs="Times New Roman"/>
          <w:color w:val="000000" w:themeColor="text1"/>
          <w:sz w:val="24"/>
          <w:szCs w:val="24"/>
        </w:rPr>
        <w:t>9</w:t>
      </w:r>
      <w:r w:rsidR="00A57F00" w:rsidRPr="00A57F00">
        <w:rPr>
          <w:rFonts w:cs="Times New Roman"/>
          <w:color w:val="000000" w:themeColor="text1"/>
          <w:sz w:val="24"/>
          <w:szCs w:val="24"/>
        </w:rPr>
        <w:t>27</w:t>
      </w:r>
      <w:r w:rsidRPr="00A57F00">
        <w:rPr>
          <w:rFonts w:cs="Times New Roman"/>
          <w:color w:val="000000" w:themeColor="text1"/>
          <w:sz w:val="24"/>
          <w:szCs w:val="24"/>
        </w:rPr>
        <w:t xml:space="preserve"> hotel workers: </w:t>
      </w:r>
      <w:r w:rsidRPr="00A57F00">
        <w:rPr>
          <w:rFonts w:cs="Simplified Arabic"/>
          <w:color w:val="000000" w:themeColor="text1"/>
          <w:sz w:val="24"/>
          <w:szCs w:val="24"/>
        </w:rPr>
        <w:t>2,</w:t>
      </w:r>
      <w:r w:rsidR="0077196B">
        <w:rPr>
          <w:rFonts w:cs="Simplified Arabic"/>
          <w:color w:val="000000" w:themeColor="text1"/>
          <w:sz w:val="24"/>
          <w:szCs w:val="24"/>
        </w:rPr>
        <w:t>2</w:t>
      </w:r>
      <w:r w:rsidR="00A57F00" w:rsidRPr="00A57F00">
        <w:rPr>
          <w:rFonts w:cs="Simplified Arabic"/>
          <w:color w:val="000000" w:themeColor="text1"/>
          <w:sz w:val="24"/>
          <w:szCs w:val="24"/>
        </w:rPr>
        <w:t>52</w:t>
      </w:r>
      <w:r w:rsidRPr="00A57F00">
        <w:rPr>
          <w:rFonts w:cs="Times New Roman"/>
          <w:color w:val="000000" w:themeColor="text1"/>
          <w:sz w:val="24"/>
          <w:szCs w:val="24"/>
        </w:rPr>
        <w:t xml:space="preserve"> males and </w:t>
      </w:r>
      <w:r w:rsidR="00A57F00" w:rsidRPr="00A57F00">
        <w:rPr>
          <w:rFonts w:cs="Simplified Arabic"/>
          <w:color w:val="000000" w:themeColor="text1"/>
          <w:sz w:val="24"/>
          <w:szCs w:val="24"/>
        </w:rPr>
        <w:t>675</w:t>
      </w:r>
      <w:r w:rsidRPr="00A57F00">
        <w:rPr>
          <w:rFonts w:cs="Times New Roman"/>
          <w:color w:val="000000" w:themeColor="text1"/>
          <w:sz w:val="24"/>
          <w:szCs w:val="24"/>
        </w:rPr>
        <w:t xml:space="preserve"> females.  </w:t>
      </w:r>
      <w:r w:rsidRPr="00A57F00">
        <w:rPr>
          <w:color w:val="000000" w:themeColor="text1"/>
          <w:sz w:val="24"/>
          <w:szCs w:val="24"/>
        </w:rPr>
        <w:t xml:space="preserve">There were </w:t>
      </w:r>
      <w:r w:rsidR="00A57F00" w:rsidRPr="00A57F00">
        <w:rPr>
          <w:color w:val="000000" w:themeColor="text1"/>
          <w:sz w:val="24"/>
          <w:szCs w:val="24"/>
        </w:rPr>
        <w:t>576</w:t>
      </w:r>
      <w:r w:rsidRPr="00A57F00">
        <w:rPr>
          <w:color w:val="000000" w:themeColor="text1"/>
          <w:sz w:val="24"/>
          <w:szCs w:val="24"/>
        </w:rPr>
        <w:t xml:space="preserve"> workers in hotel administration: </w:t>
      </w:r>
      <w:r w:rsidR="00A57F00" w:rsidRPr="00A57F00">
        <w:rPr>
          <w:rFonts w:cs="Simplified Arabic"/>
          <w:color w:val="000000" w:themeColor="text1"/>
          <w:sz w:val="24"/>
          <w:szCs w:val="24"/>
        </w:rPr>
        <w:t>399</w:t>
      </w:r>
      <w:r w:rsidRPr="00A57F00">
        <w:rPr>
          <w:color w:val="000000" w:themeColor="text1"/>
          <w:sz w:val="24"/>
          <w:szCs w:val="24"/>
        </w:rPr>
        <w:t xml:space="preserve"> males and </w:t>
      </w:r>
      <w:r w:rsidRPr="00A57F00">
        <w:rPr>
          <w:rFonts w:cs="Simplified Arabic"/>
          <w:color w:val="000000" w:themeColor="text1"/>
          <w:sz w:val="24"/>
          <w:szCs w:val="24"/>
        </w:rPr>
        <w:t>1</w:t>
      </w:r>
      <w:r w:rsidR="00A57F00" w:rsidRPr="00A57F00">
        <w:rPr>
          <w:rFonts w:cs="Simplified Arabic"/>
          <w:color w:val="000000" w:themeColor="text1"/>
          <w:sz w:val="24"/>
          <w:szCs w:val="24"/>
        </w:rPr>
        <w:t>77</w:t>
      </w:r>
      <w:r w:rsidRPr="00A57F00">
        <w:rPr>
          <w:color w:val="000000" w:themeColor="text1"/>
          <w:sz w:val="24"/>
          <w:szCs w:val="24"/>
        </w:rPr>
        <w:t xml:space="preserve"> females.  There were </w:t>
      </w:r>
      <w:r w:rsidRPr="00A57F00">
        <w:rPr>
          <w:rFonts w:cs="Simplified Arabic"/>
          <w:color w:val="000000" w:themeColor="text1"/>
          <w:sz w:val="24"/>
          <w:szCs w:val="24"/>
        </w:rPr>
        <w:t>2,</w:t>
      </w:r>
      <w:r w:rsidR="0077196B">
        <w:rPr>
          <w:rFonts w:cs="Simplified Arabic"/>
          <w:color w:val="000000" w:themeColor="text1"/>
          <w:sz w:val="24"/>
          <w:szCs w:val="24"/>
        </w:rPr>
        <w:t>3</w:t>
      </w:r>
      <w:r w:rsidR="00A57F00" w:rsidRPr="00A57F00">
        <w:rPr>
          <w:rFonts w:cs="Simplified Arabic"/>
          <w:color w:val="000000" w:themeColor="text1"/>
          <w:sz w:val="24"/>
          <w:szCs w:val="24"/>
        </w:rPr>
        <w:t>5</w:t>
      </w:r>
      <w:r w:rsidR="0077196B">
        <w:rPr>
          <w:rFonts w:cs="Simplified Arabic"/>
          <w:color w:val="000000" w:themeColor="text1"/>
          <w:sz w:val="24"/>
          <w:szCs w:val="24"/>
        </w:rPr>
        <w:t>1</w:t>
      </w:r>
      <w:r w:rsidRPr="00A57F00">
        <w:rPr>
          <w:color w:val="000000" w:themeColor="text1"/>
          <w:sz w:val="24"/>
          <w:szCs w:val="24"/>
        </w:rPr>
        <w:t xml:space="preserve"> workers in hotel services: </w:t>
      </w:r>
      <w:r w:rsidRPr="00A57F00">
        <w:rPr>
          <w:rFonts w:cs="Simplified Arabic"/>
          <w:color w:val="000000" w:themeColor="text1"/>
          <w:sz w:val="24"/>
          <w:szCs w:val="24"/>
        </w:rPr>
        <w:t>1,</w:t>
      </w:r>
      <w:r w:rsidR="0077196B">
        <w:rPr>
          <w:rFonts w:cs="Simplified Arabic"/>
          <w:color w:val="000000" w:themeColor="text1"/>
          <w:sz w:val="24"/>
          <w:szCs w:val="24"/>
        </w:rPr>
        <w:t>8</w:t>
      </w:r>
      <w:r w:rsidR="00A57F00" w:rsidRPr="00A57F00">
        <w:rPr>
          <w:rFonts w:cs="Simplified Arabic"/>
          <w:color w:val="000000" w:themeColor="text1"/>
          <w:sz w:val="24"/>
          <w:szCs w:val="24"/>
        </w:rPr>
        <w:t>53</w:t>
      </w:r>
      <w:r w:rsidRPr="00A57F00">
        <w:rPr>
          <w:color w:val="000000" w:themeColor="text1"/>
          <w:sz w:val="24"/>
          <w:szCs w:val="24"/>
        </w:rPr>
        <w:t xml:space="preserve"> males and </w:t>
      </w:r>
      <w:r w:rsidR="00A57F00" w:rsidRPr="00A57F00">
        <w:rPr>
          <w:rFonts w:cs="Simplified Arabic"/>
          <w:color w:val="000000" w:themeColor="text1"/>
          <w:sz w:val="24"/>
          <w:szCs w:val="24"/>
        </w:rPr>
        <w:t>498</w:t>
      </w:r>
      <w:r w:rsidRPr="00A57F00">
        <w:rPr>
          <w:rFonts w:cs="Simplified Arabic"/>
          <w:color w:val="000000" w:themeColor="text1"/>
          <w:sz w:val="24"/>
          <w:szCs w:val="24"/>
        </w:rPr>
        <w:t xml:space="preserve"> </w:t>
      </w:r>
      <w:r w:rsidRPr="00A57F00">
        <w:rPr>
          <w:color w:val="000000" w:themeColor="text1"/>
          <w:sz w:val="24"/>
          <w:szCs w:val="24"/>
        </w:rPr>
        <w:t>females.</w:t>
      </w:r>
    </w:p>
    <w:p w:rsidR="004E60B2" w:rsidRDefault="004E60B2" w:rsidP="004E60B2">
      <w:pPr>
        <w:bidi w:val="0"/>
        <w:ind w:right="-19"/>
        <w:jc w:val="lowKashida"/>
        <w:rPr>
          <w:sz w:val="24"/>
          <w:szCs w:val="24"/>
        </w:rPr>
      </w:pPr>
    </w:p>
    <w:p w:rsidR="00E51F30" w:rsidRDefault="00E51F30" w:rsidP="00557E1B">
      <w:pPr>
        <w:bidi w:val="0"/>
        <w:ind w:right="720"/>
        <w:rPr>
          <w:b/>
          <w:bCs/>
          <w:sz w:val="24"/>
          <w:szCs w:val="24"/>
        </w:rPr>
      </w:pPr>
      <w:r w:rsidRPr="001C4D36">
        <w:rPr>
          <w:b/>
          <w:bCs/>
          <w:sz w:val="24"/>
          <w:szCs w:val="24"/>
        </w:rPr>
        <w:t>1.4 Guest</w:t>
      </w:r>
      <w:r>
        <w:rPr>
          <w:b/>
          <w:bCs/>
          <w:sz w:val="24"/>
          <w:szCs w:val="24"/>
        </w:rPr>
        <w:t xml:space="preserve"> and Night Occupancy - </w:t>
      </w:r>
      <w:r w:rsidR="00557E1B" w:rsidRPr="00557E1B">
        <w:rPr>
          <w:b/>
          <w:bCs/>
          <w:sz w:val="24"/>
          <w:szCs w:val="24"/>
        </w:rPr>
        <w:t>Third</w:t>
      </w:r>
      <w:r w:rsidRPr="00FC271E">
        <w:rPr>
          <w:b/>
          <w:bCs/>
          <w:sz w:val="24"/>
          <w:szCs w:val="24"/>
        </w:rPr>
        <w:t xml:space="preserve"> Quarter</w:t>
      </w:r>
      <w:r w:rsidR="00777F03">
        <w:rPr>
          <w:b/>
          <w:bCs/>
          <w:sz w:val="24"/>
          <w:szCs w:val="24"/>
        </w:rPr>
        <w:t>,</w:t>
      </w:r>
      <w:r w:rsidRPr="00FC271E">
        <w:rPr>
          <w:b/>
          <w:bCs/>
          <w:sz w:val="24"/>
          <w:szCs w:val="24"/>
        </w:rPr>
        <w:t xml:space="preserve"> 201</w:t>
      </w:r>
      <w:r>
        <w:rPr>
          <w:b/>
          <w:bCs/>
          <w:sz w:val="24"/>
          <w:szCs w:val="24"/>
        </w:rPr>
        <w:t>4</w:t>
      </w:r>
    </w:p>
    <w:p w:rsidR="00E51F30" w:rsidRPr="0024029F" w:rsidRDefault="00E51F30" w:rsidP="001B2CF5">
      <w:pPr>
        <w:bidi w:val="0"/>
        <w:jc w:val="both"/>
        <w:rPr>
          <w:rFonts w:cs="Times New Roman"/>
          <w:color w:val="000000" w:themeColor="text1"/>
          <w:sz w:val="24"/>
          <w:szCs w:val="24"/>
        </w:rPr>
      </w:pPr>
      <w:r w:rsidRPr="0024029F">
        <w:rPr>
          <w:rFonts w:cs="Simplified Arabic"/>
          <w:color w:val="000000" w:themeColor="text1"/>
          <w:sz w:val="24"/>
          <w:szCs w:val="24"/>
        </w:rPr>
        <w:t xml:space="preserve">The total number of guests </w:t>
      </w:r>
      <w:r w:rsidRPr="0024029F">
        <w:rPr>
          <w:rFonts w:cs="Times New Roman"/>
          <w:color w:val="000000" w:themeColor="text1"/>
          <w:sz w:val="24"/>
          <w:szCs w:val="24"/>
        </w:rPr>
        <w:t>in</w:t>
      </w:r>
      <w:r w:rsidR="001E534B">
        <w:rPr>
          <w:rFonts w:cs="Times New Roman"/>
          <w:color w:val="000000" w:themeColor="text1"/>
          <w:sz w:val="24"/>
          <w:szCs w:val="24"/>
        </w:rPr>
        <w:t xml:space="preserve"> </w:t>
      </w:r>
      <w:r w:rsidRPr="0024029F">
        <w:rPr>
          <w:rFonts w:cs="Times New Roman"/>
          <w:color w:val="000000" w:themeColor="text1"/>
          <w:sz w:val="24"/>
          <w:szCs w:val="24"/>
        </w:rPr>
        <w:t xml:space="preserve">West Bank </w:t>
      </w:r>
      <w:r w:rsidRPr="0024029F">
        <w:rPr>
          <w:rFonts w:cs="Simplified Arabic"/>
          <w:color w:val="000000" w:themeColor="text1"/>
          <w:sz w:val="24"/>
          <w:szCs w:val="24"/>
        </w:rPr>
        <w:t xml:space="preserve">hotels was </w:t>
      </w:r>
      <w:r w:rsidR="00A57F00" w:rsidRPr="0024029F">
        <w:rPr>
          <w:rFonts w:cs="Times New Roman"/>
          <w:color w:val="000000" w:themeColor="text1"/>
          <w:sz w:val="24"/>
          <w:szCs w:val="24"/>
        </w:rPr>
        <w:t>99,</w:t>
      </w:r>
      <w:r w:rsidRPr="0024029F">
        <w:rPr>
          <w:rFonts w:cs="Times New Roman" w:hint="cs"/>
          <w:color w:val="000000" w:themeColor="text1"/>
          <w:sz w:val="24"/>
          <w:szCs w:val="24"/>
          <w:rtl/>
        </w:rPr>
        <w:t>8</w:t>
      </w:r>
      <w:r w:rsidR="00A57F00" w:rsidRPr="0024029F">
        <w:rPr>
          <w:rFonts w:cs="Times New Roman"/>
          <w:color w:val="000000" w:themeColor="text1"/>
          <w:sz w:val="24"/>
          <w:szCs w:val="24"/>
        </w:rPr>
        <w:t>11,</w:t>
      </w:r>
      <w:r w:rsidR="001B2CF5">
        <w:rPr>
          <w:rFonts w:cs="Times New Roman"/>
          <w:color w:val="000000" w:themeColor="text1"/>
          <w:sz w:val="24"/>
          <w:szCs w:val="24"/>
        </w:rPr>
        <w:t xml:space="preserve"> </w:t>
      </w:r>
      <w:r w:rsidRPr="0024029F">
        <w:rPr>
          <w:rFonts w:cs="Simplified Arabic"/>
          <w:color w:val="000000" w:themeColor="text1"/>
          <w:sz w:val="24"/>
          <w:szCs w:val="24"/>
        </w:rPr>
        <w:t>of whom</w:t>
      </w:r>
      <w:r w:rsidR="00417B1E">
        <w:rPr>
          <w:rFonts w:cs="Times New Roman"/>
          <w:color w:val="000000" w:themeColor="text1"/>
          <w:sz w:val="24"/>
          <w:szCs w:val="24"/>
        </w:rPr>
        <w:t xml:space="preserve"> </w:t>
      </w:r>
      <w:r w:rsidR="00A57F00" w:rsidRPr="0024029F">
        <w:rPr>
          <w:rFonts w:cs="Times New Roman"/>
          <w:color w:val="000000" w:themeColor="text1"/>
          <w:sz w:val="24"/>
          <w:szCs w:val="24"/>
        </w:rPr>
        <w:t>11.2</w:t>
      </w:r>
      <w:r w:rsidRPr="0024029F">
        <w:rPr>
          <w:rFonts w:cs="Times New Roman"/>
          <w:color w:val="000000" w:themeColor="text1"/>
          <w:sz w:val="24"/>
          <w:szCs w:val="24"/>
        </w:rPr>
        <w:t xml:space="preserve">% were Palestinian and </w:t>
      </w:r>
      <w:r w:rsidR="00A57F00" w:rsidRPr="0024029F">
        <w:rPr>
          <w:rFonts w:cs="Times New Roman"/>
          <w:color w:val="000000" w:themeColor="text1"/>
          <w:sz w:val="24"/>
          <w:szCs w:val="24"/>
        </w:rPr>
        <w:t>27.7</w:t>
      </w:r>
      <w:r w:rsidRPr="0024029F">
        <w:rPr>
          <w:rFonts w:cs="Times New Roman"/>
          <w:color w:val="000000" w:themeColor="text1"/>
          <w:sz w:val="24"/>
          <w:szCs w:val="24"/>
        </w:rPr>
        <w:t xml:space="preserve">% were from European Union countries. The number of guests was </w:t>
      </w:r>
      <w:r w:rsidR="00A57F00" w:rsidRPr="0024029F">
        <w:rPr>
          <w:rFonts w:cs="Times New Roman"/>
          <w:color w:val="000000" w:themeColor="text1"/>
          <w:sz w:val="24"/>
          <w:szCs w:val="24"/>
        </w:rPr>
        <w:t>26.5</w:t>
      </w:r>
      <w:r w:rsidRPr="0024029F">
        <w:rPr>
          <w:rFonts w:cs="Times New Roman"/>
          <w:color w:val="000000" w:themeColor="text1"/>
          <w:sz w:val="24"/>
          <w:szCs w:val="24"/>
        </w:rPr>
        <w:t xml:space="preserve">% </w:t>
      </w:r>
      <w:r w:rsidR="00A57F00" w:rsidRPr="0024029F">
        <w:rPr>
          <w:rFonts w:cs="Times New Roman"/>
          <w:color w:val="000000" w:themeColor="text1"/>
          <w:sz w:val="24"/>
          <w:szCs w:val="24"/>
        </w:rPr>
        <w:t>lower</w:t>
      </w:r>
      <w:r w:rsidRPr="0024029F">
        <w:rPr>
          <w:rFonts w:cs="Times New Roman"/>
          <w:color w:val="000000" w:themeColor="text1"/>
          <w:sz w:val="24"/>
          <w:szCs w:val="24"/>
        </w:rPr>
        <w:t xml:space="preserve"> than in the </w:t>
      </w:r>
      <w:r w:rsidR="00A57F00" w:rsidRPr="0024029F">
        <w:rPr>
          <w:rFonts w:cs="Times New Roman"/>
          <w:color w:val="000000" w:themeColor="text1"/>
          <w:sz w:val="24"/>
          <w:szCs w:val="24"/>
        </w:rPr>
        <w:t>third</w:t>
      </w:r>
      <w:r w:rsidRPr="0024029F">
        <w:rPr>
          <w:rFonts w:cs="Times New Roman"/>
          <w:color w:val="000000" w:themeColor="text1"/>
          <w:sz w:val="24"/>
          <w:szCs w:val="24"/>
        </w:rPr>
        <w:t xml:space="preserve"> quarter of 2013.</w:t>
      </w:r>
    </w:p>
    <w:p w:rsidR="00E51F30" w:rsidRPr="007626E0" w:rsidRDefault="00E51F30" w:rsidP="00E51F30">
      <w:pPr>
        <w:bidi w:val="0"/>
        <w:ind w:right="-19"/>
        <w:jc w:val="lowKashida"/>
        <w:rPr>
          <w:rFonts w:cs="Times New Roman"/>
          <w:sz w:val="24"/>
          <w:szCs w:val="24"/>
        </w:rPr>
      </w:pPr>
    </w:p>
    <w:p w:rsidR="00E51F30" w:rsidRDefault="00E51F30" w:rsidP="001B2CF5">
      <w:pPr>
        <w:bidi w:val="0"/>
        <w:jc w:val="both"/>
        <w:rPr>
          <w:sz w:val="24"/>
          <w:szCs w:val="24"/>
        </w:rPr>
      </w:pPr>
      <w:r>
        <w:rPr>
          <w:sz w:val="24"/>
          <w:szCs w:val="24"/>
        </w:rPr>
        <w:t>T</w:t>
      </w:r>
      <w:r w:rsidRPr="00F118AF">
        <w:rPr>
          <w:sz w:val="24"/>
          <w:szCs w:val="24"/>
        </w:rPr>
        <w:t>otal night occupancy in</w:t>
      </w:r>
      <w:r w:rsidR="001E534B" w:rsidRPr="001E534B">
        <w:rPr>
          <w:rFonts w:cs="Times New Roman"/>
          <w:color w:val="000000" w:themeColor="text1"/>
          <w:sz w:val="24"/>
          <w:szCs w:val="24"/>
        </w:rPr>
        <w:t xml:space="preserve"> </w:t>
      </w:r>
      <w:r w:rsidRPr="00F118AF">
        <w:rPr>
          <w:sz w:val="24"/>
          <w:szCs w:val="24"/>
        </w:rPr>
        <w:t xml:space="preserve">West Bank hotels during the </w:t>
      </w:r>
      <w:r w:rsidR="006D4E20">
        <w:rPr>
          <w:rFonts w:cs="Times New Roman"/>
          <w:color w:val="000000" w:themeColor="text1"/>
          <w:sz w:val="24"/>
          <w:szCs w:val="24"/>
        </w:rPr>
        <w:t>t</w:t>
      </w:r>
      <w:r w:rsidR="00FF2F7E" w:rsidRPr="00557E1B">
        <w:rPr>
          <w:rFonts w:cs="Times New Roman"/>
          <w:color w:val="000000" w:themeColor="text1"/>
          <w:sz w:val="24"/>
          <w:szCs w:val="24"/>
        </w:rPr>
        <w:t>hird</w:t>
      </w:r>
      <w:r w:rsidRPr="00F118AF">
        <w:rPr>
          <w:sz w:val="24"/>
          <w:szCs w:val="24"/>
        </w:rPr>
        <w:t xml:space="preserve"> quarter of 2014 was </w:t>
      </w:r>
      <w:r w:rsidR="0024029F">
        <w:rPr>
          <w:sz w:val="24"/>
          <w:szCs w:val="24"/>
        </w:rPr>
        <w:t>272</w:t>
      </w:r>
      <w:r>
        <w:rPr>
          <w:sz w:val="24"/>
          <w:szCs w:val="24"/>
        </w:rPr>
        <w:t>,</w:t>
      </w:r>
      <w:r w:rsidR="0024029F">
        <w:rPr>
          <w:sz w:val="24"/>
          <w:szCs w:val="24"/>
        </w:rPr>
        <w:t>567</w:t>
      </w:r>
      <w:r>
        <w:rPr>
          <w:sz w:val="24"/>
          <w:szCs w:val="24"/>
        </w:rPr>
        <w:t xml:space="preserve">: </w:t>
      </w:r>
      <w:r w:rsidR="0024029F">
        <w:rPr>
          <w:sz w:val="24"/>
          <w:szCs w:val="24"/>
        </w:rPr>
        <w:t>11.4</w:t>
      </w:r>
      <w:r w:rsidRPr="00F118AF">
        <w:rPr>
          <w:sz w:val="24"/>
          <w:szCs w:val="24"/>
        </w:rPr>
        <w:t xml:space="preserve">% by Palestinian guests, </w:t>
      </w:r>
      <w:r w:rsidR="0024029F">
        <w:rPr>
          <w:sz w:val="24"/>
          <w:szCs w:val="24"/>
        </w:rPr>
        <w:t>31.2</w:t>
      </w:r>
      <w:r w:rsidRPr="00F118AF">
        <w:rPr>
          <w:sz w:val="24"/>
          <w:szCs w:val="24"/>
        </w:rPr>
        <w:t xml:space="preserve">% by guests from European Union countries, </w:t>
      </w:r>
      <w:r>
        <w:rPr>
          <w:sz w:val="24"/>
          <w:szCs w:val="24"/>
        </w:rPr>
        <w:t>17.</w:t>
      </w:r>
      <w:r w:rsidR="0024029F">
        <w:rPr>
          <w:sz w:val="24"/>
          <w:szCs w:val="24"/>
        </w:rPr>
        <w:t>0</w:t>
      </w:r>
      <w:r>
        <w:rPr>
          <w:sz w:val="24"/>
          <w:szCs w:val="24"/>
        </w:rPr>
        <w:t xml:space="preserve">% by guests from other </w:t>
      </w:r>
      <w:r w:rsidRPr="001B4529">
        <w:rPr>
          <w:sz w:val="24"/>
          <w:szCs w:val="24"/>
        </w:rPr>
        <w:t>European countries</w:t>
      </w:r>
      <w:r>
        <w:rPr>
          <w:sz w:val="24"/>
          <w:szCs w:val="24"/>
        </w:rPr>
        <w:t>,</w:t>
      </w:r>
      <w:r w:rsidRPr="001B4529">
        <w:rPr>
          <w:sz w:val="24"/>
          <w:szCs w:val="24"/>
        </w:rPr>
        <w:t xml:space="preserve"> and </w:t>
      </w:r>
      <w:r w:rsidR="0024029F">
        <w:rPr>
          <w:sz w:val="24"/>
          <w:szCs w:val="24"/>
        </w:rPr>
        <w:t>12</w:t>
      </w:r>
      <w:r>
        <w:rPr>
          <w:sz w:val="24"/>
          <w:szCs w:val="24"/>
        </w:rPr>
        <w:t>.</w:t>
      </w:r>
      <w:r w:rsidR="0024029F">
        <w:rPr>
          <w:sz w:val="24"/>
          <w:szCs w:val="24"/>
        </w:rPr>
        <w:t>9</w:t>
      </w:r>
      <w:r w:rsidRPr="001B4529">
        <w:rPr>
          <w:sz w:val="24"/>
          <w:szCs w:val="24"/>
        </w:rPr>
        <w:t xml:space="preserve">% by guests from the United States and Canada. </w:t>
      </w:r>
    </w:p>
    <w:p w:rsidR="00E51F30" w:rsidRPr="00F118AF" w:rsidRDefault="00E51F30" w:rsidP="00E51F30">
      <w:pPr>
        <w:bidi w:val="0"/>
        <w:jc w:val="both"/>
        <w:rPr>
          <w:sz w:val="24"/>
          <w:szCs w:val="24"/>
        </w:rPr>
      </w:pPr>
      <w:r w:rsidRPr="00F118AF">
        <w:rPr>
          <w:sz w:val="24"/>
          <w:szCs w:val="24"/>
        </w:rPr>
        <w:t xml:space="preserve"> </w:t>
      </w:r>
    </w:p>
    <w:p w:rsidR="00E51F30" w:rsidRPr="00E51F30" w:rsidRDefault="00E51F30" w:rsidP="001B2CF5">
      <w:pPr>
        <w:bidi w:val="0"/>
        <w:jc w:val="both"/>
        <w:rPr>
          <w:sz w:val="24"/>
          <w:szCs w:val="24"/>
        </w:rPr>
      </w:pPr>
      <w:r w:rsidRPr="00E51F30">
        <w:rPr>
          <w:sz w:val="24"/>
          <w:szCs w:val="24"/>
        </w:rPr>
        <w:t xml:space="preserve">Occupancy was distributed by region as follows: </w:t>
      </w:r>
      <w:r w:rsidR="005E393C">
        <w:rPr>
          <w:rFonts w:cs="Simplified Arabic"/>
          <w:sz w:val="24"/>
          <w:szCs w:val="24"/>
        </w:rPr>
        <w:t>42.2</w:t>
      </w:r>
      <w:r w:rsidRPr="00E51F30">
        <w:rPr>
          <w:sz w:val="24"/>
          <w:szCs w:val="24"/>
        </w:rPr>
        <w:t>% of total nights in hotels in</w:t>
      </w:r>
      <w:r w:rsidR="005E393C" w:rsidRPr="005E393C">
        <w:rPr>
          <w:sz w:val="24"/>
          <w:szCs w:val="24"/>
        </w:rPr>
        <w:t xml:space="preserve"> </w:t>
      </w:r>
      <w:r w:rsidR="005E393C" w:rsidRPr="00E51F30">
        <w:rPr>
          <w:sz w:val="24"/>
          <w:szCs w:val="24"/>
        </w:rPr>
        <w:t>Jerusalem</w:t>
      </w:r>
      <w:r w:rsidR="001B2CF5">
        <w:rPr>
          <w:sz w:val="24"/>
          <w:szCs w:val="24"/>
        </w:rPr>
        <w:t>,</w:t>
      </w:r>
      <w:r w:rsidRPr="00E51F30">
        <w:rPr>
          <w:sz w:val="24"/>
          <w:szCs w:val="24"/>
        </w:rPr>
        <w:t xml:space="preserve"> </w:t>
      </w:r>
      <w:r w:rsidR="005E393C">
        <w:rPr>
          <w:sz w:val="24"/>
          <w:szCs w:val="24"/>
        </w:rPr>
        <w:t xml:space="preserve"> 3</w:t>
      </w:r>
      <w:r w:rsidR="009B6A99">
        <w:rPr>
          <w:rFonts w:cs="Simplified Arabic"/>
          <w:sz w:val="24"/>
          <w:szCs w:val="24"/>
        </w:rPr>
        <w:t>4</w:t>
      </w:r>
      <w:r w:rsidRPr="00E51F30">
        <w:rPr>
          <w:rFonts w:cs="Simplified Arabic"/>
          <w:sz w:val="24"/>
          <w:szCs w:val="24"/>
        </w:rPr>
        <w:t>.</w:t>
      </w:r>
      <w:r w:rsidR="005E393C">
        <w:rPr>
          <w:rFonts w:cs="Simplified Arabic"/>
          <w:sz w:val="24"/>
          <w:szCs w:val="24"/>
        </w:rPr>
        <w:t>7</w:t>
      </w:r>
      <w:r w:rsidRPr="00E51F30">
        <w:rPr>
          <w:sz w:val="24"/>
          <w:szCs w:val="24"/>
        </w:rPr>
        <w:t>% in</w:t>
      </w:r>
      <w:r w:rsidR="005E393C" w:rsidRPr="005E393C">
        <w:rPr>
          <w:sz w:val="24"/>
          <w:szCs w:val="24"/>
        </w:rPr>
        <w:t xml:space="preserve"> </w:t>
      </w:r>
      <w:r w:rsidR="005E393C" w:rsidRPr="00E51F30">
        <w:rPr>
          <w:sz w:val="24"/>
          <w:szCs w:val="24"/>
        </w:rPr>
        <w:t>the South of the West Bank</w:t>
      </w:r>
      <w:r w:rsidR="001D7205">
        <w:rPr>
          <w:sz w:val="24"/>
          <w:szCs w:val="24"/>
        </w:rPr>
        <w:t>,</w:t>
      </w:r>
      <w:r w:rsidRPr="00E51F30">
        <w:rPr>
          <w:sz w:val="24"/>
          <w:szCs w:val="24"/>
        </w:rPr>
        <w:t xml:space="preserve"> </w:t>
      </w:r>
      <w:r w:rsidRPr="00E51F30">
        <w:rPr>
          <w:rFonts w:cs="Simplified Arabic"/>
          <w:sz w:val="24"/>
          <w:szCs w:val="24"/>
        </w:rPr>
        <w:t>1</w:t>
      </w:r>
      <w:r w:rsidR="005E393C">
        <w:rPr>
          <w:rFonts w:cs="Simplified Arabic"/>
          <w:sz w:val="24"/>
          <w:szCs w:val="24"/>
        </w:rPr>
        <w:t>9</w:t>
      </w:r>
      <w:r w:rsidRPr="00E51F30">
        <w:rPr>
          <w:rFonts w:cs="Simplified Arabic"/>
          <w:sz w:val="24"/>
          <w:szCs w:val="24"/>
        </w:rPr>
        <w:t>.</w:t>
      </w:r>
      <w:r w:rsidR="005E393C">
        <w:rPr>
          <w:rFonts w:cs="Simplified Arabic"/>
          <w:sz w:val="24"/>
          <w:szCs w:val="24"/>
        </w:rPr>
        <w:t>1</w:t>
      </w:r>
      <w:r w:rsidRPr="00E51F30">
        <w:rPr>
          <w:sz w:val="24"/>
          <w:szCs w:val="24"/>
        </w:rPr>
        <w:t>% in the Middle</w:t>
      </w:r>
      <w:r w:rsidR="001B2CF5">
        <w:rPr>
          <w:sz w:val="24"/>
          <w:szCs w:val="24"/>
        </w:rPr>
        <w:t xml:space="preserve"> of the</w:t>
      </w:r>
      <w:r w:rsidRPr="00E51F30">
        <w:rPr>
          <w:sz w:val="24"/>
          <w:szCs w:val="24"/>
        </w:rPr>
        <w:t xml:space="preserve"> West Bank</w:t>
      </w:r>
      <w:r w:rsidR="001D7205">
        <w:rPr>
          <w:sz w:val="24"/>
          <w:szCs w:val="24"/>
        </w:rPr>
        <w:t xml:space="preserve">, </w:t>
      </w:r>
      <w:r w:rsidRPr="00E51F30">
        <w:rPr>
          <w:sz w:val="24"/>
          <w:szCs w:val="24"/>
        </w:rPr>
        <w:t xml:space="preserve">and </w:t>
      </w:r>
      <w:r w:rsidR="005E393C">
        <w:rPr>
          <w:rFonts w:cs="Simplified Arabic"/>
          <w:sz w:val="24"/>
          <w:szCs w:val="24"/>
        </w:rPr>
        <w:t>4.0</w:t>
      </w:r>
      <w:r w:rsidRPr="00E51F30">
        <w:rPr>
          <w:sz w:val="24"/>
          <w:szCs w:val="24"/>
        </w:rPr>
        <w:t xml:space="preserve">% in North of the West Bank. </w:t>
      </w:r>
    </w:p>
    <w:p w:rsidR="00F118AF" w:rsidRDefault="00F118AF" w:rsidP="00F118AF">
      <w:pPr>
        <w:bidi w:val="0"/>
        <w:jc w:val="both"/>
        <w:rPr>
          <w:sz w:val="24"/>
          <w:szCs w:val="24"/>
        </w:rPr>
      </w:pPr>
    </w:p>
    <w:p w:rsidR="0026348E" w:rsidRPr="00C7518F" w:rsidRDefault="00953E35" w:rsidP="00FF2F7E">
      <w:pPr>
        <w:bidi w:val="0"/>
        <w:jc w:val="center"/>
        <w:rPr>
          <w:color w:val="000000"/>
          <w:szCs w:val="24"/>
        </w:rPr>
      </w:pPr>
      <w:r>
        <w:rPr>
          <w:noProof/>
          <w:lang w:val="en-GB" w:eastAsia="en-GB"/>
        </w:rPr>
        <w:lastRenderedPageBreak/>
        <w:drawing>
          <wp:anchor distT="0" distB="0" distL="114300" distR="114300" simplePos="0" relativeHeight="251658240" behindDoc="0" locked="0" layoutInCell="1" allowOverlap="1">
            <wp:simplePos x="0" y="0"/>
            <wp:positionH relativeFrom="column">
              <wp:posOffset>95250</wp:posOffset>
            </wp:positionH>
            <wp:positionV relativeFrom="paragraph">
              <wp:posOffset>207010</wp:posOffset>
            </wp:positionV>
            <wp:extent cx="5562600" cy="2863215"/>
            <wp:effectExtent l="19050" t="0" r="19050" b="0"/>
            <wp:wrapSquare wrapText="right"/>
            <wp:docPr id="23"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DC66B8" w:rsidRPr="00C7518F">
        <w:rPr>
          <w:rFonts w:ascii="Arial" w:hAnsi="Arial" w:cs="Arial"/>
          <w:b/>
          <w:bCs/>
          <w:color w:val="000000"/>
          <w:sz w:val="22"/>
          <w:szCs w:val="22"/>
        </w:rPr>
        <w:t xml:space="preserve">Percentage Distribution of Guests by Nationality During the </w:t>
      </w:r>
      <w:r w:rsidR="00FF2F7E" w:rsidRPr="00FF2F7E">
        <w:rPr>
          <w:rFonts w:ascii="Arial" w:hAnsi="Arial" w:cs="Arial"/>
          <w:b/>
          <w:bCs/>
          <w:color w:val="000000"/>
          <w:sz w:val="22"/>
          <w:szCs w:val="22"/>
        </w:rPr>
        <w:t>Third</w:t>
      </w:r>
      <w:r w:rsidR="009F64A5" w:rsidRPr="00C7518F">
        <w:rPr>
          <w:rFonts w:ascii="Arial" w:hAnsi="Arial" w:cs="Arial"/>
          <w:b/>
          <w:bCs/>
          <w:color w:val="000000"/>
          <w:sz w:val="22"/>
          <w:szCs w:val="22"/>
        </w:rPr>
        <w:t xml:space="preserve"> </w:t>
      </w:r>
      <w:r w:rsidR="00DC66B8" w:rsidRPr="00C7518F">
        <w:rPr>
          <w:rFonts w:ascii="Arial" w:hAnsi="Arial" w:cs="Arial"/>
          <w:b/>
          <w:bCs/>
          <w:color w:val="000000"/>
          <w:sz w:val="22"/>
          <w:szCs w:val="22"/>
        </w:rPr>
        <w:t>Quarter,</w:t>
      </w:r>
      <w:r w:rsidR="00A82346">
        <w:rPr>
          <w:rFonts w:ascii="Arial" w:hAnsi="Arial" w:cs="Arial"/>
          <w:b/>
          <w:bCs/>
          <w:color w:val="000000"/>
          <w:sz w:val="22"/>
          <w:szCs w:val="22"/>
        </w:rPr>
        <w:t xml:space="preserve"> </w:t>
      </w:r>
      <w:r w:rsidR="00DC66B8" w:rsidRPr="00C7518F">
        <w:rPr>
          <w:rFonts w:ascii="Arial" w:hAnsi="Arial" w:cs="Arial"/>
          <w:b/>
          <w:bCs/>
          <w:color w:val="000000"/>
          <w:sz w:val="22"/>
          <w:szCs w:val="22"/>
        </w:rPr>
        <w:t>201</w:t>
      </w:r>
      <w:r w:rsidR="00705E37">
        <w:rPr>
          <w:rFonts w:ascii="Arial" w:hAnsi="Arial" w:cs="Arial"/>
          <w:b/>
          <w:bCs/>
          <w:color w:val="000000"/>
          <w:sz w:val="22"/>
          <w:szCs w:val="22"/>
        </w:rPr>
        <w:t>4</w:t>
      </w:r>
    </w:p>
    <w:p w:rsidR="0026348E" w:rsidRPr="00C7518F" w:rsidRDefault="0026348E" w:rsidP="0026348E">
      <w:pPr>
        <w:bidi w:val="0"/>
        <w:jc w:val="lowKashida"/>
        <w:rPr>
          <w:color w:val="000000"/>
          <w:sz w:val="24"/>
          <w:szCs w:val="24"/>
          <w:rtl/>
        </w:rPr>
      </w:pPr>
    </w:p>
    <w:p w:rsidR="00705E37" w:rsidRPr="003511F8" w:rsidRDefault="00705E37" w:rsidP="001B2CF5">
      <w:pPr>
        <w:bidi w:val="0"/>
        <w:jc w:val="both"/>
        <w:rPr>
          <w:rFonts w:cs="Times New Roman"/>
          <w:snapToGrid w:val="0"/>
          <w:sz w:val="24"/>
          <w:szCs w:val="24"/>
        </w:rPr>
      </w:pPr>
      <w:r w:rsidRPr="003511F8">
        <w:rPr>
          <w:rFonts w:cs="Times New Roman"/>
          <w:snapToGrid w:val="0"/>
          <w:sz w:val="24"/>
          <w:szCs w:val="24"/>
        </w:rPr>
        <w:t xml:space="preserve">The table below presents the main results of the </w:t>
      </w:r>
      <w:r w:rsidR="006D4E20">
        <w:rPr>
          <w:rFonts w:cs="Times New Roman"/>
          <w:color w:val="000000" w:themeColor="text1"/>
          <w:sz w:val="24"/>
          <w:szCs w:val="24"/>
        </w:rPr>
        <w:t>t</w:t>
      </w:r>
      <w:r w:rsidR="00FF2F7E" w:rsidRPr="00557E1B">
        <w:rPr>
          <w:rFonts w:cs="Times New Roman"/>
          <w:color w:val="000000" w:themeColor="text1"/>
          <w:sz w:val="24"/>
          <w:szCs w:val="24"/>
        </w:rPr>
        <w:t>hird</w:t>
      </w:r>
      <w:r w:rsidRPr="003511F8">
        <w:rPr>
          <w:rFonts w:cs="Times New Roman"/>
          <w:snapToGrid w:val="0"/>
          <w:sz w:val="24"/>
          <w:szCs w:val="24"/>
        </w:rPr>
        <w:t xml:space="preserve"> quarter </w:t>
      </w:r>
      <w:r>
        <w:rPr>
          <w:rFonts w:cs="Times New Roman"/>
          <w:snapToGrid w:val="0"/>
          <w:sz w:val="24"/>
          <w:szCs w:val="24"/>
        </w:rPr>
        <w:t>2014</w:t>
      </w:r>
      <w:r w:rsidRPr="003511F8">
        <w:rPr>
          <w:rFonts w:cs="Times New Roman"/>
          <w:snapToGrid w:val="0"/>
          <w:sz w:val="24"/>
          <w:szCs w:val="24"/>
        </w:rPr>
        <w:t xml:space="preserve"> and </w:t>
      </w:r>
      <w:r>
        <w:rPr>
          <w:rFonts w:cs="Times New Roman"/>
          <w:snapToGrid w:val="0"/>
          <w:sz w:val="24"/>
          <w:szCs w:val="24"/>
        </w:rPr>
        <w:t>compares</w:t>
      </w:r>
      <w:r w:rsidRPr="003511F8">
        <w:rPr>
          <w:rFonts w:cs="Times New Roman"/>
          <w:snapToGrid w:val="0"/>
          <w:sz w:val="24"/>
          <w:szCs w:val="24"/>
        </w:rPr>
        <w:t xml:space="preserve"> indicators </w:t>
      </w:r>
      <w:r>
        <w:rPr>
          <w:rFonts w:cs="Times New Roman"/>
          <w:snapToGrid w:val="0"/>
          <w:sz w:val="24"/>
          <w:szCs w:val="24"/>
        </w:rPr>
        <w:t xml:space="preserve">in </w:t>
      </w:r>
      <w:r>
        <w:rPr>
          <w:rFonts w:cs="Times New Roman"/>
          <w:sz w:val="24"/>
          <w:szCs w:val="24"/>
        </w:rPr>
        <w:t>West Bank</w:t>
      </w:r>
      <w:r w:rsidRPr="003511F8">
        <w:rPr>
          <w:rFonts w:cs="Times New Roman"/>
          <w:snapToGrid w:val="0"/>
          <w:sz w:val="24"/>
          <w:szCs w:val="24"/>
        </w:rPr>
        <w:t xml:space="preserve"> hotels with the previous quarter and with the </w:t>
      </w:r>
      <w:r w:rsidR="006D4E20">
        <w:rPr>
          <w:rFonts w:cs="Times New Roman"/>
          <w:color w:val="000000" w:themeColor="text1"/>
          <w:sz w:val="24"/>
          <w:szCs w:val="24"/>
        </w:rPr>
        <w:t>t</w:t>
      </w:r>
      <w:r w:rsidR="00FF2F7E" w:rsidRPr="00557E1B">
        <w:rPr>
          <w:rFonts w:cs="Times New Roman"/>
          <w:color w:val="000000" w:themeColor="text1"/>
          <w:sz w:val="24"/>
          <w:szCs w:val="24"/>
        </w:rPr>
        <w:t>hird</w:t>
      </w:r>
      <w:r w:rsidRPr="003511F8">
        <w:rPr>
          <w:rFonts w:cs="Times New Roman"/>
          <w:snapToGrid w:val="0"/>
          <w:sz w:val="24"/>
          <w:szCs w:val="24"/>
        </w:rPr>
        <w:t xml:space="preserve"> quarter of </w:t>
      </w:r>
      <w:r>
        <w:rPr>
          <w:rFonts w:cs="Times New Roman"/>
          <w:snapToGrid w:val="0"/>
          <w:sz w:val="24"/>
          <w:szCs w:val="24"/>
        </w:rPr>
        <w:t>2013</w:t>
      </w:r>
      <w:r w:rsidRPr="003511F8">
        <w:rPr>
          <w:rFonts w:cs="Times New Roman"/>
          <w:snapToGrid w:val="0"/>
          <w:sz w:val="24"/>
          <w:szCs w:val="24"/>
        </w:rPr>
        <w:t>.</w:t>
      </w:r>
    </w:p>
    <w:p w:rsidR="00DC66B8" w:rsidRPr="0043567C" w:rsidRDefault="00DC66B8" w:rsidP="0026348E">
      <w:pPr>
        <w:bidi w:val="0"/>
        <w:jc w:val="both"/>
        <w:rPr>
          <w:rFonts w:cs="Times New Roman"/>
          <w:sz w:val="24"/>
          <w:szCs w:val="24"/>
        </w:rPr>
      </w:pPr>
    </w:p>
    <w:p w:rsidR="00DC66B8" w:rsidRDefault="00DC66B8" w:rsidP="001B2CF5">
      <w:pPr>
        <w:bidi w:val="0"/>
        <w:jc w:val="center"/>
        <w:rPr>
          <w:rFonts w:ascii="Arial" w:hAnsi="Arial" w:cs="Arial"/>
          <w:b/>
          <w:bCs/>
          <w:sz w:val="22"/>
          <w:szCs w:val="22"/>
        </w:rPr>
      </w:pPr>
      <w:r>
        <w:rPr>
          <w:rFonts w:ascii="Arial" w:hAnsi="Arial" w:cs="Arial"/>
          <w:b/>
          <w:bCs/>
          <w:sz w:val="22"/>
          <w:szCs w:val="22"/>
        </w:rPr>
        <w:t xml:space="preserve">Percentage Change in </w:t>
      </w:r>
      <w:r w:rsidR="00705E37" w:rsidRPr="00116E12">
        <w:rPr>
          <w:rFonts w:ascii="Arial" w:hAnsi="Arial" w:cs="Arial"/>
          <w:b/>
          <w:bCs/>
          <w:snapToGrid w:val="0"/>
          <w:sz w:val="22"/>
          <w:szCs w:val="22"/>
        </w:rPr>
        <w:t>I</w:t>
      </w:r>
      <w:r w:rsidR="00705E37" w:rsidRPr="00116E12">
        <w:rPr>
          <w:rFonts w:ascii="Arial" w:hAnsi="Arial" w:cs="Arial"/>
          <w:b/>
          <w:bCs/>
          <w:sz w:val="22"/>
          <w:szCs w:val="22"/>
        </w:rPr>
        <w:t>ndicators</w:t>
      </w:r>
      <w:r>
        <w:rPr>
          <w:rFonts w:ascii="Arial" w:hAnsi="Arial" w:cs="Arial"/>
          <w:b/>
          <w:bCs/>
          <w:sz w:val="22"/>
          <w:szCs w:val="22"/>
        </w:rPr>
        <w:t xml:space="preserve"> During the </w:t>
      </w:r>
      <w:r w:rsidR="00FF2F7E" w:rsidRPr="00FF2F7E">
        <w:rPr>
          <w:rFonts w:ascii="Arial" w:hAnsi="Arial" w:cs="Arial"/>
          <w:b/>
          <w:bCs/>
          <w:sz w:val="22"/>
          <w:szCs w:val="22"/>
        </w:rPr>
        <w:t>Third</w:t>
      </w:r>
      <w:r>
        <w:rPr>
          <w:rFonts w:ascii="Arial" w:hAnsi="Arial" w:cs="Arial"/>
          <w:b/>
          <w:bCs/>
          <w:sz w:val="22"/>
          <w:szCs w:val="22"/>
        </w:rPr>
        <w:t xml:space="preserve"> Quarter 201</w:t>
      </w:r>
      <w:r w:rsidR="00705E37">
        <w:rPr>
          <w:rFonts w:ascii="Arial" w:hAnsi="Arial" w:cs="Arial"/>
          <w:b/>
          <w:bCs/>
          <w:sz w:val="22"/>
          <w:szCs w:val="22"/>
        </w:rPr>
        <w:t>4</w:t>
      </w:r>
      <w:r>
        <w:rPr>
          <w:rFonts w:ascii="Arial" w:hAnsi="Arial" w:cs="Arial"/>
          <w:b/>
          <w:bCs/>
          <w:sz w:val="22"/>
          <w:szCs w:val="22"/>
        </w:rPr>
        <w:t xml:space="preserve"> Compared </w:t>
      </w:r>
      <w:r w:rsidR="00705E37" w:rsidRPr="00116E12">
        <w:rPr>
          <w:rFonts w:ascii="Arial" w:hAnsi="Arial" w:cs="Arial"/>
          <w:b/>
          <w:bCs/>
          <w:sz w:val="22"/>
          <w:szCs w:val="22"/>
        </w:rPr>
        <w:t>with</w:t>
      </w:r>
      <w:r>
        <w:rPr>
          <w:rFonts w:ascii="Arial" w:hAnsi="Arial" w:cs="Arial"/>
          <w:b/>
          <w:bCs/>
          <w:sz w:val="22"/>
          <w:szCs w:val="22"/>
        </w:rPr>
        <w:t xml:space="preserve"> </w:t>
      </w:r>
      <w:r w:rsidR="00FF2F7E" w:rsidRPr="00FF2F7E">
        <w:rPr>
          <w:rFonts w:ascii="Arial" w:hAnsi="Arial" w:cs="Arial"/>
          <w:b/>
          <w:bCs/>
          <w:sz w:val="22"/>
          <w:szCs w:val="22"/>
        </w:rPr>
        <w:t>Third</w:t>
      </w:r>
      <w:r w:rsidR="00A86D09" w:rsidRPr="00A86D09">
        <w:rPr>
          <w:rFonts w:ascii="Arial" w:hAnsi="Arial" w:cs="Arial"/>
          <w:b/>
          <w:bCs/>
          <w:sz w:val="22"/>
          <w:szCs w:val="22"/>
        </w:rPr>
        <w:t xml:space="preserve"> </w:t>
      </w:r>
      <w:r w:rsidR="00A86D09">
        <w:rPr>
          <w:rFonts w:ascii="Arial" w:hAnsi="Arial" w:cs="Arial"/>
          <w:b/>
          <w:bCs/>
          <w:sz w:val="22"/>
          <w:szCs w:val="22"/>
        </w:rPr>
        <w:t xml:space="preserve">Quarter </w:t>
      </w:r>
      <w:r w:rsidR="00664B82">
        <w:rPr>
          <w:rFonts w:ascii="Arial" w:hAnsi="Arial" w:cs="Arial"/>
          <w:b/>
          <w:bCs/>
          <w:sz w:val="22"/>
          <w:szCs w:val="22"/>
        </w:rPr>
        <w:t>201</w:t>
      </w:r>
      <w:r w:rsidR="00705E37">
        <w:rPr>
          <w:rFonts w:ascii="Arial" w:hAnsi="Arial" w:cs="Arial"/>
          <w:b/>
          <w:bCs/>
          <w:sz w:val="22"/>
          <w:szCs w:val="22"/>
        </w:rPr>
        <w:t>3</w:t>
      </w:r>
      <w:r>
        <w:rPr>
          <w:rFonts w:ascii="Arial" w:hAnsi="Arial" w:cs="Arial"/>
          <w:b/>
          <w:bCs/>
          <w:sz w:val="22"/>
          <w:szCs w:val="22"/>
        </w:rPr>
        <w:t xml:space="preserve"> and </w:t>
      </w:r>
      <w:r w:rsidR="001B2CF5">
        <w:rPr>
          <w:rFonts w:ascii="Arial" w:hAnsi="Arial" w:cs="Arial"/>
          <w:b/>
          <w:bCs/>
          <w:sz w:val="22"/>
          <w:szCs w:val="22"/>
        </w:rPr>
        <w:t>S</w:t>
      </w:r>
      <w:r w:rsidR="00FF2F7E" w:rsidRPr="00FF2F7E">
        <w:rPr>
          <w:rFonts w:ascii="Arial" w:hAnsi="Arial" w:cs="Arial"/>
          <w:b/>
          <w:bCs/>
          <w:sz w:val="22"/>
          <w:szCs w:val="22"/>
        </w:rPr>
        <w:t>econd</w:t>
      </w:r>
      <w:r w:rsidRPr="00FF2F7E">
        <w:rPr>
          <w:rFonts w:ascii="Arial" w:hAnsi="Arial" w:cs="Arial"/>
          <w:b/>
          <w:bCs/>
          <w:sz w:val="22"/>
          <w:szCs w:val="22"/>
        </w:rPr>
        <w:t xml:space="preserve"> </w:t>
      </w:r>
      <w:r>
        <w:rPr>
          <w:rFonts w:ascii="Arial" w:hAnsi="Arial" w:cs="Arial"/>
          <w:b/>
          <w:bCs/>
          <w:sz w:val="22"/>
          <w:szCs w:val="22"/>
        </w:rPr>
        <w:t>Quarter 201</w:t>
      </w:r>
      <w:r w:rsidR="00705E37">
        <w:rPr>
          <w:rFonts w:ascii="Arial" w:hAnsi="Arial" w:cs="Arial"/>
          <w:b/>
          <w:bCs/>
          <w:sz w:val="22"/>
          <w:szCs w:val="22"/>
        </w:rPr>
        <w:t>4</w:t>
      </w:r>
    </w:p>
    <w:p w:rsidR="00DC66B8" w:rsidRDefault="00DC66B8" w:rsidP="00DC66B8">
      <w:pPr>
        <w:bidi w:val="0"/>
        <w:jc w:val="center"/>
        <w:rPr>
          <w:rFonts w:ascii="Arial" w:hAnsi="Arial" w:cs="Arial"/>
          <w:b/>
          <w:bCs/>
          <w:sz w:val="8"/>
          <w:szCs w:val="8"/>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7"/>
        <w:gridCol w:w="1822"/>
        <w:gridCol w:w="1822"/>
        <w:gridCol w:w="2274"/>
      </w:tblGrid>
      <w:tr w:rsidR="00DC66B8" w:rsidTr="00DD4582">
        <w:trPr>
          <w:cantSplit/>
          <w:trHeight w:val="340"/>
          <w:jc w:val="center"/>
        </w:trPr>
        <w:tc>
          <w:tcPr>
            <w:tcW w:w="3047" w:type="dxa"/>
            <w:vMerge w:val="restart"/>
            <w:vAlign w:val="center"/>
          </w:tcPr>
          <w:p w:rsidR="00DC66B8" w:rsidRDefault="00DC66B8" w:rsidP="00DD4582">
            <w:pPr>
              <w:jc w:val="center"/>
              <w:rPr>
                <w:sz w:val="18"/>
                <w:szCs w:val="18"/>
                <w:rtl/>
                <w:lang w:val="en-GB"/>
              </w:rPr>
            </w:pPr>
            <w:r>
              <w:rPr>
                <w:rFonts w:ascii="Arial" w:hAnsi="Arial" w:cs="Arial"/>
                <w:b/>
                <w:bCs/>
                <w:sz w:val="18"/>
                <w:szCs w:val="18"/>
              </w:rPr>
              <w:t>Indicator</w:t>
            </w:r>
          </w:p>
        </w:tc>
        <w:tc>
          <w:tcPr>
            <w:tcW w:w="1822" w:type="dxa"/>
            <w:vMerge w:val="restart"/>
            <w:vAlign w:val="center"/>
          </w:tcPr>
          <w:p w:rsidR="00DC66B8" w:rsidRPr="006E2727" w:rsidRDefault="00DC66B8" w:rsidP="004D1CDF">
            <w:pPr>
              <w:pStyle w:val="BodyTextIndent2"/>
              <w:bidi/>
              <w:ind w:left="0"/>
              <w:jc w:val="center"/>
              <w:rPr>
                <w:rFonts w:ascii="Arial" w:hAnsi="Arial" w:cs="Arial"/>
                <w:b/>
                <w:bCs/>
                <w:sz w:val="18"/>
                <w:szCs w:val="18"/>
                <w:rtl/>
              </w:rPr>
            </w:pPr>
            <w:r>
              <w:rPr>
                <w:rFonts w:ascii="Arial" w:hAnsi="Arial" w:cs="Arial"/>
                <w:b/>
                <w:bCs/>
                <w:sz w:val="18"/>
                <w:szCs w:val="18"/>
              </w:rPr>
              <w:t xml:space="preserve">Value During the </w:t>
            </w:r>
            <w:r>
              <w:rPr>
                <w:rFonts w:ascii="Arial" w:hAnsi="Arial" w:cs="Arial"/>
                <w:b/>
                <w:bCs/>
                <w:sz w:val="18"/>
                <w:szCs w:val="18"/>
                <w:vertAlign w:val="superscript"/>
              </w:rPr>
              <w:t xml:space="preserve">   </w:t>
            </w:r>
            <w:r w:rsidR="00FF2F7E" w:rsidRPr="001B4529">
              <w:rPr>
                <w:rFonts w:ascii="Arial" w:hAnsi="Arial" w:cs="Arial"/>
                <w:b/>
                <w:bCs/>
                <w:sz w:val="18"/>
                <w:szCs w:val="18"/>
              </w:rPr>
              <w:t>3</w:t>
            </w:r>
            <w:r w:rsidR="00FF2F7E">
              <w:rPr>
                <w:rFonts w:ascii="Arial" w:hAnsi="Arial" w:cs="Arial"/>
                <w:b/>
                <w:bCs/>
                <w:sz w:val="18"/>
                <w:szCs w:val="18"/>
                <w:vertAlign w:val="superscript"/>
              </w:rPr>
              <w:t>rd</w:t>
            </w:r>
            <w:r w:rsidR="00FF2F7E">
              <w:rPr>
                <w:rFonts w:ascii="Arial" w:hAnsi="Arial" w:cs="Arial"/>
                <w:b/>
                <w:bCs/>
                <w:sz w:val="18"/>
                <w:szCs w:val="18"/>
              </w:rPr>
              <w:t xml:space="preserve"> </w:t>
            </w:r>
            <w:r>
              <w:rPr>
                <w:rFonts w:ascii="Arial" w:hAnsi="Arial" w:cs="Arial"/>
                <w:b/>
                <w:bCs/>
                <w:sz w:val="18"/>
                <w:szCs w:val="18"/>
              </w:rPr>
              <w:t>Quarter 201</w:t>
            </w:r>
            <w:r w:rsidR="004D1CDF">
              <w:rPr>
                <w:rFonts w:ascii="Arial" w:hAnsi="Arial" w:cs="Arial"/>
                <w:b/>
                <w:bCs/>
                <w:sz w:val="18"/>
                <w:szCs w:val="18"/>
              </w:rPr>
              <w:t>4</w:t>
            </w:r>
          </w:p>
        </w:tc>
        <w:tc>
          <w:tcPr>
            <w:tcW w:w="4096" w:type="dxa"/>
            <w:gridSpan w:val="2"/>
            <w:vAlign w:val="center"/>
          </w:tcPr>
          <w:p w:rsidR="00DC66B8" w:rsidRDefault="00DC66B8" w:rsidP="00E558A8">
            <w:pPr>
              <w:jc w:val="center"/>
              <w:rPr>
                <w:sz w:val="18"/>
                <w:szCs w:val="18"/>
                <w:rtl/>
                <w:lang w:val="en-GB"/>
              </w:rPr>
            </w:pPr>
            <w:r>
              <w:rPr>
                <w:rFonts w:ascii="Arial" w:hAnsi="Arial" w:cs="Arial"/>
                <w:b/>
                <w:bCs/>
                <w:sz w:val="18"/>
                <w:szCs w:val="18"/>
              </w:rPr>
              <w:t>Percentage change (%) compar</w:t>
            </w:r>
            <w:r w:rsidR="00E558A8">
              <w:rPr>
                <w:rFonts w:ascii="Arial" w:hAnsi="Arial" w:cs="Arial"/>
                <w:b/>
                <w:bCs/>
                <w:sz w:val="18"/>
                <w:szCs w:val="18"/>
              </w:rPr>
              <w:t>ed</w:t>
            </w:r>
            <w:r>
              <w:rPr>
                <w:rFonts w:ascii="Arial" w:hAnsi="Arial" w:cs="Arial"/>
                <w:b/>
                <w:bCs/>
                <w:sz w:val="18"/>
                <w:szCs w:val="18"/>
              </w:rPr>
              <w:t xml:space="preserve"> with</w:t>
            </w:r>
          </w:p>
        </w:tc>
      </w:tr>
      <w:tr w:rsidR="00DC66B8" w:rsidTr="00667C44">
        <w:trPr>
          <w:cantSplit/>
          <w:trHeight w:val="485"/>
          <w:jc w:val="center"/>
        </w:trPr>
        <w:tc>
          <w:tcPr>
            <w:tcW w:w="3047" w:type="dxa"/>
            <w:vMerge/>
            <w:tcBorders>
              <w:bottom w:val="single" w:sz="4" w:space="0" w:color="auto"/>
            </w:tcBorders>
            <w:vAlign w:val="center"/>
          </w:tcPr>
          <w:p w:rsidR="00DC66B8" w:rsidRDefault="00DC66B8" w:rsidP="00DD4582">
            <w:pPr>
              <w:jc w:val="center"/>
              <w:rPr>
                <w:sz w:val="18"/>
                <w:szCs w:val="18"/>
                <w:rtl/>
                <w:lang w:val="en-GB"/>
              </w:rPr>
            </w:pPr>
          </w:p>
        </w:tc>
        <w:tc>
          <w:tcPr>
            <w:tcW w:w="1822" w:type="dxa"/>
            <w:vMerge/>
            <w:tcBorders>
              <w:bottom w:val="single" w:sz="4" w:space="0" w:color="auto"/>
            </w:tcBorders>
            <w:vAlign w:val="center"/>
          </w:tcPr>
          <w:p w:rsidR="00DC66B8" w:rsidRDefault="00DC66B8" w:rsidP="00DD4582">
            <w:pPr>
              <w:jc w:val="center"/>
              <w:rPr>
                <w:sz w:val="18"/>
                <w:szCs w:val="18"/>
                <w:rtl/>
                <w:lang w:val="en-GB"/>
              </w:rPr>
            </w:pPr>
          </w:p>
        </w:tc>
        <w:tc>
          <w:tcPr>
            <w:tcW w:w="1822" w:type="dxa"/>
            <w:tcBorders>
              <w:bottom w:val="single" w:sz="4" w:space="0" w:color="auto"/>
            </w:tcBorders>
            <w:vAlign w:val="center"/>
          </w:tcPr>
          <w:p w:rsidR="00DC66B8" w:rsidRDefault="00FF2F7E" w:rsidP="000642B3">
            <w:pPr>
              <w:pStyle w:val="BodyTextIndent2"/>
              <w:bidi/>
              <w:ind w:left="0"/>
              <w:jc w:val="center"/>
              <w:rPr>
                <w:rFonts w:ascii="Arial" w:hAnsi="Arial" w:cs="Arial"/>
                <w:sz w:val="18"/>
                <w:szCs w:val="18"/>
                <w:rtl/>
                <w:lang w:val="en-GB"/>
              </w:rPr>
            </w:pPr>
            <w:r w:rsidRPr="00376481">
              <w:rPr>
                <w:rFonts w:ascii="Arial" w:hAnsi="Arial" w:cs="Arial"/>
                <w:sz w:val="18"/>
                <w:szCs w:val="18"/>
              </w:rPr>
              <w:t>3</w:t>
            </w:r>
            <w:r w:rsidRPr="00376481">
              <w:rPr>
                <w:rFonts w:ascii="Arial" w:hAnsi="Arial" w:cs="Arial"/>
                <w:sz w:val="18"/>
                <w:szCs w:val="18"/>
                <w:vertAlign w:val="superscript"/>
              </w:rPr>
              <w:t>rd</w:t>
            </w:r>
            <w:r w:rsidR="00DC66B8">
              <w:rPr>
                <w:rFonts w:ascii="Arial" w:hAnsi="Arial" w:cs="Arial"/>
                <w:sz w:val="18"/>
                <w:szCs w:val="18"/>
              </w:rPr>
              <w:t xml:space="preserve"> Quarter</w:t>
            </w:r>
          </w:p>
          <w:p w:rsidR="00DC66B8" w:rsidRDefault="00DC66B8" w:rsidP="004D1CDF">
            <w:pPr>
              <w:jc w:val="center"/>
              <w:rPr>
                <w:sz w:val="18"/>
                <w:szCs w:val="18"/>
                <w:rtl/>
                <w:lang w:val="en-GB"/>
              </w:rPr>
            </w:pPr>
            <w:r>
              <w:rPr>
                <w:rFonts w:ascii="Arial" w:hAnsi="Arial" w:cs="Arial"/>
                <w:sz w:val="18"/>
                <w:szCs w:val="18"/>
              </w:rPr>
              <w:t>201</w:t>
            </w:r>
            <w:r w:rsidR="004D1CDF">
              <w:rPr>
                <w:rFonts w:ascii="Arial" w:hAnsi="Arial" w:cs="Arial"/>
                <w:sz w:val="18"/>
                <w:szCs w:val="18"/>
              </w:rPr>
              <w:t>3</w:t>
            </w:r>
          </w:p>
        </w:tc>
        <w:tc>
          <w:tcPr>
            <w:tcW w:w="2274" w:type="dxa"/>
            <w:tcBorders>
              <w:bottom w:val="single" w:sz="4" w:space="0" w:color="auto"/>
            </w:tcBorders>
            <w:vAlign w:val="center"/>
          </w:tcPr>
          <w:p w:rsidR="00DC66B8" w:rsidRDefault="00FF2F7E" w:rsidP="00DD4582">
            <w:pPr>
              <w:pStyle w:val="BodyTextIndent2"/>
              <w:bidi/>
              <w:ind w:left="0"/>
              <w:jc w:val="center"/>
              <w:rPr>
                <w:rFonts w:ascii="Arial" w:hAnsi="Arial" w:cs="Arial"/>
                <w:sz w:val="18"/>
                <w:szCs w:val="18"/>
                <w:rtl/>
                <w:lang w:val="en-GB"/>
              </w:rPr>
            </w:pP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w:t>
            </w:r>
            <w:r w:rsidR="00DC66B8">
              <w:rPr>
                <w:rFonts w:ascii="Arial" w:hAnsi="Arial" w:cs="Arial"/>
                <w:sz w:val="18"/>
                <w:szCs w:val="18"/>
              </w:rPr>
              <w:t>Quarter</w:t>
            </w:r>
          </w:p>
          <w:p w:rsidR="00DC66B8" w:rsidRDefault="000642B3" w:rsidP="004D1CDF">
            <w:pPr>
              <w:jc w:val="center"/>
              <w:rPr>
                <w:sz w:val="18"/>
                <w:szCs w:val="18"/>
                <w:rtl/>
                <w:lang w:val="en-GB"/>
              </w:rPr>
            </w:pPr>
            <w:r>
              <w:rPr>
                <w:rFonts w:ascii="Arial" w:hAnsi="Arial" w:cs="Arial"/>
                <w:sz w:val="18"/>
                <w:szCs w:val="18"/>
                <w:lang w:val="en-GB"/>
              </w:rPr>
              <w:t>201</w:t>
            </w:r>
            <w:r w:rsidR="004D1CDF">
              <w:rPr>
                <w:rFonts w:ascii="Arial" w:hAnsi="Arial" w:cs="Arial"/>
                <w:sz w:val="18"/>
                <w:szCs w:val="18"/>
                <w:lang w:val="en-GB"/>
              </w:rPr>
              <w:t>4</w:t>
            </w:r>
          </w:p>
        </w:tc>
      </w:tr>
      <w:tr w:rsidR="00667C44" w:rsidTr="00667C44">
        <w:trPr>
          <w:trHeight w:val="340"/>
          <w:jc w:val="center"/>
        </w:trPr>
        <w:tc>
          <w:tcPr>
            <w:tcW w:w="3047" w:type="dxa"/>
            <w:tcBorders>
              <w:top w:val="single" w:sz="4" w:space="0" w:color="auto"/>
              <w:left w:val="single" w:sz="4" w:space="0" w:color="auto"/>
              <w:bottom w:val="nil"/>
              <w:right w:val="single" w:sz="4" w:space="0" w:color="auto"/>
            </w:tcBorders>
            <w:vAlign w:val="center"/>
          </w:tcPr>
          <w:p w:rsidR="00667C44" w:rsidRDefault="00667C44" w:rsidP="00DD4582">
            <w:pPr>
              <w:pStyle w:val="Header"/>
              <w:tabs>
                <w:tab w:val="clear" w:pos="4153"/>
                <w:tab w:val="clear" w:pos="8306"/>
              </w:tabs>
              <w:bidi w:val="0"/>
              <w:rPr>
                <w:rFonts w:ascii="Arial" w:hAnsi="Arial" w:cs="Arial"/>
                <w:sz w:val="18"/>
                <w:szCs w:val="18"/>
              </w:rPr>
            </w:pPr>
            <w:r>
              <w:rPr>
                <w:rFonts w:ascii="Arial" w:hAnsi="Arial" w:cs="Arial"/>
                <w:sz w:val="18"/>
                <w:szCs w:val="18"/>
              </w:rPr>
              <w:t>Number of  operating hotels</w:t>
            </w:r>
          </w:p>
        </w:tc>
        <w:tc>
          <w:tcPr>
            <w:tcW w:w="1822" w:type="dxa"/>
            <w:tcBorders>
              <w:top w:val="single" w:sz="4" w:space="0" w:color="auto"/>
              <w:left w:val="single" w:sz="4" w:space="0" w:color="auto"/>
              <w:bottom w:val="nil"/>
              <w:right w:val="nil"/>
            </w:tcBorders>
            <w:vAlign w:val="center"/>
          </w:tcPr>
          <w:p w:rsidR="00667C44" w:rsidRDefault="00667C44" w:rsidP="00356F4E">
            <w:pPr>
              <w:bidi w:val="0"/>
              <w:ind w:right="190"/>
              <w:jc w:val="right"/>
              <w:rPr>
                <w:rFonts w:ascii="Arial" w:hAnsi="Arial" w:cs="Arial"/>
                <w:sz w:val="18"/>
                <w:szCs w:val="18"/>
              </w:rPr>
            </w:pPr>
            <w:r>
              <w:rPr>
                <w:rFonts w:ascii="Arial" w:hAnsi="Arial" w:cs="Arial" w:hint="cs"/>
                <w:sz w:val="18"/>
                <w:szCs w:val="18"/>
                <w:rtl/>
              </w:rPr>
              <w:t>109</w:t>
            </w:r>
          </w:p>
        </w:tc>
        <w:tc>
          <w:tcPr>
            <w:tcW w:w="1822" w:type="dxa"/>
            <w:tcBorders>
              <w:top w:val="single" w:sz="4" w:space="0" w:color="auto"/>
              <w:left w:val="nil"/>
              <w:bottom w:val="nil"/>
              <w:right w:val="nil"/>
            </w:tcBorders>
            <w:vAlign w:val="bottom"/>
          </w:tcPr>
          <w:p w:rsidR="00667C44" w:rsidRPr="00376481" w:rsidRDefault="00667C44" w:rsidP="00356F4E">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-1.8</w:t>
            </w:r>
          </w:p>
        </w:tc>
        <w:tc>
          <w:tcPr>
            <w:tcW w:w="2274" w:type="dxa"/>
            <w:tcBorders>
              <w:top w:val="single" w:sz="4" w:space="0" w:color="auto"/>
              <w:left w:val="nil"/>
              <w:bottom w:val="nil"/>
              <w:right w:val="single" w:sz="4" w:space="0" w:color="auto"/>
            </w:tcBorders>
            <w:vAlign w:val="bottom"/>
          </w:tcPr>
          <w:p w:rsidR="00667C44" w:rsidRPr="00376481" w:rsidRDefault="00667C44" w:rsidP="00356F4E">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-3.5</w:t>
            </w:r>
          </w:p>
        </w:tc>
      </w:tr>
      <w:tr w:rsidR="00667C44" w:rsidTr="00667C44">
        <w:trPr>
          <w:trHeight w:val="340"/>
          <w:jc w:val="center"/>
        </w:trPr>
        <w:tc>
          <w:tcPr>
            <w:tcW w:w="3047" w:type="dxa"/>
            <w:tcBorders>
              <w:top w:val="nil"/>
              <w:left w:val="single" w:sz="4" w:space="0" w:color="auto"/>
              <w:bottom w:val="nil"/>
              <w:right w:val="single" w:sz="4" w:space="0" w:color="auto"/>
            </w:tcBorders>
            <w:vAlign w:val="center"/>
          </w:tcPr>
          <w:p w:rsidR="00667C44" w:rsidRDefault="00667C44" w:rsidP="00DD4582">
            <w:pPr>
              <w:bidi w:val="0"/>
              <w:rPr>
                <w:rFonts w:ascii="Arial" w:hAnsi="Arial" w:cs="Arial"/>
                <w:sz w:val="18"/>
                <w:szCs w:val="18"/>
              </w:rPr>
            </w:pPr>
            <w:r>
              <w:rPr>
                <w:rFonts w:ascii="Arial" w:hAnsi="Arial" w:cs="Arial"/>
                <w:sz w:val="18"/>
                <w:szCs w:val="18"/>
              </w:rPr>
              <w:t>Average number of workers</w:t>
            </w:r>
          </w:p>
        </w:tc>
        <w:tc>
          <w:tcPr>
            <w:tcW w:w="1822" w:type="dxa"/>
            <w:tcBorders>
              <w:top w:val="nil"/>
              <w:left w:val="single" w:sz="4" w:space="0" w:color="auto"/>
              <w:bottom w:val="nil"/>
              <w:right w:val="nil"/>
            </w:tcBorders>
            <w:vAlign w:val="center"/>
          </w:tcPr>
          <w:p w:rsidR="00667C44" w:rsidRPr="001D6C75" w:rsidRDefault="00667C44" w:rsidP="007C44C1">
            <w:pPr>
              <w:bidi w:val="0"/>
              <w:ind w:right="190"/>
              <w:jc w:val="right"/>
              <w:rPr>
                <w:rFonts w:ascii="Arial" w:hAnsi="Arial" w:cs="Arial"/>
                <w:sz w:val="18"/>
                <w:szCs w:val="18"/>
              </w:rPr>
            </w:pPr>
            <w:r>
              <w:rPr>
                <w:rFonts w:ascii="Arial" w:hAnsi="Arial" w:cs="Arial" w:hint="cs"/>
                <w:sz w:val="18"/>
                <w:szCs w:val="18"/>
                <w:rtl/>
              </w:rPr>
              <w:t>2</w:t>
            </w:r>
            <w:r>
              <w:rPr>
                <w:rFonts w:ascii="Arial" w:hAnsi="Arial" w:cs="Arial"/>
                <w:sz w:val="18"/>
                <w:szCs w:val="18"/>
              </w:rPr>
              <w:t>,</w:t>
            </w:r>
            <w:r w:rsidR="007C44C1">
              <w:rPr>
                <w:rFonts w:ascii="Arial" w:hAnsi="Arial" w:cs="Arial"/>
                <w:sz w:val="18"/>
                <w:szCs w:val="18"/>
              </w:rPr>
              <w:t>9</w:t>
            </w:r>
            <w:r>
              <w:rPr>
                <w:rFonts w:ascii="Arial" w:hAnsi="Arial" w:cs="Arial" w:hint="cs"/>
                <w:sz w:val="18"/>
                <w:szCs w:val="18"/>
                <w:rtl/>
              </w:rPr>
              <w:t>27</w:t>
            </w:r>
          </w:p>
        </w:tc>
        <w:tc>
          <w:tcPr>
            <w:tcW w:w="1822" w:type="dxa"/>
            <w:tcBorders>
              <w:top w:val="nil"/>
              <w:left w:val="nil"/>
              <w:bottom w:val="nil"/>
              <w:right w:val="nil"/>
            </w:tcBorders>
            <w:vAlign w:val="bottom"/>
          </w:tcPr>
          <w:p w:rsidR="00667C44" w:rsidRPr="00376481" w:rsidRDefault="00257022" w:rsidP="00356F4E">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4.8</w:t>
            </w:r>
          </w:p>
        </w:tc>
        <w:tc>
          <w:tcPr>
            <w:tcW w:w="2274" w:type="dxa"/>
            <w:tcBorders>
              <w:top w:val="nil"/>
              <w:left w:val="nil"/>
              <w:bottom w:val="nil"/>
              <w:right w:val="single" w:sz="4" w:space="0" w:color="auto"/>
            </w:tcBorders>
            <w:vAlign w:val="bottom"/>
          </w:tcPr>
          <w:p w:rsidR="00667C44" w:rsidRPr="00376481" w:rsidRDefault="00667C44" w:rsidP="00257022">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w:t>
            </w:r>
            <w:r w:rsidR="00257022" w:rsidRPr="00376481">
              <w:rPr>
                <w:rFonts w:asciiTheme="minorBidi" w:hAnsiTheme="minorBidi" w:cstheme="minorBidi"/>
                <w:color w:val="000000"/>
                <w:sz w:val="18"/>
                <w:szCs w:val="18"/>
              </w:rPr>
              <w:t>2.8</w:t>
            </w:r>
          </w:p>
        </w:tc>
      </w:tr>
      <w:tr w:rsidR="00667C44" w:rsidTr="00667C44">
        <w:trPr>
          <w:trHeight w:val="340"/>
          <w:jc w:val="center"/>
        </w:trPr>
        <w:tc>
          <w:tcPr>
            <w:tcW w:w="3047" w:type="dxa"/>
            <w:tcBorders>
              <w:top w:val="nil"/>
              <w:left w:val="single" w:sz="4" w:space="0" w:color="auto"/>
              <w:bottom w:val="nil"/>
              <w:right w:val="single" w:sz="4" w:space="0" w:color="auto"/>
            </w:tcBorders>
            <w:vAlign w:val="center"/>
          </w:tcPr>
          <w:p w:rsidR="00667C44" w:rsidRDefault="00667C44" w:rsidP="00DD4582">
            <w:pPr>
              <w:bidi w:val="0"/>
              <w:rPr>
                <w:rFonts w:ascii="Arial" w:hAnsi="Arial" w:cs="Arial"/>
                <w:sz w:val="18"/>
                <w:szCs w:val="18"/>
              </w:rPr>
            </w:pPr>
            <w:r>
              <w:rPr>
                <w:rFonts w:ascii="Arial" w:hAnsi="Arial" w:cs="Arial"/>
                <w:sz w:val="18"/>
                <w:szCs w:val="18"/>
              </w:rPr>
              <w:t>Number of guests</w:t>
            </w:r>
          </w:p>
        </w:tc>
        <w:tc>
          <w:tcPr>
            <w:tcW w:w="1822" w:type="dxa"/>
            <w:tcBorders>
              <w:top w:val="nil"/>
              <w:left w:val="single" w:sz="4" w:space="0" w:color="auto"/>
              <w:bottom w:val="nil"/>
              <w:right w:val="nil"/>
            </w:tcBorders>
            <w:vAlign w:val="center"/>
          </w:tcPr>
          <w:p w:rsidR="00667C44" w:rsidRPr="001D6C75" w:rsidRDefault="00667C44" w:rsidP="00356F4E">
            <w:pPr>
              <w:bidi w:val="0"/>
              <w:ind w:right="190"/>
              <w:jc w:val="right"/>
              <w:rPr>
                <w:rFonts w:ascii="Arial" w:hAnsi="Arial" w:cs="Arial"/>
                <w:sz w:val="18"/>
                <w:szCs w:val="18"/>
              </w:rPr>
            </w:pPr>
            <w:r>
              <w:rPr>
                <w:rFonts w:ascii="Arial" w:hAnsi="Arial" w:cs="Arial" w:hint="cs"/>
                <w:sz w:val="18"/>
                <w:szCs w:val="18"/>
                <w:rtl/>
              </w:rPr>
              <w:t>99</w:t>
            </w:r>
            <w:r>
              <w:rPr>
                <w:rFonts w:ascii="Arial" w:hAnsi="Arial" w:cs="Arial"/>
                <w:sz w:val="18"/>
                <w:szCs w:val="18"/>
              </w:rPr>
              <w:t>,</w:t>
            </w:r>
            <w:r>
              <w:rPr>
                <w:rFonts w:ascii="Arial" w:hAnsi="Arial" w:cs="Arial" w:hint="cs"/>
                <w:sz w:val="18"/>
                <w:szCs w:val="18"/>
                <w:rtl/>
              </w:rPr>
              <w:t>811</w:t>
            </w:r>
          </w:p>
        </w:tc>
        <w:tc>
          <w:tcPr>
            <w:tcW w:w="1822" w:type="dxa"/>
            <w:tcBorders>
              <w:top w:val="nil"/>
              <w:left w:val="nil"/>
              <w:bottom w:val="nil"/>
              <w:right w:val="nil"/>
            </w:tcBorders>
            <w:vAlign w:val="bottom"/>
          </w:tcPr>
          <w:p w:rsidR="00667C44" w:rsidRPr="00376481" w:rsidRDefault="00667C44" w:rsidP="00356F4E">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-26.5</w:t>
            </w:r>
          </w:p>
        </w:tc>
        <w:tc>
          <w:tcPr>
            <w:tcW w:w="2274" w:type="dxa"/>
            <w:tcBorders>
              <w:top w:val="nil"/>
              <w:left w:val="nil"/>
              <w:bottom w:val="nil"/>
              <w:right w:val="single" w:sz="4" w:space="0" w:color="auto"/>
            </w:tcBorders>
            <w:vAlign w:val="bottom"/>
          </w:tcPr>
          <w:p w:rsidR="00667C44" w:rsidRPr="00376481" w:rsidRDefault="00667C44" w:rsidP="00356F4E">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-51.8</w:t>
            </w:r>
          </w:p>
        </w:tc>
      </w:tr>
      <w:tr w:rsidR="00667C44" w:rsidTr="00667C44">
        <w:trPr>
          <w:trHeight w:val="340"/>
          <w:jc w:val="center"/>
        </w:trPr>
        <w:tc>
          <w:tcPr>
            <w:tcW w:w="3047" w:type="dxa"/>
            <w:tcBorders>
              <w:top w:val="nil"/>
              <w:left w:val="single" w:sz="4" w:space="0" w:color="auto"/>
              <w:bottom w:val="nil"/>
              <w:right w:val="single" w:sz="4" w:space="0" w:color="auto"/>
            </w:tcBorders>
            <w:vAlign w:val="center"/>
          </w:tcPr>
          <w:p w:rsidR="00667C44" w:rsidRDefault="00667C44" w:rsidP="00DD4582">
            <w:pPr>
              <w:bidi w:val="0"/>
              <w:rPr>
                <w:rFonts w:ascii="Arial" w:hAnsi="Arial" w:cs="Arial"/>
                <w:sz w:val="18"/>
                <w:szCs w:val="18"/>
              </w:rPr>
            </w:pPr>
            <w:r>
              <w:rPr>
                <w:rFonts w:ascii="Arial" w:hAnsi="Arial" w:cs="Arial"/>
                <w:sz w:val="18"/>
                <w:szCs w:val="18"/>
              </w:rPr>
              <w:t>Number of guest nights</w:t>
            </w:r>
          </w:p>
        </w:tc>
        <w:tc>
          <w:tcPr>
            <w:tcW w:w="1822" w:type="dxa"/>
            <w:tcBorders>
              <w:top w:val="nil"/>
              <w:left w:val="single" w:sz="4" w:space="0" w:color="auto"/>
              <w:bottom w:val="nil"/>
              <w:right w:val="nil"/>
            </w:tcBorders>
            <w:vAlign w:val="center"/>
          </w:tcPr>
          <w:p w:rsidR="00667C44" w:rsidRPr="001D6C75" w:rsidRDefault="00667C44" w:rsidP="00356F4E">
            <w:pPr>
              <w:bidi w:val="0"/>
              <w:ind w:right="190"/>
              <w:jc w:val="right"/>
              <w:rPr>
                <w:rFonts w:ascii="Arial" w:hAnsi="Arial" w:cs="Arial"/>
                <w:sz w:val="18"/>
                <w:szCs w:val="18"/>
              </w:rPr>
            </w:pPr>
            <w:r>
              <w:rPr>
                <w:rFonts w:ascii="Arial" w:hAnsi="Arial" w:cs="Arial" w:hint="cs"/>
                <w:sz w:val="18"/>
                <w:szCs w:val="18"/>
                <w:rtl/>
              </w:rPr>
              <w:t>272</w:t>
            </w:r>
            <w:r>
              <w:rPr>
                <w:rFonts w:ascii="Arial" w:hAnsi="Arial" w:cs="Arial"/>
                <w:sz w:val="18"/>
                <w:szCs w:val="18"/>
              </w:rPr>
              <w:t>,</w:t>
            </w:r>
            <w:r>
              <w:rPr>
                <w:rFonts w:ascii="Arial" w:hAnsi="Arial" w:cs="Arial" w:hint="cs"/>
                <w:sz w:val="18"/>
                <w:szCs w:val="18"/>
                <w:rtl/>
              </w:rPr>
              <w:t>567</w:t>
            </w:r>
          </w:p>
        </w:tc>
        <w:tc>
          <w:tcPr>
            <w:tcW w:w="1822" w:type="dxa"/>
            <w:tcBorders>
              <w:top w:val="nil"/>
              <w:left w:val="nil"/>
              <w:bottom w:val="nil"/>
              <w:right w:val="nil"/>
            </w:tcBorders>
            <w:vAlign w:val="bottom"/>
          </w:tcPr>
          <w:p w:rsidR="00667C44" w:rsidRPr="00376481" w:rsidRDefault="00667C44" w:rsidP="00356F4E">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-15.2</w:t>
            </w:r>
          </w:p>
        </w:tc>
        <w:tc>
          <w:tcPr>
            <w:tcW w:w="2274" w:type="dxa"/>
            <w:tcBorders>
              <w:top w:val="nil"/>
              <w:left w:val="nil"/>
              <w:bottom w:val="nil"/>
              <w:right w:val="single" w:sz="4" w:space="0" w:color="auto"/>
            </w:tcBorders>
            <w:vAlign w:val="bottom"/>
          </w:tcPr>
          <w:p w:rsidR="00667C44" w:rsidRPr="00376481" w:rsidRDefault="00667C44" w:rsidP="00356F4E">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-44.7</w:t>
            </w:r>
          </w:p>
        </w:tc>
      </w:tr>
      <w:tr w:rsidR="00667C44" w:rsidTr="00667C44">
        <w:trPr>
          <w:trHeight w:val="340"/>
          <w:jc w:val="center"/>
        </w:trPr>
        <w:tc>
          <w:tcPr>
            <w:tcW w:w="3047" w:type="dxa"/>
            <w:tcBorders>
              <w:top w:val="nil"/>
              <w:left w:val="single" w:sz="4" w:space="0" w:color="auto"/>
              <w:bottom w:val="nil"/>
              <w:right w:val="single" w:sz="4" w:space="0" w:color="auto"/>
            </w:tcBorders>
            <w:vAlign w:val="center"/>
          </w:tcPr>
          <w:p w:rsidR="00667C44" w:rsidRDefault="00667C44" w:rsidP="00DD4582">
            <w:pPr>
              <w:bidi w:val="0"/>
              <w:rPr>
                <w:rFonts w:ascii="Arial" w:hAnsi="Arial" w:cs="Arial"/>
                <w:sz w:val="18"/>
                <w:szCs w:val="18"/>
              </w:rPr>
            </w:pPr>
            <w:r>
              <w:rPr>
                <w:rFonts w:ascii="Arial" w:hAnsi="Arial" w:cs="Arial"/>
                <w:sz w:val="18"/>
                <w:szCs w:val="18"/>
              </w:rPr>
              <w:t>Average occupancy of rooms</w:t>
            </w:r>
          </w:p>
        </w:tc>
        <w:tc>
          <w:tcPr>
            <w:tcW w:w="1822" w:type="dxa"/>
            <w:tcBorders>
              <w:top w:val="nil"/>
              <w:left w:val="single" w:sz="4" w:space="0" w:color="auto"/>
              <w:bottom w:val="nil"/>
              <w:right w:val="nil"/>
            </w:tcBorders>
            <w:vAlign w:val="center"/>
          </w:tcPr>
          <w:p w:rsidR="00667C44" w:rsidRPr="001D6C75" w:rsidRDefault="00667C44" w:rsidP="00356F4E">
            <w:pPr>
              <w:bidi w:val="0"/>
              <w:ind w:right="190"/>
              <w:jc w:val="right"/>
              <w:rPr>
                <w:rFonts w:ascii="Arial" w:hAnsi="Arial" w:cs="Arial"/>
                <w:sz w:val="18"/>
                <w:szCs w:val="18"/>
              </w:rPr>
            </w:pPr>
            <w:r>
              <w:rPr>
                <w:rFonts w:ascii="Arial" w:hAnsi="Arial" w:cs="Arial" w:hint="cs"/>
                <w:sz w:val="18"/>
                <w:szCs w:val="18"/>
                <w:rtl/>
              </w:rPr>
              <w:t>1</w:t>
            </w:r>
            <w:r>
              <w:rPr>
                <w:rFonts w:ascii="Arial" w:hAnsi="Arial" w:cs="Arial"/>
                <w:sz w:val="18"/>
                <w:szCs w:val="18"/>
              </w:rPr>
              <w:t>,</w:t>
            </w:r>
            <w:r>
              <w:rPr>
                <w:rFonts w:ascii="Arial" w:hAnsi="Arial" w:cs="Arial" w:hint="cs"/>
                <w:sz w:val="18"/>
                <w:szCs w:val="18"/>
                <w:rtl/>
              </w:rPr>
              <w:t>499.3</w:t>
            </w:r>
          </w:p>
        </w:tc>
        <w:tc>
          <w:tcPr>
            <w:tcW w:w="1822" w:type="dxa"/>
            <w:tcBorders>
              <w:top w:val="nil"/>
              <w:left w:val="nil"/>
              <w:bottom w:val="nil"/>
              <w:right w:val="nil"/>
            </w:tcBorders>
            <w:vAlign w:val="bottom"/>
          </w:tcPr>
          <w:p w:rsidR="00667C44" w:rsidRPr="00376481" w:rsidRDefault="00667C44" w:rsidP="00356F4E">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9.1</w:t>
            </w:r>
          </w:p>
        </w:tc>
        <w:tc>
          <w:tcPr>
            <w:tcW w:w="2274" w:type="dxa"/>
            <w:tcBorders>
              <w:top w:val="nil"/>
              <w:left w:val="nil"/>
              <w:bottom w:val="nil"/>
              <w:right w:val="single" w:sz="4" w:space="0" w:color="auto"/>
            </w:tcBorders>
            <w:vAlign w:val="bottom"/>
          </w:tcPr>
          <w:p w:rsidR="00667C44" w:rsidRPr="00376481" w:rsidRDefault="00667C44" w:rsidP="00356F4E">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-26.1</w:t>
            </w:r>
          </w:p>
        </w:tc>
      </w:tr>
      <w:tr w:rsidR="00667C44" w:rsidTr="00667C44">
        <w:trPr>
          <w:trHeight w:val="340"/>
          <w:jc w:val="center"/>
        </w:trPr>
        <w:tc>
          <w:tcPr>
            <w:tcW w:w="3047" w:type="dxa"/>
            <w:tcBorders>
              <w:top w:val="nil"/>
              <w:left w:val="single" w:sz="4" w:space="0" w:color="auto"/>
              <w:bottom w:val="nil"/>
              <w:right w:val="single" w:sz="4" w:space="0" w:color="auto"/>
            </w:tcBorders>
            <w:vAlign w:val="center"/>
          </w:tcPr>
          <w:p w:rsidR="00667C44" w:rsidRDefault="00667C44" w:rsidP="00DD4582">
            <w:pPr>
              <w:bidi w:val="0"/>
              <w:rPr>
                <w:rFonts w:ascii="Arial" w:hAnsi="Arial" w:cs="Arial"/>
                <w:sz w:val="18"/>
                <w:szCs w:val="18"/>
              </w:rPr>
            </w:pPr>
            <w:r>
              <w:rPr>
                <w:rFonts w:ascii="Arial" w:hAnsi="Arial" w:cs="Arial"/>
                <w:sz w:val="18"/>
                <w:szCs w:val="18"/>
              </w:rPr>
              <w:t>Average occupancy of beds</w:t>
            </w:r>
          </w:p>
        </w:tc>
        <w:tc>
          <w:tcPr>
            <w:tcW w:w="1822" w:type="dxa"/>
            <w:tcBorders>
              <w:top w:val="nil"/>
              <w:left w:val="single" w:sz="4" w:space="0" w:color="auto"/>
              <w:bottom w:val="nil"/>
              <w:right w:val="nil"/>
            </w:tcBorders>
            <w:vAlign w:val="center"/>
          </w:tcPr>
          <w:p w:rsidR="00667C44" w:rsidRPr="001D6C75" w:rsidRDefault="00667C44" w:rsidP="00356F4E">
            <w:pPr>
              <w:bidi w:val="0"/>
              <w:ind w:right="190"/>
              <w:jc w:val="right"/>
              <w:rPr>
                <w:rFonts w:ascii="Arial" w:hAnsi="Arial" w:cs="Arial"/>
                <w:sz w:val="18"/>
                <w:szCs w:val="18"/>
              </w:rPr>
            </w:pPr>
            <w:r>
              <w:rPr>
                <w:rFonts w:ascii="Arial" w:hAnsi="Arial" w:cs="Arial" w:hint="cs"/>
                <w:sz w:val="18"/>
                <w:szCs w:val="18"/>
                <w:rtl/>
              </w:rPr>
              <w:t>2</w:t>
            </w:r>
            <w:r>
              <w:rPr>
                <w:rFonts w:ascii="Arial" w:hAnsi="Arial" w:cs="Arial"/>
                <w:sz w:val="18"/>
                <w:szCs w:val="18"/>
              </w:rPr>
              <w:t>,</w:t>
            </w:r>
            <w:r>
              <w:rPr>
                <w:rFonts w:ascii="Arial" w:hAnsi="Arial" w:cs="Arial" w:hint="cs"/>
                <w:sz w:val="18"/>
                <w:szCs w:val="18"/>
                <w:rtl/>
              </w:rPr>
              <w:t>962.7</w:t>
            </w:r>
          </w:p>
        </w:tc>
        <w:tc>
          <w:tcPr>
            <w:tcW w:w="1822" w:type="dxa"/>
            <w:tcBorders>
              <w:top w:val="nil"/>
              <w:left w:val="nil"/>
              <w:bottom w:val="nil"/>
              <w:right w:val="nil"/>
            </w:tcBorders>
            <w:vAlign w:val="bottom"/>
          </w:tcPr>
          <w:p w:rsidR="00667C44" w:rsidRPr="00376481" w:rsidRDefault="00667C44" w:rsidP="00356F4E">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-15.2</w:t>
            </w:r>
          </w:p>
        </w:tc>
        <w:tc>
          <w:tcPr>
            <w:tcW w:w="2274" w:type="dxa"/>
            <w:tcBorders>
              <w:top w:val="nil"/>
              <w:left w:val="nil"/>
              <w:bottom w:val="nil"/>
              <w:right w:val="single" w:sz="4" w:space="0" w:color="auto"/>
            </w:tcBorders>
            <w:vAlign w:val="bottom"/>
          </w:tcPr>
          <w:p w:rsidR="00667C44" w:rsidRPr="00376481" w:rsidRDefault="00667C44" w:rsidP="00356F4E">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-45.3</w:t>
            </w:r>
          </w:p>
        </w:tc>
      </w:tr>
      <w:tr w:rsidR="00667C44" w:rsidTr="00667C44">
        <w:trPr>
          <w:trHeight w:val="340"/>
          <w:jc w:val="center"/>
        </w:trPr>
        <w:tc>
          <w:tcPr>
            <w:tcW w:w="3047" w:type="dxa"/>
            <w:tcBorders>
              <w:top w:val="nil"/>
              <w:left w:val="single" w:sz="4" w:space="0" w:color="auto"/>
              <w:bottom w:val="nil"/>
              <w:right w:val="single" w:sz="4" w:space="0" w:color="auto"/>
            </w:tcBorders>
            <w:vAlign w:val="center"/>
          </w:tcPr>
          <w:p w:rsidR="00667C44" w:rsidRDefault="00667C44" w:rsidP="00BB28C3">
            <w:pPr>
              <w:bidi w:val="0"/>
              <w:rPr>
                <w:rFonts w:ascii="Arial" w:hAnsi="Arial" w:cs="Arial"/>
                <w:sz w:val="18"/>
                <w:szCs w:val="18"/>
              </w:rPr>
            </w:pPr>
            <w:r>
              <w:rPr>
                <w:rFonts w:ascii="Arial" w:hAnsi="Arial" w:cs="Arial"/>
                <w:sz w:val="18"/>
                <w:szCs w:val="18"/>
              </w:rPr>
              <w:t>Room occupancy  %</w:t>
            </w:r>
          </w:p>
        </w:tc>
        <w:tc>
          <w:tcPr>
            <w:tcW w:w="1822" w:type="dxa"/>
            <w:tcBorders>
              <w:top w:val="nil"/>
              <w:left w:val="single" w:sz="4" w:space="0" w:color="auto"/>
              <w:bottom w:val="nil"/>
              <w:right w:val="nil"/>
            </w:tcBorders>
            <w:vAlign w:val="center"/>
          </w:tcPr>
          <w:p w:rsidR="00667C44" w:rsidRPr="001D6C75" w:rsidRDefault="00667C44" w:rsidP="00356F4E">
            <w:pPr>
              <w:bidi w:val="0"/>
              <w:ind w:right="190"/>
              <w:jc w:val="right"/>
              <w:rPr>
                <w:rFonts w:ascii="Arial" w:hAnsi="Arial" w:cs="Arial"/>
                <w:sz w:val="18"/>
                <w:szCs w:val="18"/>
              </w:rPr>
            </w:pPr>
            <w:r>
              <w:rPr>
                <w:rFonts w:ascii="Arial" w:hAnsi="Arial" w:cs="Arial" w:hint="cs"/>
                <w:sz w:val="18"/>
                <w:szCs w:val="18"/>
                <w:rtl/>
              </w:rPr>
              <w:t>22.7</w:t>
            </w:r>
          </w:p>
        </w:tc>
        <w:tc>
          <w:tcPr>
            <w:tcW w:w="1822" w:type="dxa"/>
            <w:tcBorders>
              <w:top w:val="nil"/>
              <w:left w:val="nil"/>
              <w:bottom w:val="nil"/>
              <w:right w:val="nil"/>
            </w:tcBorders>
            <w:vAlign w:val="bottom"/>
          </w:tcPr>
          <w:p w:rsidR="00667C44" w:rsidRPr="00376481" w:rsidRDefault="00667C44" w:rsidP="004032A2">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w:t>
            </w:r>
            <w:r w:rsidR="004032A2" w:rsidRPr="00376481">
              <w:rPr>
                <w:rFonts w:asciiTheme="minorBidi" w:hAnsiTheme="minorBidi" w:cstheme="minorBidi"/>
                <w:color w:val="000000"/>
                <w:sz w:val="18"/>
                <w:szCs w:val="18"/>
              </w:rPr>
              <w:t>0.9</w:t>
            </w:r>
          </w:p>
        </w:tc>
        <w:tc>
          <w:tcPr>
            <w:tcW w:w="2274" w:type="dxa"/>
            <w:tcBorders>
              <w:top w:val="nil"/>
              <w:left w:val="nil"/>
              <w:bottom w:val="nil"/>
              <w:right w:val="single" w:sz="4" w:space="0" w:color="auto"/>
            </w:tcBorders>
            <w:vAlign w:val="bottom"/>
          </w:tcPr>
          <w:p w:rsidR="00667C44" w:rsidRPr="00376481" w:rsidRDefault="00667C44" w:rsidP="00356F4E">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-25.8</w:t>
            </w:r>
          </w:p>
        </w:tc>
      </w:tr>
      <w:tr w:rsidR="00667C44" w:rsidTr="00667C44">
        <w:trPr>
          <w:trHeight w:val="340"/>
          <w:jc w:val="center"/>
        </w:trPr>
        <w:tc>
          <w:tcPr>
            <w:tcW w:w="3047" w:type="dxa"/>
            <w:tcBorders>
              <w:top w:val="nil"/>
              <w:left w:val="single" w:sz="4" w:space="0" w:color="auto"/>
              <w:bottom w:val="single" w:sz="4" w:space="0" w:color="auto"/>
              <w:right w:val="single" w:sz="4" w:space="0" w:color="auto"/>
            </w:tcBorders>
            <w:vAlign w:val="center"/>
          </w:tcPr>
          <w:p w:rsidR="00667C44" w:rsidRDefault="00667C44" w:rsidP="00BB28C3">
            <w:pPr>
              <w:bidi w:val="0"/>
              <w:rPr>
                <w:rFonts w:ascii="Arial" w:hAnsi="Arial" w:cs="Arial"/>
                <w:sz w:val="18"/>
                <w:szCs w:val="18"/>
                <w:rtl/>
                <w:lang w:val="en-GB"/>
              </w:rPr>
            </w:pPr>
            <w:r>
              <w:rPr>
                <w:rFonts w:ascii="Arial" w:hAnsi="Arial" w:cs="Arial"/>
                <w:sz w:val="18"/>
                <w:szCs w:val="18"/>
              </w:rPr>
              <w:t>Bed occupancy  %</w:t>
            </w:r>
          </w:p>
        </w:tc>
        <w:tc>
          <w:tcPr>
            <w:tcW w:w="1822" w:type="dxa"/>
            <w:tcBorders>
              <w:top w:val="nil"/>
              <w:left w:val="single" w:sz="4" w:space="0" w:color="auto"/>
              <w:bottom w:val="single" w:sz="4" w:space="0" w:color="auto"/>
              <w:right w:val="nil"/>
            </w:tcBorders>
            <w:vAlign w:val="center"/>
          </w:tcPr>
          <w:p w:rsidR="00667C44" w:rsidRPr="001D6C75" w:rsidRDefault="00667C44" w:rsidP="00356F4E">
            <w:pPr>
              <w:bidi w:val="0"/>
              <w:ind w:right="190"/>
              <w:jc w:val="right"/>
              <w:rPr>
                <w:rFonts w:ascii="Arial" w:hAnsi="Arial" w:cs="Arial"/>
                <w:sz w:val="18"/>
                <w:szCs w:val="18"/>
              </w:rPr>
            </w:pPr>
            <w:r>
              <w:rPr>
                <w:rFonts w:ascii="Arial" w:hAnsi="Arial" w:cs="Arial" w:hint="cs"/>
                <w:sz w:val="18"/>
                <w:szCs w:val="18"/>
                <w:rtl/>
              </w:rPr>
              <w:t>20.3</w:t>
            </w:r>
          </w:p>
        </w:tc>
        <w:tc>
          <w:tcPr>
            <w:tcW w:w="1822" w:type="dxa"/>
            <w:tcBorders>
              <w:top w:val="nil"/>
              <w:left w:val="nil"/>
              <w:bottom w:val="single" w:sz="4" w:space="0" w:color="auto"/>
              <w:right w:val="nil"/>
            </w:tcBorders>
            <w:vAlign w:val="bottom"/>
          </w:tcPr>
          <w:p w:rsidR="00667C44" w:rsidRPr="00376481" w:rsidRDefault="00667C44" w:rsidP="00356F4E">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-20.4</w:t>
            </w:r>
          </w:p>
        </w:tc>
        <w:tc>
          <w:tcPr>
            <w:tcW w:w="2274" w:type="dxa"/>
            <w:tcBorders>
              <w:top w:val="nil"/>
              <w:left w:val="nil"/>
              <w:bottom w:val="single" w:sz="4" w:space="0" w:color="auto"/>
              <w:right w:val="single" w:sz="4" w:space="0" w:color="auto"/>
            </w:tcBorders>
            <w:vAlign w:val="bottom"/>
          </w:tcPr>
          <w:p w:rsidR="00667C44" w:rsidRPr="00376481" w:rsidRDefault="00667C44" w:rsidP="00356F4E">
            <w:pPr>
              <w:bidi w:val="0"/>
              <w:jc w:val="right"/>
              <w:rPr>
                <w:rFonts w:asciiTheme="minorBidi" w:hAnsiTheme="minorBidi" w:cstheme="minorBidi"/>
                <w:color w:val="000000"/>
                <w:sz w:val="18"/>
                <w:szCs w:val="18"/>
              </w:rPr>
            </w:pPr>
            <w:r w:rsidRPr="00376481">
              <w:rPr>
                <w:rFonts w:asciiTheme="minorBidi" w:hAnsiTheme="minorBidi" w:cstheme="minorBidi"/>
                <w:color w:val="000000"/>
                <w:sz w:val="18"/>
                <w:szCs w:val="18"/>
              </w:rPr>
              <w:t>-45.0</w:t>
            </w:r>
          </w:p>
        </w:tc>
      </w:tr>
    </w:tbl>
    <w:p w:rsidR="00DC66B8" w:rsidRDefault="00DC66B8" w:rsidP="00DC66B8">
      <w:pPr>
        <w:widowControl w:val="0"/>
        <w:bidi w:val="0"/>
        <w:ind w:right="397"/>
        <w:jc w:val="both"/>
        <w:rPr>
          <w:rFonts w:cs="Times New Roman"/>
          <w:sz w:val="24"/>
          <w:szCs w:val="24"/>
        </w:rPr>
      </w:pPr>
    </w:p>
    <w:p w:rsidR="00905250" w:rsidRDefault="00905250" w:rsidP="00905250">
      <w:pPr>
        <w:widowControl w:val="0"/>
        <w:bidi w:val="0"/>
        <w:ind w:right="397"/>
        <w:jc w:val="both"/>
        <w:rPr>
          <w:rFonts w:cs="Times New Roman"/>
          <w:sz w:val="24"/>
          <w:szCs w:val="24"/>
        </w:rPr>
      </w:pPr>
    </w:p>
    <w:p w:rsidR="004D1CDF" w:rsidRDefault="004D1CDF" w:rsidP="004D1CDF">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F476FE" w:rsidRPr="00CF691A" w:rsidRDefault="00F476FE" w:rsidP="00F476FE">
      <w:pPr>
        <w:pStyle w:val="Title"/>
        <w:bidi w:val="0"/>
        <w:rPr>
          <w:b w:val="0"/>
          <w:bCs w:val="0"/>
          <w:sz w:val="24"/>
          <w:szCs w:val="24"/>
          <w:rtl/>
        </w:rPr>
      </w:pPr>
      <w:r w:rsidRPr="00CF691A">
        <w:rPr>
          <w:b w:val="0"/>
          <w:bCs w:val="0"/>
          <w:sz w:val="24"/>
          <w:szCs w:val="24"/>
        </w:rPr>
        <w:lastRenderedPageBreak/>
        <w:t>Chapter Two</w:t>
      </w:r>
    </w:p>
    <w:p w:rsidR="00F476FE" w:rsidRPr="00E757A3" w:rsidRDefault="00F476FE" w:rsidP="00F476FE">
      <w:pPr>
        <w:pStyle w:val="Title"/>
        <w:bidi w:val="0"/>
        <w:rPr>
          <w:b w:val="0"/>
          <w:bCs w:val="0"/>
          <w:sz w:val="24"/>
          <w:szCs w:val="24"/>
          <w:rtl/>
        </w:rPr>
      </w:pPr>
    </w:p>
    <w:p w:rsidR="00F476FE" w:rsidRPr="001B7512" w:rsidRDefault="00F476FE" w:rsidP="00F476FE">
      <w:pPr>
        <w:pStyle w:val="Title"/>
        <w:tabs>
          <w:tab w:val="left" w:pos="4290"/>
          <w:tab w:val="center" w:pos="4606"/>
        </w:tabs>
        <w:bidi w:val="0"/>
        <w:ind w:right="-1" w:hanging="142"/>
      </w:pPr>
      <w:r w:rsidRPr="001B7512">
        <w:t>Methodology and Data Quality</w:t>
      </w:r>
    </w:p>
    <w:p w:rsidR="00F476FE" w:rsidRPr="00327191" w:rsidRDefault="00F476FE" w:rsidP="00F476FE">
      <w:pPr>
        <w:pStyle w:val="Title"/>
        <w:tabs>
          <w:tab w:val="left" w:pos="4290"/>
          <w:tab w:val="center" w:pos="4606"/>
        </w:tabs>
        <w:bidi w:val="0"/>
        <w:rPr>
          <w:sz w:val="24"/>
          <w:szCs w:val="24"/>
        </w:rPr>
      </w:pPr>
    </w:p>
    <w:p w:rsidR="00F476FE" w:rsidRPr="000140B6" w:rsidRDefault="00F476FE" w:rsidP="00F476FE">
      <w:pPr>
        <w:numPr>
          <w:ilvl w:val="1"/>
          <w:numId w:val="46"/>
        </w:numPr>
        <w:tabs>
          <w:tab w:val="right" w:pos="180"/>
        </w:tabs>
        <w:bidi w:val="0"/>
        <w:ind w:right="1440"/>
        <w:jc w:val="both"/>
        <w:rPr>
          <w:b/>
          <w:bCs/>
          <w:sz w:val="24"/>
          <w:szCs w:val="24"/>
        </w:rPr>
      </w:pPr>
      <w:r w:rsidRPr="000140B6">
        <w:rPr>
          <w:b/>
          <w:bCs/>
          <w:sz w:val="24"/>
          <w:szCs w:val="24"/>
        </w:rPr>
        <w:t>Survey Objectives</w:t>
      </w:r>
    </w:p>
    <w:p w:rsidR="00F476FE" w:rsidRDefault="00F476FE" w:rsidP="00F476FE">
      <w:pPr>
        <w:bidi w:val="0"/>
        <w:ind w:left="142" w:hanging="142"/>
        <w:jc w:val="both"/>
        <w:rPr>
          <w:sz w:val="24"/>
        </w:rPr>
      </w:pPr>
      <w:r>
        <w:rPr>
          <w:sz w:val="24"/>
        </w:rPr>
        <w:t>By conducting this survey series, we aim to provide a regular flow of data on:</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Number of hotels in operation and the number of rooms and beds.</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Rooms and public facilities in the surveyed hotels.</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Number of hotel employees.</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Number of guest nights during the reference period.</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Number of guests by nationality.</w:t>
      </w:r>
    </w:p>
    <w:p w:rsidR="00F476FE" w:rsidRDefault="00F476FE" w:rsidP="00F476FE">
      <w:pPr>
        <w:numPr>
          <w:ilvl w:val="0"/>
          <w:numId w:val="48"/>
        </w:numPr>
        <w:overflowPunct w:val="0"/>
        <w:autoSpaceDE w:val="0"/>
        <w:autoSpaceDN w:val="0"/>
        <w:bidi w:val="0"/>
        <w:adjustRightInd w:val="0"/>
        <w:jc w:val="both"/>
        <w:textAlignment w:val="baseline"/>
        <w:rPr>
          <w:sz w:val="24"/>
        </w:rPr>
      </w:pPr>
      <w:r>
        <w:rPr>
          <w:sz w:val="24"/>
        </w:rPr>
        <w:t>Bed occupancy and room occupancy rates.</w:t>
      </w:r>
    </w:p>
    <w:p w:rsidR="00F476FE" w:rsidRDefault="00F476FE" w:rsidP="00F476FE">
      <w:pPr>
        <w:tabs>
          <w:tab w:val="right" w:pos="180"/>
        </w:tabs>
        <w:bidi w:val="0"/>
        <w:ind w:left="360" w:right="1440"/>
        <w:jc w:val="both"/>
        <w:rPr>
          <w:b/>
          <w:bCs/>
          <w:sz w:val="24"/>
          <w:szCs w:val="24"/>
        </w:rPr>
      </w:pPr>
    </w:p>
    <w:p w:rsidR="00F476FE" w:rsidRPr="00E757A3" w:rsidRDefault="00F476FE" w:rsidP="00F476FE">
      <w:pPr>
        <w:numPr>
          <w:ilvl w:val="1"/>
          <w:numId w:val="46"/>
        </w:numPr>
        <w:tabs>
          <w:tab w:val="right" w:pos="180"/>
        </w:tabs>
        <w:bidi w:val="0"/>
        <w:ind w:right="1440"/>
        <w:jc w:val="both"/>
        <w:rPr>
          <w:b/>
          <w:bCs/>
          <w:sz w:val="24"/>
          <w:szCs w:val="24"/>
        </w:rPr>
      </w:pPr>
      <w:r w:rsidRPr="00E757A3">
        <w:rPr>
          <w:b/>
          <w:bCs/>
          <w:sz w:val="24"/>
          <w:szCs w:val="24"/>
        </w:rPr>
        <w:t>Survey Questionnaire</w:t>
      </w:r>
    </w:p>
    <w:p w:rsidR="00F476FE" w:rsidRPr="009D257C" w:rsidRDefault="00F476FE" w:rsidP="00F476FE">
      <w:pPr>
        <w:bidi w:val="0"/>
        <w:jc w:val="both"/>
        <w:rPr>
          <w:rFonts w:cs="Times New Roman"/>
          <w:snapToGrid w:val="0"/>
          <w:sz w:val="24"/>
          <w:szCs w:val="24"/>
        </w:rPr>
      </w:pPr>
      <w:r w:rsidRPr="009D257C">
        <w:rPr>
          <w:rFonts w:cs="Times New Roman"/>
          <w:snapToGrid w:val="0"/>
          <w:sz w:val="24"/>
          <w:szCs w:val="24"/>
        </w:rPr>
        <w:t xml:space="preserve">The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 their nationality, and room and bed occupancy. The questionnaire is subject to continuous revision and is available on the PCBS website. </w:t>
      </w:r>
    </w:p>
    <w:p w:rsidR="00F476FE" w:rsidRPr="00E757A3" w:rsidRDefault="00F476FE" w:rsidP="00F476FE">
      <w:pPr>
        <w:bidi w:val="0"/>
        <w:ind w:left="180"/>
        <w:jc w:val="both"/>
        <w:rPr>
          <w:b/>
          <w:bCs/>
          <w:sz w:val="24"/>
          <w:szCs w:val="24"/>
        </w:rPr>
      </w:pPr>
    </w:p>
    <w:p w:rsidR="00F476FE" w:rsidRPr="00E757A3" w:rsidRDefault="00F476FE" w:rsidP="00F476FE">
      <w:pPr>
        <w:numPr>
          <w:ilvl w:val="1"/>
          <w:numId w:val="46"/>
        </w:numPr>
        <w:tabs>
          <w:tab w:val="right" w:pos="180"/>
        </w:tabs>
        <w:bidi w:val="0"/>
        <w:ind w:right="1440"/>
        <w:jc w:val="both"/>
        <w:rPr>
          <w:b/>
          <w:bCs/>
          <w:sz w:val="24"/>
          <w:szCs w:val="24"/>
        </w:rPr>
      </w:pPr>
      <w:r w:rsidRPr="00E757A3">
        <w:rPr>
          <w:b/>
          <w:bCs/>
          <w:sz w:val="24"/>
          <w:szCs w:val="24"/>
        </w:rPr>
        <w:t xml:space="preserve">Coverage </w:t>
      </w:r>
    </w:p>
    <w:p w:rsidR="00F476FE" w:rsidRPr="009D257C" w:rsidRDefault="00F476FE" w:rsidP="00F476FE">
      <w:pPr>
        <w:bidi w:val="0"/>
        <w:jc w:val="both"/>
        <w:rPr>
          <w:rFonts w:cs="Times New Roman"/>
          <w:snapToGrid w:val="0"/>
          <w:sz w:val="24"/>
          <w:szCs w:val="24"/>
        </w:rPr>
      </w:pPr>
      <w:r w:rsidRPr="009D257C">
        <w:rPr>
          <w:rFonts w:cs="Times New Roman"/>
          <w:snapToGrid w:val="0"/>
          <w:sz w:val="24"/>
          <w:szCs w:val="24"/>
        </w:rPr>
        <w:t xml:space="preserve">The sample frame of the survey was based on the Establishments Census conducted by PCBS in </w:t>
      </w:r>
      <w:r>
        <w:rPr>
          <w:rFonts w:cs="Times New Roman" w:hint="cs"/>
          <w:snapToGrid w:val="0"/>
          <w:sz w:val="24"/>
          <w:szCs w:val="24"/>
          <w:rtl/>
        </w:rPr>
        <w:t>2012</w:t>
      </w:r>
      <w:r w:rsidRPr="009D257C">
        <w:rPr>
          <w:rFonts w:cs="Times New Roman"/>
          <w:snapToGrid w:val="0"/>
          <w:sz w:val="24"/>
          <w:szCs w:val="24"/>
        </w:rPr>
        <w:t>. This sample frame undergoes continuous updating, adding newly-opened hotels and removing closed ones. Hotels which have ceased operations due to maintenance or repairs are not surveyed until they become functional again.</w:t>
      </w:r>
    </w:p>
    <w:p w:rsidR="00F476FE" w:rsidRPr="00E757A3" w:rsidRDefault="00F476FE" w:rsidP="00F476FE">
      <w:pPr>
        <w:tabs>
          <w:tab w:val="right" w:pos="180"/>
        </w:tabs>
        <w:bidi w:val="0"/>
        <w:jc w:val="both"/>
        <w:rPr>
          <w:b/>
          <w:bCs/>
          <w:sz w:val="24"/>
          <w:szCs w:val="24"/>
        </w:rPr>
      </w:pPr>
    </w:p>
    <w:p w:rsidR="00F476FE" w:rsidRPr="00E757A3" w:rsidRDefault="00F476FE" w:rsidP="00F476FE">
      <w:pPr>
        <w:numPr>
          <w:ilvl w:val="1"/>
          <w:numId w:val="46"/>
        </w:numPr>
        <w:tabs>
          <w:tab w:val="right" w:pos="180"/>
        </w:tabs>
        <w:bidi w:val="0"/>
        <w:ind w:right="1440"/>
        <w:jc w:val="both"/>
        <w:rPr>
          <w:b/>
          <w:bCs/>
          <w:sz w:val="24"/>
          <w:szCs w:val="24"/>
        </w:rPr>
      </w:pPr>
      <w:r w:rsidRPr="00E757A3">
        <w:rPr>
          <w:b/>
          <w:bCs/>
          <w:sz w:val="24"/>
          <w:szCs w:val="24"/>
        </w:rPr>
        <w:t>Field</w:t>
      </w:r>
      <w:r>
        <w:rPr>
          <w:b/>
          <w:bCs/>
          <w:sz w:val="24"/>
          <w:szCs w:val="24"/>
        </w:rPr>
        <w:t xml:space="preserve"> W</w:t>
      </w:r>
      <w:r w:rsidRPr="00E757A3">
        <w:rPr>
          <w:b/>
          <w:bCs/>
          <w:sz w:val="24"/>
          <w:szCs w:val="24"/>
        </w:rPr>
        <w:t xml:space="preserve">ork </w:t>
      </w:r>
    </w:p>
    <w:p w:rsidR="00F476FE" w:rsidRPr="00E757A3" w:rsidRDefault="00F476FE" w:rsidP="00F476FE">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being recruited, field workers undergo theoretical and practical training to enable them</w:t>
      </w:r>
      <w:r w:rsidRPr="00E757A3">
        <w:rPr>
          <w:noProof/>
          <w:sz w:val="24"/>
          <w:szCs w:val="24"/>
        </w:rPr>
        <w:t xml:space="preserve"> to carry out their dut</w:t>
      </w:r>
      <w:r>
        <w:rPr>
          <w:noProof/>
          <w:sz w:val="24"/>
          <w:szCs w:val="24"/>
        </w:rPr>
        <w:t>ies</w:t>
      </w:r>
      <w:r w:rsidRPr="00E757A3">
        <w:rPr>
          <w:noProof/>
          <w:sz w:val="24"/>
          <w:szCs w:val="24"/>
        </w:rPr>
        <w:t xml:space="preserve"> properly. </w:t>
      </w:r>
      <w:r>
        <w:rPr>
          <w:noProof/>
          <w:sz w:val="24"/>
          <w:szCs w:val="24"/>
        </w:rPr>
        <w:t>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for</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w:t>
      </w:r>
      <w:r>
        <w:rPr>
          <w:noProof/>
          <w:sz w:val="24"/>
          <w:szCs w:val="24"/>
        </w:rPr>
        <w:t xml:space="preserve">the </w:t>
      </w:r>
      <w:r w:rsidRPr="00E757A3">
        <w:rPr>
          <w:noProof/>
          <w:sz w:val="24"/>
          <w:szCs w:val="24"/>
        </w:rPr>
        <w:t>accuracy of data.</w:t>
      </w:r>
    </w:p>
    <w:p w:rsidR="00F476FE" w:rsidRPr="00E757A3" w:rsidRDefault="00F476FE" w:rsidP="00F476FE">
      <w:pPr>
        <w:bidi w:val="0"/>
        <w:jc w:val="both"/>
        <w:rPr>
          <w:b/>
          <w:bCs/>
          <w:sz w:val="24"/>
          <w:szCs w:val="24"/>
        </w:rPr>
      </w:pPr>
    </w:p>
    <w:p w:rsidR="00F476FE" w:rsidRPr="00E757A3" w:rsidRDefault="00F476FE" w:rsidP="00F476FE">
      <w:pPr>
        <w:numPr>
          <w:ilvl w:val="1"/>
          <w:numId w:val="46"/>
        </w:numPr>
        <w:tabs>
          <w:tab w:val="right" w:pos="180"/>
        </w:tabs>
        <w:bidi w:val="0"/>
        <w:ind w:right="1440"/>
        <w:jc w:val="both"/>
        <w:rPr>
          <w:b/>
          <w:bCs/>
          <w:sz w:val="24"/>
          <w:szCs w:val="24"/>
        </w:rPr>
      </w:pPr>
      <w:r w:rsidRPr="00E757A3">
        <w:rPr>
          <w:b/>
          <w:bCs/>
          <w:sz w:val="24"/>
          <w:szCs w:val="24"/>
        </w:rPr>
        <w:t xml:space="preserve">Office Work Activities </w:t>
      </w:r>
    </w:p>
    <w:p w:rsidR="00F476FE" w:rsidRPr="00E757A3" w:rsidRDefault="00F476FE" w:rsidP="00F476FE">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the coding manuals. </w:t>
      </w:r>
    </w:p>
    <w:p w:rsidR="00F476FE" w:rsidRPr="00E757A3" w:rsidRDefault="00F476FE" w:rsidP="00F476FE">
      <w:pPr>
        <w:bidi w:val="0"/>
        <w:jc w:val="both"/>
        <w:rPr>
          <w:b/>
          <w:bCs/>
          <w:sz w:val="24"/>
          <w:szCs w:val="24"/>
        </w:rPr>
      </w:pPr>
    </w:p>
    <w:p w:rsidR="00F476FE" w:rsidRPr="00E757A3" w:rsidRDefault="00F476FE" w:rsidP="00F476FE">
      <w:pPr>
        <w:numPr>
          <w:ilvl w:val="1"/>
          <w:numId w:val="46"/>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F476FE" w:rsidRPr="007E515E" w:rsidRDefault="00F476FE" w:rsidP="00F476FE">
      <w:pPr>
        <w:bidi w:val="0"/>
        <w:jc w:val="both"/>
        <w:rPr>
          <w:rFonts w:cs="Times New Roman"/>
          <w:snapToGrid w:val="0"/>
          <w:sz w:val="24"/>
          <w:szCs w:val="24"/>
        </w:rPr>
      </w:pPr>
      <w:r w:rsidRPr="007E515E">
        <w:rPr>
          <w:rFonts w:cs="Times New Roman"/>
          <w:snapToGrid w:val="0"/>
          <w:sz w:val="24"/>
          <w:szCs w:val="24"/>
        </w:rPr>
        <w:t>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were offered to data entry operators. The entered data undergoes electronic editing based on standard editing rules. In addition, random quality checks were undertaken to ensure error free data entry.</w:t>
      </w:r>
    </w:p>
    <w:p w:rsidR="00F476FE" w:rsidRPr="00A82DF1" w:rsidRDefault="00F476FE" w:rsidP="00F476FE">
      <w:pPr>
        <w:pStyle w:val="BodyText3"/>
        <w:jc w:val="both"/>
        <w:rPr>
          <w:noProof/>
        </w:rPr>
      </w:pPr>
      <w:r w:rsidRPr="00A82DF1">
        <w:rPr>
          <w:noProof/>
        </w:rPr>
        <w:t xml:space="preserve"> </w:t>
      </w:r>
    </w:p>
    <w:p w:rsidR="00F645F9" w:rsidRDefault="00F645F9" w:rsidP="00F645F9">
      <w:pPr>
        <w:pStyle w:val="BodyText3"/>
        <w:jc w:val="both"/>
        <w:rPr>
          <w:b w:val="0"/>
          <w:bCs w:val="0"/>
        </w:rPr>
      </w:pPr>
    </w:p>
    <w:p w:rsidR="00F476FE" w:rsidRPr="007E515E" w:rsidRDefault="00F476FE" w:rsidP="00F476FE">
      <w:pPr>
        <w:bidi w:val="0"/>
        <w:jc w:val="both"/>
        <w:rPr>
          <w:rFonts w:cs="Times New Roman"/>
          <w:snapToGrid w:val="0"/>
          <w:sz w:val="24"/>
          <w:szCs w:val="24"/>
        </w:rPr>
      </w:pPr>
      <w:r w:rsidRPr="007E515E">
        <w:rPr>
          <w:rFonts w:cs="Times New Roman"/>
          <w:snapToGrid w:val="0"/>
          <w:sz w:val="24"/>
          <w:szCs w:val="24"/>
        </w:rPr>
        <w:lastRenderedPageBreak/>
        <w:t>After completing data entry, editing and cleaning, statistical tables were produced according to the dissemination plan.</w:t>
      </w:r>
    </w:p>
    <w:p w:rsidR="00751544" w:rsidRPr="001E41F1" w:rsidRDefault="00751544" w:rsidP="00751544">
      <w:pPr>
        <w:bidi w:val="0"/>
        <w:jc w:val="both"/>
        <w:rPr>
          <w:sz w:val="24"/>
          <w:szCs w:val="24"/>
        </w:rPr>
      </w:pPr>
    </w:p>
    <w:p w:rsidR="00F476FE" w:rsidRDefault="00F476FE" w:rsidP="00F476FE">
      <w:pPr>
        <w:numPr>
          <w:ilvl w:val="1"/>
          <w:numId w:val="46"/>
        </w:numPr>
        <w:tabs>
          <w:tab w:val="right" w:pos="180"/>
        </w:tabs>
        <w:bidi w:val="0"/>
        <w:ind w:right="1440"/>
        <w:jc w:val="both"/>
        <w:rPr>
          <w:rFonts w:cs="Simplified Arabic"/>
          <w:b/>
          <w:bCs/>
          <w:sz w:val="24"/>
          <w:szCs w:val="24"/>
        </w:rPr>
      </w:pPr>
      <w:r w:rsidRPr="00E757A3">
        <w:rPr>
          <w:rFonts w:cs="Simplified Arabic"/>
          <w:b/>
          <w:bCs/>
          <w:sz w:val="24"/>
          <w:szCs w:val="24"/>
        </w:rPr>
        <w:t xml:space="preserve">Data </w:t>
      </w:r>
      <w:r>
        <w:rPr>
          <w:rFonts w:cs="Simplified Arabic"/>
          <w:b/>
          <w:bCs/>
          <w:sz w:val="24"/>
          <w:szCs w:val="24"/>
        </w:rPr>
        <w:t>Quality</w:t>
      </w:r>
    </w:p>
    <w:p w:rsidR="00F60F9A" w:rsidRPr="00A82DF1" w:rsidRDefault="00F60F9A" w:rsidP="00F60F9A">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This includes ensuring relevance, accuracy, timeliness, punctuality, accessibility, clarity, comparability, </w:t>
      </w:r>
      <w:r w:rsidRPr="006C18F2">
        <w:rPr>
          <w:rFonts w:cs="Times New Roman"/>
          <w:snapToGrid w:val="0"/>
          <w:color w:val="000000" w:themeColor="text1"/>
          <w:sz w:val="24"/>
          <w:szCs w:val="24"/>
        </w:rPr>
        <w:t>coherence</w:t>
      </w:r>
      <w:r w:rsidRPr="00A82DF1">
        <w:rPr>
          <w:rFonts w:cs="Times New Roman"/>
          <w:snapToGrid w:val="0"/>
          <w:sz w:val="24"/>
          <w:szCs w:val="24"/>
        </w:rPr>
        <w:t xml:space="preserve"> and </w:t>
      </w:r>
      <w:r>
        <w:rPr>
          <w:rFonts w:cs="Times New Roman"/>
          <w:snapToGrid w:val="0"/>
          <w:sz w:val="24"/>
          <w:szCs w:val="24"/>
        </w:rPr>
        <w:t>c</w:t>
      </w:r>
      <w:r w:rsidRPr="00482FC2">
        <w:rPr>
          <w:rFonts w:cs="Times New Roman"/>
          <w:snapToGrid w:val="0"/>
          <w:sz w:val="24"/>
          <w:szCs w:val="24"/>
        </w:rPr>
        <w:t>ompleteness</w:t>
      </w:r>
      <w:r w:rsidRPr="00A82DF1">
        <w:rPr>
          <w:rFonts w:cs="Times New Roman"/>
          <w:snapToGrid w:val="0"/>
          <w:sz w:val="24"/>
          <w:szCs w:val="24"/>
        </w:rPr>
        <w:t>.</w:t>
      </w:r>
    </w:p>
    <w:p w:rsidR="00F60F9A" w:rsidRPr="00482FC2" w:rsidRDefault="00F60F9A" w:rsidP="00F60F9A">
      <w:pPr>
        <w:numPr>
          <w:ilvl w:val="0"/>
          <w:numId w:val="44"/>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Relevance: Data </w:t>
      </w:r>
      <w:r>
        <w:rPr>
          <w:rFonts w:cs="Times New Roman"/>
          <w:snapToGrid w:val="0"/>
          <w:sz w:val="24"/>
          <w:szCs w:val="24"/>
        </w:rPr>
        <w:t>are</w:t>
      </w:r>
      <w:r w:rsidRPr="00482FC2">
        <w:rPr>
          <w:rFonts w:cs="Times New Roman"/>
          <w:snapToGrid w:val="0"/>
          <w:sz w:val="24"/>
          <w:szCs w:val="24"/>
        </w:rPr>
        <w:t xml:space="preserve"> </w:t>
      </w:r>
      <w:r>
        <w:rPr>
          <w:rFonts w:cs="Times New Roman"/>
          <w:snapToGrid w:val="0"/>
          <w:sz w:val="24"/>
          <w:szCs w:val="24"/>
        </w:rPr>
        <w:t xml:space="preserve">regularly </w:t>
      </w:r>
      <w:r w:rsidRPr="00482FC2">
        <w:rPr>
          <w:rFonts w:cs="Times New Roman"/>
          <w:snapToGrid w:val="0"/>
          <w:sz w:val="24"/>
          <w:szCs w:val="24"/>
        </w:rPr>
        <w:t>requested by beneficiaries (universities, institutes</w:t>
      </w:r>
      <w:r>
        <w:rPr>
          <w:rFonts w:cs="Times New Roman"/>
          <w:snapToGrid w:val="0"/>
          <w:sz w:val="24"/>
          <w:szCs w:val="24"/>
        </w:rPr>
        <w:t>,</w:t>
      </w:r>
      <w:r w:rsidRPr="00482FC2">
        <w:rPr>
          <w:rFonts w:cs="Times New Roman"/>
          <w:snapToGrid w:val="0"/>
          <w:sz w:val="24"/>
          <w:szCs w:val="24"/>
        </w:rPr>
        <w:t xml:space="preserve"> </w:t>
      </w:r>
      <w:r>
        <w:rPr>
          <w:rFonts w:cs="Times New Roman"/>
          <w:snapToGrid w:val="0"/>
          <w:sz w:val="24"/>
          <w:szCs w:val="24"/>
        </w:rPr>
        <w:t>domestic and foreign organizations,</w:t>
      </w:r>
      <w:r w:rsidRPr="00482FC2">
        <w:rPr>
          <w:rFonts w:cs="Times New Roman"/>
          <w:snapToGrid w:val="0"/>
          <w:sz w:val="24"/>
          <w:szCs w:val="24"/>
        </w:rPr>
        <w:t xml:space="preserve"> and ministries).</w:t>
      </w:r>
    </w:p>
    <w:p w:rsidR="00F60F9A" w:rsidRPr="00482FC2" w:rsidRDefault="00F60F9A" w:rsidP="00F60F9A">
      <w:pPr>
        <w:numPr>
          <w:ilvl w:val="0"/>
          <w:numId w:val="44"/>
        </w:numPr>
        <w:tabs>
          <w:tab w:val="clear" w:pos="720"/>
        </w:tabs>
        <w:bidi w:val="0"/>
        <w:ind w:left="426" w:right="-1" w:hanging="284"/>
        <w:jc w:val="both"/>
        <w:rPr>
          <w:snapToGrid w:val="0"/>
          <w:sz w:val="24"/>
          <w:szCs w:val="24"/>
        </w:rPr>
      </w:pPr>
      <w:r w:rsidRPr="00482FC2">
        <w:rPr>
          <w:rFonts w:cs="Times New Roman"/>
          <w:snapToGrid w:val="0"/>
          <w:sz w:val="24"/>
          <w:szCs w:val="24"/>
        </w:rPr>
        <w:t xml:space="preserve">Accuracy: Data </w:t>
      </w:r>
      <w:r>
        <w:rPr>
          <w:rFonts w:cs="Times New Roman"/>
          <w:snapToGrid w:val="0"/>
          <w:sz w:val="24"/>
          <w:szCs w:val="24"/>
        </w:rPr>
        <w:t>are</w:t>
      </w:r>
      <w:r w:rsidRPr="00482FC2">
        <w:rPr>
          <w:rFonts w:cs="Times New Roman"/>
          <w:snapToGrid w:val="0"/>
          <w:sz w:val="24"/>
          <w:szCs w:val="24"/>
        </w:rPr>
        <w:t xml:space="preserve"> audited in accordance with rules and </w:t>
      </w:r>
      <w:r>
        <w:rPr>
          <w:rFonts w:cs="Times New Roman"/>
          <w:snapToGrid w:val="0"/>
          <w:sz w:val="24"/>
          <w:szCs w:val="24"/>
        </w:rPr>
        <w:t>efforts are made to en</w:t>
      </w:r>
      <w:r w:rsidRPr="00482FC2">
        <w:rPr>
          <w:rFonts w:cs="Times New Roman"/>
          <w:snapToGrid w:val="0"/>
          <w:sz w:val="24"/>
          <w:szCs w:val="24"/>
        </w:rPr>
        <w:t xml:space="preserve">sure </w:t>
      </w:r>
      <w:r>
        <w:rPr>
          <w:rFonts w:cs="Times New Roman"/>
          <w:snapToGrid w:val="0"/>
          <w:sz w:val="24"/>
          <w:szCs w:val="24"/>
        </w:rPr>
        <w:t>that they are</w:t>
      </w:r>
      <w:r w:rsidRPr="00482FC2">
        <w:rPr>
          <w:rFonts w:cs="Times New Roman"/>
          <w:snapToGrid w:val="0"/>
          <w:sz w:val="24"/>
          <w:szCs w:val="24"/>
        </w:rPr>
        <w:t xml:space="preserve"> free </w:t>
      </w:r>
      <w:r>
        <w:rPr>
          <w:rFonts w:cs="Times New Roman"/>
          <w:snapToGrid w:val="0"/>
          <w:sz w:val="24"/>
          <w:szCs w:val="24"/>
        </w:rPr>
        <w:t>o</w:t>
      </w:r>
      <w:r w:rsidRPr="00482FC2">
        <w:rPr>
          <w:rFonts w:cs="Times New Roman"/>
          <w:snapToGrid w:val="0"/>
          <w:sz w:val="24"/>
          <w:szCs w:val="24"/>
        </w:rPr>
        <w:t>f mistakes</w:t>
      </w:r>
      <w:r>
        <w:rPr>
          <w:snapToGrid w:val="0"/>
          <w:sz w:val="24"/>
          <w:szCs w:val="24"/>
        </w:rPr>
        <w:t>.</w:t>
      </w:r>
    </w:p>
    <w:p w:rsidR="00F60F9A" w:rsidRPr="00482FC2" w:rsidRDefault="00F60F9A" w:rsidP="00F60F9A">
      <w:pPr>
        <w:numPr>
          <w:ilvl w:val="0"/>
          <w:numId w:val="44"/>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Timeliness and </w:t>
      </w:r>
      <w:r>
        <w:rPr>
          <w:rFonts w:cs="Times New Roman"/>
          <w:snapToGrid w:val="0"/>
          <w:sz w:val="24"/>
          <w:szCs w:val="24"/>
        </w:rPr>
        <w:t>p</w:t>
      </w:r>
      <w:r w:rsidRPr="00482FC2">
        <w:rPr>
          <w:rFonts w:cs="Times New Roman"/>
          <w:snapToGrid w:val="0"/>
          <w:sz w:val="24"/>
          <w:szCs w:val="24"/>
        </w:rPr>
        <w:t xml:space="preserve">unctuality: </w:t>
      </w:r>
      <w:r>
        <w:rPr>
          <w:rFonts w:cs="Times New Roman"/>
          <w:snapToGrid w:val="0"/>
          <w:sz w:val="24"/>
          <w:szCs w:val="24"/>
        </w:rPr>
        <w:t>The r</w:t>
      </w:r>
      <w:r w:rsidRPr="00482FC2">
        <w:rPr>
          <w:rFonts w:cs="Times New Roman"/>
          <w:snapToGrid w:val="0"/>
          <w:sz w:val="24"/>
          <w:szCs w:val="24"/>
        </w:rPr>
        <w:t>eport s</w:t>
      </w:r>
      <w:r>
        <w:rPr>
          <w:rFonts w:cs="Times New Roman"/>
          <w:snapToGrid w:val="0"/>
          <w:sz w:val="24"/>
          <w:szCs w:val="24"/>
        </w:rPr>
        <w:t>hould be</w:t>
      </w:r>
      <w:r w:rsidRPr="00482FC2">
        <w:rPr>
          <w:rFonts w:cs="Times New Roman"/>
          <w:snapToGrid w:val="0"/>
          <w:sz w:val="24"/>
          <w:szCs w:val="24"/>
        </w:rPr>
        <w:t xml:space="preserve"> </w:t>
      </w:r>
      <w:r>
        <w:rPr>
          <w:rFonts w:cs="Times New Roman"/>
          <w:snapToGrid w:val="0"/>
          <w:sz w:val="24"/>
          <w:szCs w:val="24"/>
        </w:rPr>
        <w:t>completed</w:t>
      </w:r>
      <w:r w:rsidRPr="00482FC2">
        <w:rPr>
          <w:rFonts w:cs="Times New Roman"/>
          <w:snapToGrid w:val="0"/>
          <w:sz w:val="24"/>
          <w:szCs w:val="24"/>
        </w:rPr>
        <w:t xml:space="preserve"> </w:t>
      </w:r>
      <w:r>
        <w:rPr>
          <w:rFonts w:cs="Times New Roman"/>
          <w:snapToGrid w:val="0"/>
          <w:sz w:val="24"/>
          <w:szCs w:val="24"/>
        </w:rPr>
        <w:t>at</w:t>
      </w:r>
      <w:r w:rsidRPr="00482FC2">
        <w:rPr>
          <w:rFonts w:cs="Times New Roman"/>
          <w:snapToGrid w:val="0"/>
          <w:sz w:val="24"/>
          <w:szCs w:val="24"/>
        </w:rPr>
        <w:t xml:space="preserve"> the time scheduled in</w:t>
      </w:r>
      <w:r>
        <w:rPr>
          <w:rFonts w:cs="Times New Roman"/>
          <w:snapToGrid w:val="0"/>
          <w:sz w:val="24"/>
          <w:szCs w:val="24"/>
        </w:rPr>
        <w:t xml:space="preserve"> the</w:t>
      </w:r>
      <w:r w:rsidRPr="00482FC2">
        <w:rPr>
          <w:rFonts w:cs="Times New Roman"/>
          <w:snapToGrid w:val="0"/>
          <w:sz w:val="24"/>
          <w:szCs w:val="24"/>
        </w:rPr>
        <w:t xml:space="preserve"> statistical calendar</w:t>
      </w:r>
      <w:r>
        <w:rPr>
          <w:rFonts w:cs="Times New Roman"/>
          <w:snapToGrid w:val="0"/>
          <w:sz w:val="24"/>
          <w:szCs w:val="24"/>
        </w:rPr>
        <w:t>.</w:t>
      </w:r>
      <w:r w:rsidRPr="00482FC2">
        <w:rPr>
          <w:rFonts w:cs="Times New Roman"/>
          <w:snapToGrid w:val="0"/>
          <w:sz w:val="24"/>
          <w:szCs w:val="24"/>
        </w:rPr>
        <w:t xml:space="preserve"> </w:t>
      </w:r>
    </w:p>
    <w:p w:rsidR="00F60F9A" w:rsidRPr="00482FC2" w:rsidRDefault="00F60F9A" w:rsidP="00F60F9A">
      <w:pPr>
        <w:numPr>
          <w:ilvl w:val="0"/>
          <w:numId w:val="44"/>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Accessibility and clarity: </w:t>
      </w:r>
      <w:r>
        <w:rPr>
          <w:rFonts w:cs="Times New Roman"/>
          <w:snapToGrid w:val="0"/>
          <w:sz w:val="24"/>
          <w:szCs w:val="24"/>
        </w:rPr>
        <w:t>U</w:t>
      </w:r>
      <w:r w:rsidRPr="00482FC2">
        <w:rPr>
          <w:rFonts w:cs="Times New Roman"/>
          <w:snapToGrid w:val="0"/>
          <w:sz w:val="24"/>
          <w:szCs w:val="24"/>
        </w:rPr>
        <w:t xml:space="preserve">sers </w:t>
      </w:r>
      <w:r>
        <w:rPr>
          <w:rFonts w:cs="Times New Roman"/>
          <w:snapToGrid w:val="0"/>
          <w:sz w:val="24"/>
          <w:szCs w:val="24"/>
        </w:rPr>
        <w:t>may</w:t>
      </w:r>
      <w:r w:rsidRPr="00482FC2">
        <w:rPr>
          <w:rFonts w:cs="Times New Roman"/>
          <w:snapToGrid w:val="0"/>
          <w:sz w:val="24"/>
          <w:szCs w:val="24"/>
        </w:rPr>
        <w:t xml:space="preserve"> </w:t>
      </w:r>
      <w:r>
        <w:rPr>
          <w:rFonts w:cs="Times New Roman"/>
          <w:snapToGrid w:val="0"/>
          <w:sz w:val="24"/>
          <w:szCs w:val="24"/>
        </w:rPr>
        <w:t>obtain</w:t>
      </w:r>
      <w:r w:rsidRPr="00482FC2">
        <w:rPr>
          <w:rFonts w:cs="Times New Roman"/>
          <w:snapToGrid w:val="0"/>
          <w:sz w:val="24"/>
          <w:szCs w:val="24"/>
        </w:rPr>
        <w:t xml:space="preserve"> data </w:t>
      </w:r>
      <w:r>
        <w:rPr>
          <w:rFonts w:cs="Times New Roman"/>
          <w:snapToGrid w:val="0"/>
          <w:sz w:val="24"/>
          <w:szCs w:val="24"/>
        </w:rPr>
        <w:t>from the</w:t>
      </w:r>
      <w:r w:rsidRPr="00482FC2">
        <w:rPr>
          <w:rFonts w:cs="Times New Roman"/>
          <w:snapToGrid w:val="0"/>
          <w:sz w:val="24"/>
          <w:szCs w:val="24"/>
        </w:rPr>
        <w:t xml:space="preserve"> PCBS website or user services for detailed data</w:t>
      </w:r>
      <w:r>
        <w:rPr>
          <w:rFonts w:cs="Times New Roman"/>
          <w:snapToGrid w:val="0"/>
          <w:sz w:val="24"/>
          <w:szCs w:val="24"/>
        </w:rPr>
        <w:t>.</w:t>
      </w:r>
    </w:p>
    <w:p w:rsidR="00F60F9A" w:rsidRPr="00482FC2" w:rsidRDefault="00F60F9A" w:rsidP="006D4E20">
      <w:pPr>
        <w:numPr>
          <w:ilvl w:val="0"/>
          <w:numId w:val="44"/>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Comparability: </w:t>
      </w:r>
      <w:r>
        <w:rPr>
          <w:rFonts w:cs="Times New Roman"/>
          <w:snapToGrid w:val="0"/>
          <w:sz w:val="24"/>
          <w:szCs w:val="24"/>
        </w:rPr>
        <w:t>D</w:t>
      </w:r>
      <w:r w:rsidRPr="00482FC2">
        <w:rPr>
          <w:rFonts w:cs="Times New Roman"/>
          <w:snapToGrid w:val="0"/>
          <w:sz w:val="24"/>
          <w:szCs w:val="24"/>
        </w:rPr>
        <w:t>ata w</w:t>
      </w:r>
      <w:r>
        <w:rPr>
          <w:rFonts w:cs="Times New Roman"/>
          <w:snapToGrid w:val="0"/>
          <w:sz w:val="24"/>
          <w:szCs w:val="24"/>
        </w:rPr>
        <w:t>ere</w:t>
      </w:r>
      <w:r w:rsidRPr="00482FC2">
        <w:rPr>
          <w:rFonts w:cs="Times New Roman"/>
          <w:snapToGrid w:val="0"/>
          <w:sz w:val="24"/>
          <w:szCs w:val="24"/>
        </w:rPr>
        <w:t xml:space="preserve"> compared with </w:t>
      </w:r>
      <w:r>
        <w:rPr>
          <w:rFonts w:cs="Times New Roman"/>
          <w:snapToGrid w:val="0"/>
          <w:sz w:val="24"/>
          <w:szCs w:val="24"/>
        </w:rPr>
        <w:t xml:space="preserve">the </w:t>
      </w:r>
      <w:r w:rsidRPr="00482FC2">
        <w:rPr>
          <w:rFonts w:cs="Times New Roman"/>
          <w:snapToGrid w:val="0"/>
          <w:sz w:val="24"/>
          <w:szCs w:val="24"/>
        </w:rPr>
        <w:t>survey results f</w:t>
      </w:r>
      <w:r>
        <w:rPr>
          <w:rFonts w:cs="Times New Roman"/>
          <w:snapToGrid w:val="0"/>
          <w:sz w:val="24"/>
          <w:szCs w:val="24"/>
        </w:rPr>
        <w:t>or the</w:t>
      </w:r>
      <w:r w:rsidRPr="00482FC2">
        <w:rPr>
          <w:rFonts w:cs="Times New Roman"/>
          <w:snapToGrid w:val="0"/>
          <w:sz w:val="24"/>
          <w:szCs w:val="24"/>
        </w:rPr>
        <w:t xml:space="preserve"> </w:t>
      </w:r>
      <w:r w:rsidR="006D4E20">
        <w:rPr>
          <w:rFonts w:cs="Times New Roman"/>
          <w:snapToGrid w:val="0"/>
          <w:sz w:val="24"/>
          <w:szCs w:val="24"/>
        </w:rPr>
        <w:t>t</w:t>
      </w:r>
      <w:r w:rsidR="00FF2F7E" w:rsidRPr="00FF2F7E">
        <w:rPr>
          <w:rFonts w:cs="Times New Roman"/>
          <w:snapToGrid w:val="0"/>
          <w:sz w:val="24"/>
          <w:szCs w:val="24"/>
        </w:rPr>
        <w:t>hird</w:t>
      </w:r>
      <w:r w:rsidR="00FF2F7E" w:rsidRPr="00A86D09">
        <w:rPr>
          <w:rFonts w:ascii="Arial" w:hAnsi="Arial" w:cs="Arial"/>
          <w:b/>
          <w:bCs/>
          <w:sz w:val="22"/>
          <w:szCs w:val="22"/>
        </w:rPr>
        <w:t xml:space="preserve"> </w:t>
      </w:r>
      <w:r w:rsidRPr="00482FC2">
        <w:rPr>
          <w:rFonts w:cs="Times New Roman"/>
          <w:snapToGrid w:val="0"/>
          <w:sz w:val="24"/>
          <w:szCs w:val="24"/>
        </w:rPr>
        <w:t xml:space="preserve">quarter </w:t>
      </w:r>
      <w:r>
        <w:rPr>
          <w:rFonts w:cs="Times New Roman"/>
          <w:snapToGrid w:val="0"/>
          <w:sz w:val="24"/>
          <w:szCs w:val="24"/>
        </w:rPr>
        <w:t>of</w:t>
      </w:r>
      <w:r w:rsidRPr="00482FC2">
        <w:rPr>
          <w:rFonts w:cs="Times New Roman"/>
          <w:snapToGrid w:val="0"/>
          <w:sz w:val="24"/>
          <w:szCs w:val="24"/>
        </w:rPr>
        <w:t xml:space="preserve"> </w:t>
      </w:r>
      <w:r>
        <w:rPr>
          <w:rFonts w:cs="Times New Roman"/>
          <w:snapToGrid w:val="0"/>
          <w:sz w:val="24"/>
          <w:szCs w:val="24"/>
        </w:rPr>
        <w:t>2013</w:t>
      </w:r>
      <w:r w:rsidRPr="00482FC2">
        <w:rPr>
          <w:rFonts w:cs="Times New Roman"/>
          <w:snapToGrid w:val="0"/>
          <w:sz w:val="24"/>
          <w:szCs w:val="24"/>
        </w:rPr>
        <w:t xml:space="preserve"> and </w:t>
      </w:r>
      <w:r>
        <w:rPr>
          <w:rFonts w:cs="Times New Roman"/>
          <w:snapToGrid w:val="0"/>
          <w:sz w:val="24"/>
          <w:szCs w:val="24"/>
        </w:rPr>
        <w:t xml:space="preserve">the </w:t>
      </w:r>
      <w:r w:rsidR="00FF2F7E">
        <w:rPr>
          <w:rFonts w:cs="Times New Roman"/>
          <w:snapToGrid w:val="0"/>
          <w:sz w:val="24"/>
          <w:szCs w:val="24"/>
        </w:rPr>
        <w:t>second</w:t>
      </w:r>
      <w:r w:rsidRPr="00482FC2">
        <w:rPr>
          <w:rFonts w:cs="Times New Roman"/>
          <w:snapToGrid w:val="0"/>
          <w:sz w:val="24"/>
          <w:szCs w:val="24"/>
        </w:rPr>
        <w:t xml:space="preserve"> quarter </w:t>
      </w:r>
      <w:r>
        <w:rPr>
          <w:rFonts w:cs="Times New Roman"/>
          <w:snapToGrid w:val="0"/>
          <w:sz w:val="24"/>
          <w:szCs w:val="24"/>
        </w:rPr>
        <w:t>of</w:t>
      </w:r>
      <w:r w:rsidRPr="00482FC2">
        <w:rPr>
          <w:rFonts w:cs="Times New Roman"/>
          <w:snapToGrid w:val="0"/>
          <w:sz w:val="24"/>
          <w:szCs w:val="24"/>
        </w:rPr>
        <w:t xml:space="preserve"> </w:t>
      </w:r>
      <w:r>
        <w:rPr>
          <w:rFonts w:cs="Times New Roman"/>
          <w:snapToGrid w:val="0"/>
          <w:sz w:val="24"/>
          <w:szCs w:val="24"/>
        </w:rPr>
        <w:t>2014.</w:t>
      </w:r>
    </w:p>
    <w:p w:rsidR="00F60F9A" w:rsidRDefault="00F60F9A" w:rsidP="00F60F9A">
      <w:pPr>
        <w:numPr>
          <w:ilvl w:val="0"/>
          <w:numId w:val="44"/>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Coherence: </w:t>
      </w:r>
      <w:r>
        <w:rPr>
          <w:rFonts w:cs="Times New Roman"/>
          <w:snapToGrid w:val="0"/>
          <w:sz w:val="24"/>
          <w:szCs w:val="24"/>
        </w:rPr>
        <w:t>The m</w:t>
      </w:r>
      <w:r w:rsidRPr="00482FC2">
        <w:rPr>
          <w:rFonts w:cs="Times New Roman"/>
          <w:snapToGrid w:val="0"/>
          <w:sz w:val="24"/>
          <w:szCs w:val="24"/>
        </w:rPr>
        <w:t xml:space="preserve">ethodology in this survey </w:t>
      </w:r>
      <w:r>
        <w:rPr>
          <w:rFonts w:cs="Times New Roman"/>
          <w:snapToGrid w:val="0"/>
          <w:sz w:val="24"/>
          <w:szCs w:val="24"/>
        </w:rPr>
        <w:t>wa</w:t>
      </w:r>
      <w:r w:rsidRPr="00482FC2">
        <w:rPr>
          <w:rFonts w:cs="Times New Roman"/>
          <w:snapToGrid w:val="0"/>
          <w:sz w:val="24"/>
          <w:szCs w:val="24"/>
        </w:rPr>
        <w:t xml:space="preserve">s </w:t>
      </w:r>
      <w:r>
        <w:rPr>
          <w:rFonts w:cs="Times New Roman"/>
          <w:snapToGrid w:val="0"/>
          <w:sz w:val="24"/>
          <w:szCs w:val="24"/>
        </w:rPr>
        <w:t xml:space="preserve">to </w:t>
      </w:r>
      <w:r w:rsidRPr="00482FC2">
        <w:rPr>
          <w:rFonts w:cs="Times New Roman"/>
          <w:snapToGrid w:val="0"/>
          <w:sz w:val="24"/>
          <w:szCs w:val="24"/>
        </w:rPr>
        <w:t xml:space="preserve">visit all the </w:t>
      </w:r>
      <w:r>
        <w:rPr>
          <w:rFonts w:cs="Times New Roman"/>
          <w:snapToGrid w:val="0"/>
          <w:sz w:val="24"/>
          <w:szCs w:val="24"/>
        </w:rPr>
        <w:t>e</w:t>
      </w:r>
      <w:r w:rsidRPr="00482FC2">
        <w:rPr>
          <w:rFonts w:cs="Times New Roman"/>
          <w:snapToGrid w:val="0"/>
          <w:sz w:val="24"/>
          <w:szCs w:val="24"/>
        </w:rPr>
        <w:t>numeration units (hotels)</w:t>
      </w:r>
      <w:r>
        <w:rPr>
          <w:rFonts w:cs="Times New Roman"/>
          <w:snapToGrid w:val="0"/>
          <w:sz w:val="24"/>
          <w:szCs w:val="24"/>
        </w:rPr>
        <w:t xml:space="preserve"> and data were</w:t>
      </w:r>
      <w:r w:rsidRPr="00482FC2">
        <w:rPr>
          <w:rFonts w:cs="Times New Roman"/>
          <w:snapToGrid w:val="0"/>
          <w:sz w:val="24"/>
          <w:szCs w:val="24"/>
        </w:rPr>
        <w:t xml:space="preserve"> </w:t>
      </w:r>
      <w:r w:rsidRPr="005C4E1A">
        <w:rPr>
          <w:rFonts w:cs="Times New Roman"/>
          <w:snapToGrid w:val="0"/>
          <w:color w:val="000000" w:themeColor="text1"/>
          <w:sz w:val="24"/>
          <w:szCs w:val="24"/>
        </w:rPr>
        <w:t>consistent</w:t>
      </w:r>
      <w:r w:rsidRPr="00482FC2">
        <w:rPr>
          <w:rFonts w:cs="Times New Roman"/>
          <w:snapToGrid w:val="0"/>
          <w:sz w:val="24"/>
          <w:szCs w:val="24"/>
        </w:rPr>
        <w:t xml:space="preserve"> with </w:t>
      </w:r>
      <w:r>
        <w:rPr>
          <w:rFonts w:cs="Times New Roman"/>
          <w:snapToGrid w:val="0"/>
          <w:sz w:val="24"/>
          <w:szCs w:val="24"/>
        </w:rPr>
        <w:t xml:space="preserve">the data collected by </w:t>
      </w:r>
      <w:r w:rsidRPr="00482FC2">
        <w:rPr>
          <w:rFonts w:cs="Times New Roman"/>
          <w:snapToGrid w:val="0"/>
          <w:sz w:val="24"/>
          <w:szCs w:val="24"/>
        </w:rPr>
        <w:t>the tourist police from hotel visitors</w:t>
      </w:r>
      <w:r>
        <w:rPr>
          <w:rFonts w:cs="Times New Roman"/>
          <w:snapToGrid w:val="0"/>
          <w:sz w:val="24"/>
          <w:szCs w:val="24"/>
        </w:rPr>
        <w:t>.</w:t>
      </w:r>
    </w:p>
    <w:p w:rsidR="00F60F9A" w:rsidRPr="000606FA" w:rsidRDefault="00F60F9A" w:rsidP="00014C89">
      <w:pPr>
        <w:numPr>
          <w:ilvl w:val="0"/>
          <w:numId w:val="44"/>
        </w:numPr>
        <w:tabs>
          <w:tab w:val="clear" w:pos="720"/>
        </w:tabs>
        <w:bidi w:val="0"/>
        <w:ind w:left="426" w:right="-1" w:hanging="284"/>
        <w:jc w:val="both"/>
        <w:rPr>
          <w:rFonts w:cs="Times New Roman"/>
          <w:b/>
          <w:bCs/>
          <w:color w:val="000000" w:themeColor="text1"/>
          <w:sz w:val="24"/>
          <w:szCs w:val="24"/>
        </w:rPr>
      </w:pPr>
      <w:r w:rsidRPr="000606FA">
        <w:rPr>
          <w:rFonts w:cs="Times New Roman"/>
          <w:snapToGrid w:val="0"/>
          <w:color w:val="000000" w:themeColor="text1"/>
          <w:sz w:val="24"/>
          <w:szCs w:val="24"/>
        </w:rPr>
        <w:t xml:space="preserve">Completeness: The indicators of hotel activity were collected from all hotels in the West Bank during the </w:t>
      </w:r>
      <w:r w:rsidR="006D4E20">
        <w:rPr>
          <w:rFonts w:cs="Times New Roman"/>
          <w:snapToGrid w:val="0"/>
          <w:color w:val="000000" w:themeColor="text1"/>
          <w:sz w:val="24"/>
          <w:szCs w:val="24"/>
        </w:rPr>
        <w:t>t</w:t>
      </w:r>
      <w:r w:rsidR="00FF2F7E" w:rsidRPr="000606FA">
        <w:rPr>
          <w:rFonts w:cs="Times New Roman"/>
          <w:snapToGrid w:val="0"/>
          <w:color w:val="000000" w:themeColor="text1"/>
          <w:sz w:val="24"/>
          <w:szCs w:val="24"/>
        </w:rPr>
        <w:t>hird</w:t>
      </w:r>
      <w:r w:rsidRPr="000606FA">
        <w:rPr>
          <w:rFonts w:cs="Times New Roman"/>
          <w:snapToGrid w:val="0"/>
          <w:color w:val="000000" w:themeColor="text1"/>
          <w:sz w:val="24"/>
          <w:szCs w:val="24"/>
        </w:rPr>
        <w:t xml:space="preserve"> quarter of 2014: the response to the survey was </w:t>
      </w:r>
      <w:r w:rsidR="00014C89">
        <w:rPr>
          <w:rFonts w:cs="Times New Roman"/>
          <w:snapToGrid w:val="0"/>
          <w:color w:val="000000" w:themeColor="text1"/>
          <w:sz w:val="24"/>
          <w:szCs w:val="24"/>
        </w:rPr>
        <w:t>98</w:t>
      </w:r>
      <w:r w:rsidRPr="000606FA">
        <w:rPr>
          <w:rFonts w:cs="Times New Roman"/>
          <w:snapToGrid w:val="0"/>
          <w:color w:val="000000" w:themeColor="text1"/>
          <w:sz w:val="24"/>
          <w:szCs w:val="24"/>
        </w:rPr>
        <w:t>%.</w:t>
      </w:r>
    </w:p>
    <w:p w:rsidR="00E51F30" w:rsidRPr="00B166CA" w:rsidRDefault="00E51F30" w:rsidP="00E51F30">
      <w:pPr>
        <w:bidi w:val="0"/>
        <w:ind w:left="142" w:right="-1"/>
        <w:jc w:val="both"/>
        <w:rPr>
          <w:rFonts w:cs="Times New Roman"/>
          <w:b/>
          <w:bCs/>
          <w:sz w:val="24"/>
          <w:szCs w:val="24"/>
        </w:rPr>
      </w:pPr>
    </w:p>
    <w:p w:rsidR="00F645F9" w:rsidRPr="00BD6B20" w:rsidRDefault="00F645F9" w:rsidP="00F645F9">
      <w:pPr>
        <w:bidi w:val="0"/>
        <w:rPr>
          <w:rFonts w:cs="Times New Roman"/>
          <w:b/>
          <w:bCs/>
          <w:sz w:val="24"/>
          <w:szCs w:val="24"/>
        </w:rPr>
      </w:pPr>
      <w:r w:rsidRPr="00BD6B20">
        <w:rPr>
          <w:rFonts w:cs="Times New Roman"/>
          <w:b/>
          <w:bCs/>
          <w:sz w:val="24"/>
          <w:szCs w:val="24"/>
        </w:rPr>
        <w:t>Comparability</w:t>
      </w:r>
    </w:p>
    <w:p w:rsidR="00F476FE" w:rsidRPr="00C2159A" w:rsidRDefault="00F476FE" w:rsidP="00F476FE">
      <w:pPr>
        <w:bidi w:val="0"/>
        <w:spacing w:after="60"/>
        <w:jc w:val="both"/>
        <w:rPr>
          <w:sz w:val="24"/>
          <w:szCs w:val="24"/>
        </w:rPr>
      </w:pPr>
      <w:r>
        <w:rPr>
          <w:sz w:val="24"/>
          <w:szCs w:val="24"/>
        </w:rPr>
        <w:t>T</w:t>
      </w:r>
      <w:r w:rsidRPr="00C2159A">
        <w:rPr>
          <w:sz w:val="24"/>
          <w:szCs w:val="24"/>
        </w:rPr>
        <w:t xml:space="preserve">he </w:t>
      </w:r>
      <w:r>
        <w:rPr>
          <w:sz w:val="24"/>
          <w:szCs w:val="24"/>
        </w:rPr>
        <w:t>findings of th</w:t>
      </w:r>
      <w:r w:rsidRPr="00C2159A">
        <w:rPr>
          <w:sz w:val="24"/>
          <w:szCs w:val="24"/>
        </w:rPr>
        <w:t>is</w:t>
      </w:r>
      <w:r>
        <w:rPr>
          <w:sz w:val="24"/>
          <w:szCs w:val="24"/>
        </w:rPr>
        <w:t xml:space="preserve"> report should be consistent with the </w:t>
      </w:r>
      <w:r w:rsidRPr="00C2159A">
        <w:rPr>
          <w:sz w:val="24"/>
          <w:szCs w:val="24"/>
        </w:rPr>
        <w:t>previous</w:t>
      </w:r>
      <w:r>
        <w:rPr>
          <w:sz w:val="24"/>
          <w:szCs w:val="24"/>
        </w:rPr>
        <w:t xml:space="preserve"> quarterly results of the Hotel Activities Survey.</w:t>
      </w:r>
    </w:p>
    <w:p w:rsidR="00F645F9" w:rsidRPr="00050BFA" w:rsidRDefault="00F645F9" w:rsidP="00F645F9">
      <w:pPr>
        <w:bidi w:val="0"/>
        <w:rPr>
          <w:sz w:val="16"/>
          <w:szCs w:val="16"/>
        </w:rPr>
      </w:pPr>
      <w:bookmarkStart w:id="0" w:name="_GoBack"/>
      <w:bookmarkEnd w:id="0"/>
    </w:p>
    <w:p w:rsidR="00011463" w:rsidRPr="00483C7B" w:rsidRDefault="00F645F9" w:rsidP="006D4E20">
      <w:pPr>
        <w:bidi w:val="0"/>
        <w:jc w:val="both"/>
        <w:rPr>
          <w:rFonts w:cs="Times New Roman"/>
          <w:snapToGrid w:val="0"/>
          <w:sz w:val="24"/>
          <w:szCs w:val="24"/>
        </w:rPr>
      </w:pPr>
      <w:r w:rsidRPr="00483C7B">
        <w:rPr>
          <w:rFonts w:cs="Times New Roman"/>
          <w:snapToGrid w:val="0"/>
          <w:sz w:val="24"/>
          <w:szCs w:val="24"/>
        </w:rPr>
        <w:t xml:space="preserve">The table below presents </w:t>
      </w:r>
      <w:r w:rsidR="00011463" w:rsidRPr="00483C7B">
        <w:rPr>
          <w:rFonts w:cs="Times New Roman"/>
          <w:snapToGrid w:val="0"/>
          <w:sz w:val="24"/>
          <w:szCs w:val="24"/>
        </w:rPr>
        <w:t>the main indicators of</w:t>
      </w:r>
      <w:r w:rsidR="00011463" w:rsidRPr="00483C7B">
        <w:rPr>
          <w:rFonts w:cs="Times New Roman"/>
          <w:sz w:val="24"/>
          <w:szCs w:val="24"/>
        </w:rPr>
        <w:t xml:space="preserve"> </w:t>
      </w:r>
      <w:r w:rsidR="00011463" w:rsidRPr="00483C7B">
        <w:rPr>
          <w:rFonts w:cs="Times New Roman"/>
          <w:snapToGrid w:val="0"/>
          <w:sz w:val="24"/>
          <w:szCs w:val="24"/>
        </w:rPr>
        <w:t>hotel activities in the</w:t>
      </w:r>
      <w:r w:rsidR="00011463" w:rsidRPr="00483C7B">
        <w:rPr>
          <w:rFonts w:cs="Times New Roman"/>
          <w:sz w:val="24"/>
          <w:szCs w:val="24"/>
        </w:rPr>
        <w:t xml:space="preserve"> West Bank</w:t>
      </w:r>
      <w:r w:rsidR="00011463" w:rsidRPr="00483C7B">
        <w:rPr>
          <w:rFonts w:cs="Times New Roman"/>
          <w:snapToGrid w:val="0"/>
          <w:sz w:val="24"/>
          <w:szCs w:val="24"/>
        </w:rPr>
        <w:t xml:space="preserve"> during the </w:t>
      </w:r>
      <w:r w:rsidR="006D4E20">
        <w:rPr>
          <w:rFonts w:cs="Times New Roman"/>
          <w:snapToGrid w:val="0"/>
          <w:sz w:val="24"/>
          <w:szCs w:val="24"/>
        </w:rPr>
        <w:t>t</w:t>
      </w:r>
      <w:r w:rsidR="0095632D" w:rsidRPr="00FF2F7E">
        <w:rPr>
          <w:rFonts w:cs="Times New Roman"/>
          <w:snapToGrid w:val="0"/>
          <w:sz w:val="24"/>
          <w:szCs w:val="24"/>
        </w:rPr>
        <w:t>hird</w:t>
      </w:r>
      <w:r w:rsidR="00011463" w:rsidRPr="00483C7B">
        <w:rPr>
          <w:rFonts w:cs="Times New Roman"/>
          <w:snapToGrid w:val="0"/>
          <w:sz w:val="24"/>
          <w:szCs w:val="24"/>
        </w:rPr>
        <w:t xml:space="preserve"> quarter </w:t>
      </w:r>
      <w:r w:rsidR="004272E8">
        <w:rPr>
          <w:rFonts w:cs="Times New Roman"/>
          <w:snapToGrid w:val="0"/>
          <w:sz w:val="24"/>
          <w:szCs w:val="24"/>
        </w:rPr>
        <w:t>of</w:t>
      </w:r>
      <w:r w:rsidR="001B4078">
        <w:rPr>
          <w:rFonts w:cs="Times New Roman"/>
          <w:snapToGrid w:val="0"/>
          <w:sz w:val="24"/>
          <w:szCs w:val="24"/>
        </w:rPr>
        <w:t xml:space="preserve"> </w:t>
      </w:r>
      <w:r w:rsidR="00011463" w:rsidRPr="00483C7B">
        <w:rPr>
          <w:rFonts w:cs="Times New Roman"/>
          <w:snapToGrid w:val="0"/>
          <w:sz w:val="24"/>
          <w:szCs w:val="24"/>
        </w:rPr>
        <w:t xml:space="preserve">2010 </w:t>
      </w:r>
      <w:r w:rsidR="004272E8">
        <w:rPr>
          <w:rFonts w:cs="Times New Roman"/>
          <w:snapToGrid w:val="0"/>
          <w:sz w:val="24"/>
          <w:szCs w:val="24"/>
        </w:rPr>
        <w:t xml:space="preserve">to </w:t>
      </w:r>
      <w:r w:rsidR="00011463" w:rsidRPr="00483C7B">
        <w:rPr>
          <w:rFonts w:cs="Times New Roman"/>
          <w:snapToGrid w:val="0"/>
          <w:sz w:val="24"/>
          <w:szCs w:val="24"/>
        </w:rPr>
        <w:t>201</w:t>
      </w:r>
      <w:r w:rsidR="004272E8">
        <w:rPr>
          <w:rFonts w:cs="Times New Roman"/>
          <w:snapToGrid w:val="0"/>
          <w:sz w:val="24"/>
          <w:szCs w:val="24"/>
        </w:rPr>
        <w:t>4</w:t>
      </w:r>
      <w:r w:rsidR="003A7B32">
        <w:rPr>
          <w:rFonts w:cs="Times New Roman"/>
          <w:snapToGrid w:val="0"/>
          <w:sz w:val="24"/>
          <w:szCs w:val="24"/>
        </w:rPr>
        <w:t>.</w:t>
      </w:r>
    </w:p>
    <w:p w:rsidR="00F645F9" w:rsidRPr="00986C96" w:rsidRDefault="00F645F9" w:rsidP="00F645F9">
      <w:pPr>
        <w:bidi w:val="0"/>
        <w:jc w:val="both"/>
        <w:rPr>
          <w:rFonts w:cs="Times New Roman"/>
          <w:snapToGrid w:val="0"/>
          <w:sz w:val="32"/>
          <w:szCs w:val="32"/>
        </w:rPr>
      </w:pPr>
    </w:p>
    <w:p w:rsidR="00C55797" w:rsidRDefault="00C55797" w:rsidP="00FF2F7E">
      <w:pPr>
        <w:pStyle w:val="BodyTextIndent"/>
        <w:spacing w:before="20"/>
        <w:jc w:val="center"/>
        <w:rPr>
          <w:rFonts w:ascii="Arial" w:hAnsi="Arial" w:cs="Arial"/>
          <w:b/>
          <w:bCs/>
          <w:color w:val="000000"/>
          <w:sz w:val="22"/>
          <w:szCs w:val="22"/>
        </w:rPr>
      </w:pPr>
      <w:r>
        <w:rPr>
          <w:rFonts w:ascii="Arial" w:hAnsi="Arial" w:cs="Arial"/>
          <w:b/>
          <w:bCs/>
          <w:color w:val="000000"/>
          <w:sz w:val="22"/>
          <w:szCs w:val="22"/>
        </w:rPr>
        <w:t>Main Indicators</w:t>
      </w:r>
      <w:r w:rsidRPr="00B5180F">
        <w:rPr>
          <w:rFonts w:ascii="Arial" w:hAnsi="Arial" w:cs="Arial"/>
          <w:b/>
          <w:bCs/>
          <w:color w:val="000000"/>
          <w:sz w:val="22"/>
          <w:szCs w:val="22"/>
        </w:rPr>
        <w:t xml:space="preserve"> of Hotel </w:t>
      </w:r>
      <w:r>
        <w:rPr>
          <w:rFonts w:ascii="Arial" w:hAnsi="Arial" w:cs="Arial"/>
          <w:b/>
          <w:bCs/>
          <w:color w:val="000000"/>
          <w:sz w:val="22"/>
          <w:szCs w:val="22"/>
        </w:rPr>
        <w:t xml:space="preserve">Activities in </w:t>
      </w:r>
      <w:r w:rsidR="004272E8">
        <w:rPr>
          <w:rFonts w:ascii="Arial" w:hAnsi="Arial" w:cs="Arial"/>
          <w:b/>
          <w:bCs/>
          <w:color w:val="000000"/>
          <w:sz w:val="22"/>
          <w:szCs w:val="22"/>
        </w:rPr>
        <w:t xml:space="preserve">the </w:t>
      </w:r>
      <w:r>
        <w:rPr>
          <w:rFonts w:ascii="Arial" w:hAnsi="Arial" w:cs="Arial"/>
          <w:b/>
          <w:bCs/>
          <w:color w:val="000000"/>
          <w:sz w:val="22"/>
          <w:szCs w:val="22"/>
        </w:rPr>
        <w:t>West Bank During</w:t>
      </w:r>
      <w:r w:rsidR="00FA3D8E">
        <w:rPr>
          <w:rFonts w:ascii="Arial" w:hAnsi="Arial" w:cs="Arial"/>
          <w:b/>
          <w:bCs/>
          <w:color w:val="000000"/>
          <w:sz w:val="22"/>
          <w:szCs w:val="22"/>
        </w:rPr>
        <w:t xml:space="preserve"> </w:t>
      </w:r>
      <w:r w:rsidR="00ED7355">
        <w:rPr>
          <w:rFonts w:ascii="Arial" w:hAnsi="Arial" w:cs="Arial"/>
          <w:b/>
          <w:bCs/>
          <w:color w:val="000000"/>
          <w:sz w:val="22"/>
          <w:szCs w:val="22"/>
        </w:rPr>
        <w:t xml:space="preserve">the </w:t>
      </w:r>
      <w:r w:rsidR="00FF2F7E" w:rsidRPr="00FF2F7E">
        <w:rPr>
          <w:rFonts w:ascii="Arial" w:hAnsi="Arial" w:cs="Arial"/>
          <w:b/>
          <w:bCs/>
          <w:color w:val="000000"/>
          <w:sz w:val="22"/>
          <w:szCs w:val="22"/>
        </w:rPr>
        <w:t>Third</w:t>
      </w:r>
      <w:r w:rsidR="00FF2F7E">
        <w:rPr>
          <w:rFonts w:ascii="Arial" w:hAnsi="Arial" w:cs="Arial"/>
          <w:b/>
          <w:bCs/>
          <w:color w:val="000000"/>
          <w:sz w:val="22"/>
          <w:szCs w:val="22"/>
        </w:rPr>
        <w:t xml:space="preserve"> </w:t>
      </w:r>
      <w:r>
        <w:rPr>
          <w:rFonts w:ascii="Arial" w:hAnsi="Arial" w:cs="Arial"/>
          <w:b/>
          <w:bCs/>
          <w:color w:val="000000"/>
          <w:sz w:val="22"/>
          <w:szCs w:val="22"/>
        </w:rPr>
        <w:t>Quarter</w:t>
      </w:r>
      <w:r w:rsidR="001B4078">
        <w:rPr>
          <w:rFonts w:ascii="Arial" w:hAnsi="Arial" w:cs="Arial"/>
          <w:b/>
          <w:bCs/>
          <w:color w:val="000000"/>
          <w:sz w:val="22"/>
          <w:szCs w:val="22"/>
        </w:rPr>
        <w:t xml:space="preserve"> </w:t>
      </w:r>
      <w:r w:rsidR="00364A67">
        <w:rPr>
          <w:rFonts w:ascii="Arial" w:hAnsi="Arial" w:cs="Arial"/>
          <w:b/>
          <w:bCs/>
          <w:color w:val="000000"/>
          <w:sz w:val="22"/>
          <w:szCs w:val="22"/>
        </w:rPr>
        <w:t>o</w:t>
      </w:r>
      <w:r w:rsidR="001B4078">
        <w:rPr>
          <w:rFonts w:ascii="Arial" w:hAnsi="Arial" w:cs="Arial"/>
          <w:b/>
          <w:bCs/>
          <w:color w:val="000000"/>
          <w:sz w:val="22"/>
          <w:szCs w:val="22"/>
        </w:rPr>
        <w:t>f</w:t>
      </w:r>
    </w:p>
    <w:p w:rsidR="00C55797" w:rsidRDefault="00C55797" w:rsidP="004272E8">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 2010-201</w:t>
      </w:r>
      <w:r w:rsidR="004272E8">
        <w:rPr>
          <w:rFonts w:ascii="Arial" w:hAnsi="Arial" w:cs="Arial"/>
          <w:b/>
          <w:bCs/>
          <w:color w:val="000000"/>
          <w:sz w:val="22"/>
          <w:szCs w:val="22"/>
        </w:rPr>
        <w:t>4</w:t>
      </w:r>
      <w:r w:rsidRPr="00B5180F">
        <w:rPr>
          <w:rFonts w:ascii="Arial" w:hAnsi="Arial" w:cs="Arial"/>
          <w:b/>
          <w:bCs/>
          <w:color w:val="000000"/>
          <w:sz w:val="22"/>
          <w:szCs w:val="22"/>
        </w:rPr>
        <w:t xml:space="preserve"> </w:t>
      </w:r>
    </w:p>
    <w:p w:rsidR="00F645F9" w:rsidRPr="001B4529" w:rsidRDefault="00F645F9" w:rsidP="00F645F9">
      <w:pPr>
        <w:bidi w:val="0"/>
        <w:jc w:val="center"/>
        <w:rPr>
          <w:rFonts w:ascii="Arial" w:hAnsi="Arial" w:cs="Arial"/>
          <w:b/>
          <w:bCs/>
          <w:sz w:val="8"/>
          <w:szCs w:val="8"/>
        </w:rPr>
      </w:pPr>
    </w:p>
    <w:tbl>
      <w:tblPr>
        <w:tblW w:w="9197" w:type="dxa"/>
        <w:jc w:val="center"/>
        <w:tblInd w:w="-611" w:type="dxa"/>
        <w:tblBorders>
          <w:top w:val="single" w:sz="4" w:space="0" w:color="auto"/>
          <w:left w:val="single" w:sz="4" w:space="0" w:color="auto"/>
          <w:bottom w:val="single" w:sz="4" w:space="0" w:color="auto"/>
          <w:right w:val="single" w:sz="4" w:space="0" w:color="auto"/>
        </w:tblBorders>
        <w:tblLook w:val="01E0"/>
      </w:tblPr>
      <w:tblGrid>
        <w:gridCol w:w="2727"/>
        <w:gridCol w:w="1350"/>
        <w:gridCol w:w="1417"/>
        <w:gridCol w:w="1134"/>
        <w:gridCol w:w="1276"/>
        <w:gridCol w:w="1293"/>
      </w:tblGrid>
      <w:tr w:rsidR="004272E8" w:rsidRPr="006E2727" w:rsidTr="000606FA">
        <w:trPr>
          <w:cantSplit/>
          <w:trHeight w:val="340"/>
          <w:jc w:val="center"/>
        </w:trPr>
        <w:tc>
          <w:tcPr>
            <w:tcW w:w="2727" w:type="dxa"/>
            <w:vMerge w:val="restart"/>
            <w:tcBorders>
              <w:top w:val="single" w:sz="4" w:space="0" w:color="auto"/>
              <w:bottom w:val="nil"/>
              <w:right w:val="single" w:sz="4" w:space="0" w:color="auto"/>
            </w:tcBorders>
            <w:vAlign w:val="center"/>
          </w:tcPr>
          <w:p w:rsidR="004272E8" w:rsidRPr="006E2727" w:rsidRDefault="004272E8" w:rsidP="00F645F9">
            <w:pPr>
              <w:jc w:val="center"/>
              <w:rPr>
                <w:rFonts w:ascii="Arial" w:hAnsi="Arial" w:cs="Arial"/>
                <w:sz w:val="18"/>
                <w:szCs w:val="18"/>
                <w:rtl/>
                <w:lang w:val="en-GB"/>
              </w:rPr>
            </w:pPr>
            <w:r w:rsidRPr="006E2727">
              <w:rPr>
                <w:rFonts w:ascii="Arial" w:hAnsi="Arial" w:cs="Arial"/>
                <w:b/>
                <w:bCs/>
                <w:sz w:val="18"/>
                <w:szCs w:val="18"/>
              </w:rPr>
              <w:t>Indicator</w:t>
            </w:r>
          </w:p>
        </w:tc>
        <w:tc>
          <w:tcPr>
            <w:tcW w:w="6470" w:type="dxa"/>
            <w:gridSpan w:val="5"/>
            <w:tcBorders>
              <w:top w:val="single" w:sz="4" w:space="0" w:color="auto"/>
              <w:left w:val="single" w:sz="4" w:space="0" w:color="auto"/>
              <w:bottom w:val="single" w:sz="4" w:space="0" w:color="auto"/>
            </w:tcBorders>
            <w:vAlign w:val="center"/>
          </w:tcPr>
          <w:p w:rsidR="004272E8" w:rsidRPr="00A312D5" w:rsidRDefault="00FF2F7E" w:rsidP="00011463">
            <w:pPr>
              <w:jc w:val="center"/>
              <w:rPr>
                <w:rFonts w:ascii="Arial" w:hAnsi="Arial" w:cs="Arial"/>
                <w:b/>
                <w:bCs/>
                <w:snapToGrid w:val="0"/>
                <w:sz w:val="18"/>
                <w:szCs w:val="18"/>
                <w:rtl/>
              </w:rPr>
            </w:pPr>
            <w:r w:rsidRPr="00A312D5">
              <w:rPr>
                <w:rFonts w:ascii="Arial" w:hAnsi="Arial" w:cs="Arial"/>
                <w:b/>
                <w:bCs/>
                <w:snapToGrid w:val="0"/>
                <w:sz w:val="18"/>
                <w:szCs w:val="18"/>
              </w:rPr>
              <w:t>Third</w:t>
            </w:r>
            <w:r w:rsidR="004272E8" w:rsidRPr="00A312D5">
              <w:rPr>
                <w:rFonts w:ascii="Arial" w:hAnsi="Arial" w:cs="Arial"/>
                <w:b/>
                <w:bCs/>
                <w:snapToGrid w:val="0"/>
                <w:sz w:val="18"/>
                <w:szCs w:val="18"/>
              </w:rPr>
              <w:t xml:space="preserve"> Quarter</w:t>
            </w:r>
          </w:p>
        </w:tc>
      </w:tr>
      <w:tr w:rsidR="004272E8" w:rsidRPr="006E2727" w:rsidTr="000606FA">
        <w:trPr>
          <w:cantSplit/>
          <w:trHeight w:val="336"/>
          <w:jc w:val="center"/>
        </w:trPr>
        <w:tc>
          <w:tcPr>
            <w:tcW w:w="2727" w:type="dxa"/>
            <w:vMerge/>
            <w:tcBorders>
              <w:top w:val="nil"/>
              <w:bottom w:val="single" w:sz="4" w:space="0" w:color="auto"/>
              <w:right w:val="single" w:sz="4" w:space="0" w:color="auto"/>
            </w:tcBorders>
            <w:vAlign w:val="center"/>
          </w:tcPr>
          <w:p w:rsidR="004272E8" w:rsidRPr="006E2727" w:rsidRDefault="004272E8" w:rsidP="00F645F9">
            <w:pPr>
              <w:jc w:val="center"/>
              <w:rPr>
                <w:rFonts w:ascii="Arial" w:hAnsi="Arial" w:cs="Arial"/>
                <w:sz w:val="18"/>
                <w:szCs w:val="18"/>
                <w:rtl/>
                <w:lang w:val="en-GB"/>
              </w:rPr>
            </w:pPr>
          </w:p>
        </w:tc>
        <w:tc>
          <w:tcPr>
            <w:tcW w:w="1350" w:type="dxa"/>
            <w:tcBorders>
              <w:top w:val="single" w:sz="4" w:space="0" w:color="auto"/>
              <w:left w:val="single" w:sz="4" w:space="0" w:color="auto"/>
              <w:bottom w:val="single" w:sz="4" w:space="0" w:color="auto"/>
              <w:right w:val="single" w:sz="4" w:space="0" w:color="auto"/>
            </w:tcBorders>
            <w:vAlign w:val="center"/>
          </w:tcPr>
          <w:p w:rsidR="004272E8" w:rsidRPr="006E2727" w:rsidRDefault="004272E8" w:rsidP="00AF5EE9">
            <w:pPr>
              <w:pStyle w:val="BodyTextIndent2"/>
              <w:bidi/>
              <w:ind w:left="0"/>
              <w:jc w:val="center"/>
              <w:rPr>
                <w:rFonts w:ascii="Arial" w:hAnsi="Arial" w:cs="Arial"/>
                <w:sz w:val="18"/>
                <w:szCs w:val="18"/>
                <w:rtl/>
                <w:lang w:val="en-GB"/>
              </w:rPr>
            </w:pPr>
            <w:r w:rsidRPr="006E2727">
              <w:rPr>
                <w:rFonts w:ascii="Arial" w:hAnsi="Arial" w:cs="Arial"/>
                <w:sz w:val="18"/>
                <w:szCs w:val="18"/>
              </w:rPr>
              <w:t>2010</w:t>
            </w:r>
          </w:p>
        </w:tc>
        <w:tc>
          <w:tcPr>
            <w:tcW w:w="1417" w:type="dxa"/>
            <w:tcBorders>
              <w:top w:val="single" w:sz="4" w:space="0" w:color="auto"/>
              <w:left w:val="single" w:sz="4" w:space="0" w:color="auto"/>
              <w:bottom w:val="single" w:sz="4" w:space="0" w:color="auto"/>
              <w:right w:val="single" w:sz="4" w:space="0" w:color="auto"/>
            </w:tcBorders>
            <w:vAlign w:val="center"/>
          </w:tcPr>
          <w:p w:rsidR="004272E8" w:rsidRPr="006E2727" w:rsidRDefault="004272E8" w:rsidP="00AF5EE9">
            <w:pPr>
              <w:pStyle w:val="BodyTextIndent2"/>
              <w:tabs>
                <w:tab w:val="left" w:pos="279"/>
                <w:tab w:val="center" w:pos="640"/>
              </w:tabs>
              <w:bidi/>
              <w:ind w:left="0"/>
              <w:jc w:val="center"/>
              <w:rPr>
                <w:rFonts w:ascii="Arial" w:hAnsi="Arial" w:cs="Arial"/>
                <w:sz w:val="18"/>
                <w:szCs w:val="18"/>
              </w:rPr>
            </w:pPr>
            <w:r w:rsidRPr="006E2727">
              <w:rPr>
                <w:rFonts w:ascii="Arial" w:hAnsi="Arial" w:cs="Arial"/>
                <w:sz w:val="18"/>
                <w:szCs w:val="18"/>
              </w:rPr>
              <w:t>2011</w:t>
            </w:r>
          </w:p>
        </w:tc>
        <w:tc>
          <w:tcPr>
            <w:tcW w:w="1134" w:type="dxa"/>
            <w:tcBorders>
              <w:top w:val="single" w:sz="4" w:space="0" w:color="auto"/>
              <w:left w:val="single" w:sz="4" w:space="0" w:color="auto"/>
              <w:bottom w:val="single" w:sz="4" w:space="0" w:color="auto"/>
              <w:right w:val="single" w:sz="4" w:space="0" w:color="auto"/>
            </w:tcBorders>
            <w:vAlign w:val="center"/>
          </w:tcPr>
          <w:p w:rsidR="004272E8" w:rsidRPr="006E2727" w:rsidRDefault="004272E8" w:rsidP="00AF5EE9">
            <w:pPr>
              <w:pStyle w:val="BodyTextIndent2"/>
              <w:tabs>
                <w:tab w:val="left" w:pos="279"/>
                <w:tab w:val="center" w:pos="640"/>
              </w:tabs>
              <w:bidi/>
              <w:ind w:left="0"/>
              <w:jc w:val="center"/>
              <w:rPr>
                <w:rFonts w:ascii="Arial" w:hAnsi="Arial" w:cs="Arial"/>
                <w:sz w:val="18"/>
                <w:szCs w:val="18"/>
                <w:rtl/>
              </w:rPr>
            </w:pPr>
            <w:r w:rsidRPr="006E2727">
              <w:rPr>
                <w:rFonts w:ascii="Arial" w:hAnsi="Arial" w:cs="Arial"/>
                <w:sz w:val="18"/>
                <w:szCs w:val="18"/>
              </w:rPr>
              <w:t>2012</w:t>
            </w:r>
          </w:p>
        </w:tc>
        <w:tc>
          <w:tcPr>
            <w:tcW w:w="1276" w:type="dxa"/>
            <w:tcBorders>
              <w:top w:val="single" w:sz="4" w:space="0" w:color="auto"/>
              <w:left w:val="single" w:sz="4" w:space="0" w:color="auto"/>
              <w:bottom w:val="single" w:sz="4" w:space="0" w:color="auto"/>
              <w:right w:val="single" w:sz="4" w:space="0" w:color="auto"/>
            </w:tcBorders>
            <w:vAlign w:val="center"/>
          </w:tcPr>
          <w:p w:rsidR="004272E8" w:rsidRPr="006E2727" w:rsidRDefault="004272E8" w:rsidP="00AF5EE9">
            <w:pPr>
              <w:pStyle w:val="BodyTextIndent2"/>
              <w:tabs>
                <w:tab w:val="left" w:pos="640"/>
              </w:tabs>
              <w:bidi/>
              <w:ind w:left="0"/>
              <w:jc w:val="center"/>
              <w:rPr>
                <w:rFonts w:ascii="Arial" w:hAnsi="Arial" w:cs="Arial"/>
                <w:sz w:val="18"/>
                <w:szCs w:val="18"/>
                <w:rtl/>
              </w:rPr>
            </w:pPr>
            <w:r w:rsidRPr="006E2727">
              <w:rPr>
                <w:rFonts w:ascii="Arial" w:hAnsi="Arial" w:cs="Arial"/>
                <w:sz w:val="18"/>
                <w:szCs w:val="18"/>
              </w:rPr>
              <w:t>2013</w:t>
            </w:r>
          </w:p>
        </w:tc>
        <w:tc>
          <w:tcPr>
            <w:tcW w:w="1293" w:type="dxa"/>
            <w:tcBorders>
              <w:top w:val="single" w:sz="4" w:space="0" w:color="auto"/>
              <w:left w:val="single" w:sz="4" w:space="0" w:color="auto"/>
              <w:bottom w:val="single" w:sz="4" w:space="0" w:color="auto"/>
            </w:tcBorders>
            <w:vAlign w:val="center"/>
          </w:tcPr>
          <w:p w:rsidR="004272E8" w:rsidRPr="006E2727" w:rsidRDefault="004272E8" w:rsidP="004272E8">
            <w:pPr>
              <w:pStyle w:val="BodyTextIndent2"/>
              <w:tabs>
                <w:tab w:val="left" w:pos="640"/>
              </w:tabs>
              <w:bidi/>
              <w:ind w:left="0"/>
              <w:jc w:val="center"/>
              <w:rPr>
                <w:rFonts w:ascii="Arial" w:hAnsi="Arial" w:cs="Arial"/>
                <w:sz w:val="18"/>
                <w:szCs w:val="18"/>
              </w:rPr>
            </w:pPr>
            <w:r>
              <w:rPr>
                <w:rFonts w:ascii="Arial" w:hAnsi="Arial" w:cs="Arial" w:hint="cs"/>
                <w:sz w:val="18"/>
                <w:szCs w:val="18"/>
                <w:rtl/>
              </w:rPr>
              <w:t>2014</w:t>
            </w:r>
          </w:p>
        </w:tc>
      </w:tr>
      <w:tr w:rsidR="000606FA" w:rsidRPr="006E2727" w:rsidTr="000606FA">
        <w:trPr>
          <w:trHeight w:val="340"/>
          <w:jc w:val="center"/>
        </w:trPr>
        <w:tc>
          <w:tcPr>
            <w:tcW w:w="2727" w:type="dxa"/>
            <w:tcBorders>
              <w:top w:val="single" w:sz="4" w:space="0" w:color="auto"/>
              <w:right w:val="single" w:sz="4" w:space="0" w:color="auto"/>
            </w:tcBorders>
            <w:vAlign w:val="center"/>
          </w:tcPr>
          <w:p w:rsidR="000606FA" w:rsidRPr="006E2727" w:rsidRDefault="000606FA" w:rsidP="00F645F9">
            <w:pPr>
              <w:pStyle w:val="Header"/>
              <w:tabs>
                <w:tab w:val="clear" w:pos="4153"/>
                <w:tab w:val="clear" w:pos="8306"/>
              </w:tabs>
              <w:bidi w:val="0"/>
              <w:rPr>
                <w:rFonts w:ascii="Arial" w:hAnsi="Arial" w:cs="Arial"/>
                <w:sz w:val="18"/>
                <w:szCs w:val="18"/>
              </w:rPr>
            </w:pPr>
            <w:r w:rsidRPr="006E2727">
              <w:rPr>
                <w:rFonts w:ascii="Arial" w:hAnsi="Arial" w:cs="Arial"/>
                <w:sz w:val="18"/>
                <w:szCs w:val="18"/>
              </w:rPr>
              <w:t>Number of  operating hotels</w:t>
            </w:r>
          </w:p>
        </w:tc>
        <w:tc>
          <w:tcPr>
            <w:tcW w:w="1350" w:type="dxa"/>
            <w:tcBorders>
              <w:top w:val="single" w:sz="4" w:space="0" w:color="auto"/>
              <w:left w:val="single" w:sz="4" w:space="0" w:color="auto"/>
            </w:tcBorders>
            <w:vAlign w:val="center"/>
          </w:tcPr>
          <w:p w:rsidR="000606FA" w:rsidRPr="00442C3C" w:rsidRDefault="000606FA" w:rsidP="001B2CF5">
            <w:pPr>
              <w:bidi w:val="0"/>
              <w:ind w:right="190"/>
              <w:jc w:val="right"/>
              <w:rPr>
                <w:rFonts w:ascii="Arial" w:eastAsia="Arial Unicode MS" w:hAnsi="Arial" w:cs="Arial"/>
                <w:sz w:val="18"/>
                <w:szCs w:val="18"/>
              </w:rPr>
            </w:pPr>
            <w:r>
              <w:rPr>
                <w:rFonts w:ascii="Arial" w:hAnsi="Arial" w:cs="Arial"/>
                <w:sz w:val="18"/>
                <w:szCs w:val="18"/>
              </w:rPr>
              <w:t>8</w:t>
            </w:r>
            <w:r w:rsidRPr="00442C3C">
              <w:rPr>
                <w:rFonts w:ascii="Arial" w:hAnsi="Arial" w:cs="Arial"/>
                <w:sz w:val="18"/>
                <w:szCs w:val="18"/>
              </w:rPr>
              <w:t>4</w:t>
            </w:r>
            <w:r>
              <w:rPr>
                <w:rFonts w:ascii="Arial" w:eastAsia="Arial Unicode MS" w:hAnsi="Arial" w:cs="Arial"/>
                <w:sz w:val="18"/>
                <w:szCs w:val="18"/>
              </w:rPr>
              <w:t xml:space="preserve">   </w:t>
            </w:r>
          </w:p>
        </w:tc>
        <w:tc>
          <w:tcPr>
            <w:tcW w:w="1417" w:type="dxa"/>
            <w:tcBorders>
              <w:top w:val="single" w:sz="4" w:space="0" w:color="auto"/>
            </w:tcBorders>
            <w:vAlign w:val="center"/>
          </w:tcPr>
          <w:p w:rsidR="000606FA" w:rsidRPr="001D6C75" w:rsidRDefault="000606FA" w:rsidP="001B2CF5">
            <w:pPr>
              <w:bidi w:val="0"/>
              <w:ind w:right="190"/>
              <w:jc w:val="right"/>
              <w:rPr>
                <w:rFonts w:ascii="Arial" w:hAnsi="Arial" w:cs="Arial"/>
                <w:sz w:val="18"/>
                <w:szCs w:val="18"/>
              </w:rPr>
            </w:pPr>
            <w:r>
              <w:rPr>
                <w:rFonts w:ascii="Arial" w:hAnsi="Arial" w:cs="Arial"/>
                <w:sz w:val="18"/>
                <w:szCs w:val="18"/>
              </w:rPr>
              <w:t>85</w:t>
            </w:r>
          </w:p>
        </w:tc>
        <w:tc>
          <w:tcPr>
            <w:tcW w:w="1134" w:type="dxa"/>
            <w:tcBorders>
              <w:top w:val="single" w:sz="4" w:space="0" w:color="auto"/>
            </w:tcBorders>
            <w:vAlign w:val="center"/>
          </w:tcPr>
          <w:p w:rsidR="000606FA" w:rsidRPr="001D6C75" w:rsidRDefault="000606FA" w:rsidP="001B2CF5">
            <w:pPr>
              <w:bidi w:val="0"/>
              <w:ind w:right="190"/>
              <w:jc w:val="right"/>
              <w:rPr>
                <w:rFonts w:ascii="Arial" w:hAnsi="Arial" w:cs="Arial"/>
                <w:sz w:val="18"/>
                <w:szCs w:val="18"/>
              </w:rPr>
            </w:pPr>
            <w:r w:rsidRPr="001D6C75">
              <w:rPr>
                <w:rFonts w:ascii="Arial" w:hAnsi="Arial" w:cs="Arial"/>
                <w:sz w:val="18"/>
                <w:szCs w:val="18"/>
              </w:rPr>
              <w:t>9</w:t>
            </w:r>
            <w:r>
              <w:rPr>
                <w:rFonts w:ascii="Arial" w:hAnsi="Arial" w:cs="Arial"/>
                <w:sz w:val="18"/>
                <w:szCs w:val="18"/>
              </w:rPr>
              <w:t>2</w:t>
            </w:r>
          </w:p>
        </w:tc>
        <w:tc>
          <w:tcPr>
            <w:tcW w:w="1276" w:type="dxa"/>
            <w:tcBorders>
              <w:top w:val="single" w:sz="4" w:space="0" w:color="auto"/>
            </w:tcBorders>
            <w:vAlign w:val="center"/>
          </w:tcPr>
          <w:p w:rsidR="000606FA" w:rsidRPr="005E49CF" w:rsidRDefault="000606FA" w:rsidP="005E49CF">
            <w:pPr>
              <w:bidi w:val="0"/>
              <w:ind w:right="190"/>
              <w:jc w:val="right"/>
              <w:rPr>
                <w:rFonts w:ascii="Arial" w:hAnsi="Arial" w:cs="Arial"/>
                <w:sz w:val="18"/>
                <w:szCs w:val="18"/>
                <w:rtl/>
              </w:rPr>
            </w:pPr>
            <w:r w:rsidRPr="005E49CF">
              <w:rPr>
                <w:rFonts w:ascii="Arial" w:hAnsi="Arial" w:cs="Arial"/>
                <w:sz w:val="18"/>
                <w:szCs w:val="18"/>
                <w:rtl/>
              </w:rPr>
              <w:t xml:space="preserve">111 </w:t>
            </w:r>
          </w:p>
        </w:tc>
        <w:tc>
          <w:tcPr>
            <w:tcW w:w="1293" w:type="dxa"/>
            <w:tcBorders>
              <w:top w:val="single" w:sz="4" w:space="0" w:color="auto"/>
            </w:tcBorders>
            <w:vAlign w:val="center"/>
          </w:tcPr>
          <w:p w:rsidR="000606FA" w:rsidRDefault="000606FA" w:rsidP="001B2CF5">
            <w:pPr>
              <w:bidi w:val="0"/>
              <w:ind w:right="190"/>
              <w:jc w:val="right"/>
              <w:rPr>
                <w:rFonts w:ascii="Arial" w:hAnsi="Arial" w:cs="Arial"/>
                <w:sz w:val="18"/>
                <w:szCs w:val="18"/>
              </w:rPr>
            </w:pPr>
            <w:r>
              <w:rPr>
                <w:rFonts w:ascii="Arial" w:hAnsi="Arial" w:cs="Arial" w:hint="cs"/>
                <w:sz w:val="18"/>
                <w:szCs w:val="18"/>
                <w:rtl/>
              </w:rPr>
              <w:t>109</w:t>
            </w:r>
          </w:p>
        </w:tc>
      </w:tr>
      <w:tr w:rsidR="000606FA" w:rsidRPr="006E2727" w:rsidTr="000606FA">
        <w:trPr>
          <w:trHeight w:val="340"/>
          <w:jc w:val="center"/>
        </w:trPr>
        <w:tc>
          <w:tcPr>
            <w:tcW w:w="2727" w:type="dxa"/>
            <w:tcBorders>
              <w:right w:val="single" w:sz="4" w:space="0" w:color="auto"/>
            </w:tcBorders>
            <w:vAlign w:val="center"/>
          </w:tcPr>
          <w:p w:rsidR="000606FA" w:rsidRPr="006E2727" w:rsidRDefault="000606FA" w:rsidP="00F645F9">
            <w:pPr>
              <w:bidi w:val="0"/>
              <w:rPr>
                <w:rFonts w:ascii="Arial" w:hAnsi="Arial" w:cs="Arial"/>
                <w:sz w:val="18"/>
                <w:szCs w:val="18"/>
              </w:rPr>
            </w:pPr>
            <w:r w:rsidRPr="006E2727">
              <w:rPr>
                <w:rFonts w:ascii="Arial" w:hAnsi="Arial" w:cs="Arial"/>
                <w:sz w:val="18"/>
                <w:szCs w:val="18"/>
              </w:rPr>
              <w:t>Average number of workers</w:t>
            </w:r>
          </w:p>
        </w:tc>
        <w:tc>
          <w:tcPr>
            <w:tcW w:w="1350" w:type="dxa"/>
            <w:tcBorders>
              <w:left w:val="single" w:sz="4" w:space="0" w:color="auto"/>
            </w:tcBorders>
            <w:vAlign w:val="center"/>
          </w:tcPr>
          <w:p w:rsidR="000606FA" w:rsidRPr="00442C3C" w:rsidRDefault="000606FA" w:rsidP="001B2CF5">
            <w:pPr>
              <w:bidi w:val="0"/>
              <w:ind w:right="190"/>
              <w:jc w:val="right"/>
              <w:rPr>
                <w:rFonts w:ascii="Arial" w:eastAsia="Arial Unicode MS" w:hAnsi="Arial" w:cs="Arial"/>
                <w:sz w:val="18"/>
                <w:szCs w:val="18"/>
              </w:rPr>
            </w:pPr>
            <w:r w:rsidRPr="00442C3C">
              <w:rPr>
                <w:rFonts w:ascii="Arial" w:hAnsi="Arial" w:cs="Arial"/>
                <w:sz w:val="18"/>
                <w:szCs w:val="18"/>
              </w:rPr>
              <w:t>1,</w:t>
            </w:r>
            <w:r>
              <w:rPr>
                <w:rFonts w:ascii="Arial" w:hAnsi="Arial" w:cs="Arial"/>
                <w:sz w:val="18"/>
                <w:szCs w:val="18"/>
              </w:rPr>
              <w:t>630</w:t>
            </w:r>
          </w:p>
        </w:tc>
        <w:tc>
          <w:tcPr>
            <w:tcW w:w="1417" w:type="dxa"/>
            <w:vAlign w:val="center"/>
          </w:tcPr>
          <w:p w:rsidR="000606FA" w:rsidRPr="001D6C75" w:rsidRDefault="000606FA" w:rsidP="001B2CF5">
            <w:pPr>
              <w:bidi w:val="0"/>
              <w:ind w:right="190"/>
              <w:jc w:val="right"/>
              <w:rPr>
                <w:rFonts w:ascii="Arial" w:hAnsi="Arial" w:cs="Arial"/>
                <w:sz w:val="18"/>
                <w:szCs w:val="18"/>
                <w:rtl/>
              </w:rPr>
            </w:pPr>
            <w:r w:rsidRPr="001D6C75">
              <w:rPr>
                <w:rFonts w:ascii="Arial" w:hAnsi="Arial" w:cs="Arial"/>
                <w:sz w:val="18"/>
                <w:szCs w:val="18"/>
                <w:rtl/>
              </w:rPr>
              <w:t>2,</w:t>
            </w:r>
            <w:r>
              <w:rPr>
                <w:rFonts w:ascii="Arial" w:hAnsi="Arial" w:cs="Arial"/>
                <w:sz w:val="18"/>
                <w:szCs w:val="18"/>
              </w:rPr>
              <w:t>1</w:t>
            </w:r>
            <w:proofErr w:type="spellStart"/>
            <w:r w:rsidRPr="001D6C75">
              <w:rPr>
                <w:rFonts w:ascii="Arial" w:hAnsi="Arial" w:cs="Arial"/>
                <w:sz w:val="18"/>
                <w:szCs w:val="18"/>
                <w:rtl/>
              </w:rPr>
              <w:t>1</w:t>
            </w:r>
            <w:proofErr w:type="spellEnd"/>
            <w:r>
              <w:rPr>
                <w:rFonts w:ascii="Arial" w:hAnsi="Arial" w:cs="Arial"/>
                <w:sz w:val="18"/>
                <w:szCs w:val="18"/>
              </w:rPr>
              <w:t>8</w:t>
            </w:r>
          </w:p>
        </w:tc>
        <w:tc>
          <w:tcPr>
            <w:tcW w:w="1134" w:type="dxa"/>
            <w:vAlign w:val="center"/>
          </w:tcPr>
          <w:p w:rsidR="000606FA" w:rsidRPr="001D6C75" w:rsidRDefault="000606FA" w:rsidP="001B2CF5">
            <w:pPr>
              <w:bidi w:val="0"/>
              <w:ind w:right="190"/>
              <w:jc w:val="right"/>
              <w:rPr>
                <w:rFonts w:ascii="Arial" w:hAnsi="Arial" w:cs="Arial"/>
                <w:sz w:val="18"/>
                <w:szCs w:val="18"/>
              </w:rPr>
            </w:pPr>
            <w:r w:rsidRPr="001D6C75">
              <w:rPr>
                <w:rFonts w:ascii="Arial" w:hAnsi="Arial" w:cs="Arial"/>
                <w:sz w:val="18"/>
                <w:szCs w:val="18"/>
                <w:rtl/>
              </w:rPr>
              <w:t>2,</w:t>
            </w:r>
            <w:r>
              <w:rPr>
                <w:rFonts w:ascii="Arial" w:hAnsi="Arial" w:cs="Arial" w:hint="cs"/>
                <w:sz w:val="18"/>
                <w:szCs w:val="18"/>
                <w:rtl/>
              </w:rPr>
              <w:t>446</w:t>
            </w:r>
          </w:p>
        </w:tc>
        <w:tc>
          <w:tcPr>
            <w:tcW w:w="1276" w:type="dxa"/>
            <w:vAlign w:val="center"/>
          </w:tcPr>
          <w:p w:rsidR="000606FA" w:rsidRPr="00A60565" w:rsidRDefault="000606FA" w:rsidP="001B2CF5">
            <w:pPr>
              <w:bidi w:val="0"/>
              <w:ind w:left="100" w:right="174"/>
              <w:jc w:val="right"/>
              <w:rPr>
                <w:rFonts w:ascii="Arial" w:hAnsi="Arial" w:cs="Arial"/>
                <w:color w:val="000000"/>
                <w:sz w:val="18"/>
                <w:szCs w:val="18"/>
                <w:rtl/>
              </w:rPr>
            </w:pPr>
            <w:r w:rsidRPr="00A60565">
              <w:rPr>
                <w:rFonts w:ascii="Arial" w:hAnsi="Arial" w:cs="Arial"/>
                <w:color w:val="000000"/>
                <w:sz w:val="18"/>
                <w:szCs w:val="18"/>
              </w:rPr>
              <w:t xml:space="preserve">2,794 </w:t>
            </w:r>
          </w:p>
        </w:tc>
        <w:tc>
          <w:tcPr>
            <w:tcW w:w="1293" w:type="dxa"/>
            <w:vAlign w:val="center"/>
          </w:tcPr>
          <w:p w:rsidR="000606FA" w:rsidRPr="001D6C75" w:rsidRDefault="000606FA" w:rsidP="007C44C1">
            <w:pPr>
              <w:bidi w:val="0"/>
              <w:ind w:right="190"/>
              <w:jc w:val="right"/>
              <w:rPr>
                <w:rFonts w:ascii="Arial" w:hAnsi="Arial" w:cs="Arial"/>
                <w:sz w:val="18"/>
                <w:szCs w:val="18"/>
              </w:rPr>
            </w:pPr>
            <w:r>
              <w:rPr>
                <w:rFonts w:ascii="Arial" w:hAnsi="Arial" w:cs="Arial" w:hint="cs"/>
                <w:sz w:val="18"/>
                <w:szCs w:val="18"/>
                <w:rtl/>
              </w:rPr>
              <w:t>2</w:t>
            </w:r>
            <w:r>
              <w:rPr>
                <w:rFonts w:ascii="Arial" w:hAnsi="Arial" w:cs="Arial"/>
                <w:sz w:val="18"/>
                <w:szCs w:val="18"/>
              </w:rPr>
              <w:t>,</w:t>
            </w:r>
            <w:r w:rsidR="007C44C1">
              <w:rPr>
                <w:rFonts w:ascii="Arial" w:hAnsi="Arial" w:cs="Arial"/>
                <w:sz w:val="18"/>
                <w:szCs w:val="18"/>
              </w:rPr>
              <w:t>9</w:t>
            </w:r>
            <w:r>
              <w:rPr>
                <w:rFonts w:ascii="Arial" w:hAnsi="Arial" w:cs="Arial" w:hint="cs"/>
                <w:sz w:val="18"/>
                <w:szCs w:val="18"/>
                <w:rtl/>
              </w:rPr>
              <w:t>27</w:t>
            </w:r>
          </w:p>
        </w:tc>
      </w:tr>
      <w:tr w:rsidR="000606FA" w:rsidRPr="006E2727" w:rsidTr="000606FA">
        <w:trPr>
          <w:trHeight w:val="340"/>
          <w:jc w:val="center"/>
        </w:trPr>
        <w:tc>
          <w:tcPr>
            <w:tcW w:w="2727" w:type="dxa"/>
            <w:tcBorders>
              <w:right w:val="single" w:sz="4" w:space="0" w:color="auto"/>
            </w:tcBorders>
            <w:vAlign w:val="center"/>
          </w:tcPr>
          <w:p w:rsidR="000606FA" w:rsidRPr="006E2727" w:rsidRDefault="000606FA" w:rsidP="00F645F9">
            <w:pPr>
              <w:bidi w:val="0"/>
              <w:rPr>
                <w:rFonts w:ascii="Arial" w:hAnsi="Arial" w:cs="Arial"/>
                <w:sz w:val="18"/>
                <w:szCs w:val="18"/>
              </w:rPr>
            </w:pPr>
            <w:r w:rsidRPr="006E2727">
              <w:rPr>
                <w:rFonts w:ascii="Arial" w:hAnsi="Arial" w:cs="Arial"/>
                <w:sz w:val="18"/>
                <w:szCs w:val="18"/>
              </w:rPr>
              <w:t>Number of guests</w:t>
            </w:r>
          </w:p>
        </w:tc>
        <w:tc>
          <w:tcPr>
            <w:tcW w:w="1350" w:type="dxa"/>
            <w:tcBorders>
              <w:left w:val="single" w:sz="4" w:space="0" w:color="auto"/>
            </w:tcBorders>
            <w:vAlign w:val="center"/>
          </w:tcPr>
          <w:p w:rsidR="000606FA" w:rsidRPr="00442C3C" w:rsidRDefault="000606FA" w:rsidP="001B2CF5">
            <w:pPr>
              <w:bidi w:val="0"/>
              <w:ind w:right="190"/>
              <w:jc w:val="right"/>
              <w:rPr>
                <w:rFonts w:ascii="Arial" w:eastAsia="Arial Unicode MS" w:hAnsi="Arial" w:cs="Arial"/>
                <w:sz w:val="18"/>
                <w:szCs w:val="18"/>
              </w:rPr>
            </w:pPr>
            <w:r w:rsidRPr="00442C3C">
              <w:rPr>
                <w:rFonts w:ascii="Arial" w:hAnsi="Arial" w:cs="Arial"/>
                <w:sz w:val="18"/>
                <w:szCs w:val="18"/>
              </w:rPr>
              <w:t>1</w:t>
            </w:r>
            <w:r>
              <w:rPr>
                <w:rFonts w:ascii="Arial" w:hAnsi="Arial" w:cs="Arial"/>
                <w:sz w:val="18"/>
                <w:szCs w:val="18"/>
              </w:rPr>
              <w:t>37</w:t>
            </w:r>
            <w:r w:rsidRPr="00442C3C">
              <w:rPr>
                <w:rFonts w:ascii="Arial" w:hAnsi="Arial" w:cs="Arial"/>
                <w:sz w:val="18"/>
                <w:szCs w:val="18"/>
              </w:rPr>
              <w:t>,</w:t>
            </w:r>
            <w:r>
              <w:rPr>
                <w:rFonts w:ascii="Arial" w:hAnsi="Arial" w:cs="Arial"/>
                <w:sz w:val="18"/>
                <w:szCs w:val="18"/>
              </w:rPr>
              <w:t>326</w:t>
            </w:r>
          </w:p>
        </w:tc>
        <w:tc>
          <w:tcPr>
            <w:tcW w:w="1417" w:type="dxa"/>
            <w:vAlign w:val="center"/>
          </w:tcPr>
          <w:p w:rsidR="000606FA" w:rsidRPr="001D6C75" w:rsidRDefault="000606FA" w:rsidP="001B2CF5">
            <w:pPr>
              <w:bidi w:val="0"/>
              <w:ind w:right="190"/>
              <w:jc w:val="right"/>
              <w:rPr>
                <w:rFonts w:ascii="Arial" w:hAnsi="Arial" w:cs="Arial"/>
                <w:sz w:val="18"/>
                <w:szCs w:val="18"/>
              </w:rPr>
            </w:pPr>
            <w:r w:rsidRPr="001D6C75">
              <w:rPr>
                <w:rFonts w:ascii="Arial" w:hAnsi="Arial" w:cs="Arial"/>
                <w:sz w:val="18"/>
                <w:szCs w:val="18"/>
              </w:rPr>
              <w:t>1</w:t>
            </w:r>
            <w:r>
              <w:rPr>
                <w:rFonts w:ascii="Arial" w:hAnsi="Arial" w:cs="Arial"/>
                <w:sz w:val="18"/>
                <w:szCs w:val="18"/>
              </w:rPr>
              <w:t>05</w:t>
            </w:r>
            <w:r w:rsidRPr="001D6C75">
              <w:rPr>
                <w:rFonts w:ascii="Arial" w:hAnsi="Arial" w:cs="Arial"/>
                <w:sz w:val="18"/>
                <w:szCs w:val="18"/>
              </w:rPr>
              <w:t>,</w:t>
            </w:r>
            <w:r>
              <w:rPr>
                <w:rFonts w:ascii="Arial" w:hAnsi="Arial" w:cs="Arial"/>
                <w:sz w:val="18"/>
                <w:szCs w:val="18"/>
              </w:rPr>
              <w:t>202</w:t>
            </w:r>
          </w:p>
        </w:tc>
        <w:tc>
          <w:tcPr>
            <w:tcW w:w="1134" w:type="dxa"/>
            <w:vAlign w:val="center"/>
          </w:tcPr>
          <w:p w:rsidR="000606FA" w:rsidRPr="001D6C75" w:rsidRDefault="000606FA" w:rsidP="001B2CF5">
            <w:pPr>
              <w:bidi w:val="0"/>
              <w:ind w:right="190"/>
              <w:jc w:val="right"/>
              <w:rPr>
                <w:rFonts w:ascii="Arial" w:hAnsi="Arial" w:cs="Arial"/>
                <w:sz w:val="18"/>
                <w:szCs w:val="18"/>
                <w:rtl/>
              </w:rPr>
            </w:pPr>
            <w:r w:rsidRPr="001D6C75">
              <w:rPr>
                <w:rFonts w:ascii="Arial" w:hAnsi="Arial" w:cs="Arial"/>
                <w:sz w:val="18"/>
                <w:szCs w:val="18"/>
              </w:rPr>
              <w:t>1</w:t>
            </w:r>
            <w:r>
              <w:rPr>
                <w:rFonts w:ascii="Arial" w:hAnsi="Arial" w:cs="Arial"/>
                <w:sz w:val="18"/>
                <w:szCs w:val="18"/>
              </w:rPr>
              <w:t>46</w:t>
            </w:r>
            <w:r w:rsidRPr="001D6C75">
              <w:rPr>
                <w:rFonts w:ascii="Arial" w:hAnsi="Arial" w:cs="Arial"/>
                <w:sz w:val="18"/>
                <w:szCs w:val="18"/>
              </w:rPr>
              <w:t>,</w:t>
            </w:r>
            <w:r>
              <w:rPr>
                <w:rFonts w:ascii="Arial" w:hAnsi="Arial" w:cs="Arial"/>
                <w:sz w:val="18"/>
                <w:szCs w:val="18"/>
              </w:rPr>
              <w:t>451</w:t>
            </w:r>
          </w:p>
        </w:tc>
        <w:tc>
          <w:tcPr>
            <w:tcW w:w="1276" w:type="dxa"/>
            <w:vAlign w:val="center"/>
          </w:tcPr>
          <w:p w:rsidR="000606FA" w:rsidRPr="00A60565" w:rsidRDefault="000606FA" w:rsidP="001B2CF5">
            <w:pPr>
              <w:bidi w:val="0"/>
              <w:ind w:left="100" w:right="174"/>
              <w:jc w:val="right"/>
              <w:rPr>
                <w:rFonts w:ascii="Arial" w:hAnsi="Arial" w:cs="Arial"/>
                <w:color w:val="000000"/>
                <w:sz w:val="18"/>
                <w:szCs w:val="18"/>
                <w:rtl/>
              </w:rPr>
            </w:pPr>
            <w:r w:rsidRPr="00A60565">
              <w:rPr>
                <w:rFonts w:ascii="Arial" w:hAnsi="Arial" w:cs="Arial"/>
                <w:color w:val="000000"/>
                <w:sz w:val="18"/>
                <w:szCs w:val="18"/>
              </w:rPr>
              <w:t xml:space="preserve">135,808 </w:t>
            </w:r>
          </w:p>
        </w:tc>
        <w:tc>
          <w:tcPr>
            <w:tcW w:w="1293" w:type="dxa"/>
            <w:vAlign w:val="center"/>
          </w:tcPr>
          <w:p w:rsidR="000606FA" w:rsidRPr="001D6C75" w:rsidRDefault="000606FA" w:rsidP="001B2CF5">
            <w:pPr>
              <w:bidi w:val="0"/>
              <w:ind w:right="190"/>
              <w:jc w:val="right"/>
              <w:rPr>
                <w:rFonts w:ascii="Arial" w:hAnsi="Arial" w:cs="Arial"/>
                <w:sz w:val="18"/>
                <w:szCs w:val="18"/>
              </w:rPr>
            </w:pPr>
            <w:r>
              <w:rPr>
                <w:rFonts w:ascii="Arial" w:hAnsi="Arial" w:cs="Arial" w:hint="cs"/>
                <w:sz w:val="18"/>
                <w:szCs w:val="18"/>
                <w:rtl/>
              </w:rPr>
              <w:t>99</w:t>
            </w:r>
            <w:r>
              <w:rPr>
                <w:rFonts w:ascii="Arial" w:hAnsi="Arial" w:cs="Arial"/>
                <w:sz w:val="18"/>
                <w:szCs w:val="18"/>
              </w:rPr>
              <w:t>,</w:t>
            </w:r>
            <w:r>
              <w:rPr>
                <w:rFonts w:ascii="Arial" w:hAnsi="Arial" w:cs="Arial" w:hint="cs"/>
                <w:sz w:val="18"/>
                <w:szCs w:val="18"/>
                <w:rtl/>
              </w:rPr>
              <w:t>811</w:t>
            </w:r>
          </w:p>
        </w:tc>
      </w:tr>
      <w:tr w:rsidR="000606FA" w:rsidRPr="006E2727" w:rsidTr="000606FA">
        <w:trPr>
          <w:trHeight w:val="340"/>
          <w:jc w:val="center"/>
        </w:trPr>
        <w:tc>
          <w:tcPr>
            <w:tcW w:w="2727" w:type="dxa"/>
            <w:tcBorders>
              <w:right w:val="single" w:sz="4" w:space="0" w:color="auto"/>
            </w:tcBorders>
            <w:vAlign w:val="center"/>
          </w:tcPr>
          <w:p w:rsidR="000606FA" w:rsidRPr="006E2727" w:rsidRDefault="000606FA" w:rsidP="00F645F9">
            <w:pPr>
              <w:bidi w:val="0"/>
              <w:rPr>
                <w:rFonts w:ascii="Arial" w:hAnsi="Arial" w:cs="Arial"/>
                <w:sz w:val="18"/>
                <w:szCs w:val="18"/>
              </w:rPr>
            </w:pPr>
            <w:r w:rsidRPr="006E2727">
              <w:rPr>
                <w:rFonts w:ascii="Arial" w:hAnsi="Arial" w:cs="Arial"/>
                <w:sz w:val="18"/>
                <w:szCs w:val="18"/>
              </w:rPr>
              <w:t>Number of guest nights</w:t>
            </w:r>
          </w:p>
        </w:tc>
        <w:tc>
          <w:tcPr>
            <w:tcW w:w="1350" w:type="dxa"/>
            <w:tcBorders>
              <w:left w:val="single" w:sz="4" w:space="0" w:color="auto"/>
            </w:tcBorders>
            <w:vAlign w:val="center"/>
          </w:tcPr>
          <w:p w:rsidR="000606FA" w:rsidRPr="00442C3C" w:rsidRDefault="000606FA" w:rsidP="001B2CF5">
            <w:pPr>
              <w:bidi w:val="0"/>
              <w:ind w:right="190"/>
              <w:jc w:val="right"/>
              <w:rPr>
                <w:rFonts w:ascii="Arial" w:eastAsia="Arial Unicode MS" w:hAnsi="Arial" w:cs="Arial"/>
                <w:sz w:val="18"/>
                <w:szCs w:val="18"/>
              </w:rPr>
            </w:pPr>
            <w:r w:rsidRPr="00442C3C">
              <w:rPr>
                <w:rFonts w:ascii="Arial" w:hAnsi="Arial" w:cs="Arial"/>
                <w:sz w:val="18"/>
                <w:szCs w:val="18"/>
              </w:rPr>
              <w:t>3</w:t>
            </w:r>
            <w:r>
              <w:rPr>
                <w:rFonts w:ascii="Arial" w:hAnsi="Arial" w:cs="Arial"/>
                <w:sz w:val="18"/>
                <w:szCs w:val="18"/>
              </w:rPr>
              <w:t>03</w:t>
            </w:r>
            <w:r w:rsidRPr="00442C3C">
              <w:rPr>
                <w:rFonts w:ascii="Arial" w:hAnsi="Arial" w:cs="Arial"/>
                <w:sz w:val="18"/>
                <w:szCs w:val="18"/>
              </w:rPr>
              <w:t>,37</w:t>
            </w:r>
            <w:r>
              <w:rPr>
                <w:rFonts w:ascii="Arial" w:hAnsi="Arial" w:cs="Arial"/>
                <w:sz w:val="18"/>
                <w:szCs w:val="18"/>
              </w:rPr>
              <w:t>7</w:t>
            </w:r>
          </w:p>
        </w:tc>
        <w:tc>
          <w:tcPr>
            <w:tcW w:w="1417" w:type="dxa"/>
            <w:vAlign w:val="center"/>
          </w:tcPr>
          <w:p w:rsidR="000606FA" w:rsidRPr="001D6C75" w:rsidRDefault="000606FA" w:rsidP="001B2CF5">
            <w:pPr>
              <w:bidi w:val="0"/>
              <w:ind w:right="190"/>
              <w:jc w:val="right"/>
              <w:rPr>
                <w:rFonts w:ascii="Arial" w:hAnsi="Arial" w:cs="Arial"/>
                <w:sz w:val="18"/>
                <w:szCs w:val="18"/>
              </w:rPr>
            </w:pPr>
            <w:r>
              <w:rPr>
                <w:rFonts w:ascii="Arial" w:hAnsi="Arial" w:cs="Arial"/>
                <w:sz w:val="18"/>
                <w:szCs w:val="18"/>
              </w:rPr>
              <w:t>251</w:t>
            </w:r>
            <w:r w:rsidRPr="001D6C75">
              <w:rPr>
                <w:rFonts w:ascii="Arial" w:hAnsi="Arial" w:cs="Arial"/>
                <w:sz w:val="18"/>
                <w:szCs w:val="18"/>
              </w:rPr>
              <w:t>,</w:t>
            </w:r>
            <w:r>
              <w:rPr>
                <w:rFonts w:ascii="Arial" w:hAnsi="Arial" w:cs="Arial"/>
                <w:sz w:val="18"/>
                <w:szCs w:val="18"/>
              </w:rPr>
              <w:t>236</w:t>
            </w:r>
          </w:p>
        </w:tc>
        <w:tc>
          <w:tcPr>
            <w:tcW w:w="1134" w:type="dxa"/>
            <w:vAlign w:val="center"/>
          </w:tcPr>
          <w:p w:rsidR="000606FA" w:rsidRPr="001D6C75" w:rsidRDefault="000606FA" w:rsidP="001B2CF5">
            <w:pPr>
              <w:bidi w:val="0"/>
              <w:ind w:right="190"/>
              <w:jc w:val="right"/>
              <w:rPr>
                <w:rFonts w:ascii="Arial" w:hAnsi="Arial" w:cs="Arial"/>
                <w:sz w:val="18"/>
                <w:szCs w:val="18"/>
              </w:rPr>
            </w:pPr>
            <w:r w:rsidRPr="001D6C75">
              <w:rPr>
                <w:rFonts w:ascii="Arial" w:hAnsi="Arial" w:cs="Arial"/>
                <w:sz w:val="18"/>
                <w:szCs w:val="18"/>
              </w:rPr>
              <w:t>3</w:t>
            </w:r>
            <w:r>
              <w:rPr>
                <w:rFonts w:ascii="Arial" w:hAnsi="Arial" w:cs="Arial"/>
                <w:sz w:val="18"/>
                <w:szCs w:val="18"/>
              </w:rPr>
              <w:t>09</w:t>
            </w:r>
            <w:r w:rsidRPr="001D6C75">
              <w:rPr>
                <w:rFonts w:ascii="Arial" w:hAnsi="Arial" w:cs="Arial"/>
                <w:sz w:val="18"/>
                <w:szCs w:val="18"/>
              </w:rPr>
              <w:t>,</w:t>
            </w:r>
            <w:r>
              <w:rPr>
                <w:rFonts w:ascii="Arial" w:hAnsi="Arial" w:cs="Arial"/>
                <w:sz w:val="18"/>
                <w:szCs w:val="18"/>
              </w:rPr>
              <w:t>963</w:t>
            </w:r>
          </w:p>
        </w:tc>
        <w:tc>
          <w:tcPr>
            <w:tcW w:w="1276" w:type="dxa"/>
            <w:vAlign w:val="center"/>
          </w:tcPr>
          <w:p w:rsidR="000606FA" w:rsidRPr="00A60565" w:rsidRDefault="000606FA" w:rsidP="001B2CF5">
            <w:pPr>
              <w:bidi w:val="0"/>
              <w:ind w:left="100" w:right="174"/>
              <w:jc w:val="right"/>
              <w:rPr>
                <w:rFonts w:ascii="Arial" w:hAnsi="Arial" w:cs="Arial"/>
                <w:color w:val="000000"/>
                <w:sz w:val="18"/>
                <w:szCs w:val="18"/>
                <w:rtl/>
              </w:rPr>
            </w:pPr>
            <w:r w:rsidRPr="00A60565">
              <w:rPr>
                <w:rFonts w:ascii="Arial" w:hAnsi="Arial" w:cs="Arial"/>
                <w:color w:val="000000"/>
                <w:sz w:val="18"/>
                <w:szCs w:val="18"/>
              </w:rPr>
              <w:t xml:space="preserve">321,264 </w:t>
            </w:r>
          </w:p>
        </w:tc>
        <w:tc>
          <w:tcPr>
            <w:tcW w:w="1293" w:type="dxa"/>
            <w:vAlign w:val="center"/>
          </w:tcPr>
          <w:p w:rsidR="000606FA" w:rsidRPr="001D6C75" w:rsidRDefault="000606FA" w:rsidP="001B2CF5">
            <w:pPr>
              <w:bidi w:val="0"/>
              <w:ind w:right="190"/>
              <w:jc w:val="right"/>
              <w:rPr>
                <w:rFonts w:ascii="Arial" w:hAnsi="Arial" w:cs="Arial"/>
                <w:sz w:val="18"/>
                <w:szCs w:val="18"/>
              </w:rPr>
            </w:pPr>
            <w:r>
              <w:rPr>
                <w:rFonts w:ascii="Arial" w:hAnsi="Arial" w:cs="Arial" w:hint="cs"/>
                <w:sz w:val="18"/>
                <w:szCs w:val="18"/>
                <w:rtl/>
              </w:rPr>
              <w:t>272</w:t>
            </w:r>
            <w:r>
              <w:rPr>
                <w:rFonts w:ascii="Arial" w:hAnsi="Arial" w:cs="Arial"/>
                <w:sz w:val="18"/>
                <w:szCs w:val="18"/>
              </w:rPr>
              <w:t>,</w:t>
            </w:r>
            <w:r>
              <w:rPr>
                <w:rFonts w:ascii="Arial" w:hAnsi="Arial" w:cs="Arial" w:hint="cs"/>
                <w:sz w:val="18"/>
                <w:szCs w:val="18"/>
                <w:rtl/>
              </w:rPr>
              <w:t>567</w:t>
            </w:r>
          </w:p>
        </w:tc>
      </w:tr>
      <w:tr w:rsidR="000606FA" w:rsidRPr="006E2727" w:rsidTr="000606FA">
        <w:trPr>
          <w:trHeight w:val="340"/>
          <w:jc w:val="center"/>
        </w:trPr>
        <w:tc>
          <w:tcPr>
            <w:tcW w:w="2727" w:type="dxa"/>
            <w:tcBorders>
              <w:right w:val="single" w:sz="4" w:space="0" w:color="auto"/>
            </w:tcBorders>
            <w:vAlign w:val="center"/>
          </w:tcPr>
          <w:p w:rsidR="000606FA" w:rsidRPr="006E2727" w:rsidRDefault="000606FA" w:rsidP="00F645F9">
            <w:pPr>
              <w:bidi w:val="0"/>
              <w:rPr>
                <w:rFonts w:ascii="Arial" w:hAnsi="Arial" w:cs="Arial"/>
                <w:sz w:val="18"/>
                <w:szCs w:val="18"/>
              </w:rPr>
            </w:pPr>
            <w:r w:rsidRPr="006E2727">
              <w:rPr>
                <w:rFonts w:ascii="Arial" w:hAnsi="Arial" w:cs="Arial"/>
                <w:sz w:val="18"/>
                <w:szCs w:val="18"/>
              </w:rPr>
              <w:t>Average occupancy of rooms</w:t>
            </w:r>
          </w:p>
        </w:tc>
        <w:tc>
          <w:tcPr>
            <w:tcW w:w="1350" w:type="dxa"/>
            <w:tcBorders>
              <w:left w:val="single" w:sz="4" w:space="0" w:color="auto"/>
            </w:tcBorders>
            <w:vAlign w:val="center"/>
          </w:tcPr>
          <w:p w:rsidR="000606FA" w:rsidRPr="00442C3C" w:rsidRDefault="000606FA" w:rsidP="001B2CF5">
            <w:pPr>
              <w:bidi w:val="0"/>
              <w:ind w:right="190"/>
              <w:jc w:val="right"/>
              <w:rPr>
                <w:rFonts w:ascii="Arial" w:eastAsia="Arial Unicode MS" w:hAnsi="Arial" w:cs="Arial"/>
                <w:sz w:val="18"/>
                <w:szCs w:val="18"/>
              </w:rPr>
            </w:pPr>
            <w:r w:rsidRPr="00442C3C">
              <w:rPr>
                <w:rFonts w:ascii="Arial" w:hAnsi="Arial" w:cs="Arial"/>
                <w:sz w:val="18"/>
                <w:szCs w:val="18"/>
              </w:rPr>
              <w:t>1,6</w:t>
            </w:r>
            <w:r>
              <w:rPr>
                <w:rFonts w:ascii="Arial" w:hAnsi="Arial" w:cs="Arial"/>
                <w:sz w:val="18"/>
                <w:szCs w:val="18"/>
              </w:rPr>
              <w:t>90</w:t>
            </w:r>
            <w:r w:rsidRPr="00442C3C">
              <w:rPr>
                <w:rFonts w:ascii="Arial" w:hAnsi="Arial" w:cs="Arial"/>
                <w:sz w:val="18"/>
                <w:szCs w:val="18"/>
              </w:rPr>
              <w:t>.</w:t>
            </w:r>
            <w:r>
              <w:rPr>
                <w:rFonts w:ascii="Arial" w:hAnsi="Arial" w:cs="Arial" w:hint="cs"/>
                <w:sz w:val="18"/>
                <w:szCs w:val="18"/>
                <w:rtl/>
              </w:rPr>
              <w:t>1</w:t>
            </w:r>
          </w:p>
        </w:tc>
        <w:tc>
          <w:tcPr>
            <w:tcW w:w="1417" w:type="dxa"/>
            <w:vAlign w:val="center"/>
          </w:tcPr>
          <w:p w:rsidR="000606FA" w:rsidRPr="001D6C75" w:rsidRDefault="000606FA" w:rsidP="001B2CF5">
            <w:pPr>
              <w:bidi w:val="0"/>
              <w:ind w:right="190"/>
              <w:jc w:val="right"/>
              <w:rPr>
                <w:rFonts w:ascii="Arial" w:hAnsi="Arial" w:cs="Arial"/>
                <w:sz w:val="18"/>
                <w:szCs w:val="18"/>
              </w:rPr>
            </w:pPr>
            <w:r w:rsidRPr="001D6C75">
              <w:rPr>
                <w:rFonts w:ascii="Arial" w:hAnsi="Arial" w:cs="Arial"/>
                <w:sz w:val="18"/>
                <w:szCs w:val="18"/>
              </w:rPr>
              <w:t>1,</w:t>
            </w:r>
            <w:r>
              <w:rPr>
                <w:rFonts w:ascii="Arial" w:hAnsi="Arial" w:cs="Arial"/>
                <w:sz w:val="18"/>
                <w:szCs w:val="18"/>
              </w:rPr>
              <w:t>219</w:t>
            </w:r>
            <w:r w:rsidRPr="001D6C75">
              <w:rPr>
                <w:rFonts w:ascii="Arial" w:hAnsi="Arial" w:cs="Arial" w:hint="cs"/>
                <w:sz w:val="18"/>
                <w:szCs w:val="18"/>
                <w:rtl/>
              </w:rPr>
              <w:t>.</w:t>
            </w:r>
            <w:r>
              <w:rPr>
                <w:rFonts w:ascii="Arial" w:hAnsi="Arial" w:cs="Arial"/>
                <w:sz w:val="18"/>
                <w:szCs w:val="18"/>
              </w:rPr>
              <w:t>3</w:t>
            </w:r>
          </w:p>
        </w:tc>
        <w:tc>
          <w:tcPr>
            <w:tcW w:w="1134" w:type="dxa"/>
            <w:vAlign w:val="center"/>
          </w:tcPr>
          <w:p w:rsidR="000606FA" w:rsidRPr="001D6C75" w:rsidRDefault="000606FA" w:rsidP="001B2CF5">
            <w:pPr>
              <w:bidi w:val="0"/>
              <w:ind w:right="190"/>
              <w:jc w:val="right"/>
              <w:rPr>
                <w:rFonts w:ascii="Arial" w:hAnsi="Arial" w:cs="Arial"/>
                <w:sz w:val="18"/>
                <w:szCs w:val="18"/>
              </w:rPr>
            </w:pPr>
            <w:r w:rsidRPr="001D6C75">
              <w:rPr>
                <w:rFonts w:ascii="Arial" w:hAnsi="Arial" w:cs="Arial"/>
                <w:sz w:val="18"/>
                <w:szCs w:val="18"/>
              </w:rPr>
              <w:t>1,</w:t>
            </w:r>
            <w:r>
              <w:rPr>
                <w:rFonts w:ascii="Arial" w:hAnsi="Arial" w:cs="Arial"/>
                <w:sz w:val="18"/>
                <w:szCs w:val="18"/>
              </w:rPr>
              <w:t>48</w:t>
            </w:r>
            <w:r w:rsidRPr="001D6C75">
              <w:rPr>
                <w:rFonts w:ascii="Arial" w:hAnsi="Arial" w:cs="Arial"/>
                <w:sz w:val="18"/>
                <w:szCs w:val="18"/>
              </w:rPr>
              <w:t>7.</w:t>
            </w:r>
            <w:r>
              <w:rPr>
                <w:rFonts w:ascii="Arial" w:hAnsi="Arial" w:cs="Arial"/>
                <w:sz w:val="18"/>
                <w:szCs w:val="18"/>
              </w:rPr>
              <w:t>6</w:t>
            </w:r>
          </w:p>
        </w:tc>
        <w:tc>
          <w:tcPr>
            <w:tcW w:w="1276" w:type="dxa"/>
            <w:vAlign w:val="center"/>
          </w:tcPr>
          <w:p w:rsidR="000606FA" w:rsidRPr="00A60565" w:rsidRDefault="000606FA" w:rsidP="001B2CF5">
            <w:pPr>
              <w:bidi w:val="0"/>
              <w:ind w:left="100" w:right="174"/>
              <w:jc w:val="right"/>
              <w:rPr>
                <w:rFonts w:ascii="Arial" w:hAnsi="Arial" w:cs="Arial"/>
                <w:color w:val="000000"/>
                <w:sz w:val="18"/>
                <w:szCs w:val="18"/>
              </w:rPr>
            </w:pPr>
            <w:r w:rsidRPr="00A60565">
              <w:rPr>
                <w:rFonts w:ascii="Arial" w:hAnsi="Arial" w:cs="Arial"/>
                <w:color w:val="000000"/>
                <w:sz w:val="18"/>
                <w:szCs w:val="18"/>
              </w:rPr>
              <w:t xml:space="preserve">1,374.1 </w:t>
            </w:r>
          </w:p>
        </w:tc>
        <w:tc>
          <w:tcPr>
            <w:tcW w:w="1293" w:type="dxa"/>
            <w:vAlign w:val="center"/>
          </w:tcPr>
          <w:p w:rsidR="000606FA" w:rsidRPr="001D6C75" w:rsidRDefault="000606FA" w:rsidP="001B2CF5">
            <w:pPr>
              <w:bidi w:val="0"/>
              <w:ind w:right="190"/>
              <w:jc w:val="right"/>
              <w:rPr>
                <w:rFonts w:ascii="Arial" w:hAnsi="Arial" w:cs="Arial"/>
                <w:sz w:val="18"/>
                <w:szCs w:val="18"/>
              </w:rPr>
            </w:pPr>
            <w:r>
              <w:rPr>
                <w:rFonts w:ascii="Arial" w:hAnsi="Arial" w:cs="Arial" w:hint="cs"/>
                <w:sz w:val="18"/>
                <w:szCs w:val="18"/>
                <w:rtl/>
              </w:rPr>
              <w:t>1</w:t>
            </w:r>
            <w:r>
              <w:rPr>
                <w:rFonts w:ascii="Arial" w:hAnsi="Arial" w:cs="Arial"/>
                <w:sz w:val="18"/>
                <w:szCs w:val="18"/>
              </w:rPr>
              <w:t>,</w:t>
            </w:r>
            <w:r>
              <w:rPr>
                <w:rFonts w:ascii="Arial" w:hAnsi="Arial" w:cs="Arial" w:hint="cs"/>
                <w:sz w:val="18"/>
                <w:szCs w:val="18"/>
                <w:rtl/>
              </w:rPr>
              <w:t>499.3</w:t>
            </w:r>
          </w:p>
        </w:tc>
      </w:tr>
      <w:tr w:rsidR="000606FA" w:rsidRPr="006E2727" w:rsidTr="000606FA">
        <w:trPr>
          <w:trHeight w:val="340"/>
          <w:jc w:val="center"/>
        </w:trPr>
        <w:tc>
          <w:tcPr>
            <w:tcW w:w="2727" w:type="dxa"/>
            <w:tcBorders>
              <w:right w:val="single" w:sz="4" w:space="0" w:color="auto"/>
            </w:tcBorders>
            <w:vAlign w:val="center"/>
          </w:tcPr>
          <w:p w:rsidR="000606FA" w:rsidRPr="006E2727" w:rsidRDefault="000606FA" w:rsidP="00F645F9">
            <w:pPr>
              <w:bidi w:val="0"/>
              <w:rPr>
                <w:rFonts w:ascii="Arial" w:hAnsi="Arial" w:cs="Arial"/>
                <w:sz w:val="18"/>
                <w:szCs w:val="18"/>
              </w:rPr>
            </w:pPr>
            <w:r w:rsidRPr="006E2727">
              <w:rPr>
                <w:rFonts w:ascii="Arial" w:hAnsi="Arial" w:cs="Arial"/>
                <w:sz w:val="18"/>
                <w:szCs w:val="18"/>
              </w:rPr>
              <w:t>Average occupancy of beds</w:t>
            </w:r>
          </w:p>
        </w:tc>
        <w:tc>
          <w:tcPr>
            <w:tcW w:w="1350" w:type="dxa"/>
            <w:tcBorders>
              <w:left w:val="single" w:sz="4" w:space="0" w:color="auto"/>
            </w:tcBorders>
            <w:vAlign w:val="center"/>
          </w:tcPr>
          <w:p w:rsidR="000606FA" w:rsidRPr="00442C3C" w:rsidRDefault="000606FA" w:rsidP="001B2CF5">
            <w:pPr>
              <w:bidi w:val="0"/>
              <w:ind w:right="190"/>
              <w:jc w:val="right"/>
              <w:rPr>
                <w:rFonts w:ascii="Arial" w:eastAsia="Arial Unicode MS" w:hAnsi="Arial" w:cs="Arial"/>
                <w:sz w:val="18"/>
                <w:szCs w:val="18"/>
              </w:rPr>
            </w:pPr>
            <w:r w:rsidRPr="00442C3C">
              <w:rPr>
                <w:rFonts w:ascii="Arial" w:hAnsi="Arial" w:cs="Arial"/>
                <w:sz w:val="18"/>
                <w:szCs w:val="18"/>
              </w:rPr>
              <w:t>3,</w:t>
            </w:r>
            <w:r>
              <w:rPr>
                <w:rFonts w:ascii="Arial" w:hAnsi="Arial" w:cs="Arial"/>
                <w:sz w:val="18"/>
                <w:szCs w:val="18"/>
              </w:rPr>
              <w:t>297</w:t>
            </w:r>
            <w:r w:rsidRPr="00442C3C">
              <w:rPr>
                <w:rFonts w:ascii="Arial" w:hAnsi="Arial" w:cs="Arial"/>
                <w:sz w:val="18"/>
                <w:szCs w:val="18"/>
              </w:rPr>
              <w:t>.</w:t>
            </w:r>
            <w:r>
              <w:rPr>
                <w:rFonts w:ascii="Arial" w:hAnsi="Arial" w:cs="Arial" w:hint="cs"/>
                <w:sz w:val="18"/>
                <w:szCs w:val="18"/>
                <w:rtl/>
              </w:rPr>
              <w:t>6</w:t>
            </w:r>
          </w:p>
        </w:tc>
        <w:tc>
          <w:tcPr>
            <w:tcW w:w="1417" w:type="dxa"/>
            <w:vAlign w:val="center"/>
          </w:tcPr>
          <w:p w:rsidR="000606FA" w:rsidRPr="001D6C75" w:rsidRDefault="000606FA" w:rsidP="001B2CF5">
            <w:pPr>
              <w:bidi w:val="0"/>
              <w:ind w:right="190"/>
              <w:jc w:val="right"/>
              <w:rPr>
                <w:rFonts w:ascii="Arial" w:hAnsi="Arial" w:cs="Arial"/>
                <w:sz w:val="18"/>
                <w:szCs w:val="18"/>
              </w:rPr>
            </w:pPr>
            <w:r>
              <w:rPr>
                <w:rFonts w:ascii="Arial" w:hAnsi="Arial" w:cs="Arial"/>
                <w:sz w:val="18"/>
                <w:szCs w:val="18"/>
              </w:rPr>
              <w:t>2</w:t>
            </w:r>
            <w:r w:rsidRPr="001D6C75">
              <w:rPr>
                <w:rFonts w:ascii="Arial" w:hAnsi="Arial" w:cs="Arial"/>
                <w:sz w:val="18"/>
                <w:szCs w:val="18"/>
              </w:rPr>
              <w:t>,7</w:t>
            </w:r>
            <w:r>
              <w:rPr>
                <w:rFonts w:ascii="Arial" w:hAnsi="Arial" w:cs="Arial"/>
                <w:sz w:val="18"/>
                <w:szCs w:val="18"/>
              </w:rPr>
              <w:t>30</w:t>
            </w:r>
            <w:r w:rsidRPr="001D6C75">
              <w:rPr>
                <w:rFonts w:ascii="Arial" w:hAnsi="Arial" w:cs="Arial"/>
                <w:sz w:val="18"/>
                <w:szCs w:val="18"/>
              </w:rPr>
              <w:t>.</w:t>
            </w:r>
            <w:r>
              <w:rPr>
                <w:rFonts w:ascii="Arial" w:hAnsi="Arial" w:cs="Arial"/>
                <w:sz w:val="18"/>
                <w:szCs w:val="18"/>
              </w:rPr>
              <w:t>8</w:t>
            </w:r>
          </w:p>
        </w:tc>
        <w:tc>
          <w:tcPr>
            <w:tcW w:w="1134" w:type="dxa"/>
            <w:vAlign w:val="center"/>
          </w:tcPr>
          <w:p w:rsidR="000606FA" w:rsidRPr="001D6C75" w:rsidRDefault="000606FA" w:rsidP="001B2CF5">
            <w:pPr>
              <w:bidi w:val="0"/>
              <w:ind w:right="190"/>
              <w:jc w:val="right"/>
              <w:rPr>
                <w:rFonts w:ascii="Arial" w:hAnsi="Arial" w:cs="Arial"/>
                <w:sz w:val="18"/>
                <w:szCs w:val="18"/>
                <w:rtl/>
              </w:rPr>
            </w:pPr>
            <w:r>
              <w:rPr>
                <w:rFonts w:ascii="Arial" w:hAnsi="Arial" w:cs="Arial"/>
                <w:sz w:val="18"/>
                <w:szCs w:val="18"/>
              </w:rPr>
              <w:t>3</w:t>
            </w:r>
            <w:r w:rsidRPr="001D6C75">
              <w:rPr>
                <w:rFonts w:ascii="Arial" w:hAnsi="Arial" w:cs="Arial"/>
                <w:sz w:val="18"/>
                <w:szCs w:val="18"/>
              </w:rPr>
              <w:t>,</w:t>
            </w:r>
            <w:r>
              <w:rPr>
                <w:rFonts w:ascii="Arial" w:hAnsi="Arial" w:cs="Arial"/>
                <w:sz w:val="18"/>
                <w:szCs w:val="18"/>
              </w:rPr>
              <w:t>369</w:t>
            </w:r>
            <w:r w:rsidRPr="001D6C75">
              <w:rPr>
                <w:rFonts w:ascii="Arial" w:hAnsi="Arial" w:cs="Arial"/>
                <w:sz w:val="18"/>
                <w:szCs w:val="18"/>
              </w:rPr>
              <w:t>.</w:t>
            </w:r>
            <w:r>
              <w:rPr>
                <w:rFonts w:ascii="Arial" w:hAnsi="Arial" w:cs="Arial"/>
                <w:sz w:val="18"/>
                <w:szCs w:val="18"/>
              </w:rPr>
              <w:t>2</w:t>
            </w:r>
          </w:p>
        </w:tc>
        <w:tc>
          <w:tcPr>
            <w:tcW w:w="1276" w:type="dxa"/>
            <w:vAlign w:val="center"/>
          </w:tcPr>
          <w:p w:rsidR="000606FA" w:rsidRPr="00A60565" w:rsidRDefault="000606FA" w:rsidP="001B2CF5">
            <w:pPr>
              <w:bidi w:val="0"/>
              <w:ind w:left="100" w:right="174"/>
              <w:jc w:val="right"/>
              <w:rPr>
                <w:rFonts w:ascii="Arial" w:hAnsi="Arial" w:cs="Arial"/>
                <w:color w:val="000000"/>
                <w:sz w:val="18"/>
                <w:szCs w:val="18"/>
                <w:rtl/>
              </w:rPr>
            </w:pPr>
            <w:r w:rsidRPr="00A60565">
              <w:rPr>
                <w:rFonts w:ascii="Arial" w:hAnsi="Arial" w:cs="Arial"/>
                <w:color w:val="000000"/>
                <w:sz w:val="18"/>
                <w:szCs w:val="18"/>
              </w:rPr>
              <w:t>3,492.0</w:t>
            </w:r>
          </w:p>
        </w:tc>
        <w:tc>
          <w:tcPr>
            <w:tcW w:w="1293" w:type="dxa"/>
            <w:vAlign w:val="center"/>
          </w:tcPr>
          <w:p w:rsidR="000606FA" w:rsidRPr="001D6C75" w:rsidRDefault="000606FA" w:rsidP="001B2CF5">
            <w:pPr>
              <w:bidi w:val="0"/>
              <w:ind w:right="190"/>
              <w:jc w:val="right"/>
              <w:rPr>
                <w:rFonts w:ascii="Arial" w:hAnsi="Arial" w:cs="Arial"/>
                <w:sz w:val="18"/>
                <w:szCs w:val="18"/>
              </w:rPr>
            </w:pPr>
            <w:r>
              <w:rPr>
                <w:rFonts w:ascii="Arial" w:hAnsi="Arial" w:cs="Arial" w:hint="cs"/>
                <w:sz w:val="18"/>
                <w:szCs w:val="18"/>
                <w:rtl/>
              </w:rPr>
              <w:t>2</w:t>
            </w:r>
            <w:r>
              <w:rPr>
                <w:rFonts w:ascii="Arial" w:hAnsi="Arial" w:cs="Arial"/>
                <w:sz w:val="18"/>
                <w:szCs w:val="18"/>
              </w:rPr>
              <w:t>,</w:t>
            </w:r>
            <w:r>
              <w:rPr>
                <w:rFonts w:ascii="Arial" w:hAnsi="Arial" w:cs="Arial" w:hint="cs"/>
                <w:sz w:val="18"/>
                <w:szCs w:val="18"/>
                <w:rtl/>
              </w:rPr>
              <w:t>962.7</w:t>
            </w:r>
          </w:p>
        </w:tc>
      </w:tr>
      <w:tr w:rsidR="000606FA" w:rsidRPr="006E2727" w:rsidTr="000606FA">
        <w:trPr>
          <w:trHeight w:val="340"/>
          <w:jc w:val="center"/>
        </w:trPr>
        <w:tc>
          <w:tcPr>
            <w:tcW w:w="2727" w:type="dxa"/>
            <w:tcBorders>
              <w:right w:val="single" w:sz="4" w:space="0" w:color="auto"/>
            </w:tcBorders>
            <w:vAlign w:val="center"/>
          </w:tcPr>
          <w:p w:rsidR="000606FA" w:rsidRPr="006E2727" w:rsidRDefault="000606FA" w:rsidP="00F645F9">
            <w:pPr>
              <w:bidi w:val="0"/>
              <w:rPr>
                <w:rFonts w:ascii="Arial" w:hAnsi="Arial" w:cs="Arial"/>
                <w:sz w:val="18"/>
                <w:szCs w:val="18"/>
              </w:rPr>
            </w:pPr>
            <w:r w:rsidRPr="006E2727">
              <w:rPr>
                <w:rFonts w:ascii="Arial" w:hAnsi="Arial" w:cs="Arial"/>
                <w:sz w:val="18"/>
                <w:szCs w:val="18"/>
              </w:rPr>
              <w:t>Room occupancy  %</w:t>
            </w:r>
          </w:p>
        </w:tc>
        <w:tc>
          <w:tcPr>
            <w:tcW w:w="1350" w:type="dxa"/>
            <w:tcBorders>
              <w:left w:val="single" w:sz="4" w:space="0" w:color="auto"/>
            </w:tcBorders>
            <w:vAlign w:val="center"/>
          </w:tcPr>
          <w:p w:rsidR="000606FA" w:rsidRPr="00442C3C" w:rsidRDefault="000606FA" w:rsidP="001B2CF5">
            <w:pPr>
              <w:bidi w:val="0"/>
              <w:ind w:right="190"/>
              <w:jc w:val="right"/>
              <w:rPr>
                <w:rFonts w:ascii="Arial" w:eastAsia="Arial Unicode MS" w:hAnsi="Arial" w:cs="Arial"/>
                <w:sz w:val="18"/>
                <w:szCs w:val="18"/>
              </w:rPr>
            </w:pPr>
            <w:r w:rsidRPr="00442C3C">
              <w:rPr>
                <w:rFonts w:ascii="Arial" w:hAnsi="Arial" w:cs="Arial"/>
                <w:sz w:val="18"/>
                <w:szCs w:val="18"/>
              </w:rPr>
              <w:t>3</w:t>
            </w:r>
            <w:r>
              <w:rPr>
                <w:rFonts w:ascii="Arial" w:hAnsi="Arial" w:cs="Arial"/>
                <w:sz w:val="18"/>
                <w:szCs w:val="18"/>
              </w:rPr>
              <w:t>7</w:t>
            </w:r>
            <w:r w:rsidRPr="00442C3C">
              <w:rPr>
                <w:rFonts w:ascii="Arial" w:hAnsi="Arial" w:cs="Arial"/>
                <w:sz w:val="18"/>
                <w:szCs w:val="18"/>
              </w:rPr>
              <w:t>.</w:t>
            </w:r>
            <w:r>
              <w:rPr>
                <w:rFonts w:ascii="Arial" w:hAnsi="Arial" w:cs="Arial"/>
                <w:sz w:val="18"/>
                <w:szCs w:val="18"/>
              </w:rPr>
              <w:t>9</w:t>
            </w:r>
          </w:p>
        </w:tc>
        <w:tc>
          <w:tcPr>
            <w:tcW w:w="1417" w:type="dxa"/>
            <w:vAlign w:val="center"/>
          </w:tcPr>
          <w:p w:rsidR="000606FA" w:rsidRPr="001D6C75" w:rsidRDefault="000606FA" w:rsidP="001B2CF5">
            <w:pPr>
              <w:bidi w:val="0"/>
              <w:ind w:right="190"/>
              <w:jc w:val="right"/>
              <w:rPr>
                <w:rFonts w:ascii="Arial" w:hAnsi="Arial" w:cs="Arial"/>
                <w:sz w:val="18"/>
                <w:szCs w:val="18"/>
              </w:rPr>
            </w:pPr>
            <w:r w:rsidRPr="001D6C75">
              <w:rPr>
                <w:rFonts w:ascii="Arial" w:hAnsi="Arial" w:cs="Arial"/>
                <w:sz w:val="18"/>
                <w:szCs w:val="18"/>
              </w:rPr>
              <w:t>24.</w:t>
            </w:r>
            <w:r>
              <w:rPr>
                <w:rFonts w:ascii="Arial" w:hAnsi="Arial" w:cs="Arial" w:hint="cs"/>
                <w:sz w:val="18"/>
                <w:szCs w:val="18"/>
                <w:rtl/>
              </w:rPr>
              <w:t>7</w:t>
            </w:r>
          </w:p>
        </w:tc>
        <w:tc>
          <w:tcPr>
            <w:tcW w:w="1134" w:type="dxa"/>
            <w:vAlign w:val="center"/>
          </w:tcPr>
          <w:p w:rsidR="000606FA" w:rsidRPr="001D6C75" w:rsidRDefault="000606FA" w:rsidP="001B2CF5">
            <w:pPr>
              <w:bidi w:val="0"/>
              <w:ind w:right="190"/>
              <w:jc w:val="right"/>
              <w:rPr>
                <w:rFonts w:ascii="Arial" w:hAnsi="Arial" w:cs="Arial"/>
                <w:sz w:val="18"/>
                <w:szCs w:val="18"/>
              </w:rPr>
            </w:pPr>
            <w:r>
              <w:rPr>
                <w:rFonts w:ascii="Arial" w:hAnsi="Arial" w:cs="Arial"/>
                <w:sz w:val="18"/>
                <w:szCs w:val="18"/>
              </w:rPr>
              <w:t>28</w:t>
            </w:r>
            <w:r w:rsidRPr="001D6C75">
              <w:rPr>
                <w:rFonts w:ascii="Arial" w:hAnsi="Arial" w:cs="Arial"/>
                <w:sz w:val="18"/>
                <w:szCs w:val="18"/>
              </w:rPr>
              <w:t>.</w:t>
            </w:r>
            <w:r>
              <w:rPr>
                <w:rFonts w:ascii="Arial" w:hAnsi="Arial" w:cs="Arial"/>
                <w:sz w:val="18"/>
                <w:szCs w:val="18"/>
              </w:rPr>
              <w:t>3</w:t>
            </w:r>
          </w:p>
        </w:tc>
        <w:tc>
          <w:tcPr>
            <w:tcW w:w="1276" w:type="dxa"/>
            <w:vAlign w:val="center"/>
          </w:tcPr>
          <w:p w:rsidR="000606FA" w:rsidRPr="00A60565" w:rsidRDefault="000606FA" w:rsidP="001B2CF5">
            <w:pPr>
              <w:bidi w:val="0"/>
              <w:ind w:left="100" w:right="174"/>
              <w:jc w:val="right"/>
              <w:rPr>
                <w:rFonts w:ascii="Arial" w:hAnsi="Arial" w:cs="Arial"/>
                <w:color w:val="000000"/>
                <w:sz w:val="18"/>
                <w:szCs w:val="18"/>
              </w:rPr>
            </w:pPr>
            <w:r w:rsidRPr="00A60565">
              <w:rPr>
                <w:rFonts w:ascii="Arial" w:hAnsi="Arial" w:cs="Arial"/>
                <w:color w:val="000000"/>
                <w:sz w:val="18"/>
                <w:szCs w:val="18"/>
                <w:rtl/>
              </w:rPr>
              <w:t>22.9</w:t>
            </w:r>
          </w:p>
        </w:tc>
        <w:tc>
          <w:tcPr>
            <w:tcW w:w="1293" w:type="dxa"/>
            <w:vAlign w:val="center"/>
          </w:tcPr>
          <w:p w:rsidR="000606FA" w:rsidRPr="001D6C75" w:rsidRDefault="000606FA" w:rsidP="001B2CF5">
            <w:pPr>
              <w:bidi w:val="0"/>
              <w:ind w:right="190"/>
              <w:jc w:val="right"/>
              <w:rPr>
                <w:rFonts w:ascii="Arial" w:hAnsi="Arial" w:cs="Arial"/>
                <w:sz w:val="18"/>
                <w:szCs w:val="18"/>
              </w:rPr>
            </w:pPr>
            <w:r>
              <w:rPr>
                <w:rFonts w:ascii="Arial" w:hAnsi="Arial" w:cs="Arial" w:hint="cs"/>
                <w:sz w:val="18"/>
                <w:szCs w:val="18"/>
                <w:rtl/>
              </w:rPr>
              <w:t>22.7</w:t>
            </w:r>
          </w:p>
        </w:tc>
      </w:tr>
      <w:tr w:rsidR="000606FA" w:rsidRPr="006E2727" w:rsidTr="000606FA">
        <w:trPr>
          <w:trHeight w:val="340"/>
          <w:jc w:val="center"/>
        </w:trPr>
        <w:tc>
          <w:tcPr>
            <w:tcW w:w="2727" w:type="dxa"/>
            <w:tcBorders>
              <w:bottom w:val="single" w:sz="4" w:space="0" w:color="auto"/>
              <w:right w:val="single" w:sz="4" w:space="0" w:color="auto"/>
            </w:tcBorders>
            <w:vAlign w:val="center"/>
          </w:tcPr>
          <w:p w:rsidR="000606FA" w:rsidRPr="006E2727" w:rsidRDefault="000606FA" w:rsidP="00F645F9">
            <w:pPr>
              <w:bidi w:val="0"/>
              <w:rPr>
                <w:rFonts w:ascii="Arial" w:hAnsi="Arial" w:cs="Arial"/>
                <w:sz w:val="18"/>
                <w:szCs w:val="18"/>
                <w:rtl/>
                <w:lang w:val="en-GB"/>
              </w:rPr>
            </w:pPr>
            <w:r w:rsidRPr="006E2727">
              <w:rPr>
                <w:rFonts w:ascii="Arial" w:hAnsi="Arial" w:cs="Arial"/>
                <w:sz w:val="18"/>
                <w:szCs w:val="18"/>
              </w:rPr>
              <w:t>Bed occupancy  %</w:t>
            </w:r>
          </w:p>
        </w:tc>
        <w:tc>
          <w:tcPr>
            <w:tcW w:w="1350" w:type="dxa"/>
            <w:tcBorders>
              <w:left w:val="single" w:sz="4" w:space="0" w:color="auto"/>
            </w:tcBorders>
            <w:vAlign w:val="center"/>
          </w:tcPr>
          <w:p w:rsidR="000606FA" w:rsidRPr="00442C3C" w:rsidRDefault="000606FA" w:rsidP="001B2CF5">
            <w:pPr>
              <w:bidi w:val="0"/>
              <w:ind w:right="190"/>
              <w:jc w:val="right"/>
              <w:rPr>
                <w:rFonts w:ascii="Arial" w:eastAsia="Arial Unicode MS" w:hAnsi="Arial" w:cs="Arial"/>
                <w:sz w:val="18"/>
                <w:szCs w:val="18"/>
              </w:rPr>
            </w:pPr>
            <w:r w:rsidRPr="00442C3C">
              <w:rPr>
                <w:rFonts w:ascii="Arial" w:hAnsi="Arial" w:cs="Arial"/>
                <w:sz w:val="18"/>
                <w:szCs w:val="18"/>
              </w:rPr>
              <w:t>3</w:t>
            </w:r>
            <w:r>
              <w:rPr>
                <w:rFonts w:ascii="Arial" w:hAnsi="Arial" w:cs="Arial" w:hint="cs"/>
                <w:sz w:val="18"/>
                <w:szCs w:val="18"/>
                <w:rtl/>
              </w:rPr>
              <w:t>4</w:t>
            </w:r>
            <w:r w:rsidRPr="00442C3C">
              <w:rPr>
                <w:rFonts w:ascii="Arial" w:hAnsi="Arial" w:cs="Arial"/>
                <w:sz w:val="18"/>
                <w:szCs w:val="18"/>
              </w:rPr>
              <w:t>.</w:t>
            </w:r>
            <w:r>
              <w:rPr>
                <w:rFonts w:ascii="Arial" w:hAnsi="Arial" w:cs="Arial" w:hint="cs"/>
                <w:sz w:val="18"/>
                <w:szCs w:val="18"/>
                <w:rtl/>
              </w:rPr>
              <w:t>1</w:t>
            </w:r>
          </w:p>
        </w:tc>
        <w:tc>
          <w:tcPr>
            <w:tcW w:w="1417" w:type="dxa"/>
            <w:vAlign w:val="center"/>
          </w:tcPr>
          <w:p w:rsidR="000606FA" w:rsidRPr="001D6C75" w:rsidRDefault="000606FA" w:rsidP="001B2CF5">
            <w:pPr>
              <w:bidi w:val="0"/>
              <w:ind w:right="190"/>
              <w:jc w:val="right"/>
              <w:rPr>
                <w:rFonts w:ascii="Arial" w:hAnsi="Arial" w:cs="Arial"/>
                <w:sz w:val="18"/>
                <w:szCs w:val="18"/>
              </w:rPr>
            </w:pPr>
            <w:r>
              <w:rPr>
                <w:rFonts w:ascii="Arial" w:hAnsi="Arial" w:cs="Arial"/>
                <w:sz w:val="18"/>
                <w:szCs w:val="18"/>
              </w:rPr>
              <w:t>25</w:t>
            </w:r>
            <w:r w:rsidRPr="001D6C75">
              <w:rPr>
                <w:rFonts w:ascii="Arial" w:hAnsi="Arial" w:cs="Arial"/>
                <w:sz w:val="18"/>
                <w:szCs w:val="18"/>
              </w:rPr>
              <w:t>.</w:t>
            </w:r>
            <w:r>
              <w:rPr>
                <w:rFonts w:ascii="Arial" w:hAnsi="Arial" w:cs="Arial"/>
                <w:sz w:val="18"/>
                <w:szCs w:val="18"/>
              </w:rPr>
              <w:t>4</w:t>
            </w:r>
          </w:p>
        </w:tc>
        <w:tc>
          <w:tcPr>
            <w:tcW w:w="1134" w:type="dxa"/>
            <w:vAlign w:val="center"/>
          </w:tcPr>
          <w:p w:rsidR="000606FA" w:rsidRPr="001D6C75" w:rsidRDefault="000606FA" w:rsidP="001B2CF5">
            <w:pPr>
              <w:bidi w:val="0"/>
              <w:ind w:right="190"/>
              <w:jc w:val="right"/>
              <w:rPr>
                <w:rFonts w:ascii="Arial" w:hAnsi="Arial" w:cs="Arial"/>
                <w:sz w:val="18"/>
                <w:szCs w:val="18"/>
                <w:rtl/>
              </w:rPr>
            </w:pPr>
            <w:r>
              <w:rPr>
                <w:rFonts w:ascii="Arial" w:hAnsi="Arial" w:cs="Arial"/>
                <w:sz w:val="18"/>
                <w:szCs w:val="18"/>
              </w:rPr>
              <w:t>27</w:t>
            </w:r>
            <w:r w:rsidRPr="001D6C75">
              <w:rPr>
                <w:rFonts w:ascii="Arial" w:hAnsi="Arial" w:cs="Arial" w:hint="cs"/>
                <w:sz w:val="18"/>
                <w:szCs w:val="18"/>
                <w:rtl/>
              </w:rPr>
              <w:t>.</w:t>
            </w:r>
            <w:r>
              <w:rPr>
                <w:rFonts w:ascii="Arial" w:hAnsi="Arial" w:cs="Arial"/>
                <w:sz w:val="18"/>
                <w:szCs w:val="18"/>
              </w:rPr>
              <w:t>8</w:t>
            </w:r>
          </w:p>
        </w:tc>
        <w:tc>
          <w:tcPr>
            <w:tcW w:w="1276" w:type="dxa"/>
            <w:vAlign w:val="center"/>
          </w:tcPr>
          <w:p w:rsidR="000606FA" w:rsidRPr="00A60565" w:rsidRDefault="000606FA" w:rsidP="001B2CF5">
            <w:pPr>
              <w:bidi w:val="0"/>
              <w:ind w:left="100" w:right="174"/>
              <w:jc w:val="right"/>
              <w:rPr>
                <w:rFonts w:ascii="Arial" w:hAnsi="Arial" w:cs="Arial"/>
                <w:color w:val="000000"/>
                <w:sz w:val="18"/>
                <w:szCs w:val="18"/>
              </w:rPr>
            </w:pPr>
            <w:r w:rsidRPr="00A60565">
              <w:rPr>
                <w:rFonts w:ascii="Arial" w:hAnsi="Arial" w:cs="Arial"/>
                <w:color w:val="000000"/>
                <w:sz w:val="18"/>
                <w:szCs w:val="18"/>
                <w:rtl/>
              </w:rPr>
              <w:t>25.5</w:t>
            </w:r>
          </w:p>
        </w:tc>
        <w:tc>
          <w:tcPr>
            <w:tcW w:w="1293" w:type="dxa"/>
            <w:vAlign w:val="center"/>
          </w:tcPr>
          <w:p w:rsidR="000606FA" w:rsidRPr="001D6C75" w:rsidRDefault="000606FA" w:rsidP="001B2CF5">
            <w:pPr>
              <w:bidi w:val="0"/>
              <w:ind w:right="190"/>
              <w:jc w:val="right"/>
              <w:rPr>
                <w:rFonts w:ascii="Arial" w:hAnsi="Arial" w:cs="Arial"/>
                <w:sz w:val="18"/>
                <w:szCs w:val="18"/>
              </w:rPr>
            </w:pPr>
            <w:r>
              <w:rPr>
                <w:rFonts w:ascii="Arial" w:hAnsi="Arial" w:cs="Arial" w:hint="cs"/>
                <w:sz w:val="18"/>
                <w:szCs w:val="18"/>
                <w:rtl/>
              </w:rPr>
              <w:t>20.3</w:t>
            </w:r>
          </w:p>
        </w:tc>
      </w:tr>
    </w:tbl>
    <w:p w:rsidR="00F645F9" w:rsidRDefault="00F645F9" w:rsidP="00F645F9">
      <w:pPr>
        <w:bidi w:val="0"/>
        <w:rPr>
          <w:rFonts w:cs="Times New Roman"/>
          <w:b/>
          <w:bCs/>
          <w:sz w:val="24"/>
          <w:szCs w:val="24"/>
        </w:rPr>
      </w:pPr>
    </w:p>
    <w:p w:rsidR="00720629" w:rsidRDefault="00720629">
      <w:pPr>
        <w:bidi w:val="0"/>
        <w:rPr>
          <w:rFonts w:cs="Times New Roman"/>
          <w:b/>
          <w:bCs/>
          <w:sz w:val="24"/>
          <w:szCs w:val="24"/>
        </w:rPr>
      </w:pPr>
      <w:r>
        <w:rPr>
          <w:rFonts w:cs="Times New Roman"/>
          <w:b/>
          <w:bCs/>
          <w:sz w:val="24"/>
          <w:szCs w:val="24"/>
        </w:rPr>
        <w:br w:type="page"/>
      </w:r>
    </w:p>
    <w:p w:rsidR="00F645F9" w:rsidRDefault="00F645F9" w:rsidP="00F645F9">
      <w:pPr>
        <w:bidi w:val="0"/>
        <w:rPr>
          <w:rFonts w:cs="Times New Roman"/>
          <w:sz w:val="24"/>
          <w:szCs w:val="24"/>
        </w:rPr>
      </w:pPr>
      <w:r w:rsidRPr="00050366">
        <w:rPr>
          <w:rFonts w:cs="Times New Roman"/>
          <w:b/>
          <w:bCs/>
          <w:sz w:val="24"/>
          <w:szCs w:val="24"/>
        </w:rPr>
        <w:lastRenderedPageBreak/>
        <w:t>Response</w:t>
      </w:r>
      <w:r w:rsidRPr="00050366">
        <w:rPr>
          <w:rFonts w:cs="Times New Roman"/>
          <w:sz w:val="24"/>
          <w:szCs w:val="24"/>
        </w:rPr>
        <w:t xml:space="preserve"> </w:t>
      </w:r>
      <w:r>
        <w:rPr>
          <w:rFonts w:cs="Times New Roman"/>
          <w:b/>
          <w:bCs/>
          <w:sz w:val="24"/>
          <w:szCs w:val="24"/>
        </w:rPr>
        <w:t>R</w:t>
      </w:r>
      <w:r w:rsidRPr="00050366">
        <w:rPr>
          <w:rFonts w:cs="Times New Roman"/>
          <w:b/>
          <w:bCs/>
          <w:sz w:val="24"/>
          <w:szCs w:val="24"/>
        </w:rPr>
        <w:t>ates</w:t>
      </w:r>
      <w:r>
        <w:rPr>
          <w:rFonts w:cs="Times New Roman"/>
          <w:sz w:val="24"/>
          <w:szCs w:val="24"/>
        </w:rPr>
        <w:t>:</w:t>
      </w:r>
    </w:p>
    <w:p w:rsidR="00E51F30" w:rsidRDefault="00E51F30" w:rsidP="001B2CF5">
      <w:pPr>
        <w:bidi w:val="0"/>
        <w:jc w:val="both"/>
        <w:rPr>
          <w:rFonts w:cs="Times New Roman"/>
          <w:sz w:val="24"/>
          <w:szCs w:val="24"/>
        </w:rPr>
      </w:pPr>
      <w:r w:rsidRPr="00050366">
        <w:rPr>
          <w:rFonts w:cs="Times New Roman"/>
          <w:sz w:val="24"/>
          <w:szCs w:val="24"/>
        </w:rPr>
        <w:t>The</w:t>
      </w:r>
      <w:r>
        <w:rPr>
          <w:rFonts w:cs="Times New Roman"/>
          <w:sz w:val="24"/>
          <w:szCs w:val="24"/>
        </w:rPr>
        <w:t xml:space="preserve">re were </w:t>
      </w:r>
      <w:r w:rsidR="005F54FE">
        <w:rPr>
          <w:rFonts w:cs="Times New Roman"/>
          <w:sz w:val="24"/>
          <w:szCs w:val="24"/>
        </w:rPr>
        <w:t>118</w:t>
      </w:r>
      <w:r>
        <w:rPr>
          <w:rFonts w:cs="Times New Roman"/>
          <w:sz w:val="24"/>
          <w:szCs w:val="24"/>
        </w:rPr>
        <w:t xml:space="preserve"> hotels </w:t>
      </w:r>
      <w:r w:rsidRPr="00050366">
        <w:rPr>
          <w:rFonts w:cs="Times New Roman"/>
          <w:sz w:val="24"/>
          <w:szCs w:val="24"/>
        </w:rPr>
        <w:t xml:space="preserve">in </w:t>
      </w:r>
      <w:r>
        <w:rPr>
          <w:rFonts w:cs="Times New Roman"/>
          <w:sz w:val="24"/>
          <w:szCs w:val="24"/>
        </w:rPr>
        <w:t xml:space="preserve">the </w:t>
      </w:r>
      <w:r w:rsidRPr="00050366">
        <w:rPr>
          <w:rFonts w:cs="Times New Roman"/>
          <w:sz w:val="24"/>
          <w:szCs w:val="24"/>
        </w:rPr>
        <w:t xml:space="preserve">West Bank </w:t>
      </w:r>
      <w:r>
        <w:rPr>
          <w:rFonts w:cs="Times New Roman"/>
          <w:sz w:val="24"/>
          <w:szCs w:val="24"/>
        </w:rPr>
        <w:t>at</w:t>
      </w:r>
      <w:r w:rsidRPr="00050366">
        <w:rPr>
          <w:rFonts w:cs="Times New Roman"/>
          <w:sz w:val="24"/>
          <w:szCs w:val="24"/>
        </w:rPr>
        <w:t xml:space="preserve"> the </w:t>
      </w:r>
      <w:r>
        <w:rPr>
          <w:rFonts w:cs="Times New Roman"/>
          <w:sz w:val="24"/>
          <w:szCs w:val="24"/>
        </w:rPr>
        <w:t xml:space="preserve">end of the </w:t>
      </w:r>
      <w:r w:rsidR="008515DD">
        <w:rPr>
          <w:rFonts w:cs="Times New Roman"/>
          <w:sz w:val="24"/>
          <w:szCs w:val="24"/>
        </w:rPr>
        <w:t>third</w:t>
      </w:r>
      <w:r>
        <w:rPr>
          <w:rFonts w:cs="Times New Roman"/>
          <w:sz w:val="24"/>
          <w:szCs w:val="24"/>
        </w:rPr>
        <w:t xml:space="preserve"> quarter of </w:t>
      </w:r>
      <w:r w:rsidRPr="00050366">
        <w:rPr>
          <w:rFonts w:cs="Times New Roman"/>
          <w:sz w:val="24"/>
          <w:szCs w:val="24"/>
        </w:rPr>
        <w:t>201</w:t>
      </w:r>
      <w:r>
        <w:rPr>
          <w:rFonts w:cs="Times New Roman"/>
          <w:sz w:val="24"/>
          <w:szCs w:val="24"/>
        </w:rPr>
        <w:t>4</w:t>
      </w:r>
      <w:r w:rsidRPr="00050366">
        <w:rPr>
          <w:rFonts w:cs="Times New Roman"/>
          <w:sz w:val="24"/>
          <w:szCs w:val="24"/>
        </w:rPr>
        <w:t xml:space="preserve">, </w:t>
      </w:r>
      <w:r>
        <w:rPr>
          <w:rFonts w:cs="Times New Roman"/>
          <w:sz w:val="24"/>
          <w:szCs w:val="24"/>
        </w:rPr>
        <w:t>of which</w:t>
      </w:r>
      <w:r w:rsidRPr="00050366">
        <w:rPr>
          <w:rFonts w:cs="Times New Roman"/>
          <w:sz w:val="24"/>
          <w:szCs w:val="24"/>
        </w:rPr>
        <w:t xml:space="preserve"> </w:t>
      </w:r>
      <w:r w:rsidR="005F54FE">
        <w:rPr>
          <w:rFonts w:cs="Times New Roman"/>
          <w:sz w:val="24"/>
          <w:szCs w:val="24"/>
        </w:rPr>
        <w:t>109</w:t>
      </w:r>
      <w:r>
        <w:rPr>
          <w:rFonts w:cs="Times New Roman"/>
          <w:sz w:val="24"/>
          <w:szCs w:val="24"/>
        </w:rPr>
        <w:t xml:space="preserve"> </w:t>
      </w:r>
      <w:r w:rsidRPr="00050366">
        <w:rPr>
          <w:rFonts w:cs="Times New Roman"/>
          <w:sz w:val="24"/>
          <w:szCs w:val="24"/>
        </w:rPr>
        <w:t xml:space="preserve">hotels </w:t>
      </w:r>
      <w:r>
        <w:rPr>
          <w:rFonts w:cs="Times New Roman"/>
          <w:sz w:val="24"/>
          <w:szCs w:val="24"/>
        </w:rPr>
        <w:t>were in operation.</w:t>
      </w:r>
      <w:r w:rsidRPr="00050366">
        <w:rPr>
          <w:rFonts w:cs="Times New Roman"/>
          <w:sz w:val="24"/>
          <w:szCs w:val="24"/>
        </w:rPr>
        <w:t xml:space="preserve"> </w:t>
      </w:r>
      <w:r>
        <w:rPr>
          <w:rFonts w:cs="Times New Roman"/>
          <w:sz w:val="24"/>
          <w:szCs w:val="24"/>
        </w:rPr>
        <w:t xml:space="preserve"> The</w:t>
      </w:r>
      <w:r w:rsidR="001B2CF5">
        <w:rPr>
          <w:rFonts w:cs="Times New Roman"/>
          <w:sz w:val="24"/>
          <w:szCs w:val="24"/>
        </w:rPr>
        <w:t xml:space="preserve"> responses of </w:t>
      </w:r>
      <w:r>
        <w:rPr>
          <w:rFonts w:cs="Times New Roman"/>
          <w:sz w:val="24"/>
          <w:szCs w:val="24"/>
        </w:rPr>
        <w:t xml:space="preserve"> hotels were </w:t>
      </w:r>
      <w:r w:rsidR="001B2CF5">
        <w:rPr>
          <w:rFonts w:cs="Times New Roman"/>
          <w:sz w:val="24"/>
          <w:szCs w:val="24"/>
        </w:rPr>
        <w:t xml:space="preserve"> </w:t>
      </w:r>
      <w:r w:rsidRPr="00050366">
        <w:rPr>
          <w:rFonts w:cs="Times New Roman"/>
          <w:sz w:val="24"/>
          <w:szCs w:val="24"/>
        </w:rPr>
        <w:t>as follow</w:t>
      </w:r>
      <w:r>
        <w:rPr>
          <w:rFonts w:cs="Times New Roman"/>
          <w:sz w:val="24"/>
          <w:szCs w:val="24"/>
        </w:rPr>
        <w:t>s</w:t>
      </w:r>
      <w:r w:rsidRPr="00050366">
        <w:rPr>
          <w:rFonts w:cs="Times New Roman"/>
          <w:sz w:val="24"/>
          <w:szCs w:val="24"/>
        </w:rPr>
        <w:t>:</w:t>
      </w:r>
    </w:p>
    <w:p w:rsidR="00E51F30" w:rsidRDefault="00E51F30" w:rsidP="008515DD">
      <w:pPr>
        <w:bidi w:val="0"/>
        <w:jc w:val="both"/>
        <w:rPr>
          <w:rFonts w:cs="Times New Roman"/>
          <w:sz w:val="24"/>
          <w:szCs w:val="24"/>
        </w:rPr>
      </w:pPr>
      <w:r>
        <w:rPr>
          <w:rFonts w:cs="Times New Roman"/>
          <w:sz w:val="24"/>
          <w:szCs w:val="24"/>
        </w:rPr>
        <w:t xml:space="preserve">A total of </w:t>
      </w:r>
      <w:r w:rsidR="008515DD">
        <w:rPr>
          <w:rFonts w:cs="Times New Roman"/>
          <w:sz w:val="24"/>
          <w:szCs w:val="24"/>
        </w:rPr>
        <w:t>118</w:t>
      </w:r>
      <w:r>
        <w:rPr>
          <w:rFonts w:cs="Times New Roman"/>
          <w:sz w:val="24"/>
          <w:szCs w:val="24"/>
        </w:rPr>
        <w:t xml:space="preserve"> hotels responded.</w:t>
      </w:r>
    </w:p>
    <w:p w:rsidR="00E51F30" w:rsidRDefault="001B2CF5" w:rsidP="00E51F30">
      <w:pPr>
        <w:bidi w:val="0"/>
        <w:jc w:val="both"/>
        <w:rPr>
          <w:rFonts w:cs="Times New Roman"/>
          <w:sz w:val="24"/>
          <w:szCs w:val="24"/>
        </w:rPr>
      </w:pPr>
      <w:r>
        <w:rPr>
          <w:rFonts w:cs="Times New Roman"/>
          <w:sz w:val="24"/>
          <w:szCs w:val="24"/>
        </w:rPr>
        <w:t>S</w:t>
      </w:r>
      <w:r w:rsidR="005F54FE">
        <w:rPr>
          <w:rFonts w:cs="Times New Roman"/>
          <w:sz w:val="24"/>
          <w:szCs w:val="24"/>
        </w:rPr>
        <w:t>even</w:t>
      </w:r>
      <w:r w:rsidR="00E51F30">
        <w:rPr>
          <w:rFonts w:cs="Times New Roman"/>
          <w:sz w:val="24"/>
          <w:szCs w:val="24"/>
        </w:rPr>
        <w:t xml:space="preserve"> hotels had closed permanently. </w:t>
      </w:r>
    </w:p>
    <w:p w:rsidR="00E51F30" w:rsidRDefault="005F54FE" w:rsidP="00E51F30">
      <w:pPr>
        <w:bidi w:val="0"/>
        <w:jc w:val="both"/>
        <w:rPr>
          <w:rFonts w:cs="Times New Roman"/>
          <w:sz w:val="24"/>
          <w:szCs w:val="24"/>
        </w:rPr>
      </w:pPr>
      <w:r>
        <w:rPr>
          <w:rFonts w:cs="Times New Roman"/>
          <w:sz w:val="24"/>
          <w:szCs w:val="24"/>
        </w:rPr>
        <w:t>Two</w:t>
      </w:r>
      <w:r w:rsidR="00E51F30">
        <w:rPr>
          <w:rFonts w:cs="Times New Roman"/>
          <w:sz w:val="24"/>
          <w:szCs w:val="24"/>
        </w:rPr>
        <w:t xml:space="preserve"> hotel</w:t>
      </w:r>
      <w:r w:rsidR="001B2CF5">
        <w:rPr>
          <w:rFonts w:cs="Times New Roman"/>
          <w:sz w:val="24"/>
          <w:szCs w:val="24"/>
        </w:rPr>
        <w:t>s</w:t>
      </w:r>
      <w:r w:rsidR="00E51F30">
        <w:rPr>
          <w:rFonts w:cs="Times New Roman"/>
          <w:sz w:val="24"/>
          <w:szCs w:val="24"/>
        </w:rPr>
        <w:t xml:space="preserve"> refused. </w:t>
      </w:r>
    </w:p>
    <w:p w:rsidR="00E51F30" w:rsidRDefault="00E51F30" w:rsidP="005F54FE">
      <w:pPr>
        <w:bidi w:val="0"/>
        <w:jc w:val="both"/>
        <w:rPr>
          <w:rFonts w:cs="Times New Roman"/>
          <w:sz w:val="24"/>
          <w:szCs w:val="24"/>
        </w:rPr>
      </w:pPr>
      <w:r w:rsidRPr="00050366">
        <w:rPr>
          <w:rFonts w:cs="Times New Roman"/>
          <w:sz w:val="24"/>
          <w:szCs w:val="24"/>
        </w:rPr>
        <w:t>The non-response</w:t>
      </w:r>
      <w:r>
        <w:rPr>
          <w:rFonts w:cs="Times New Roman"/>
          <w:sz w:val="24"/>
          <w:szCs w:val="24"/>
        </w:rPr>
        <w:t xml:space="preserve"> rate was</w:t>
      </w:r>
      <w:r w:rsidRPr="00050366">
        <w:rPr>
          <w:rFonts w:cs="Times New Roman"/>
          <w:sz w:val="24"/>
          <w:szCs w:val="24"/>
        </w:rPr>
        <w:t xml:space="preserve"> </w:t>
      </w:r>
      <w:r w:rsidR="005F54FE">
        <w:rPr>
          <w:rFonts w:cs="Times New Roman"/>
          <w:sz w:val="24"/>
          <w:szCs w:val="24"/>
        </w:rPr>
        <w:t>2</w:t>
      </w:r>
      <w:r w:rsidRPr="00050366">
        <w:rPr>
          <w:rFonts w:cs="Times New Roman"/>
          <w:sz w:val="24"/>
          <w:szCs w:val="24"/>
        </w:rPr>
        <w:t>%</w:t>
      </w:r>
      <w:r>
        <w:rPr>
          <w:rFonts w:cs="Times New Roman"/>
          <w:sz w:val="24"/>
          <w:szCs w:val="24"/>
        </w:rPr>
        <w:t>.</w:t>
      </w:r>
    </w:p>
    <w:p w:rsidR="00E51F30" w:rsidRDefault="00E51F30" w:rsidP="006B51DA">
      <w:pPr>
        <w:bidi w:val="0"/>
        <w:jc w:val="both"/>
        <w:rPr>
          <w:rFonts w:cs="Times New Roman"/>
          <w:sz w:val="24"/>
          <w:szCs w:val="24"/>
        </w:rPr>
      </w:pPr>
      <w:r>
        <w:rPr>
          <w:rFonts w:cs="Times New Roman"/>
          <w:sz w:val="24"/>
          <w:szCs w:val="24"/>
        </w:rPr>
        <w:t xml:space="preserve">The response rate was </w:t>
      </w:r>
      <w:r w:rsidR="006B51DA">
        <w:rPr>
          <w:rFonts w:cs="Times New Roman"/>
          <w:sz w:val="24"/>
          <w:szCs w:val="24"/>
        </w:rPr>
        <w:t>98</w:t>
      </w:r>
      <w:r>
        <w:rPr>
          <w:rFonts w:cs="Times New Roman"/>
          <w:sz w:val="24"/>
          <w:szCs w:val="24"/>
        </w:rPr>
        <w:t>%.</w:t>
      </w:r>
      <w:r w:rsidRPr="00050366">
        <w:rPr>
          <w:rFonts w:cs="Times New Roman"/>
          <w:sz w:val="24"/>
          <w:szCs w:val="24"/>
        </w:rPr>
        <w:t xml:space="preserve"> </w:t>
      </w:r>
    </w:p>
    <w:p w:rsidR="00E51F30" w:rsidRDefault="00E51F30" w:rsidP="00E51F30">
      <w:pPr>
        <w:tabs>
          <w:tab w:val="num" w:pos="540"/>
        </w:tabs>
        <w:bidi w:val="0"/>
        <w:jc w:val="both"/>
        <w:rPr>
          <w:rFonts w:cs="Times New Roman"/>
          <w:sz w:val="24"/>
          <w:szCs w:val="24"/>
          <w:rtl/>
        </w:rPr>
      </w:pPr>
    </w:p>
    <w:p w:rsidR="00F645F9" w:rsidRPr="00055B2A" w:rsidRDefault="00F645F9" w:rsidP="00D1645A">
      <w:pPr>
        <w:numPr>
          <w:ilvl w:val="1"/>
          <w:numId w:val="46"/>
        </w:numPr>
        <w:tabs>
          <w:tab w:val="right" w:pos="180"/>
        </w:tabs>
        <w:bidi w:val="0"/>
        <w:ind w:right="1440"/>
        <w:jc w:val="both"/>
        <w:rPr>
          <w:rFonts w:cs="Simplified Arabic"/>
          <w:b/>
          <w:bCs/>
          <w:sz w:val="24"/>
          <w:szCs w:val="24"/>
        </w:rPr>
      </w:pPr>
      <w:r w:rsidRPr="00055B2A">
        <w:rPr>
          <w:rFonts w:cs="Simplified Arabic"/>
          <w:b/>
          <w:bCs/>
          <w:sz w:val="24"/>
          <w:szCs w:val="24"/>
        </w:rPr>
        <w:t xml:space="preserve">Technical Notes  </w:t>
      </w:r>
    </w:p>
    <w:p w:rsidR="00F645F9" w:rsidRPr="000252C0" w:rsidRDefault="00F645F9" w:rsidP="007E463B">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the </w:t>
      </w:r>
      <w:r w:rsidR="007E463B">
        <w:rPr>
          <w:rFonts w:cs="Times New Roman"/>
          <w:sz w:val="24"/>
          <w:szCs w:val="24"/>
        </w:rPr>
        <w:t>third</w:t>
      </w:r>
      <w:r w:rsidR="004272E8">
        <w:rPr>
          <w:rFonts w:cs="Times New Roman"/>
          <w:sz w:val="24"/>
          <w:szCs w:val="24"/>
        </w:rPr>
        <w:t xml:space="preserve"> quarter of </w:t>
      </w:r>
      <w:r w:rsidR="004272E8" w:rsidRPr="00050366">
        <w:rPr>
          <w:rFonts w:cs="Times New Roman"/>
          <w:sz w:val="24"/>
          <w:szCs w:val="24"/>
        </w:rPr>
        <w:t>201</w:t>
      </w:r>
      <w:r w:rsidR="004272E8">
        <w:rPr>
          <w:rFonts w:cs="Times New Roman"/>
          <w:sz w:val="24"/>
          <w:szCs w:val="24"/>
        </w:rPr>
        <w:t xml:space="preserve">4 </w:t>
      </w:r>
      <w:r>
        <w:rPr>
          <w:rFonts w:cs="Times New Roman"/>
          <w:sz w:val="24"/>
          <w:szCs w:val="24"/>
        </w:rPr>
        <w:t>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F645F9" w:rsidRDefault="00F645F9" w:rsidP="00F645F9">
      <w:pPr>
        <w:numPr>
          <w:ilvl w:val="0"/>
          <w:numId w:val="44"/>
        </w:numPr>
        <w:tabs>
          <w:tab w:val="clear" w:pos="720"/>
        </w:tabs>
        <w:bidi w:val="0"/>
        <w:ind w:left="426" w:right="-1" w:hanging="284"/>
        <w:jc w:val="both"/>
        <w:rPr>
          <w:rFonts w:cs="Times New Roman"/>
          <w:sz w:val="24"/>
          <w:szCs w:val="24"/>
        </w:rPr>
      </w:pPr>
      <w:r>
        <w:rPr>
          <w:rFonts w:cs="Times New Roman"/>
          <w:sz w:val="24"/>
          <w:szCs w:val="24"/>
        </w:rPr>
        <w:t>A number of hotels were undergoing repair or maintenance and were not included in the findings presented in this repor</w:t>
      </w:r>
      <w:r w:rsidRPr="00BE77AB">
        <w:rPr>
          <w:rFonts w:cs="Times New Roman"/>
          <w:color w:val="000000"/>
          <w:sz w:val="24"/>
          <w:szCs w:val="24"/>
        </w:rPr>
        <w:t>t</w:t>
      </w:r>
      <w:r>
        <w:rPr>
          <w:rFonts w:cs="Times New Roman"/>
          <w:color w:val="000000"/>
          <w:sz w:val="24"/>
          <w:szCs w:val="24"/>
        </w:rPr>
        <w:t>.</w:t>
      </w:r>
    </w:p>
    <w:p w:rsidR="00F645F9" w:rsidRPr="000252C0" w:rsidRDefault="00F645F9" w:rsidP="00F645F9">
      <w:pPr>
        <w:numPr>
          <w:ilvl w:val="0"/>
          <w:numId w:val="44"/>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c</w:t>
      </w:r>
      <w:r>
        <w:rPr>
          <w:rFonts w:cs="Times New Roman"/>
          <w:sz w:val="24"/>
          <w:szCs w:val="24"/>
        </w:rPr>
        <w:t>onduct</w:t>
      </w:r>
      <w:r w:rsidRPr="000252C0">
        <w:rPr>
          <w:rFonts w:cs="Times New Roman"/>
          <w:sz w:val="24"/>
          <w:szCs w:val="24"/>
        </w:rPr>
        <w:t xml:space="preserve"> any </w:t>
      </w:r>
      <w:r>
        <w:rPr>
          <w:rFonts w:cs="Times New Roman"/>
          <w:sz w:val="24"/>
          <w:szCs w:val="24"/>
        </w:rPr>
        <w:t xml:space="preserve">type of </w:t>
      </w:r>
      <w:r w:rsidRPr="000252C0">
        <w:rPr>
          <w:rFonts w:cs="Times New Roman"/>
          <w:sz w:val="24"/>
          <w:szCs w:val="24"/>
        </w:rPr>
        <w:t>hotel activity whether categorized or not.</w:t>
      </w:r>
    </w:p>
    <w:p w:rsidR="00F645F9" w:rsidRDefault="00F645F9" w:rsidP="00AC0910">
      <w:pPr>
        <w:numPr>
          <w:ilvl w:val="0"/>
          <w:numId w:val="44"/>
        </w:numPr>
        <w:tabs>
          <w:tab w:val="clear" w:pos="720"/>
        </w:tabs>
        <w:bidi w:val="0"/>
        <w:ind w:left="426" w:right="-1" w:hanging="284"/>
        <w:jc w:val="both"/>
        <w:rPr>
          <w:rFonts w:cs="Times New Roman"/>
          <w:sz w:val="24"/>
          <w:szCs w:val="24"/>
        </w:rPr>
      </w:pPr>
      <w:r w:rsidRPr="001D3FA0">
        <w:rPr>
          <w:rFonts w:cs="Times New Roman"/>
          <w:sz w:val="24"/>
          <w:szCs w:val="24"/>
        </w:rPr>
        <w:t>This publication disseminate</w:t>
      </w:r>
      <w:r>
        <w:rPr>
          <w:rFonts w:cs="Times New Roman"/>
          <w:sz w:val="24"/>
          <w:szCs w:val="24"/>
        </w:rPr>
        <w:t xml:space="preserve">s indicators related to </w:t>
      </w:r>
      <w:r w:rsidRPr="001D3FA0">
        <w:rPr>
          <w:rFonts w:cs="Times New Roman"/>
          <w:sz w:val="24"/>
          <w:szCs w:val="24"/>
        </w:rPr>
        <w:t xml:space="preserve">Jerusalem hotels separately from the </w:t>
      </w:r>
      <w:r>
        <w:rPr>
          <w:rFonts w:cs="Times New Roman"/>
          <w:sz w:val="24"/>
          <w:szCs w:val="24"/>
        </w:rPr>
        <w:t>M</w:t>
      </w:r>
      <w:r w:rsidRPr="001D3FA0">
        <w:rPr>
          <w:rFonts w:cs="Times New Roman"/>
          <w:sz w:val="24"/>
          <w:szCs w:val="24"/>
        </w:rPr>
        <w:t xml:space="preserve">iddle </w:t>
      </w:r>
      <w:r>
        <w:rPr>
          <w:rFonts w:cs="Times New Roman"/>
          <w:sz w:val="24"/>
          <w:szCs w:val="24"/>
        </w:rPr>
        <w:t>of West Bank region since</w:t>
      </w:r>
      <w:r w:rsidRPr="001D3FA0">
        <w:rPr>
          <w:rFonts w:cs="Times New Roman"/>
          <w:sz w:val="24"/>
          <w:szCs w:val="24"/>
        </w:rPr>
        <w:t xml:space="preserve"> </w:t>
      </w:r>
      <w:r>
        <w:rPr>
          <w:rFonts w:cs="Times New Roman"/>
          <w:sz w:val="24"/>
          <w:szCs w:val="24"/>
        </w:rPr>
        <w:t>Jerusalem</w:t>
      </w:r>
      <w:r w:rsidRPr="001D3FA0">
        <w:rPr>
          <w:rFonts w:cs="Times New Roman"/>
          <w:sz w:val="24"/>
          <w:szCs w:val="24"/>
        </w:rPr>
        <w:t xml:space="preserve"> </w:t>
      </w:r>
      <w:r w:rsidR="001812F3">
        <w:rPr>
          <w:rFonts w:cs="Times New Roman"/>
          <w:sz w:val="24"/>
          <w:szCs w:val="24"/>
        </w:rPr>
        <w:t>has</w:t>
      </w:r>
      <w:r w:rsidR="00777276">
        <w:rPr>
          <w:rFonts w:cs="Times New Roman"/>
          <w:sz w:val="24"/>
          <w:szCs w:val="24"/>
        </w:rPr>
        <w:t xml:space="preserve"> about</w:t>
      </w:r>
      <w:r w:rsidRPr="001D3FA0">
        <w:rPr>
          <w:rFonts w:cs="Times New Roman"/>
          <w:sz w:val="24"/>
          <w:szCs w:val="24"/>
        </w:rPr>
        <w:t xml:space="preserve"> </w:t>
      </w:r>
      <w:r w:rsidR="00AC0910">
        <w:rPr>
          <w:rFonts w:cs="Times New Roman"/>
          <w:sz w:val="24"/>
          <w:szCs w:val="24"/>
        </w:rPr>
        <w:t>20</w:t>
      </w:r>
      <w:r w:rsidR="00DC1A01">
        <w:rPr>
          <w:rFonts w:cs="Times New Roman"/>
          <w:sz w:val="24"/>
          <w:szCs w:val="24"/>
        </w:rPr>
        <w:t>%</w:t>
      </w:r>
      <w:r w:rsidRPr="001D3FA0">
        <w:rPr>
          <w:rFonts w:cs="Times New Roman"/>
          <w:sz w:val="24"/>
          <w:szCs w:val="24"/>
        </w:rPr>
        <w:t xml:space="preserve"> of hotels</w:t>
      </w:r>
      <w:r w:rsidRPr="000252C0">
        <w:rPr>
          <w:rFonts w:cs="Times New Roman"/>
          <w:sz w:val="24"/>
          <w:szCs w:val="24"/>
        </w:rPr>
        <w:t>.</w:t>
      </w:r>
    </w:p>
    <w:p w:rsidR="00F645F9" w:rsidRDefault="00F645F9" w:rsidP="00F645F9">
      <w:pPr>
        <w:numPr>
          <w:ilvl w:val="0"/>
          <w:numId w:val="44"/>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because of the inability of field workers there to conduct data collection</w:t>
      </w:r>
      <w:r w:rsidRPr="00F616A5">
        <w:rPr>
          <w:rFonts w:cs="Times New Roman"/>
          <w:sz w:val="24"/>
          <w:szCs w:val="24"/>
        </w:rPr>
        <w:t>.</w:t>
      </w: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4272E8" w:rsidRPr="00050366" w:rsidRDefault="004272E8" w:rsidP="004272E8">
      <w:pPr>
        <w:bidi w:val="0"/>
        <w:jc w:val="both"/>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1175E3" w:rsidRDefault="001175E3" w:rsidP="001175E3">
      <w:pPr>
        <w:bidi w:val="0"/>
        <w:jc w:val="center"/>
        <w:rPr>
          <w:rFonts w:cs="Times New Roman"/>
          <w:sz w:val="24"/>
          <w:szCs w:val="24"/>
        </w:rPr>
      </w:pPr>
    </w:p>
    <w:p w:rsidR="004272E8" w:rsidRDefault="004272E8" w:rsidP="004272E8">
      <w:pPr>
        <w:bidi w:val="0"/>
        <w:jc w:val="center"/>
        <w:rPr>
          <w:rFonts w:cs="Times New Roman"/>
          <w:sz w:val="24"/>
          <w:szCs w:val="24"/>
        </w:rPr>
      </w:pPr>
    </w:p>
    <w:p w:rsidR="004272E8" w:rsidRDefault="004272E8" w:rsidP="004272E8">
      <w:pPr>
        <w:bidi w:val="0"/>
        <w:jc w:val="center"/>
        <w:rPr>
          <w:rFonts w:cs="Times New Roman"/>
          <w:sz w:val="24"/>
          <w:szCs w:val="24"/>
        </w:rPr>
      </w:pPr>
    </w:p>
    <w:p w:rsidR="001175E3" w:rsidRDefault="001175E3" w:rsidP="001175E3">
      <w:pPr>
        <w:bidi w:val="0"/>
        <w:jc w:val="center"/>
        <w:rPr>
          <w:rFonts w:cs="Times New Roman"/>
          <w:sz w:val="24"/>
          <w:szCs w:val="24"/>
        </w:rPr>
      </w:pPr>
    </w:p>
    <w:p w:rsidR="00F645F9" w:rsidRDefault="00F645F9" w:rsidP="00F645F9">
      <w:pPr>
        <w:bidi w:val="0"/>
        <w:jc w:val="center"/>
        <w:rPr>
          <w:rFonts w:cs="Times New Roman"/>
          <w:sz w:val="24"/>
          <w:szCs w:val="24"/>
        </w:rPr>
      </w:pPr>
    </w:p>
    <w:p w:rsidR="00F645F9" w:rsidRDefault="00F645F9" w:rsidP="00F645F9">
      <w:pPr>
        <w:bidi w:val="0"/>
        <w:jc w:val="center"/>
        <w:rPr>
          <w:sz w:val="24"/>
          <w:szCs w:val="24"/>
        </w:rPr>
      </w:pPr>
      <w:r>
        <w:rPr>
          <w:sz w:val="24"/>
          <w:szCs w:val="24"/>
        </w:rPr>
        <w:lastRenderedPageBreak/>
        <w:t>Chapter Three</w:t>
      </w:r>
    </w:p>
    <w:p w:rsidR="00F645F9" w:rsidRDefault="00F645F9" w:rsidP="00F645F9">
      <w:pPr>
        <w:bidi w:val="0"/>
        <w:jc w:val="center"/>
        <w:rPr>
          <w:sz w:val="24"/>
          <w:szCs w:val="24"/>
        </w:rPr>
      </w:pPr>
    </w:p>
    <w:p w:rsidR="00F645F9" w:rsidRDefault="00F645F9" w:rsidP="00F645F9">
      <w:pPr>
        <w:tabs>
          <w:tab w:val="right" w:pos="142"/>
        </w:tabs>
        <w:ind w:right="-1"/>
        <w:jc w:val="center"/>
        <w:rPr>
          <w:rFonts w:cs="Simplified Arabic"/>
          <w:b/>
          <w:bCs/>
          <w:sz w:val="28"/>
          <w:szCs w:val="28"/>
          <w:lang w:eastAsia="ar-SA"/>
        </w:rPr>
      </w:pPr>
      <w:r>
        <w:rPr>
          <w:rFonts w:cs="Simplified Arabic"/>
          <w:b/>
          <w:bCs/>
          <w:sz w:val="28"/>
          <w:szCs w:val="28"/>
        </w:rPr>
        <w:t>Concepts and Definitions</w:t>
      </w:r>
    </w:p>
    <w:p w:rsidR="00F645F9" w:rsidRPr="00143169" w:rsidRDefault="00F645F9" w:rsidP="00F645F9">
      <w:pPr>
        <w:tabs>
          <w:tab w:val="right" w:pos="142"/>
        </w:tabs>
        <w:ind w:right="-1"/>
        <w:jc w:val="center"/>
        <w:rPr>
          <w:rFonts w:cs="Simplified Arabic"/>
          <w:b/>
          <w:bCs/>
          <w:sz w:val="22"/>
          <w:szCs w:val="22"/>
          <w:rtl/>
        </w:rPr>
      </w:pPr>
    </w:p>
    <w:p w:rsidR="004272E8" w:rsidRDefault="004272E8" w:rsidP="004272E8">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4272E8" w:rsidRPr="00AD0DB9" w:rsidRDefault="004272E8" w:rsidP="004272E8">
      <w:pPr>
        <w:pStyle w:val="BodyText2"/>
        <w:tabs>
          <w:tab w:val="left" w:pos="3261"/>
        </w:tabs>
        <w:rPr>
          <w:rFonts w:cs="Simplified Arabic"/>
          <w:b/>
          <w:bCs/>
          <w:sz w:val="18"/>
          <w:szCs w:val="18"/>
        </w:rPr>
      </w:pPr>
      <w:r w:rsidRPr="00AD0DB9">
        <w:rPr>
          <w:rFonts w:cs="Simplified Arabic"/>
          <w:b/>
          <w:bCs/>
          <w:sz w:val="18"/>
          <w:szCs w:val="18"/>
        </w:rPr>
        <w:t xml:space="preserve"> </w:t>
      </w:r>
    </w:p>
    <w:p w:rsidR="004272E8" w:rsidRDefault="004272E8" w:rsidP="004272E8">
      <w:pPr>
        <w:pStyle w:val="BodyText2"/>
        <w:tabs>
          <w:tab w:val="left" w:pos="3261"/>
        </w:tabs>
        <w:rPr>
          <w:rFonts w:cs="Simplified Arabic"/>
          <w:b/>
          <w:bCs/>
          <w:lang w:eastAsia="ar-SA"/>
        </w:rPr>
      </w:pPr>
      <w:r>
        <w:rPr>
          <w:rFonts w:cs="Simplified Arabic"/>
          <w:b/>
          <w:bCs/>
        </w:rPr>
        <w:t>The Hotel:</w:t>
      </w:r>
    </w:p>
    <w:p w:rsidR="004272E8" w:rsidRDefault="004272E8" w:rsidP="004272E8">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2"/>
        <w:tabs>
          <w:tab w:val="left" w:pos="3261"/>
        </w:tabs>
        <w:rPr>
          <w:rFonts w:cs="Simplified Arabic"/>
          <w:b/>
          <w:bCs/>
        </w:rPr>
      </w:pPr>
      <w:r>
        <w:rPr>
          <w:rFonts w:cs="Simplified Arabic"/>
          <w:b/>
          <w:bCs/>
        </w:rPr>
        <w:t>Operating Hotels:</w:t>
      </w:r>
    </w:p>
    <w:p w:rsidR="004272E8" w:rsidRDefault="004272E8" w:rsidP="004272E8">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
        <w:rPr>
          <w:rFonts w:cs="Simplified Arabic"/>
          <w:b/>
          <w:bCs/>
          <w:szCs w:val="24"/>
        </w:rPr>
      </w:pPr>
      <w:r w:rsidRPr="00560FC3">
        <w:rPr>
          <w:rFonts w:cs="Simplified Arabic"/>
          <w:b/>
          <w:bCs/>
          <w:color w:val="000000" w:themeColor="text1"/>
          <w:szCs w:val="24"/>
        </w:rPr>
        <w:t>Available Hotel Rooms</w:t>
      </w:r>
      <w:r w:rsidRPr="002F0CD1">
        <w:rPr>
          <w:rFonts w:cs="Simplified Arabic"/>
          <w:b/>
          <w:bCs/>
          <w:szCs w:val="24"/>
        </w:rPr>
        <w:t xml:space="preserve">: </w:t>
      </w:r>
    </w:p>
    <w:p w:rsidR="004272E8" w:rsidRDefault="004272E8" w:rsidP="004272E8">
      <w:pPr>
        <w:pStyle w:val="BodyText"/>
        <w:rPr>
          <w:rFonts w:cs="Simplified Arabic"/>
          <w:szCs w:val="24"/>
        </w:rPr>
      </w:pPr>
      <w:r>
        <w:rPr>
          <w:rFonts w:cs="Simplified Arabic"/>
          <w:szCs w:val="24"/>
        </w:rPr>
        <w:t>It refers to the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
        <w:rPr>
          <w:rFonts w:cs="Simplified Arabic"/>
          <w:b/>
          <w:bCs/>
          <w:szCs w:val="24"/>
          <w:lang w:eastAsia="ar-SA"/>
        </w:rPr>
      </w:pPr>
      <w:r>
        <w:rPr>
          <w:rFonts w:cs="Simplified Arabic"/>
          <w:b/>
          <w:bCs/>
          <w:szCs w:val="24"/>
        </w:rPr>
        <w:t>Available Beds and Rooms:</w:t>
      </w:r>
      <w:r>
        <w:rPr>
          <w:rFonts w:cs="Simplified Arabic"/>
          <w:b/>
          <w:bCs/>
          <w:szCs w:val="24"/>
          <w:lang w:eastAsia="ar-SA"/>
        </w:rPr>
        <w:tab/>
      </w:r>
    </w:p>
    <w:p w:rsidR="004272E8" w:rsidRDefault="004272E8" w:rsidP="004272E8">
      <w:pPr>
        <w:pStyle w:val="BodyText"/>
        <w:rPr>
          <w:rFonts w:cs="Simplified Arabic"/>
          <w:szCs w:val="24"/>
        </w:rPr>
      </w:pPr>
      <w:r>
        <w:rPr>
          <w:rFonts w:cs="Simplified Arabic"/>
          <w:szCs w:val="24"/>
        </w:rPr>
        <w:t>It refers to beds and rooms which are ready for use during the reference period. Rooms closed for maintenance or repairs are excluded.</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
        <w:rPr>
          <w:rFonts w:cs="Simplified Arabic"/>
          <w:b/>
          <w:bCs/>
          <w:szCs w:val="24"/>
          <w:lang w:eastAsia="ar-SA"/>
        </w:rPr>
      </w:pPr>
      <w:r>
        <w:rPr>
          <w:rFonts w:cs="Simplified Arabic"/>
          <w:b/>
          <w:bCs/>
          <w:szCs w:val="24"/>
        </w:rPr>
        <w:t>Guests:</w:t>
      </w:r>
      <w:r w:rsidRPr="00297CF3">
        <w:rPr>
          <w:rFonts w:cs="Simplified Arabic"/>
          <w:b/>
          <w:bCs/>
          <w:szCs w:val="24"/>
        </w:rPr>
        <w:t xml:space="preserve"> </w:t>
      </w:r>
    </w:p>
    <w:p w:rsidR="004272E8" w:rsidRDefault="004272E8" w:rsidP="004272E8">
      <w:pPr>
        <w:pStyle w:val="BodyText"/>
        <w:tabs>
          <w:tab w:val="right" w:pos="4192"/>
        </w:tabs>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
        <w:tabs>
          <w:tab w:val="right" w:pos="4192"/>
        </w:tabs>
        <w:rPr>
          <w:rFonts w:cs="Simplified Arabic"/>
          <w:b/>
          <w:bCs/>
          <w:szCs w:val="24"/>
        </w:rPr>
      </w:pPr>
      <w:r>
        <w:rPr>
          <w:rFonts w:cs="Simplified Arabic"/>
          <w:b/>
          <w:bCs/>
          <w:szCs w:val="24"/>
        </w:rPr>
        <w:t>Number of Guest Nights in all Operating Hotels:</w:t>
      </w:r>
      <w:r w:rsidRPr="00AA37ED">
        <w:rPr>
          <w:rFonts w:cs="Simplified Arabic"/>
          <w:b/>
          <w:bCs/>
          <w:szCs w:val="24"/>
          <w:lang w:eastAsia="ar-SA"/>
        </w:rPr>
        <w:t xml:space="preserve"> </w:t>
      </w:r>
      <w:r>
        <w:rPr>
          <w:rFonts w:cs="Simplified Arabic"/>
          <w:b/>
          <w:bCs/>
          <w:szCs w:val="24"/>
          <w:lang w:eastAsia="ar-SA"/>
        </w:rPr>
        <w:t>(Indicator)</w:t>
      </w:r>
    </w:p>
    <w:p w:rsidR="004272E8" w:rsidRDefault="004272E8" w:rsidP="004272E8">
      <w:pPr>
        <w:pStyle w:val="BodyText"/>
        <w:tabs>
          <w:tab w:val="right" w:pos="4192"/>
        </w:tabs>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
        <w:rPr>
          <w:rFonts w:cs="Simplified Arabic"/>
          <w:b/>
          <w:bCs/>
          <w:szCs w:val="24"/>
          <w:lang w:eastAsia="ar-SA"/>
        </w:rPr>
      </w:pPr>
      <w:r>
        <w:rPr>
          <w:rFonts w:cs="Simplified Arabic"/>
          <w:b/>
          <w:bCs/>
          <w:szCs w:val="24"/>
        </w:rPr>
        <w:t>Number of Occupancy Rooms:</w:t>
      </w:r>
      <w:r w:rsidRPr="00AA37ED">
        <w:rPr>
          <w:rFonts w:cs="Simplified Arabic"/>
          <w:b/>
          <w:bCs/>
          <w:szCs w:val="24"/>
          <w:lang w:eastAsia="ar-SA"/>
        </w:rPr>
        <w:t xml:space="preserve"> </w:t>
      </w:r>
      <w:r>
        <w:rPr>
          <w:rFonts w:cs="Simplified Arabic"/>
          <w:b/>
          <w:bCs/>
          <w:szCs w:val="24"/>
          <w:lang w:eastAsia="ar-SA"/>
        </w:rPr>
        <w:t xml:space="preserve"> (Indicator)</w:t>
      </w:r>
    </w:p>
    <w:p w:rsidR="004272E8" w:rsidRDefault="004272E8" w:rsidP="004272E8">
      <w:pPr>
        <w:pStyle w:val="BodyText"/>
        <w:rPr>
          <w:rFonts w:cs="Simplified Arabic"/>
          <w:szCs w:val="24"/>
        </w:rPr>
      </w:pPr>
      <w:r>
        <w:rPr>
          <w:rFonts w:cs="Simplified Arabic"/>
          <w:szCs w:val="24"/>
        </w:rPr>
        <w:t>Number of booked and paid rooms.  Such rooms are considered occupied whether they were actually used or not.</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
        <w:rPr>
          <w:rFonts w:cs="Simplified Arabic"/>
          <w:b/>
          <w:bCs/>
          <w:szCs w:val="24"/>
        </w:rPr>
      </w:pPr>
      <w:r>
        <w:rPr>
          <w:rFonts w:cs="Simplified Arabic"/>
          <w:b/>
          <w:bCs/>
          <w:szCs w:val="24"/>
        </w:rPr>
        <w:t>Average of Hotels (rooms, beds) Occupancy:</w:t>
      </w:r>
      <w:r w:rsidRPr="00AA37ED">
        <w:rPr>
          <w:rFonts w:cs="Simplified Arabic"/>
          <w:b/>
          <w:bCs/>
          <w:szCs w:val="24"/>
          <w:lang w:eastAsia="ar-SA"/>
        </w:rPr>
        <w:t xml:space="preserve"> </w:t>
      </w:r>
      <w:r>
        <w:rPr>
          <w:rFonts w:cs="Simplified Arabic"/>
          <w:b/>
          <w:bCs/>
          <w:szCs w:val="24"/>
          <w:lang w:eastAsia="ar-SA"/>
        </w:rPr>
        <w:t>(Indicator)</w:t>
      </w:r>
    </w:p>
    <w:p w:rsidR="004272E8" w:rsidRDefault="004272E8" w:rsidP="004272E8">
      <w:pPr>
        <w:pStyle w:val="BodyText"/>
        <w:rPr>
          <w:rFonts w:cs="Simplified Arabic"/>
          <w:szCs w:val="24"/>
        </w:rPr>
      </w:pPr>
      <w:r>
        <w:rPr>
          <w:rFonts w:cs="Simplified Arabic"/>
          <w:szCs w:val="24"/>
        </w:rPr>
        <w:t>It is defined as the total number of occupied (rooms, beds) divided by the number of occupancy days.</w:t>
      </w:r>
    </w:p>
    <w:p w:rsidR="004272E8" w:rsidRDefault="004272E8" w:rsidP="004272E8">
      <w:pPr>
        <w:pStyle w:val="BodyText"/>
        <w:rPr>
          <w:rFonts w:cs="Simplified Arabic"/>
          <w:szCs w:val="24"/>
        </w:rPr>
      </w:pPr>
    </w:p>
    <w:p w:rsidR="004272E8" w:rsidRDefault="004272E8" w:rsidP="004272E8">
      <w:pPr>
        <w:pStyle w:val="BodyText"/>
        <w:tabs>
          <w:tab w:val="left" w:pos="2912"/>
          <w:tab w:val="left" w:pos="9621"/>
        </w:tabs>
        <w:rPr>
          <w:rFonts w:cs="Simplified Arabic"/>
          <w:b/>
          <w:bCs/>
          <w:szCs w:val="24"/>
          <w:lang w:eastAsia="ar-SA"/>
        </w:rPr>
      </w:pPr>
      <w:r>
        <w:rPr>
          <w:rFonts w:cs="Simplified Arabic"/>
          <w:b/>
          <w:bCs/>
          <w:szCs w:val="24"/>
        </w:rPr>
        <w:t>Percentage of</w:t>
      </w:r>
      <w:r w:rsidRPr="00560FC3">
        <w:rPr>
          <w:rFonts w:cs="Simplified Arabic"/>
          <w:b/>
          <w:bCs/>
          <w:szCs w:val="24"/>
        </w:rPr>
        <w:t xml:space="preserve"> </w:t>
      </w:r>
      <w:r>
        <w:rPr>
          <w:rFonts w:cs="Simplified Arabic"/>
          <w:b/>
          <w:bCs/>
          <w:szCs w:val="24"/>
        </w:rPr>
        <w:t>(rooms, beds)  in Hotels Occupancy:</w:t>
      </w:r>
      <w:r w:rsidRPr="00AA37ED">
        <w:rPr>
          <w:rFonts w:cs="Simplified Arabic"/>
          <w:b/>
          <w:bCs/>
          <w:szCs w:val="24"/>
          <w:lang w:eastAsia="ar-SA"/>
        </w:rPr>
        <w:t xml:space="preserve"> </w:t>
      </w:r>
      <w:r>
        <w:rPr>
          <w:rFonts w:cs="Simplified Arabic"/>
          <w:b/>
          <w:bCs/>
          <w:szCs w:val="24"/>
          <w:lang w:eastAsia="ar-SA"/>
        </w:rPr>
        <w:t>(Indicator)</w:t>
      </w:r>
    </w:p>
    <w:p w:rsidR="004272E8" w:rsidRDefault="004272E8" w:rsidP="004272E8">
      <w:pPr>
        <w:pStyle w:val="BodyText"/>
        <w:tabs>
          <w:tab w:val="left" w:pos="2271"/>
          <w:tab w:val="left" w:pos="9072"/>
        </w:tabs>
        <w:rPr>
          <w:rFonts w:cs="Simplified Arabic"/>
          <w:szCs w:val="24"/>
        </w:rPr>
      </w:pPr>
      <w:r>
        <w:rPr>
          <w:rFonts w:cs="Simplified Arabic"/>
          <w:szCs w:val="24"/>
        </w:rPr>
        <w:t>It is defined as the average of (rooms, beds) occupancy divided by available  (rooms, beds) multiplied by hundred.</w:t>
      </w:r>
    </w:p>
    <w:p w:rsidR="004272E8" w:rsidRDefault="004272E8" w:rsidP="004272E8">
      <w:pPr>
        <w:pStyle w:val="BodyText2"/>
        <w:tabs>
          <w:tab w:val="left" w:pos="3261"/>
        </w:tabs>
        <w:rPr>
          <w:rFonts w:cs="Simplified Arabic"/>
          <w:b/>
          <w:bCs/>
          <w:sz w:val="18"/>
          <w:szCs w:val="18"/>
        </w:rPr>
      </w:pPr>
    </w:p>
    <w:p w:rsidR="004272E8" w:rsidRDefault="004272E8" w:rsidP="004272E8">
      <w:pPr>
        <w:pStyle w:val="BodyText2"/>
        <w:tabs>
          <w:tab w:val="left" w:pos="3261"/>
        </w:tabs>
        <w:rPr>
          <w:rFonts w:cs="Simplified Arabic"/>
          <w:b/>
          <w:bCs/>
          <w:sz w:val="18"/>
          <w:szCs w:val="18"/>
        </w:rPr>
      </w:pPr>
    </w:p>
    <w:p w:rsidR="004272E8" w:rsidRDefault="004272E8" w:rsidP="004272E8">
      <w:pPr>
        <w:pStyle w:val="BodyText2"/>
        <w:tabs>
          <w:tab w:val="left" w:pos="3261"/>
        </w:tabs>
        <w:rPr>
          <w:rFonts w:cs="Simplified Arabic"/>
          <w:b/>
          <w:bCs/>
          <w:sz w:val="18"/>
          <w:szCs w:val="18"/>
        </w:rPr>
      </w:pPr>
    </w:p>
    <w:p w:rsidR="004272E8" w:rsidRDefault="004272E8" w:rsidP="004272E8">
      <w:pPr>
        <w:pStyle w:val="BodyText2"/>
        <w:tabs>
          <w:tab w:val="left" w:pos="3261"/>
        </w:tabs>
        <w:rPr>
          <w:rFonts w:cs="Simplified Arabic"/>
          <w:b/>
          <w:bCs/>
          <w:sz w:val="18"/>
          <w:szCs w:val="18"/>
        </w:rPr>
      </w:pPr>
    </w:p>
    <w:p w:rsidR="004272E8" w:rsidRDefault="004272E8" w:rsidP="004272E8">
      <w:pPr>
        <w:pStyle w:val="BodyText2"/>
        <w:tabs>
          <w:tab w:val="left" w:pos="3261"/>
        </w:tabs>
        <w:rPr>
          <w:rFonts w:cs="Simplified Arabic"/>
          <w:b/>
          <w:bCs/>
          <w:lang w:eastAsia="ar-SA"/>
        </w:rPr>
      </w:pPr>
      <w:r>
        <w:rPr>
          <w:rFonts w:cs="Simplified Arabic"/>
          <w:b/>
          <w:bCs/>
        </w:rPr>
        <w:lastRenderedPageBreak/>
        <w:t>Average Length of Stay in Hotels:</w:t>
      </w:r>
      <w:r w:rsidRPr="00AA37ED">
        <w:rPr>
          <w:rFonts w:cs="Simplified Arabic"/>
          <w:b/>
          <w:bCs/>
          <w:szCs w:val="24"/>
          <w:lang w:eastAsia="ar-SA"/>
        </w:rPr>
        <w:t xml:space="preserve"> </w:t>
      </w:r>
      <w:r>
        <w:rPr>
          <w:rFonts w:cs="Simplified Arabic"/>
          <w:b/>
          <w:bCs/>
          <w:szCs w:val="24"/>
          <w:lang w:eastAsia="ar-SA"/>
        </w:rPr>
        <w:t>(Indicator)</w:t>
      </w:r>
    </w:p>
    <w:p w:rsidR="004272E8" w:rsidRDefault="004272E8" w:rsidP="007C3083">
      <w:pPr>
        <w:pStyle w:val="BodyText"/>
        <w:tabs>
          <w:tab w:val="left" w:pos="2912"/>
          <w:tab w:val="left" w:pos="9621"/>
        </w:tabs>
        <w:rPr>
          <w:rFonts w:cs="Simplified Arabic"/>
          <w:szCs w:val="24"/>
        </w:rPr>
      </w:pPr>
      <w:r>
        <w:rPr>
          <w:rFonts w:cs="Simplified Arabic"/>
          <w:szCs w:val="24"/>
        </w:rPr>
        <w:t>Represents the total of guest nights by citizenship divided by number of guests of the same nationality.</w:t>
      </w:r>
    </w:p>
    <w:p w:rsidR="004272E8" w:rsidRDefault="004272E8" w:rsidP="004272E8">
      <w:pPr>
        <w:pStyle w:val="BodyText"/>
        <w:tabs>
          <w:tab w:val="left" w:pos="2912"/>
          <w:tab w:val="left" w:pos="9621"/>
        </w:tabs>
        <w:rPr>
          <w:rFonts w:cs="Simplified Arabic"/>
          <w:szCs w:val="24"/>
        </w:rPr>
      </w:pPr>
    </w:p>
    <w:p w:rsidR="004272E8" w:rsidRDefault="004272E8" w:rsidP="004272E8">
      <w:pPr>
        <w:pStyle w:val="BodyText"/>
        <w:keepNext/>
        <w:rPr>
          <w:rFonts w:cs="Simplified Arabic"/>
          <w:b/>
          <w:bCs/>
          <w:szCs w:val="24"/>
          <w:lang w:eastAsia="ar-SA"/>
        </w:rPr>
      </w:pPr>
      <w:r>
        <w:rPr>
          <w:rFonts w:cs="Simplified Arabic"/>
          <w:b/>
          <w:bCs/>
          <w:szCs w:val="24"/>
        </w:rPr>
        <w:t>North of West Bank:</w:t>
      </w:r>
    </w:p>
    <w:p w:rsidR="004272E8" w:rsidRDefault="004272E8" w:rsidP="004272E8">
      <w:pPr>
        <w:pStyle w:val="BodyText"/>
        <w:keepNext/>
        <w:rPr>
          <w:rFonts w:cs="Simplified Arabic"/>
          <w:szCs w:val="24"/>
        </w:rPr>
      </w:pPr>
      <w:proofErr w:type="spellStart"/>
      <w:r>
        <w:rPr>
          <w:rFonts w:cs="Simplified Arabic"/>
          <w:szCs w:val="24"/>
        </w:rPr>
        <w:t>Jenin</w:t>
      </w:r>
      <w:proofErr w:type="spellEnd"/>
      <w:r>
        <w:rPr>
          <w:rFonts w:cs="Simplified Arabic"/>
          <w:szCs w:val="24"/>
        </w:rPr>
        <w:t xml:space="preserve">,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pStyle w:val="BodyText"/>
        <w:ind w:right="284"/>
        <w:rPr>
          <w:rFonts w:cs="Simplified Arabic"/>
          <w:b/>
          <w:bCs/>
          <w:szCs w:val="24"/>
          <w:lang w:eastAsia="ar-SA"/>
        </w:rPr>
      </w:pPr>
      <w:r>
        <w:rPr>
          <w:rFonts w:cs="Simplified Arabic"/>
          <w:b/>
          <w:bCs/>
          <w:szCs w:val="24"/>
        </w:rPr>
        <w:t>Middle of West Bank:</w:t>
      </w:r>
    </w:p>
    <w:p w:rsidR="004272E8" w:rsidRDefault="004272E8" w:rsidP="004272E8">
      <w:pPr>
        <w:pStyle w:val="BodyText"/>
        <w:ind w:right="284"/>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governorates.</w:t>
      </w:r>
    </w:p>
    <w:p w:rsidR="004272E8" w:rsidRPr="00AD0DB9" w:rsidRDefault="004272E8" w:rsidP="004272E8">
      <w:pPr>
        <w:pStyle w:val="BodyText2"/>
        <w:tabs>
          <w:tab w:val="left" w:pos="3261"/>
        </w:tabs>
        <w:rPr>
          <w:rFonts w:cs="Simplified Arabic"/>
          <w:b/>
          <w:bCs/>
          <w:sz w:val="18"/>
          <w:szCs w:val="18"/>
        </w:rPr>
      </w:pPr>
    </w:p>
    <w:p w:rsidR="004272E8" w:rsidRPr="0063615D" w:rsidRDefault="004272E8" w:rsidP="004272E8">
      <w:pPr>
        <w:pStyle w:val="BodyText"/>
        <w:ind w:right="284"/>
        <w:rPr>
          <w:rFonts w:cs="Simplified Arabic"/>
          <w:b/>
          <w:bCs/>
          <w:szCs w:val="24"/>
        </w:rPr>
      </w:pPr>
      <w:r w:rsidRPr="0063615D">
        <w:rPr>
          <w:rFonts w:cs="Simplified Arabic"/>
          <w:b/>
          <w:bCs/>
          <w:szCs w:val="24"/>
        </w:rPr>
        <w:t>Jerusalem</w:t>
      </w:r>
      <w:r>
        <w:rPr>
          <w:rFonts w:cs="Simplified Arabic"/>
          <w:b/>
          <w:bCs/>
          <w:szCs w:val="24"/>
        </w:rPr>
        <w:t>:</w:t>
      </w:r>
    </w:p>
    <w:p w:rsidR="004272E8" w:rsidRPr="0063615D" w:rsidRDefault="004272E8" w:rsidP="004272E8">
      <w:pPr>
        <w:pStyle w:val="BodyText"/>
        <w:ind w:right="284"/>
        <w:rPr>
          <w:rFonts w:cs="Simplified Arabic"/>
          <w:szCs w:val="24"/>
        </w:rPr>
      </w:pPr>
      <w:r w:rsidRPr="0063615D">
        <w:rPr>
          <w:rFonts w:cs="Simplified Arabic"/>
          <w:szCs w:val="24"/>
        </w:rPr>
        <w:t>Jerusalem governorate.</w:t>
      </w:r>
    </w:p>
    <w:p w:rsidR="004272E8" w:rsidRPr="00AD0DB9" w:rsidRDefault="004272E8" w:rsidP="004272E8">
      <w:pPr>
        <w:pStyle w:val="BodyText2"/>
        <w:tabs>
          <w:tab w:val="left" w:pos="3261"/>
        </w:tabs>
        <w:rPr>
          <w:rFonts w:cs="Simplified Arabic"/>
          <w:b/>
          <w:bCs/>
          <w:sz w:val="18"/>
          <w:szCs w:val="18"/>
        </w:rPr>
      </w:pPr>
    </w:p>
    <w:p w:rsidR="004272E8" w:rsidRDefault="004272E8" w:rsidP="004272E8">
      <w:pPr>
        <w:tabs>
          <w:tab w:val="left" w:pos="3261"/>
        </w:tabs>
        <w:bidi w:val="0"/>
        <w:jc w:val="lowKashida"/>
        <w:rPr>
          <w:rFonts w:cs="Simplified Arabic"/>
          <w:b/>
          <w:bCs/>
          <w:sz w:val="24"/>
          <w:szCs w:val="24"/>
        </w:rPr>
      </w:pPr>
      <w:r>
        <w:rPr>
          <w:rFonts w:cs="Simplified Arabic"/>
          <w:b/>
          <w:bCs/>
          <w:sz w:val="24"/>
          <w:szCs w:val="24"/>
        </w:rPr>
        <w:t>South of West Bank:</w:t>
      </w:r>
    </w:p>
    <w:p w:rsidR="004272E8" w:rsidRDefault="004272E8" w:rsidP="004272E8">
      <w:pPr>
        <w:tabs>
          <w:tab w:val="left" w:pos="3261"/>
        </w:tabs>
        <w:bidi w:val="0"/>
        <w:jc w:val="lowKashida"/>
        <w:rPr>
          <w:rFonts w:cs="Simplified Arabic"/>
          <w:sz w:val="24"/>
          <w:szCs w:val="24"/>
        </w:rPr>
      </w:pPr>
      <w:r>
        <w:rPr>
          <w:rFonts w:cs="Simplified Arabic"/>
          <w:sz w:val="24"/>
          <w:szCs w:val="24"/>
        </w:rPr>
        <w:t>Bethlehem and Hebron governorates.</w:t>
      </w:r>
    </w:p>
    <w:p w:rsidR="004272E8" w:rsidRPr="00992CB9" w:rsidRDefault="004272E8" w:rsidP="004272E8">
      <w:pPr>
        <w:pStyle w:val="BodyText2"/>
        <w:tabs>
          <w:tab w:val="left" w:pos="3261"/>
        </w:tabs>
        <w:rPr>
          <w:rFonts w:cs="Simplified Arabic"/>
          <w:b/>
          <w:bCs/>
          <w:sz w:val="20"/>
        </w:rPr>
      </w:pPr>
    </w:p>
    <w:p w:rsidR="004272E8" w:rsidRDefault="004272E8" w:rsidP="004272E8">
      <w:pPr>
        <w:widowControl w:val="0"/>
        <w:bidi w:val="0"/>
        <w:ind w:right="397"/>
        <w:jc w:val="both"/>
        <w:rPr>
          <w:rFonts w:cs="Times New Roman"/>
          <w:sz w:val="24"/>
          <w:szCs w:val="24"/>
        </w:rPr>
      </w:pPr>
    </w:p>
    <w:p w:rsidR="00F645F9" w:rsidRDefault="00F645F9" w:rsidP="00F645F9">
      <w:pPr>
        <w:tabs>
          <w:tab w:val="left" w:pos="3261"/>
        </w:tabs>
        <w:bidi w:val="0"/>
        <w:jc w:val="lowKashida"/>
        <w:rPr>
          <w:rFonts w:cs="Simplified Arabic"/>
          <w:sz w:val="24"/>
          <w:szCs w:val="24"/>
        </w:rPr>
      </w:pPr>
      <w:r>
        <w:rPr>
          <w:rFonts w:cs="Simplified Arabic"/>
          <w:sz w:val="24"/>
          <w:szCs w:val="24"/>
        </w:rPr>
        <w:t>.</w:t>
      </w:r>
    </w:p>
    <w:p w:rsidR="00F645F9" w:rsidRPr="00992CB9" w:rsidRDefault="00F645F9" w:rsidP="00F645F9">
      <w:pPr>
        <w:pStyle w:val="BodyText2"/>
        <w:tabs>
          <w:tab w:val="left" w:pos="3261"/>
        </w:tabs>
        <w:rPr>
          <w:rFonts w:cs="Simplified Arabic"/>
          <w:b/>
          <w:bCs/>
          <w:sz w:val="20"/>
        </w:rPr>
      </w:pPr>
    </w:p>
    <w:p w:rsidR="00F645F9" w:rsidRDefault="00F645F9" w:rsidP="00F645F9">
      <w:pPr>
        <w:widowControl w:val="0"/>
        <w:bidi w:val="0"/>
        <w:ind w:right="397"/>
        <w:jc w:val="both"/>
        <w:rPr>
          <w:rFonts w:cs="Times New Roman"/>
          <w:sz w:val="24"/>
          <w:szCs w:val="24"/>
        </w:rPr>
      </w:pPr>
    </w:p>
    <w:p w:rsidR="00F645F9" w:rsidRDefault="00F645F9" w:rsidP="00F645F9">
      <w:pPr>
        <w:pStyle w:val="Title"/>
        <w:bidi w:val="0"/>
        <w:rPr>
          <w:rFonts w:cs="Times New Roman"/>
          <w:sz w:val="24"/>
          <w:szCs w:val="24"/>
        </w:rPr>
      </w:pPr>
    </w:p>
    <w:p w:rsidR="00F645F9" w:rsidRDefault="00F645F9" w:rsidP="00F645F9">
      <w:pPr>
        <w:pStyle w:val="Title"/>
        <w:tabs>
          <w:tab w:val="left" w:pos="4290"/>
          <w:tab w:val="center" w:pos="4606"/>
        </w:tabs>
        <w:bidi w:val="0"/>
        <w:rPr>
          <w:rFonts w:cs="Times New Roman"/>
          <w:sz w:val="24"/>
          <w:szCs w:val="24"/>
        </w:rPr>
      </w:pPr>
    </w:p>
    <w:p w:rsidR="00F645F9" w:rsidRDefault="00F645F9" w:rsidP="00F645F9">
      <w:pPr>
        <w:bidi w:val="0"/>
        <w:jc w:val="center"/>
        <w:rPr>
          <w:rFonts w:cs="Times New Roman"/>
          <w:sz w:val="24"/>
          <w:szCs w:val="24"/>
        </w:rPr>
      </w:pPr>
    </w:p>
    <w:p w:rsidR="00DC66B8" w:rsidRDefault="00DC66B8" w:rsidP="00F645F9">
      <w:pPr>
        <w:pStyle w:val="Title"/>
        <w:bidi w:val="0"/>
        <w:rPr>
          <w:rFonts w:cs="Times New Roman"/>
          <w:sz w:val="24"/>
          <w:szCs w:val="24"/>
        </w:rPr>
      </w:pPr>
    </w:p>
    <w:sectPr w:rsidR="00DC66B8" w:rsidSect="00E80814">
      <w:footerReference w:type="default" r:id="rId14"/>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CF5" w:rsidRDefault="001B2CF5">
      <w:r>
        <w:separator/>
      </w:r>
    </w:p>
  </w:endnote>
  <w:endnote w:type="continuationSeparator" w:id="0">
    <w:p w:rsidR="001B2CF5" w:rsidRDefault="001B2C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CF5" w:rsidRDefault="001B2CF5" w:rsidP="00646A80">
    <w:pPr>
      <w:pStyle w:val="Footer"/>
      <w:tabs>
        <w:tab w:val="left" w:pos="4465"/>
        <w:tab w:val="center" w:pos="4535"/>
      </w:tabs>
      <w:rPr>
        <w:rtl/>
      </w:rPr>
    </w:pPr>
    <w:r>
      <w:tab/>
    </w:r>
    <w:r>
      <w:tab/>
    </w:r>
  </w:p>
  <w:p w:rsidR="001B2CF5" w:rsidRDefault="001B2CF5" w:rsidP="00646A80">
    <w:pPr>
      <w:pStyle w:val="Footer"/>
      <w:tabs>
        <w:tab w:val="left" w:pos="4465"/>
        <w:tab w:val="center" w:pos="4535"/>
      </w:tabs>
      <w:rPr>
        <w:rtl/>
      </w:rPr>
    </w:pPr>
  </w:p>
  <w:p w:rsidR="001B2CF5" w:rsidRDefault="001B2CF5" w:rsidP="00646A80">
    <w:pPr>
      <w:pStyle w:val="Footer"/>
      <w:tabs>
        <w:tab w:val="left" w:pos="4465"/>
        <w:tab w:val="center" w:pos="4535"/>
      </w:tabs>
      <w:rPr>
        <w:rtl/>
      </w:rPr>
    </w:pPr>
  </w:p>
  <w:p w:rsidR="001B2CF5" w:rsidRDefault="001B2CF5">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CF5" w:rsidRDefault="001B2CF5">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CF5" w:rsidRDefault="001B2CF5" w:rsidP="00D56E40">
    <w:pPr>
      <w:pStyle w:val="Footer"/>
      <w:jc w:val="center"/>
    </w:pPr>
    <w:r>
      <w:t>]</w:t>
    </w:r>
    <w:fldSimple w:instr=" PAGE   \* MERGEFORMAT ">
      <w:r w:rsidR="00CA6218">
        <w:rPr>
          <w:noProof/>
          <w:rtl/>
        </w:rPr>
        <w:t>20</w:t>
      </w:r>
    </w:fldSimple>
    <w:r>
      <w:t>[</w:t>
    </w:r>
  </w:p>
  <w:p w:rsidR="001B2CF5" w:rsidRDefault="001B2CF5">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CF5" w:rsidRDefault="001B2CF5">
      <w:r>
        <w:separator/>
      </w:r>
    </w:p>
  </w:footnote>
  <w:footnote w:type="continuationSeparator" w:id="0">
    <w:p w:rsidR="001B2CF5" w:rsidRDefault="001B2C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CF5" w:rsidRPr="00543E18" w:rsidRDefault="001B2CF5">
    <w:pPr>
      <w:pStyle w:val="Header"/>
      <w:bidi w:val="0"/>
      <w:rPr>
        <w:i/>
        <w:iCs/>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CF5" w:rsidRPr="004E1737" w:rsidRDefault="001B2CF5" w:rsidP="00557E1B">
    <w:pPr>
      <w:pStyle w:val="Heading8"/>
      <w:jc w:val="left"/>
      <w:rPr>
        <w:rFonts w:ascii="Arial" w:hAnsi="Arial" w:cs="Arial"/>
        <w:b w:val="0"/>
        <w:bCs w:val="0"/>
        <w:sz w:val="16"/>
        <w:szCs w:val="16"/>
      </w:rPr>
    </w:pPr>
    <w:r w:rsidRPr="004E1737">
      <w:rPr>
        <w:rFonts w:ascii="Arial" w:hAnsi="Arial" w:cs="Arial"/>
        <w:b w:val="0"/>
        <w:bCs w:val="0"/>
        <w:sz w:val="16"/>
        <w:szCs w:val="16"/>
      </w:rPr>
      <w:t>PCBS: Hotel Activities in the West Bank, (</w:t>
    </w:r>
    <w:r w:rsidRPr="00557E1B">
      <w:rPr>
        <w:rFonts w:ascii="Arial" w:hAnsi="Arial" w:cs="Arial"/>
        <w:b w:val="0"/>
        <w:bCs w:val="0"/>
        <w:sz w:val="16"/>
        <w:szCs w:val="16"/>
      </w:rPr>
      <w:t>Third Quarter</w:t>
    </w:r>
    <w:r w:rsidRPr="004E1737">
      <w:rPr>
        <w:rFonts w:ascii="Arial" w:hAnsi="Arial" w:cs="Arial"/>
        <w:b w:val="0"/>
        <w:bCs w:val="0"/>
        <w:sz w:val="16"/>
        <w:szCs w:val="16"/>
      </w:rPr>
      <w:t xml:space="preserve">, </w:t>
    </w:r>
    <w:r w:rsidRPr="004E1737">
      <w:rPr>
        <w:rFonts w:ascii="Arial" w:hAnsi="Arial" w:cs="Arial"/>
        <w:b w:val="0"/>
        <w:bCs w:val="0"/>
        <w:sz w:val="16"/>
        <w:szCs w:val="16"/>
        <w:rtl/>
      </w:rPr>
      <w:t>201</w:t>
    </w:r>
    <w:r w:rsidRPr="004E1737">
      <w:rPr>
        <w:rFonts w:ascii="Arial" w:hAnsi="Arial" w:cs="Arial"/>
        <w:b w:val="0"/>
        <w:bCs w:val="0"/>
        <w:sz w:val="16"/>
        <w:szCs w:val="16"/>
      </w:rPr>
      <w:t>4)</w:t>
    </w:r>
  </w:p>
  <w:p w:rsidR="001B2CF5" w:rsidRPr="00543E18" w:rsidRDefault="001B2CF5">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ED00228"/>
    <w:multiLevelType w:val="singleLevel"/>
    <w:tmpl w:val="AE8A5FBA"/>
    <w:lvl w:ilvl="0">
      <w:start w:val="1"/>
      <w:numFmt w:val="decimal"/>
      <w:lvlText w:val="%1."/>
      <w:lvlJc w:val="left"/>
      <w:pPr>
        <w:tabs>
          <w:tab w:val="num" w:pos="786"/>
        </w:tabs>
        <w:ind w:left="786" w:right="786" w:hanging="360"/>
      </w:pPr>
      <w:rPr>
        <w:rFonts w:hint="default"/>
      </w:rPr>
    </w:lvl>
  </w:abstractNum>
  <w:abstractNum w:abstractNumId="5">
    <w:nsid w:val="0F4635EE"/>
    <w:multiLevelType w:val="singleLevel"/>
    <w:tmpl w:val="FFFFFFFF"/>
    <w:lvl w:ilvl="0">
      <w:start w:val="1"/>
      <w:numFmt w:val="chosung"/>
      <w:lvlText w:val=""/>
      <w:legacy w:legacy="1" w:legacySpace="0" w:legacyIndent="283"/>
      <w:lvlJc w:val="center"/>
      <w:pPr>
        <w:ind w:left="850" w:right="850" w:hanging="283"/>
      </w:pPr>
      <w:rPr>
        <w:rFonts w:ascii="Symbol" w:hAnsi="Symbol" w:hint="default"/>
      </w:rPr>
    </w:lvl>
  </w:abstractNum>
  <w:abstractNum w:abstractNumId="6">
    <w:nsid w:val="11D720D2"/>
    <w:multiLevelType w:val="hybridMultilevel"/>
    <w:tmpl w:val="90966BC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84D6CC5"/>
    <w:multiLevelType w:val="hybridMultilevel"/>
    <w:tmpl w:val="3482E05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B9B2F70"/>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E74C12E6">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C0A4F53"/>
    <w:multiLevelType w:val="hybridMultilevel"/>
    <w:tmpl w:val="87C89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A07C3F"/>
    <w:multiLevelType w:val="singleLevel"/>
    <w:tmpl w:val="B8788C0E"/>
    <w:lvl w:ilvl="0">
      <w:start w:val="2"/>
      <w:numFmt w:val="decimal"/>
      <w:lvlText w:val="%1."/>
      <w:lvlJc w:val="left"/>
      <w:pPr>
        <w:tabs>
          <w:tab w:val="num" w:pos="360"/>
        </w:tabs>
        <w:ind w:left="360" w:right="360" w:hanging="360"/>
      </w:pPr>
      <w:rPr>
        <w:rFonts w:hint="default"/>
      </w:rPr>
    </w:lvl>
  </w:abstractNum>
  <w:abstractNum w:abstractNumId="11">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C504159"/>
    <w:multiLevelType w:val="hybridMultilevel"/>
    <w:tmpl w:val="61846E1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30992BA7"/>
    <w:multiLevelType w:val="hybridMultilevel"/>
    <w:tmpl w:val="90966BC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316014A"/>
    <w:multiLevelType w:val="hybridMultilevel"/>
    <w:tmpl w:val="54686F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37BA19B8"/>
    <w:multiLevelType w:val="singleLevel"/>
    <w:tmpl w:val="FFFFFFFF"/>
    <w:lvl w:ilvl="0">
      <w:start w:val="1"/>
      <w:numFmt w:val="chosung"/>
      <w:lvlText w:val=""/>
      <w:legacy w:legacy="1" w:legacySpace="0" w:legacyIndent="283"/>
      <w:lvlJc w:val="center"/>
      <w:pPr>
        <w:ind w:left="850" w:right="850" w:hanging="283"/>
      </w:pPr>
      <w:rPr>
        <w:rFonts w:ascii="Symbol" w:hAnsi="Symbol" w:hint="default"/>
      </w:rPr>
    </w:lvl>
  </w:abstractNum>
  <w:abstractNum w:abstractNumId="17">
    <w:nsid w:val="3BAB5FCB"/>
    <w:multiLevelType w:val="singleLevel"/>
    <w:tmpl w:val="0409000F"/>
    <w:lvl w:ilvl="0">
      <w:start w:val="1"/>
      <w:numFmt w:val="decimal"/>
      <w:lvlText w:val="%1."/>
      <w:lvlJc w:val="center"/>
      <w:pPr>
        <w:tabs>
          <w:tab w:val="num" w:pos="648"/>
        </w:tabs>
        <w:ind w:left="360" w:right="360" w:hanging="72"/>
      </w:pPr>
    </w:lvl>
  </w:abstractNum>
  <w:abstractNum w:abstractNumId="18">
    <w:nsid w:val="45187296"/>
    <w:multiLevelType w:val="singleLevel"/>
    <w:tmpl w:val="903E3250"/>
    <w:lvl w:ilvl="0">
      <w:start w:val="1"/>
      <w:numFmt w:val="decimal"/>
      <w:lvlText w:val="%1."/>
      <w:legacy w:legacy="1" w:legacySpace="0" w:legacyIndent="360"/>
      <w:lvlJc w:val="center"/>
      <w:pPr>
        <w:ind w:left="644" w:right="644" w:hanging="360"/>
      </w:pPr>
    </w:lvl>
  </w:abstractNum>
  <w:abstractNum w:abstractNumId="19">
    <w:nsid w:val="460A4029"/>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20">
    <w:nsid w:val="4FD7297A"/>
    <w:multiLevelType w:val="hybridMultilevel"/>
    <w:tmpl w:val="BB52B82C"/>
    <w:lvl w:ilvl="0" w:tplc="0409000F">
      <w:start w:val="1"/>
      <w:numFmt w:val="decimal"/>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nsid w:val="538441EE"/>
    <w:multiLevelType w:val="singleLevel"/>
    <w:tmpl w:val="12F49688"/>
    <w:lvl w:ilvl="0">
      <w:start w:val="1"/>
      <w:numFmt w:val="upperRoman"/>
      <w:lvlText w:val="%1."/>
      <w:lvlJc w:val="left"/>
      <w:pPr>
        <w:tabs>
          <w:tab w:val="num" w:pos="1260"/>
        </w:tabs>
        <w:ind w:left="1260" w:right="1260" w:hanging="360"/>
      </w:pPr>
      <w:rPr>
        <w:rFonts w:hint="default"/>
        <w:sz w:val="24"/>
      </w:rPr>
    </w:lvl>
  </w:abstractNum>
  <w:abstractNum w:abstractNumId="22">
    <w:nsid w:val="55705E6D"/>
    <w:multiLevelType w:val="hybridMultilevel"/>
    <w:tmpl w:val="98AC8EE4"/>
    <w:lvl w:ilvl="0" w:tplc="9E8E3A86">
      <w:numFmt w:val="bullet"/>
      <w:lvlText w:val=""/>
      <w:lvlJc w:val="left"/>
      <w:pPr>
        <w:tabs>
          <w:tab w:val="num" w:pos="481"/>
        </w:tabs>
        <w:ind w:left="461" w:right="461" w:hanging="340"/>
      </w:pPr>
      <w:rPr>
        <w:rFonts w:ascii="Symbol" w:hAnsi="Symbol" w:hint="default"/>
      </w:rPr>
    </w:lvl>
    <w:lvl w:ilvl="1" w:tplc="04010003" w:tentative="1">
      <w:start w:val="1"/>
      <w:numFmt w:val="bullet"/>
      <w:lvlText w:val="o"/>
      <w:lvlJc w:val="left"/>
      <w:pPr>
        <w:tabs>
          <w:tab w:val="num" w:pos="1504"/>
        </w:tabs>
        <w:ind w:left="1504" w:right="1504" w:hanging="360"/>
      </w:pPr>
      <w:rPr>
        <w:rFonts w:ascii="Courier New" w:hAnsi="Courier New" w:hint="default"/>
      </w:rPr>
    </w:lvl>
    <w:lvl w:ilvl="2" w:tplc="04010005" w:tentative="1">
      <w:start w:val="1"/>
      <w:numFmt w:val="bullet"/>
      <w:lvlText w:val=""/>
      <w:lvlJc w:val="left"/>
      <w:pPr>
        <w:tabs>
          <w:tab w:val="num" w:pos="2224"/>
        </w:tabs>
        <w:ind w:left="2224" w:right="2224" w:hanging="360"/>
      </w:pPr>
      <w:rPr>
        <w:rFonts w:ascii="Wingdings" w:hAnsi="Wingdings" w:hint="default"/>
      </w:rPr>
    </w:lvl>
    <w:lvl w:ilvl="3" w:tplc="04010001" w:tentative="1">
      <w:start w:val="1"/>
      <w:numFmt w:val="bullet"/>
      <w:lvlText w:val=""/>
      <w:lvlJc w:val="left"/>
      <w:pPr>
        <w:tabs>
          <w:tab w:val="num" w:pos="2944"/>
        </w:tabs>
        <w:ind w:left="2944" w:right="2944" w:hanging="360"/>
      </w:pPr>
      <w:rPr>
        <w:rFonts w:ascii="Symbol" w:hAnsi="Symbol" w:hint="default"/>
      </w:rPr>
    </w:lvl>
    <w:lvl w:ilvl="4" w:tplc="04010003" w:tentative="1">
      <w:start w:val="1"/>
      <w:numFmt w:val="bullet"/>
      <w:lvlText w:val="o"/>
      <w:lvlJc w:val="left"/>
      <w:pPr>
        <w:tabs>
          <w:tab w:val="num" w:pos="3664"/>
        </w:tabs>
        <w:ind w:left="3664" w:right="3664" w:hanging="360"/>
      </w:pPr>
      <w:rPr>
        <w:rFonts w:ascii="Courier New" w:hAnsi="Courier New" w:hint="default"/>
      </w:rPr>
    </w:lvl>
    <w:lvl w:ilvl="5" w:tplc="04010005" w:tentative="1">
      <w:start w:val="1"/>
      <w:numFmt w:val="bullet"/>
      <w:lvlText w:val=""/>
      <w:lvlJc w:val="left"/>
      <w:pPr>
        <w:tabs>
          <w:tab w:val="num" w:pos="4384"/>
        </w:tabs>
        <w:ind w:left="4384" w:right="4384" w:hanging="360"/>
      </w:pPr>
      <w:rPr>
        <w:rFonts w:ascii="Wingdings" w:hAnsi="Wingdings" w:hint="default"/>
      </w:rPr>
    </w:lvl>
    <w:lvl w:ilvl="6" w:tplc="04010001" w:tentative="1">
      <w:start w:val="1"/>
      <w:numFmt w:val="bullet"/>
      <w:lvlText w:val=""/>
      <w:lvlJc w:val="left"/>
      <w:pPr>
        <w:tabs>
          <w:tab w:val="num" w:pos="5104"/>
        </w:tabs>
        <w:ind w:left="5104" w:right="5104" w:hanging="360"/>
      </w:pPr>
      <w:rPr>
        <w:rFonts w:ascii="Symbol" w:hAnsi="Symbol" w:hint="default"/>
      </w:rPr>
    </w:lvl>
    <w:lvl w:ilvl="7" w:tplc="04010003" w:tentative="1">
      <w:start w:val="1"/>
      <w:numFmt w:val="bullet"/>
      <w:lvlText w:val="o"/>
      <w:lvlJc w:val="left"/>
      <w:pPr>
        <w:tabs>
          <w:tab w:val="num" w:pos="5824"/>
        </w:tabs>
        <w:ind w:left="5824" w:right="5824" w:hanging="360"/>
      </w:pPr>
      <w:rPr>
        <w:rFonts w:ascii="Courier New" w:hAnsi="Courier New" w:hint="default"/>
      </w:rPr>
    </w:lvl>
    <w:lvl w:ilvl="8" w:tplc="04010005" w:tentative="1">
      <w:start w:val="1"/>
      <w:numFmt w:val="bullet"/>
      <w:lvlText w:val=""/>
      <w:lvlJc w:val="left"/>
      <w:pPr>
        <w:tabs>
          <w:tab w:val="num" w:pos="6544"/>
        </w:tabs>
        <w:ind w:left="6544" w:right="6544" w:hanging="360"/>
      </w:pPr>
      <w:rPr>
        <w:rFonts w:ascii="Wingdings" w:hAnsi="Wingdings" w:hint="default"/>
      </w:rPr>
    </w:lvl>
  </w:abstractNum>
  <w:abstractNum w:abstractNumId="23">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607B0DB7"/>
    <w:multiLevelType w:val="multilevel"/>
    <w:tmpl w:val="BEA0A63C"/>
    <w:lvl w:ilvl="0">
      <w:start w:val="3"/>
      <w:numFmt w:val="decimal"/>
      <w:lvlText w:val="%1"/>
      <w:lvlJc w:val="left"/>
      <w:pPr>
        <w:tabs>
          <w:tab w:val="num" w:pos="360"/>
        </w:tabs>
        <w:ind w:left="360" w:right="360" w:hanging="360"/>
      </w:pPr>
    </w:lvl>
    <w:lvl w:ilvl="1">
      <w:start w:val="4"/>
      <w:numFmt w:val="decimal"/>
      <w:lvlText w:val="%1.%2"/>
      <w:lvlJc w:val="left"/>
      <w:pPr>
        <w:tabs>
          <w:tab w:val="num" w:pos="360"/>
        </w:tabs>
        <w:ind w:left="360" w:right="360" w:hanging="360"/>
      </w:pPr>
    </w:lvl>
    <w:lvl w:ilvl="2">
      <w:start w:val="1"/>
      <w:numFmt w:val="decimal"/>
      <w:lvlText w:val="%1.%2.%3"/>
      <w:lvlJc w:val="left"/>
      <w:pPr>
        <w:tabs>
          <w:tab w:val="num" w:pos="720"/>
        </w:tabs>
        <w:ind w:left="720" w:right="720" w:hanging="720"/>
      </w:pPr>
    </w:lvl>
    <w:lvl w:ilvl="3">
      <w:start w:val="1"/>
      <w:numFmt w:val="decimal"/>
      <w:lvlText w:val="%1.%2.%3.%4"/>
      <w:lvlJc w:val="left"/>
      <w:pPr>
        <w:tabs>
          <w:tab w:val="num" w:pos="720"/>
        </w:tabs>
        <w:ind w:left="720" w:right="720" w:hanging="720"/>
      </w:pPr>
    </w:lvl>
    <w:lvl w:ilvl="4">
      <w:start w:val="1"/>
      <w:numFmt w:val="decimal"/>
      <w:lvlText w:val="%1.%2.%3.%4.%5"/>
      <w:lvlJc w:val="left"/>
      <w:pPr>
        <w:tabs>
          <w:tab w:val="num" w:pos="1080"/>
        </w:tabs>
        <w:ind w:left="1080" w:right="1080" w:hanging="1080"/>
      </w:pPr>
    </w:lvl>
    <w:lvl w:ilvl="5">
      <w:start w:val="1"/>
      <w:numFmt w:val="decimal"/>
      <w:lvlText w:val="%1.%2.%3.%4.%5.%6"/>
      <w:lvlJc w:val="left"/>
      <w:pPr>
        <w:tabs>
          <w:tab w:val="num" w:pos="1080"/>
        </w:tabs>
        <w:ind w:left="1080" w:right="1080" w:hanging="1080"/>
      </w:pPr>
    </w:lvl>
    <w:lvl w:ilvl="6">
      <w:start w:val="1"/>
      <w:numFmt w:val="decimal"/>
      <w:lvlText w:val="%1.%2.%3.%4.%5.%6.%7"/>
      <w:lvlJc w:val="left"/>
      <w:pPr>
        <w:tabs>
          <w:tab w:val="num" w:pos="1440"/>
        </w:tabs>
        <w:ind w:left="1440" w:right="1440" w:hanging="1440"/>
      </w:pPr>
    </w:lvl>
    <w:lvl w:ilvl="7">
      <w:start w:val="1"/>
      <w:numFmt w:val="decimal"/>
      <w:lvlText w:val="%1.%2.%3.%4.%5.%6.%7.%8"/>
      <w:lvlJc w:val="left"/>
      <w:pPr>
        <w:tabs>
          <w:tab w:val="num" w:pos="1440"/>
        </w:tabs>
        <w:ind w:left="1440" w:right="1440" w:hanging="1440"/>
      </w:pPr>
    </w:lvl>
    <w:lvl w:ilvl="8">
      <w:start w:val="1"/>
      <w:numFmt w:val="decimal"/>
      <w:lvlText w:val="%1.%2.%3.%4.%5.%6.%7.%8.%9"/>
      <w:lvlJc w:val="left"/>
      <w:pPr>
        <w:tabs>
          <w:tab w:val="num" w:pos="1800"/>
        </w:tabs>
        <w:ind w:left="1800" w:right="1800" w:hanging="1800"/>
      </w:pPr>
    </w:lvl>
  </w:abstractNum>
  <w:abstractNum w:abstractNumId="27">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E28A574C">
      <w:start w:val="1"/>
      <w:numFmt w:val="chosung"/>
      <w:lvlText w:val=""/>
      <w:lvlJc w:val="center"/>
      <w:pPr>
        <w:tabs>
          <w:tab w:val="num" w:pos="1440"/>
        </w:tabs>
        <w:ind w:left="1080" w:right="284" w:firstLine="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1931E3E"/>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29">
    <w:nsid w:val="6BC3599A"/>
    <w:multiLevelType w:val="multilevel"/>
    <w:tmpl w:val="7F8CC212"/>
    <w:lvl w:ilvl="0">
      <w:start w:val="3"/>
      <w:numFmt w:val="decimal"/>
      <w:lvlText w:val="%1"/>
      <w:lvlJc w:val="left"/>
      <w:pPr>
        <w:tabs>
          <w:tab w:val="num" w:pos="360"/>
        </w:tabs>
        <w:ind w:left="360" w:right="360" w:hanging="360"/>
      </w:pPr>
    </w:lvl>
    <w:lvl w:ilvl="1">
      <w:start w:val="1"/>
      <w:numFmt w:val="decimal"/>
      <w:lvlText w:val="%1.%2"/>
      <w:lvlJc w:val="left"/>
      <w:pPr>
        <w:tabs>
          <w:tab w:val="num" w:pos="360"/>
        </w:tabs>
        <w:ind w:left="360" w:right="360" w:hanging="360"/>
      </w:pPr>
    </w:lvl>
    <w:lvl w:ilvl="2">
      <w:start w:val="1"/>
      <w:numFmt w:val="decimal"/>
      <w:lvlText w:val="%1.%2.%3"/>
      <w:lvlJc w:val="left"/>
      <w:pPr>
        <w:tabs>
          <w:tab w:val="num" w:pos="720"/>
        </w:tabs>
        <w:ind w:left="720" w:right="720" w:hanging="720"/>
      </w:pPr>
    </w:lvl>
    <w:lvl w:ilvl="3">
      <w:start w:val="1"/>
      <w:numFmt w:val="decimal"/>
      <w:lvlText w:val="%1.%2.%3.%4"/>
      <w:lvlJc w:val="left"/>
      <w:pPr>
        <w:tabs>
          <w:tab w:val="num" w:pos="720"/>
        </w:tabs>
        <w:ind w:left="720" w:right="720" w:hanging="720"/>
      </w:pPr>
    </w:lvl>
    <w:lvl w:ilvl="4">
      <w:start w:val="1"/>
      <w:numFmt w:val="decimal"/>
      <w:lvlText w:val="%1.%2.%3.%4.%5"/>
      <w:lvlJc w:val="left"/>
      <w:pPr>
        <w:tabs>
          <w:tab w:val="num" w:pos="1080"/>
        </w:tabs>
        <w:ind w:left="1080" w:right="1080" w:hanging="1080"/>
      </w:pPr>
    </w:lvl>
    <w:lvl w:ilvl="5">
      <w:start w:val="1"/>
      <w:numFmt w:val="decimal"/>
      <w:lvlText w:val="%1.%2.%3.%4.%5.%6"/>
      <w:lvlJc w:val="left"/>
      <w:pPr>
        <w:tabs>
          <w:tab w:val="num" w:pos="1080"/>
        </w:tabs>
        <w:ind w:left="1080" w:right="1080" w:hanging="1080"/>
      </w:pPr>
    </w:lvl>
    <w:lvl w:ilvl="6">
      <w:start w:val="1"/>
      <w:numFmt w:val="decimal"/>
      <w:lvlText w:val="%1.%2.%3.%4.%5.%6.%7"/>
      <w:lvlJc w:val="left"/>
      <w:pPr>
        <w:tabs>
          <w:tab w:val="num" w:pos="1440"/>
        </w:tabs>
        <w:ind w:left="1440" w:right="1440" w:hanging="1440"/>
      </w:pPr>
    </w:lvl>
    <w:lvl w:ilvl="7">
      <w:start w:val="1"/>
      <w:numFmt w:val="decimal"/>
      <w:lvlText w:val="%1.%2.%3.%4.%5.%6.%7.%8"/>
      <w:lvlJc w:val="left"/>
      <w:pPr>
        <w:tabs>
          <w:tab w:val="num" w:pos="1440"/>
        </w:tabs>
        <w:ind w:left="1440" w:right="1440" w:hanging="1440"/>
      </w:pPr>
    </w:lvl>
    <w:lvl w:ilvl="8">
      <w:start w:val="1"/>
      <w:numFmt w:val="decimal"/>
      <w:lvlText w:val="%1.%2.%3.%4.%5.%6.%7.%8.%9"/>
      <w:lvlJc w:val="left"/>
      <w:pPr>
        <w:tabs>
          <w:tab w:val="num" w:pos="1800"/>
        </w:tabs>
        <w:ind w:left="1800" w:right="1800" w:hanging="1800"/>
      </w:pPr>
    </w:lvl>
  </w:abstractNum>
  <w:abstractNum w:abstractNumId="30">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6EB560F"/>
    <w:multiLevelType w:val="singleLevel"/>
    <w:tmpl w:val="FFFFFFFF"/>
    <w:lvl w:ilvl="0">
      <w:start w:val="1"/>
      <w:numFmt w:val="chosung"/>
      <w:lvlText w:val=""/>
      <w:legacy w:legacy="1" w:legacySpace="0" w:legacyIndent="283"/>
      <w:lvlJc w:val="center"/>
      <w:pPr>
        <w:ind w:left="424" w:right="424" w:hanging="283"/>
      </w:pPr>
      <w:rPr>
        <w:rFonts w:ascii="Symbol" w:hAnsi="Symbol" w:hint="default"/>
      </w:rPr>
    </w:lvl>
  </w:abstractNum>
  <w:abstractNum w:abstractNumId="32">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78D1488F"/>
    <w:multiLevelType w:val="hybridMultilevel"/>
    <w:tmpl w:val="A5E23FFE"/>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7D3B0BBA"/>
    <w:multiLevelType w:val="singleLevel"/>
    <w:tmpl w:val="6A90A584"/>
    <w:lvl w:ilvl="0">
      <w:start w:val="1"/>
      <w:numFmt w:val="decimal"/>
      <w:lvlText w:val="%1."/>
      <w:legacy w:legacy="1" w:legacySpace="0" w:legacyIndent="360"/>
      <w:lvlJc w:val="center"/>
      <w:pPr>
        <w:ind w:left="1069" w:hanging="360"/>
      </w:pPr>
    </w:lvl>
  </w:abstractNum>
  <w:num w:numId="1">
    <w:abstractNumId w:val="17"/>
  </w:num>
  <w:num w:numId="2">
    <w:abstractNumId w:val="21"/>
  </w:num>
  <w:num w:numId="3">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4">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5">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6">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7">
    <w:abstractNumId w:val="0"/>
  </w:num>
  <w:num w:numId="8">
    <w:abstractNumId w:val="19"/>
  </w:num>
  <w:num w:numId="9">
    <w:abstractNumId w:val="16"/>
  </w:num>
  <w:num w:numId="10">
    <w:abstractNumId w:val="18"/>
  </w:num>
  <w:num w:numId="11">
    <w:abstractNumId w:val="18"/>
    <w:lvlOverride w:ilvl="0">
      <w:lvl w:ilvl="0">
        <w:start w:val="1"/>
        <w:numFmt w:val="decimal"/>
        <w:lvlText w:val="%1."/>
        <w:legacy w:legacy="1" w:legacySpace="0" w:legacyIndent="360"/>
        <w:lvlJc w:val="center"/>
        <w:pPr>
          <w:ind w:left="644" w:right="644" w:hanging="360"/>
        </w:pPr>
      </w:lvl>
    </w:lvlOverride>
  </w:num>
  <w:num w:numId="12">
    <w:abstractNumId w:val="18"/>
    <w:lvlOverride w:ilvl="0">
      <w:lvl w:ilvl="0">
        <w:start w:val="1"/>
        <w:numFmt w:val="decimal"/>
        <w:lvlText w:val="%1."/>
        <w:legacy w:legacy="1" w:legacySpace="0" w:legacyIndent="360"/>
        <w:lvlJc w:val="center"/>
        <w:pPr>
          <w:ind w:left="644" w:right="644" w:hanging="360"/>
        </w:pPr>
      </w:lvl>
    </w:lvlOverride>
  </w:num>
  <w:num w:numId="13">
    <w:abstractNumId w:val="18"/>
    <w:lvlOverride w:ilvl="0">
      <w:lvl w:ilvl="0">
        <w:start w:val="1"/>
        <w:numFmt w:val="decimal"/>
        <w:lvlText w:val="%1."/>
        <w:legacy w:legacy="1" w:legacySpace="0" w:legacyIndent="360"/>
        <w:lvlJc w:val="center"/>
        <w:pPr>
          <w:ind w:left="644" w:right="644" w:hanging="360"/>
        </w:pPr>
      </w:lvl>
    </w:lvlOverride>
  </w:num>
  <w:num w:numId="14">
    <w:abstractNumId w:val="18"/>
    <w:lvlOverride w:ilvl="0">
      <w:lvl w:ilvl="0">
        <w:start w:val="1"/>
        <w:numFmt w:val="decimal"/>
        <w:lvlText w:val="%1."/>
        <w:legacy w:legacy="1" w:legacySpace="0" w:legacyIndent="360"/>
        <w:lvlJc w:val="center"/>
        <w:pPr>
          <w:ind w:left="644" w:right="644" w:hanging="360"/>
        </w:pPr>
      </w:lvl>
    </w:lvlOverride>
  </w:num>
  <w:num w:numId="15">
    <w:abstractNumId w:val="18"/>
    <w:lvlOverride w:ilvl="0">
      <w:lvl w:ilvl="0">
        <w:start w:val="1"/>
        <w:numFmt w:val="decimal"/>
        <w:lvlText w:val="%1."/>
        <w:legacy w:legacy="1" w:legacySpace="0" w:legacyIndent="360"/>
        <w:lvlJc w:val="center"/>
        <w:pPr>
          <w:ind w:left="644" w:right="644" w:hanging="360"/>
        </w:pPr>
      </w:lvl>
    </w:lvlOverride>
  </w:num>
  <w:num w:numId="16">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7">
    <w:abstractNumId w:val="0"/>
    <w:lvlOverride w:ilvl="0">
      <w:lvl w:ilvl="0">
        <w:start w:val="1"/>
        <w:numFmt w:val="chosung"/>
        <w:lvlText w:val=""/>
        <w:legacy w:legacy="1" w:legacySpace="0" w:legacyIndent="283"/>
        <w:lvlJc w:val="center"/>
        <w:pPr>
          <w:ind w:left="709" w:right="709" w:hanging="283"/>
        </w:pPr>
        <w:rPr>
          <w:rFonts w:ascii="Symbol" w:hAnsi="Symbol" w:hint="default"/>
        </w:rPr>
      </w:lvl>
    </w:lvlOverride>
  </w:num>
  <w:num w:numId="18">
    <w:abstractNumId w:val="4"/>
  </w:num>
  <w:num w:numId="19">
    <w:abstractNumId w:val="33"/>
  </w:num>
  <w:num w:numId="20">
    <w:abstractNumId w:val="25"/>
  </w:num>
  <w:num w:numId="21">
    <w:abstractNumId w:val="22"/>
  </w:num>
  <w:num w:numId="22">
    <w:abstractNumId w:val="7"/>
  </w:num>
  <w:num w:numId="23">
    <w:abstractNumId w:val="8"/>
  </w:num>
  <w:num w:numId="24">
    <w:abstractNumId w:val="28"/>
  </w:num>
  <w:num w:numId="25">
    <w:abstractNumId w:val="0"/>
    <w:lvlOverride w:ilvl="0">
      <w:lvl w:ilvl="0">
        <w:start w:val="1"/>
        <w:numFmt w:val="chosung"/>
        <w:lvlText w:val=""/>
        <w:legacy w:legacy="1" w:legacySpace="0" w:legacyIndent="283"/>
        <w:lvlJc w:val="center"/>
        <w:pPr>
          <w:ind w:left="283" w:right="283" w:hanging="283"/>
        </w:pPr>
        <w:rPr>
          <w:rFonts w:ascii="Symbol" w:hAnsi="Symbol" w:hint="default"/>
        </w:rPr>
      </w:lvl>
    </w:lvlOverride>
  </w:num>
  <w:num w:numId="26">
    <w:abstractNumId w:val="5"/>
  </w:num>
  <w:num w:numId="27">
    <w:abstractNumId w:val="31"/>
  </w:num>
  <w:num w:numId="28">
    <w:abstractNumId w:val="10"/>
  </w:num>
  <w:num w:numId="29">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30">
    <w:abstractNumId w:val="3"/>
  </w:num>
  <w:num w:numId="31">
    <w:abstractNumId w:val="27"/>
  </w:num>
  <w:num w:numId="32">
    <w:abstractNumId w:val="11"/>
  </w:num>
  <w:num w:numId="33">
    <w:abstractNumId w:val="6"/>
  </w:num>
  <w:num w:numId="34">
    <w:abstractNumId w:val="14"/>
  </w:num>
  <w:num w:numId="3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24"/>
  </w:num>
  <w:num w:numId="39">
    <w:abstractNumId w:val="13"/>
  </w:num>
  <w:num w:numId="40">
    <w:abstractNumId w:val="29"/>
  </w:num>
  <w:num w:numId="41">
    <w:abstractNumId w:val="26"/>
  </w:num>
  <w:num w:numId="42">
    <w:abstractNumId w:val="12"/>
  </w:num>
  <w:num w:numId="43">
    <w:abstractNumId w:val="2"/>
  </w:num>
  <w:num w:numId="44">
    <w:abstractNumId w:val="32"/>
  </w:num>
  <w:num w:numId="45">
    <w:abstractNumId w:val="30"/>
  </w:num>
  <w:num w:numId="46">
    <w:abstractNumId w:val="1"/>
  </w:num>
  <w:num w:numId="47">
    <w:abstractNumId w:val="34"/>
  </w:num>
  <w:num w:numId="48">
    <w:abstractNumId w:val="23"/>
  </w:num>
  <w:num w:numId="49">
    <w:abstractNumId w:val="20"/>
  </w:num>
  <w:num w:numId="5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09569"/>
  </w:hdrShapeDefaults>
  <w:footnotePr>
    <w:footnote w:id="-1"/>
    <w:footnote w:id="0"/>
  </w:footnotePr>
  <w:endnotePr>
    <w:numFmt w:val="lowerLetter"/>
    <w:endnote w:id="-1"/>
    <w:endnote w:id="0"/>
  </w:endnotePr>
  <w:compat/>
  <w:rsids>
    <w:rsidRoot w:val="00984239"/>
    <w:rsid w:val="000042E9"/>
    <w:rsid w:val="000056DE"/>
    <w:rsid w:val="00010D33"/>
    <w:rsid w:val="00011463"/>
    <w:rsid w:val="000134F1"/>
    <w:rsid w:val="000140B6"/>
    <w:rsid w:val="00014C89"/>
    <w:rsid w:val="000173C7"/>
    <w:rsid w:val="00024E8E"/>
    <w:rsid w:val="000279F1"/>
    <w:rsid w:val="00030112"/>
    <w:rsid w:val="000326DC"/>
    <w:rsid w:val="00035605"/>
    <w:rsid w:val="00040395"/>
    <w:rsid w:val="00045D39"/>
    <w:rsid w:val="00050366"/>
    <w:rsid w:val="00052A9C"/>
    <w:rsid w:val="00053F57"/>
    <w:rsid w:val="00055B2A"/>
    <w:rsid w:val="000606FA"/>
    <w:rsid w:val="000642B3"/>
    <w:rsid w:val="00077215"/>
    <w:rsid w:val="00080E34"/>
    <w:rsid w:val="000826B0"/>
    <w:rsid w:val="00083BF1"/>
    <w:rsid w:val="00085176"/>
    <w:rsid w:val="00093B4B"/>
    <w:rsid w:val="0009437B"/>
    <w:rsid w:val="000B5C8F"/>
    <w:rsid w:val="000C05E2"/>
    <w:rsid w:val="000C66CF"/>
    <w:rsid w:val="000E0CA6"/>
    <w:rsid w:val="000E171A"/>
    <w:rsid w:val="000E1916"/>
    <w:rsid w:val="000F4F49"/>
    <w:rsid w:val="001016B1"/>
    <w:rsid w:val="0011085A"/>
    <w:rsid w:val="001175E3"/>
    <w:rsid w:val="001200A6"/>
    <w:rsid w:val="001247B8"/>
    <w:rsid w:val="00126038"/>
    <w:rsid w:val="00126068"/>
    <w:rsid w:val="001338D4"/>
    <w:rsid w:val="00143169"/>
    <w:rsid w:val="00147D76"/>
    <w:rsid w:val="0015572E"/>
    <w:rsid w:val="00166B70"/>
    <w:rsid w:val="00167930"/>
    <w:rsid w:val="00173E89"/>
    <w:rsid w:val="001812F3"/>
    <w:rsid w:val="00184230"/>
    <w:rsid w:val="001872CD"/>
    <w:rsid w:val="0018767F"/>
    <w:rsid w:val="0019706C"/>
    <w:rsid w:val="001A3CC2"/>
    <w:rsid w:val="001B2731"/>
    <w:rsid w:val="001B2CF5"/>
    <w:rsid w:val="001B4078"/>
    <w:rsid w:val="001B4B02"/>
    <w:rsid w:val="001B6600"/>
    <w:rsid w:val="001B7512"/>
    <w:rsid w:val="001C4D36"/>
    <w:rsid w:val="001C5CD3"/>
    <w:rsid w:val="001D5762"/>
    <w:rsid w:val="001D5DFF"/>
    <w:rsid w:val="001D7205"/>
    <w:rsid w:val="001E534B"/>
    <w:rsid w:val="001E7C6C"/>
    <w:rsid w:val="001F4394"/>
    <w:rsid w:val="001F61E2"/>
    <w:rsid w:val="00200D37"/>
    <w:rsid w:val="0020240E"/>
    <w:rsid w:val="0020459C"/>
    <w:rsid w:val="00207201"/>
    <w:rsid w:val="00213107"/>
    <w:rsid w:val="00230FA6"/>
    <w:rsid w:val="00234E3B"/>
    <w:rsid w:val="0024029F"/>
    <w:rsid w:val="00244E73"/>
    <w:rsid w:val="00245E9E"/>
    <w:rsid w:val="00252710"/>
    <w:rsid w:val="00257022"/>
    <w:rsid w:val="0026348E"/>
    <w:rsid w:val="00265D68"/>
    <w:rsid w:val="00266BCF"/>
    <w:rsid w:val="00275643"/>
    <w:rsid w:val="0029481D"/>
    <w:rsid w:val="002A3117"/>
    <w:rsid w:val="002A346B"/>
    <w:rsid w:val="002B5A55"/>
    <w:rsid w:val="002B6BFD"/>
    <w:rsid w:val="002B78D2"/>
    <w:rsid w:val="002C72AF"/>
    <w:rsid w:val="002D3A84"/>
    <w:rsid w:val="002D70B7"/>
    <w:rsid w:val="002E21C7"/>
    <w:rsid w:val="002F2209"/>
    <w:rsid w:val="002F34C3"/>
    <w:rsid w:val="002F7655"/>
    <w:rsid w:val="0030244B"/>
    <w:rsid w:val="00305409"/>
    <w:rsid w:val="003104A6"/>
    <w:rsid w:val="00310E21"/>
    <w:rsid w:val="003138F8"/>
    <w:rsid w:val="00323ADD"/>
    <w:rsid w:val="00346469"/>
    <w:rsid w:val="00352DB5"/>
    <w:rsid w:val="00356F4E"/>
    <w:rsid w:val="003626F9"/>
    <w:rsid w:val="00364A67"/>
    <w:rsid w:val="00376481"/>
    <w:rsid w:val="003812FF"/>
    <w:rsid w:val="003836CB"/>
    <w:rsid w:val="003A391F"/>
    <w:rsid w:val="003A7B32"/>
    <w:rsid w:val="003C08E1"/>
    <w:rsid w:val="003C24DF"/>
    <w:rsid w:val="003C2DEF"/>
    <w:rsid w:val="003C3FED"/>
    <w:rsid w:val="003C46A2"/>
    <w:rsid w:val="003C4C8E"/>
    <w:rsid w:val="003C60BC"/>
    <w:rsid w:val="003C660E"/>
    <w:rsid w:val="003D1685"/>
    <w:rsid w:val="003D37A5"/>
    <w:rsid w:val="003E10B9"/>
    <w:rsid w:val="004032A2"/>
    <w:rsid w:val="00417876"/>
    <w:rsid w:val="00417B1E"/>
    <w:rsid w:val="0042242B"/>
    <w:rsid w:val="0042340F"/>
    <w:rsid w:val="00426F72"/>
    <w:rsid w:val="004272E8"/>
    <w:rsid w:val="0043567C"/>
    <w:rsid w:val="004372F9"/>
    <w:rsid w:val="00444660"/>
    <w:rsid w:val="00480666"/>
    <w:rsid w:val="00483C7B"/>
    <w:rsid w:val="00483E43"/>
    <w:rsid w:val="00485A17"/>
    <w:rsid w:val="00493FCD"/>
    <w:rsid w:val="004A3495"/>
    <w:rsid w:val="004C131B"/>
    <w:rsid w:val="004C1AF1"/>
    <w:rsid w:val="004C3BA7"/>
    <w:rsid w:val="004C7EBF"/>
    <w:rsid w:val="004D161A"/>
    <w:rsid w:val="004D1CDF"/>
    <w:rsid w:val="004E1737"/>
    <w:rsid w:val="004E2D4D"/>
    <w:rsid w:val="004E302D"/>
    <w:rsid w:val="004E60B2"/>
    <w:rsid w:val="00500E25"/>
    <w:rsid w:val="00502364"/>
    <w:rsid w:val="0050457A"/>
    <w:rsid w:val="0050765B"/>
    <w:rsid w:val="00515E70"/>
    <w:rsid w:val="00517275"/>
    <w:rsid w:val="00517D40"/>
    <w:rsid w:val="005200ED"/>
    <w:rsid w:val="00522515"/>
    <w:rsid w:val="00524373"/>
    <w:rsid w:val="00536AF8"/>
    <w:rsid w:val="005428C1"/>
    <w:rsid w:val="00543E18"/>
    <w:rsid w:val="00552C41"/>
    <w:rsid w:val="00557E1B"/>
    <w:rsid w:val="005638BC"/>
    <w:rsid w:val="00563CDA"/>
    <w:rsid w:val="00566568"/>
    <w:rsid w:val="00566BE3"/>
    <w:rsid w:val="00571CDB"/>
    <w:rsid w:val="00574366"/>
    <w:rsid w:val="00580BDD"/>
    <w:rsid w:val="00581BD7"/>
    <w:rsid w:val="00582A15"/>
    <w:rsid w:val="005905AB"/>
    <w:rsid w:val="005A0035"/>
    <w:rsid w:val="005A690E"/>
    <w:rsid w:val="005A7850"/>
    <w:rsid w:val="005B2C85"/>
    <w:rsid w:val="005B2CE7"/>
    <w:rsid w:val="005C0395"/>
    <w:rsid w:val="005D133E"/>
    <w:rsid w:val="005D1424"/>
    <w:rsid w:val="005D33CD"/>
    <w:rsid w:val="005D491D"/>
    <w:rsid w:val="005E3411"/>
    <w:rsid w:val="005E393C"/>
    <w:rsid w:val="005E49CF"/>
    <w:rsid w:val="005E7FCB"/>
    <w:rsid w:val="005F129A"/>
    <w:rsid w:val="005F2C19"/>
    <w:rsid w:val="005F3E1C"/>
    <w:rsid w:val="005F54FE"/>
    <w:rsid w:val="00600573"/>
    <w:rsid w:val="00602B3D"/>
    <w:rsid w:val="006055DA"/>
    <w:rsid w:val="00605720"/>
    <w:rsid w:val="00612D69"/>
    <w:rsid w:val="0061311A"/>
    <w:rsid w:val="00622BC4"/>
    <w:rsid w:val="00646A80"/>
    <w:rsid w:val="00664B82"/>
    <w:rsid w:val="00667C44"/>
    <w:rsid w:val="006722FF"/>
    <w:rsid w:val="00676F38"/>
    <w:rsid w:val="00680516"/>
    <w:rsid w:val="006811C2"/>
    <w:rsid w:val="006814D1"/>
    <w:rsid w:val="00686838"/>
    <w:rsid w:val="0069048F"/>
    <w:rsid w:val="00690C2C"/>
    <w:rsid w:val="00691383"/>
    <w:rsid w:val="00692890"/>
    <w:rsid w:val="00693C3C"/>
    <w:rsid w:val="006A2330"/>
    <w:rsid w:val="006A3D7B"/>
    <w:rsid w:val="006A5234"/>
    <w:rsid w:val="006A62F3"/>
    <w:rsid w:val="006A6476"/>
    <w:rsid w:val="006B3CD4"/>
    <w:rsid w:val="006B51DA"/>
    <w:rsid w:val="006B7AB4"/>
    <w:rsid w:val="006C3A21"/>
    <w:rsid w:val="006C47EB"/>
    <w:rsid w:val="006D4E20"/>
    <w:rsid w:val="006D62C5"/>
    <w:rsid w:val="006D69C4"/>
    <w:rsid w:val="006E2727"/>
    <w:rsid w:val="006F02DD"/>
    <w:rsid w:val="006F17CB"/>
    <w:rsid w:val="006F6B99"/>
    <w:rsid w:val="006F6D71"/>
    <w:rsid w:val="00703E48"/>
    <w:rsid w:val="00705E37"/>
    <w:rsid w:val="0070651C"/>
    <w:rsid w:val="00707023"/>
    <w:rsid w:val="00720629"/>
    <w:rsid w:val="0072087B"/>
    <w:rsid w:val="00725DD3"/>
    <w:rsid w:val="00736D1A"/>
    <w:rsid w:val="007426DB"/>
    <w:rsid w:val="007505B1"/>
    <w:rsid w:val="00751544"/>
    <w:rsid w:val="00755BC1"/>
    <w:rsid w:val="00756BED"/>
    <w:rsid w:val="007626E0"/>
    <w:rsid w:val="0077196B"/>
    <w:rsid w:val="00775622"/>
    <w:rsid w:val="007759FE"/>
    <w:rsid w:val="00777276"/>
    <w:rsid w:val="00777A9D"/>
    <w:rsid w:val="00777F03"/>
    <w:rsid w:val="00784338"/>
    <w:rsid w:val="00791F68"/>
    <w:rsid w:val="0079423E"/>
    <w:rsid w:val="0079624E"/>
    <w:rsid w:val="007A67C5"/>
    <w:rsid w:val="007A7611"/>
    <w:rsid w:val="007C3083"/>
    <w:rsid w:val="007C44C1"/>
    <w:rsid w:val="007C5F77"/>
    <w:rsid w:val="007E463B"/>
    <w:rsid w:val="007F0C48"/>
    <w:rsid w:val="007F21EF"/>
    <w:rsid w:val="007F5E13"/>
    <w:rsid w:val="00802CC7"/>
    <w:rsid w:val="008053FB"/>
    <w:rsid w:val="00805FC6"/>
    <w:rsid w:val="0080791C"/>
    <w:rsid w:val="0083048A"/>
    <w:rsid w:val="00832BFC"/>
    <w:rsid w:val="00850F1F"/>
    <w:rsid w:val="008515DD"/>
    <w:rsid w:val="00862D6A"/>
    <w:rsid w:val="00862F3F"/>
    <w:rsid w:val="00863218"/>
    <w:rsid w:val="008645A8"/>
    <w:rsid w:val="00867082"/>
    <w:rsid w:val="00883BA0"/>
    <w:rsid w:val="008843AA"/>
    <w:rsid w:val="008B1A4C"/>
    <w:rsid w:val="008B1D1C"/>
    <w:rsid w:val="008B3CF5"/>
    <w:rsid w:val="008C5951"/>
    <w:rsid w:val="008D17DD"/>
    <w:rsid w:val="008D38E4"/>
    <w:rsid w:val="008D4A87"/>
    <w:rsid w:val="008D6825"/>
    <w:rsid w:val="008D6E51"/>
    <w:rsid w:val="008E03F6"/>
    <w:rsid w:val="009037FC"/>
    <w:rsid w:val="00905250"/>
    <w:rsid w:val="00911316"/>
    <w:rsid w:val="009171C1"/>
    <w:rsid w:val="00922712"/>
    <w:rsid w:val="00925B54"/>
    <w:rsid w:val="00933306"/>
    <w:rsid w:val="00935AE2"/>
    <w:rsid w:val="00944058"/>
    <w:rsid w:val="00950319"/>
    <w:rsid w:val="009516F5"/>
    <w:rsid w:val="00953E35"/>
    <w:rsid w:val="0095523B"/>
    <w:rsid w:val="0095632D"/>
    <w:rsid w:val="00964924"/>
    <w:rsid w:val="00965BFD"/>
    <w:rsid w:val="00966004"/>
    <w:rsid w:val="0096760B"/>
    <w:rsid w:val="00970192"/>
    <w:rsid w:val="00971369"/>
    <w:rsid w:val="00975E49"/>
    <w:rsid w:val="00984239"/>
    <w:rsid w:val="00986C96"/>
    <w:rsid w:val="00992CB9"/>
    <w:rsid w:val="00997B81"/>
    <w:rsid w:val="009A1B58"/>
    <w:rsid w:val="009A249D"/>
    <w:rsid w:val="009A2661"/>
    <w:rsid w:val="009B6A99"/>
    <w:rsid w:val="009C1EEE"/>
    <w:rsid w:val="009C56A5"/>
    <w:rsid w:val="009E1854"/>
    <w:rsid w:val="009F26ED"/>
    <w:rsid w:val="009F3F7C"/>
    <w:rsid w:val="009F64A5"/>
    <w:rsid w:val="009F7AD8"/>
    <w:rsid w:val="00A004DB"/>
    <w:rsid w:val="00A04ED8"/>
    <w:rsid w:val="00A11B40"/>
    <w:rsid w:val="00A12D29"/>
    <w:rsid w:val="00A146F7"/>
    <w:rsid w:val="00A14F60"/>
    <w:rsid w:val="00A16425"/>
    <w:rsid w:val="00A16874"/>
    <w:rsid w:val="00A16F63"/>
    <w:rsid w:val="00A21CB7"/>
    <w:rsid w:val="00A312D5"/>
    <w:rsid w:val="00A34FBF"/>
    <w:rsid w:val="00A36225"/>
    <w:rsid w:val="00A363A9"/>
    <w:rsid w:val="00A43E93"/>
    <w:rsid w:val="00A560DC"/>
    <w:rsid w:val="00A57F00"/>
    <w:rsid w:val="00A6348E"/>
    <w:rsid w:val="00A711E4"/>
    <w:rsid w:val="00A71D93"/>
    <w:rsid w:val="00A721F6"/>
    <w:rsid w:val="00A82346"/>
    <w:rsid w:val="00A86532"/>
    <w:rsid w:val="00A86D09"/>
    <w:rsid w:val="00A95809"/>
    <w:rsid w:val="00AA17A7"/>
    <w:rsid w:val="00AA37ED"/>
    <w:rsid w:val="00AA4E28"/>
    <w:rsid w:val="00AA675D"/>
    <w:rsid w:val="00AB3E77"/>
    <w:rsid w:val="00AB5C4B"/>
    <w:rsid w:val="00AC0910"/>
    <w:rsid w:val="00AC6F5C"/>
    <w:rsid w:val="00AE4651"/>
    <w:rsid w:val="00AE5622"/>
    <w:rsid w:val="00AF5EE9"/>
    <w:rsid w:val="00AF61B6"/>
    <w:rsid w:val="00B54F8C"/>
    <w:rsid w:val="00B5584A"/>
    <w:rsid w:val="00B56239"/>
    <w:rsid w:val="00B6116D"/>
    <w:rsid w:val="00B62181"/>
    <w:rsid w:val="00B64BDF"/>
    <w:rsid w:val="00B70501"/>
    <w:rsid w:val="00B8678D"/>
    <w:rsid w:val="00B973A9"/>
    <w:rsid w:val="00BA322F"/>
    <w:rsid w:val="00BB28C3"/>
    <w:rsid w:val="00BB5A78"/>
    <w:rsid w:val="00BD0232"/>
    <w:rsid w:val="00BD05FC"/>
    <w:rsid w:val="00BD39D7"/>
    <w:rsid w:val="00BD710C"/>
    <w:rsid w:val="00BE0334"/>
    <w:rsid w:val="00BE0E72"/>
    <w:rsid w:val="00BF71CD"/>
    <w:rsid w:val="00BF743A"/>
    <w:rsid w:val="00C01DE4"/>
    <w:rsid w:val="00C15177"/>
    <w:rsid w:val="00C155C5"/>
    <w:rsid w:val="00C2256B"/>
    <w:rsid w:val="00C32799"/>
    <w:rsid w:val="00C3347D"/>
    <w:rsid w:val="00C33A7C"/>
    <w:rsid w:val="00C34B10"/>
    <w:rsid w:val="00C35ADA"/>
    <w:rsid w:val="00C4178F"/>
    <w:rsid w:val="00C4257A"/>
    <w:rsid w:val="00C4406B"/>
    <w:rsid w:val="00C47442"/>
    <w:rsid w:val="00C55797"/>
    <w:rsid w:val="00C63C10"/>
    <w:rsid w:val="00C65E07"/>
    <w:rsid w:val="00C72B29"/>
    <w:rsid w:val="00C7518F"/>
    <w:rsid w:val="00C751F7"/>
    <w:rsid w:val="00C75C95"/>
    <w:rsid w:val="00C835C2"/>
    <w:rsid w:val="00C85554"/>
    <w:rsid w:val="00C91181"/>
    <w:rsid w:val="00CA6218"/>
    <w:rsid w:val="00CB797C"/>
    <w:rsid w:val="00CD0F63"/>
    <w:rsid w:val="00CE4791"/>
    <w:rsid w:val="00D1151A"/>
    <w:rsid w:val="00D1645A"/>
    <w:rsid w:val="00D257F3"/>
    <w:rsid w:val="00D339CE"/>
    <w:rsid w:val="00D56E40"/>
    <w:rsid w:val="00D604B7"/>
    <w:rsid w:val="00D7075A"/>
    <w:rsid w:val="00D725E4"/>
    <w:rsid w:val="00D75A1B"/>
    <w:rsid w:val="00D777F1"/>
    <w:rsid w:val="00D84E22"/>
    <w:rsid w:val="00D86005"/>
    <w:rsid w:val="00D94A0D"/>
    <w:rsid w:val="00D968CF"/>
    <w:rsid w:val="00DB374C"/>
    <w:rsid w:val="00DB4984"/>
    <w:rsid w:val="00DB5629"/>
    <w:rsid w:val="00DC14DE"/>
    <w:rsid w:val="00DC1A01"/>
    <w:rsid w:val="00DC2567"/>
    <w:rsid w:val="00DC3F1C"/>
    <w:rsid w:val="00DC6203"/>
    <w:rsid w:val="00DC66B8"/>
    <w:rsid w:val="00DD4582"/>
    <w:rsid w:val="00DE7183"/>
    <w:rsid w:val="00DF1AFA"/>
    <w:rsid w:val="00DF66FF"/>
    <w:rsid w:val="00E026F3"/>
    <w:rsid w:val="00E02845"/>
    <w:rsid w:val="00E030BA"/>
    <w:rsid w:val="00E032DA"/>
    <w:rsid w:val="00E04AC7"/>
    <w:rsid w:val="00E10E80"/>
    <w:rsid w:val="00E23307"/>
    <w:rsid w:val="00E37D1D"/>
    <w:rsid w:val="00E426F9"/>
    <w:rsid w:val="00E51F30"/>
    <w:rsid w:val="00E558A8"/>
    <w:rsid w:val="00E64AF3"/>
    <w:rsid w:val="00E71D71"/>
    <w:rsid w:val="00E8017F"/>
    <w:rsid w:val="00E80814"/>
    <w:rsid w:val="00E94173"/>
    <w:rsid w:val="00E97F9C"/>
    <w:rsid w:val="00EA2CAE"/>
    <w:rsid w:val="00EB395A"/>
    <w:rsid w:val="00EB6581"/>
    <w:rsid w:val="00EC6B40"/>
    <w:rsid w:val="00ED5535"/>
    <w:rsid w:val="00ED7355"/>
    <w:rsid w:val="00EE21CB"/>
    <w:rsid w:val="00EE61AC"/>
    <w:rsid w:val="00EF0DC1"/>
    <w:rsid w:val="00EF110C"/>
    <w:rsid w:val="00EF21FA"/>
    <w:rsid w:val="00EF633B"/>
    <w:rsid w:val="00F03D6C"/>
    <w:rsid w:val="00F042FD"/>
    <w:rsid w:val="00F061B6"/>
    <w:rsid w:val="00F118AF"/>
    <w:rsid w:val="00F16822"/>
    <w:rsid w:val="00F244CE"/>
    <w:rsid w:val="00F24C7B"/>
    <w:rsid w:val="00F32FF4"/>
    <w:rsid w:val="00F3357D"/>
    <w:rsid w:val="00F41555"/>
    <w:rsid w:val="00F476FE"/>
    <w:rsid w:val="00F57F53"/>
    <w:rsid w:val="00F6018A"/>
    <w:rsid w:val="00F60F9A"/>
    <w:rsid w:val="00F645F9"/>
    <w:rsid w:val="00F65C7A"/>
    <w:rsid w:val="00F74351"/>
    <w:rsid w:val="00F82617"/>
    <w:rsid w:val="00F828AB"/>
    <w:rsid w:val="00F83C03"/>
    <w:rsid w:val="00F84394"/>
    <w:rsid w:val="00F84F2B"/>
    <w:rsid w:val="00F86238"/>
    <w:rsid w:val="00F956D2"/>
    <w:rsid w:val="00F96D26"/>
    <w:rsid w:val="00FA3D8E"/>
    <w:rsid w:val="00FA4707"/>
    <w:rsid w:val="00FC0F3F"/>
    <w:rsid w:val="00FC2643"/>
    <w:rsid w:val="00FC271E"/>
    <w:rsid w:val="00FC4FAC"/>
    <w:rsid w:val="00FD1AB8"/>
    <w:rsid w:val="00FD1E64"/>
    <w:rsid w:val="00FD4D6D"/>
    <w:rsid w:val="00FD6C1D"/>
    <w:rsid w:val="00FE5FF5"/>
    <w:rsid w:val="00FF2F7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A21"/>
    <w:pPr>
      <w:bidi/>
    </w:pPr>
  </w:style>
  <w:style w:type="paragraph" w:styleId="Heading1">
    <w:name w:val="heading 1"/>
    <w:basedOn w:val="Normal"/>
    <w:next w:val="Normal"/>
    <w:qFormat/>
    <w:rsid w:val="006C3A21"/>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6C3A21"/>
    <w:pPr>
      <w:keepNext/>
      <w:bidi w:val="0"/>
      <w:jc w:val="lowKashida"/>
      <w:outlineLvl w:val="1"/>
    </w:pPr>
    <w:rPr>
      <w:sz w:val="24"/>
      <w:szCs w:val="28"/>
    </w:rPr>
  </w:style>
  <w:style w:type="paragraph" w:styleId="Heading3">
    <w:name w:val="heading 3"/>
    <w:basedOn w:val="Normal"/>
    <w:next w:val="Normal"/>
    <w:qFormat/>
    <w:rsid w:val="006C3A21"/>
    <w:pPr>
      <w:keepNext/>
      <w:bidi w:val="0"/>
      <w:jc w:val="center"/>
      <w:outlineLvl w:val="2"/>
    </w:pPr>
    <w:rPr>
      <w:b/>
      <w:bCs/>
      <w:sz w:val="32"/>
      <w:szCs w:val="38"/>
    </w:rPr>
  </w:style>
  <w:style w:type="paragraph" w:styleId="Heading4">
    <w:name w:val="heading 4"/>
    <w:basedOn w:val="Normal"/>
    <w:next w:val="Normal"/>
    <w:qFormat/>
    <w:rsid w:val="006C3A21"/>
    <w:pPr>
      <w:keepNext/>
      <w:bidi w:val="0"/>
      <w:outlineLvl w:val="3"/>
    </w:pPr>
    <w:rPr>
      <w:b/>
      <w:bCs/>
      <w:sz w:val="24"/>
      <w:szCs w:val="28"/>
    </w:rPr>
  </w:style>
  <w:style w:type="paragraph" w:styleId="Heading5">
    <w:name w:val="heading 5"/>
    <w:basedOn w:val="Normal"/>
    <w:next w:val="Normal"/>
    <w:qFormat/>
    <w:rsid w:val="006C3A21"/>
    <w:pPr>
      <w:keepNext/>
      <w:jc w:val="right"/>
      <w:outlineLvl w:val="4"/>
    </w:pPr>
    <w:rPr>
      <w:sz w:val="24"/>
      <w:szCs w:val="28"/>
    </w:rPr>
  </w:style>
  <w:style w:type="paragraph" w:styleId="Heading6">
    <w:name w:val="heading 6"/>
    <w:basedOn w:val="Normal"/>
    <w:next w:val="Normal"/>
    <w:qFormat/>
    <w:rsid w:val="006C3A21"/>
    <w:pPr>
      <w:keepNext/>
      <w:bidi w:val="0"/>
      <w:ind w:right="786"/>
      <w:outlineLvl w:val="5"/>
    </w:pPr>
    <w:rPr>
      <w:b/>
      <w:bCs/>
      <w:sz w:val="24"/>
      <w:szCs w:val="28"/>
    </w:rPr>
  </w:style>
  <w:style w:type="paragraph" w:styleId="Heading7">
    <w:name w:val="heading 7"/>
    <w:basedOn w:val="Normal"/>
    <w:next w:val="Normal"/>
    <w:qFormat/>
    <w:rsid w:val="006C3A21"/>
    <w:pPr>
      <w:keepNext/>
      <w:bidi w:val="0"/>
      <w:jc w:val="center"/>
      <w:outlineLvl w:val="6"/>
    </w:pPr>
    <w:rPr>
      <w:b/>
      <w:bCs/>
      <w:sz w:val="36"/>
      <w:szCs w:val="43"/>
    </w:rPr>
  </w:style>
  <w:style w:type="paragraph" w:styleId="Heading8">
    <w:name w:val="heading 8"/>
    <w:basedOn w:val="Normal"/>
    <w:next w:val="Normal"/>
    <w:qFormat/>
    <w:rsid w:val="006C3A21"/>
    <w:pPr>
      <w:keepNext/>
      <w:bidi w:val="0"/>
      <w:jc w:val="center"/>
      <w:outlineLvl w:val="7"/>
    </w:pPr>
    <w:rPr>
      <w:b/>
      <w:bCs/>
      <w:sz w:val="44"/>
      <w:szCs w:val="52"/>
    </w:rPr>
  </w:style>
  <w:style w:type="paragraph" w:styleId="Heading9">
    <w:name w:val="heading 9"/>
    <w:basedOn w:val="Normal"/>
    <w:next w:val="Normal"/>
    <w:qFormat/>
    <w:rsid w:val="006C3A21"/>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C3A21"/>
    <w:pPr>
      <w:tabs>
        <w:tab w:val="center" w:pos="4153"/>
        <w:tab w:val="right" w:pos="8306"/>
      </w:tabs>
    </w:pPr>
  </w:style>
  <w:style w:type="paragraph" w:styleId="Footer">
    <w:name w:val="footer"/>
    <w:basedOn w:val="Normal"/>
    <w:link w:val="FooterChar"/>
    <w:uiPriority w:val="99"/>
    <w:rsid w:val="006C3A21"/>
    <w:pPr>
      <w:tabs>
        <w:tab w:val="center" w:pos="4153"/>
        <w:tab w:val="right" w:pos="8306"/>
      </w:tabs>
    </w:pPr>
  </w:style>
  <w:style w:type="paragraph" w:styleId="BlockText">
    <w:name w:val="Block Text"/>
    <w:basedOn w:val="Normal"/>
    <w:semiHidden/>
    <w:rsid w:val="006C3A21"/>
    <w:pPr>
      <w:tabs>
        <w:tab w:val="left" w:pos="9178"/>
      </w:tabs>
      <w:ind w:left="283" w:hanging="284"/>
      <w:jc w:val="lowKashida"/>
    </w:pPr>
    <w:rPr>
      <w:sz w:val="24"/>
      <w:szCs w:val="28"/>
    </w:rPr>
  </w:style>
  <w:style w:type="paragraph" w:styleId="BodyText">
    <w:name w:val="Body Text"/>
    <w:basedOn w:val="Normal"/>
    <w:semiHidden/>
    <w:rsid w:val="006C3A21"/>
    <w:pPr>
      <w:bidi w:val="0"/>
      <w:ind w:right="-1"/>
    </w:pPr>
    <w:rPr>
      <w:sz w:val="24"/>
      <w:szCs w:val="28"/>
    </w:rPr>
  </w:style>
  <w:style w:type="paragraph" w:styleId="BodyText2">
    <w:name w:val="Body Text 2"/>
    <w:basedOn w:val="Normal"/>
    <w:link w:val="BodyText2Char"/>
    <w:semiHidden/>
    <w:rsid w:val="006C3A21"/>
    <w:pPr>
      <w:widowControl w:val="0"/>
      <w:bidi w:val="0"/>
      <w:jc w:val="lowKashida"/>
    </w:pPr>
    <w:rPr>
      <w:snapToGrid w:val="0"/>
      <w:sz w:val="24"/>
    </w:rPr>
  </w:style>
  <w:style w:type="paragraph" w:styleId="BodyText3">
    <w:name w:val="Body Text 3"/>
    <w:basedOn w:val="Normal"/>
    <w:link w:val="BodyText3Char"/>
    <w:semiHidden/>
    <w:rsid w:val="006C3A21"/>
    <w:pPr>
      <w:tabs>
        <w:tab w:val="left" w:pos="4395"/>
      </w:tabs>
      <w:bidi w:val="0"/>
      <w:jc w:val="lowKashida"/>
    </w:pPr>
    <w:rPr>
      <w:b/>
      <w:bCs/>
      <w:sz w:val="24"/>
      <w:szCs w:val="24"/>
    </w:rPr>
  </w:style>
  <w:style w:type="paragraph" w:styleId="Title">
    <w:name w:val="Title"/>
    <w:basedOn w:val="Normal"/>
    <w:link w:val="TitleChar"/>
    <w:qFormat/>
    <w:rsid w:val="006C3A21"/>
    <w:pPr>
      <w:ind w:left="142" w:right="142"/>
      <w:jc w:val="center"/>
    </w:pPr>
    <w:rPr>
      <w:b/>
      <w:bCs/>
      <w:noProof/>
      <w:sz w:val="28"/>
      <w:szCs w:val="33"/>
    </w:rPr>
  </w:style>
  <w:style w:type="paragraph" w:styleId="Subtitle">
    <w:name w:val="Subtitle"/>
    <w:basedOn w:val="Normal"/>
    <w:link w:val="SubtitleChar"/>
    <w:qFormat/>
    <w:rsid w:val="006C3A21"/>
    <w:pPr>
      <w:bidi w:val="0"/>
      <w:ind w:left="142"/>
      <w:jc w:val="center"/>
    </w:pPr>
    <w:rPr>
      <w:b/>
      <w:bCs/>
      <w:noProof/>
      <w:sz w:val="28"/>
      <w:szCs w:val="28"/>
    </w:rPr>
  </w:style>
  <w:style w:type="paragraph" w:styleId="BodyTextIndent2">
    <w:name w:val="Body Text Indent 2"/>
    <w:basedOn w:val="Normal"/>
    <w:semiHidden/>
    <w:rsid w:val="006C3A21"/>
    <w:pPr>
      <w:bidi w:val="0"/>
      <w:ind w:left="426"/>
      <w:jc w:val="lowKashida"/>
    </w:pPr>
    <w:rPr>
      <w:noProof/>
      <w:sz w:val="24"/>
      <w:szCs w:val="28"/>
    </w:rPr>
  </w:style>
  <w:style w:type="character" w:styleId="PageNumber">
    <w:name w:val="page number"/>
    <w:basedOn w:val="DefaultParagraphFont"/>
    <w:semiHidden/>
    <w:rsid w:val="006C3A21"/>
  </w:style>
  <w:style w:type="paragraph" w:styleId="Caption">
    <w:name w:val="caption"/>
    <w:basedOn w:val="Normal"/>
    <w:next w:val="Normal"/>
    <w:qFormat/>
    <w:rsid w:val="006C3A21"/>
    <w:pPr>
      <w:jc w:val="center"/>
    </w:pPr>
    <w:rPr>
      <w:rFonts w:cs="Simplified Arabic"/>
      <w:b/>
      <w:bCs/>
      <w:sz w:val="48"/>
      <w:szCs w:val="48"/>
    </w:rPr>
  </w:style>
  <w:style w:type="paragraph" w:styleId="BodyTextIndent">
    <w:name w:val="Body Text Indent"/>
    <w:basedOn w:val="Normal"/>
    <w:link w:val="BodyTextIndentChar"/>
    <w:semiHidden/>
    <w:rsid w:val="006C3A21"/>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paragraph" w:styleId="TOC2">
    <w:name w:val="toc 2"/>
    <w:basedOn w:val="Normal"/>
    <w:next w:val="Normal"/>
    <w:autoRedefine/>
    <w:uiPriority w:val="39"/>
    <w:qFormat/>
    <w:rsid w:val="00AB3E77"/>
    <w:pPr>
      <w:tabs>
        <w:tab w:val="right" w:leader="dot" w:pos="9394"/>
      </w:tabs>
      <w:bidi w:val="0"/>
      <w:ind w:left="240"/>
    </w:pPr>
    <w:rPr>
      <w:rFonts w:cs="Simplified Arabic"/>
      <w:sz w:val="24"/>
      <w:szCs w:val="24"/>
      <w:lang w:eastAsia="ar-SA"/>
    </w:rPr>
  </w:style>
  <w:style w:type="character" w:styleId="Hyperlink">
    <w:name w:val="Hyperlink"/>
    <w:basedOn w:val="DefaultParagraphFont"/>
    <w:uiPriority w:val="99"/>
    <w:rsid w:val="00AB3E77"/>
    <w:rPr>
      <w:color w:val="0000FF"/>
      <w:u w:val="single"/>
    </w:rPr>
  </w:style>
  <w:style w:type="character" w:customStyle="1" w:styleId="hps">
    <w:name w:val="hps"/>
    <w:basedOn w:val="DefaultParagraphFont"/>
    <w:rsid w:val="00E426F9"/>
  </w:style>
  <w:style w:type="character" w:customStyle="1" w:styleId="atn">
    <w:name w:val="atn"/>
    <w:basedOn w:val="DefaultParagraphFont"/>
    <w:rsid w:val="00050366"/>
  </w:style>
  <w:style w:type="character" w:customStyle="1" w:styleId="SubtitleChar">
    <w:name w:val="Subtitle Char"/>
    <w:basedOn w:val="DefaultParagraphFont"/>
    <w:link w:val="Subtitle"/>
    <w:rsid w:val="001200A6"/>
    <w:rPr>
      <w:b/>
      <w:bCs/>
      <w:noProof/>
      <w:sz w:val="28"/>
      <w:szCs w:val="28"/>
    </w:rPr>
  </w:style>
  <w:style w:type="character" w:customStyle="1" w:styleId="HeaderChar">
    <w:name w:val="Header Char"/>
    <w:basedOn w:val="DefaultParagraphFont"/>
    <w:link w:val="Header"/>
    <w:uiPriority w:val="99"/>
    <w:rsid w:val="00F645F9"/>
  </w:style>
  <w:style w:type="character" w:customStyle="1" w:styleId="TitleChar">
    <w:name w:val="Title Char"/>
    <w:basedOn w:val="DefaultParagraphFont"/>
    <w:link w:val="Title"/>
    <w:rsid w:val="00F645F9"/>
    <w:rPr>
      <w:b/>
      <w:bCs/>
      <w:noProof/>
      <w:sz w:val="28"/>
      <w:szCs w:val="33"/>
    </w:rPr>
  </w:style>
  <w:style w:type="character" w:customStyle="1" w:styleId="BodyText3Char">
    <w:name w:val="Body Text 3 Char"/>
    <w:basedOn w:val="DefaultParagraphFont"/>
    <w:link w:val="BodyText3"/>
    <w:semiHidden/>
    <w:rsid w:val="00F645F9"/>
    <w:rPr>
      <w:b/>
      <w:bCs/>
      <w:sz w:val="24"/>
      <w:szCs w:val="24"/>
    </w:rPr>
  </w:style>
  <w:style w:type="character" w:customStyle="1" w:styleId="BodyTextIndentChar">
    <w:name w:val="Body Text Indent Char"/>
    <w:basedOn w:val="DefaultParagraphFont"/>
    <w:link w:val="BodyTextIndent"/>
    <w:semiHidden/>
    <w:rsid w:val="00C55797"/>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0487804878049207"/>
          <c:y val="0.19931271477663323"/>
          <c:w val="0.34494773519163952"/>
          <c:h val="0.68041237113401587"/>
        </c:manualLayout>
      </c:layout>
      <c:pieChart>
        <c:varyColors val="1"/>
        <c:ser>
          <c:idx val="1"/>
          <c:order val="0"/>
          <c:spPr>
            <a:solidFill>
              <a:srgbClr val="993366"/>
            </a:solidFill>
            <a:ln w="12683">
              <a:solidFill>
                <a:srgbClr val="000000"/>
              </a:solidFill>
              <a:prstDash val="solid"/>
            </a:ln>
          </c:spPr>
          <c:explosion val="15"/>
          <c:dPt>
            <c:idx val="0"/>
            <c:spPr>
              <a:solidFill>
                <a:srgbClr val="9999FF"/>
              </a:solidFill>
              <a:ln w="12683">
                <a:solidFill>
                  <a:srgbClr val="000000"/>
                </a:solidFill>
                <a:prstDash val="solid"/>
              </a:ln>
            </c:spPr>
          </c:dPt>
          <c:dPt>
            <c:idx val="2"/>
            <c:spPr>
              <a:solidFill>
                <a:srgbClr val="FFFFCC"/>
              </a:solidFill>
              <a:ln w="12683">
                <a:solidFill>
                  <a:srgbClr val="000000"/>
                </a:solidFill>
                <a:prstDash val="solid"/>
              </a:ln>
            </c:spPr>
          </c:dPt>
          <c:dPt>
            <c:idx val="3"/>
            <c:spPr>
              <a:solidFill>
                <a:srgbClr val="CCFFFF"/>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dLbl>
              <c:idx val="0"/>
              <c:layout>
                <c:manualLayout>
                  <c:x val="7.4765397476001519E-3"/>
                  <c:y val="-1.9898610478081457E-2"/>
                </c:manualLayout>
              </c:layout>
              <c:tx>
                <c:rich>
                  <a:bodyPr/>
                  <a:lstStyle/>
                  <a:p>
                    <a:pPr>
                      <a:defRPr sz="899" b="0" i="0" u="none" strike="noStrike" baseline="0">
                        <a:solidFill>
                          <a:srgbClr val="000000"/>
                        </a:solidFill>
                        <a:latin typeface="Arial"/>
                        <a:ea typeface="Arial"/>
                        <a:cs typeface="Arial"/>
                      </a:defRPr>
                    </a:pPr>
                    <a:r>
                      <a:rPr lang="en-US"/>
                      <a:t> Palestine
11.2%</a:t>
                    </a:r>
                  </a:p>
                </c:rich>
              </c:tx>
              <c:spPr>
                <a:noFill/>
                <a:ln w="25366">
                  <a:noFill/>
                </a:ln>
              </c:spPr>
              <c:dLblPos val="bestFit"/>
            </c:dLbl>
            <c:dLbl>
              <c:idx val="1"/>
              <c:layout>
                <c:manualLayout>
                  <c:x val="-9.0802711638990983E-3"/>
                  <c:y val="-6.636645983587334E-3"/>
                </c:manualLayout>
              </c:layout>
              <c:tx>
                <c:rich>
                  <a:bodyPr/>
                  <a:lstStyle/>
                  <a:p>
                    <a:pPr>
                      <a:defRPr sz="899" b="0" i="0" u="none" strike="noStrike" baseline="0">
                        <a:solidFill>
                          <a:srgbClr val="000000"/>
                        </a:solidFill>
                        <a:latin typeface="Arial"/>
                        <a:ea typeface="Arial"/>
                        <a:cs typeface="Arial"/>
                      </a:defRPr>
                    </a:pPr>
                    <a:r>
                      <a:rPr lang="en-US"/>
                      <a:t> Israel
17.0%</a:t>
                    </a:r>
                  </a:p>
                </c:rich>
              </c:tx>
              <c:spPr>
                <a:noFill/>
                <a:ln w="25366">
                  <a:noFill/>
                </a:ln>
              </c:spPr>
              <c:dLblPos val="bestFit"/>
            </c:dLbl>
            <c:dLbl>
              <c:idx val="2"/>
              <c:tx>
                <c:rich>
                  <a:bodyPr/>
                  <a:lstStyle/>
                  <a:p>
                    <a:pPr>
                      <a:defRPr sz="899" b="0" i="0" u="none" strike="noStrike" baseline="0">
                        <a:solidFill>
                          <a:srgbClr val="000000"/>
                        </a:solidFill>
                        <a:latin typeface="Arial"/>
                        <a:ea typeface="Arial"/>
                        <a:cs typeface="Arial"/>
                      </a:defRPr>
                    </a:pPr>
                    <a:r>
                      <a:rPr lang="en-US"/>
                      <a:t> U.S.A &amp; Canada
10.0%</a:t>
                    </a:r>
                  </a:p>
                </c:rich>
              </c:tx>
              <c:spPr>
                <a:noFill/>
                <a:ln w="25366">
                  <a:noFill/>
                </a:ln>
              </c:spPr>
            </c:dLbl>
            <c:dLbl>
              <c:idx val="3"/>
              <c:layout>
                <c:manualLayout>
                  <c:x val="3.2970193794269357E-4"/>
                  <c:y val="1.8579114736406523E-2"/>
                </c:manualLayout>
              </c:layout>
              <c:tx>
                <c:rich>
                  <a:bodyPr/>
                  <a:lstStyle/>
                  <a:p>
                    <a:pPr>
                      <a:defRPr sz="899" b="0" i="0" u="none" strike="noStrike" baseline="0">
                        <a:solidFill>
                          <a:srgbClr val="000000"/>
                        </a:solidFill>
                        <a:latin typeface="Arial"/>
                        <a:ea typeface="Arial"/>
                        <a:cs typeface="Arial"/>
                      </a:defRPr>
                    </a:pPr>
                    <a:r>
                      <a:rPr lang="en-US"/>
                      <a:t>Africa
2.0%</a:t>
                    </a:r>
                  </a:p>
                </c:rich>
              </c:tx>
              <c:spPr>
                <a:noFill/>
                <a:ln w="25366">
                  <a:noFill/>
                </a:ln>
              </c:spPr>
              <c:dLblPos val="bestFit"/>
            </c:dLbl>
            <c:dLbl>
              <c:idx val="4"/>
              <c:layout>
                <c:manualLayout>
                  <c:x val="1.4682604617623834E-2"/>
                  <c:y val="-4.8101144177356689E-3"/>
                </c:manualLayout>
              </c:layout>
              <c:tx>
                <c:rich>
                  <a:bodyPr/>
                  <a:lstStyle/>
                  <a:p>
                    <a:pPr>
                      <a:defRPr sz="899" b="0" i="0" u="none" strike="noStrike" baseline="0">
                        <a:solidFill>
                          <a:srgbClr val="000000"/>
                        </a:solidFill>
                        <a:latin typeface="Arial"/>
                        <a:ea typeface="Arial"/>
                        <a:cs typeface="Arial"/>
                      </a:defRPr>
                    </a:pPr>
                    <a:r>
                      <a:rPr lang="en-US"/>
                      <a:t> European Union
27.7%</a:t>
                    </a:r>
                  </a:p>
                </c:rich>
              </c:tx>
              <c:spPr>
                <a:noFill/>
                <a:ln w="25366">
                  <a:noFill/>
                </a:ln>
              </c:spPr>
              <c:dLblPos val="bestFit"/>
            </c:dLbl>
            <c:dLbl>
              <c:idx val="5"/>
              <c:layout>
                <c:manualLayout>
                  <c:x val="5.2286700463812013E-3"/>
                  <c:y val="1.0938403158687087E-2"/>
                </c:manualLayout>
              </c:layout>
              <c:tx>
                <c:rich>
                  <a:bodyPr/>
                  <a:lstStyle/>
                  <a:p>
                    <a:pPr>
                      <a:defRPr sz="899" b="0" i="0" u="none" strike="noStrike" baseline="0">
                        <a:solidFill>
                          <a:srgbClr val="000000"/>
                        </a:solidFill>
                        <a:latin typeface="Arial"/>
                        <a:ea typeface="Arial"/>
                        <a:cs typeface="Arial"/>
                      </a:defRPr>
                    </a:pPr>
                    <a:r>
                      <a:rPr lang="en-US"/>
                      <a:t>Other European Countries
23.7%</a:t>
                    </a:r>
                  </a:p>
                </c:rich>
              </c:tx>
              <c:spPr>
                <a:noFill/>
                <a:ln w="25366">
                  <a:noFill/>
                </a:ln>
              </c:spPr>
              <c:dLblPos val="bestFit"/>
            </c:dLbl>
            <c:dLbl>
              <c:idx val="6"/>
              <c:layout>
                <c:manualLayout>
                  <c:x val="3.0108222773523735E-3"/>
                  <c:y val="9.5707098488938096E-3"/>
                </c:manualLayout>
              </c:layout>
              <c:tx>
                <c:rich>
                  <a:bodyPr/>
                  <a:lstStyle/>
                  <a:p>
                    <a:pPr>
                      <a:defRPr sz="899" b="0" i="0" u="none" strike="noStrike" baseline="0">
                        <a:solidFill>
                          <a:srgbClr val="000000"/>
                        </a:solidFill>
                        <a:latin typeface="Arial"/>
                        <a:ea typeface="Arial"/>
                        <a:cs typeface="Arial"/>
                      </a:defRPr>
                    </a:pPr>
                    <a:r>
                      <a:rPr lang="en-US"/>
                      <a:t> Asia
5.4%</a:t>
                    </a:r>
                  </a:p>
                </c:rich>
              </c:tx>
              <c:spPr>
                <a:noFill/>
                <a:ln w="25366">
                  <a:noFill/>
                </a:ln>
              </c:spPr>
              <c:dLblPos val="bestFit"/>
            </c:dLbl>
            <c:dLbl>
              <c:idx val="7"/>
              <c:layout>
                <c:manualLayout>
                  <c:x val="1.1270269298529508E-2"/>
                  <c:y val="-3.2480271303412599E-2"/>
                </c:manualLayout>
              </c:layout>
              <c:tx>
                <c:rich>
                  <a:bodyPr/>
                  <a:lstStyle/>
                  <a:p>
                    <a:pPr>
                      <a:defRPr sz="899" b="0" i="0" u="none" strike="noStrike" baseline="0">
                        <a:solidFill>
                          <a:srgbClr val="000000"/>
                        </a:solidFill>
                        <a:latin typeface="Arial"/>
                        <a:ea typeface="Arial"/>
                        <a:cs typeface="Arial"/>
                      </a:defRPr>
                    </a:pPr>
                    <a:r>
                      <a:rPr lang="en-US"/>
                      <a:t>Other Countries
3.0%</a:t>
                    </a:r>
                  </a:p>
                </c:rich>
              </c:tx>
              <c:spPr>
                <a:noFill/>
                <a:ln w="25366">
                  <a:noFill/>
                </a:ln>
              </c:spPr>
              <c:dLblPos val="bestFit"/>
            </c:dLbl>
            <c:numFmt formatCode="0.0%" sourceLinked="0"/>
            <c:spPr>
              <a:noFill/>
              <a:ln w="25366">
                <a:noFill/>
              </a:ln>
            </c:spPr>
            <c:txPr>
              <a:bodyPr/>
              <a:lstStyle/>
              <a:p>
                <a:pPr>
                  <a:defRPr sz="899" b="0" i="0" u="none" strike="noStrike" baseline="0">
                    <a:solidFill>
                      <a:srgbClr val="000000"/>
                    </a:solidFill>
                    <a:latin typeface="Arial"/>
                    <a:ea typeface="Arial"/>
                    <a:cs typeface="Arial"/>
                  </a:defRPr>
                </a:pPr>
                <a:endParaRPr lang="en-US"/>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Sheet1!$B$2:$I$2</c:f>
              <c:numCache>
                <c:formatCode>General</c:formatCode>
                <c:ptCount val="8"/>
                <c:pt idx="0">
                  <c:v>11.2</c:v>
                </c:pt>
                <c:pt idx="1">
                  <c:v>17</c:v>
                </c:pt>
                <c:pt idx="2">
                  <c:v>10</c:v>
                </c:pt>
                <c:pt idx="3">
                  <c:v>2</c:v>
                </c:pt>
                <c:pt idx="4">
                  <c:v>27.7</c:v>
                </c:pt>
                <c:pt idx="5">
                  <c:v>23.7</c:v>
                </c:pt>
                <c:pt idx="6">
                  <c:v>5.4</c:v>
                </c:pt>
                <c:pt idx="7">
                  <c:v>3</c:v>
                </c:pt>
              </c:numCache>
            </c:numRef>
          </c:val>
        </c:ser>
        <c:dLbls>
          <c:showCatName val="1"/>
          <c:showPercent val="1"/>
        </c:dLbls>
        <c:firstSliceAng val="0"/>
      </c:pieChart>
      <c:spPr>
        <a:solidFill>
          <a:srgbClr val="FFFFFF"/>
        </a:solidFill>
        <a:ln w="25366">
          <a:noFill/>
        </a:ln>
      </c:spPr>
    </c:plotArea>
    <c:plotVisOnly val="1"/>
    <c:dispBlanksAs val="zero"/>
  </c:chart>
  <c:spPr>
    <a:noFill/>
    <a:ln w="3171">
      <a:solidFill>
        <a:srgbClr val="000000"/>
      </a:solidFill>
      <a:prstDash val="solid"/>
    </a:ln>
  </c:spPr>
  <c:txPr>
    <a:bodyPr/>
    <a:lstStyle/>
    <a:p>
      <a:pPr>
        <a:defRPr sz="874"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F9AD7E-430D-4AE5-8DC9-80638371D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20</Pages>
  <Words>2456</Words>
  <Characters>13534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15959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IALRIFAI</cp:lastModifiedBy>
  <cp:revision>44</cp:revision>
  <cp:lastPrinted>2014-11-20T10:02:00Z</cp:lastPrinted>
  <dcterms:created xsi:type="dcterms:W3CDTF">2014-10-28T07:47:00Z</dcterms:created>
  <dcterms:modified xsi:type="dcterms:W3CDTF">2014-11-24T10:46:00Z</dcterms:modified>
</cp:coreProperties>
</file>