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F65" w:rsidRDefault="009D1F65" w:rsidP="009D1F65">
      <w:pPr>
        <w:pStyle w:val="Heading8"/>
        <w:rPr>
          <w:b w:val="0"/>
          <w:bCs w:val="0"/>
          <w:sz w:val="24"/>
          <w:szCs w:val="24"/>
          <w:u w:val="none"/>
          <w:rtl/>
        </w:rPr>
      </w:pPr>
      <w:r w:rsidRPr="009D1F65">
        <w:rPr>
          <w:rFonts w:hint="cs"/>
          <w:b w:val="0"/>
          <w:bCs w:val="0"/>
          <w:sz w:val="24"/>
          <w:szCs w:val="24"/>
          <w:u w:val="none"/>
          <w:rtl/>
        </w:rPr>
        <w:t>الفصل الأول</w:t>
      </w:r>
    </w:p>
    <w:p w:rsidR="00104845" w:rsidRPr="00104845" w:rsidRDefault="00104845" w:rsidP="00104845">
      <w:pPr>
        <w:rPr>
          <w:rtl/>
        </w:rPr>
      </w:pPr>
    </w:p>
    <w:p w:rsidR="009D1F65" w:rsidRPr="009D1F65" w:rsidRDefault="009D1F65" w:rsidP="009D1F65">
      <w:pPr>
        <w:pStyle w:val="Heading8"/>
        <w:rPr>
          <w:sz w:val="28"/>
          <w:szCs w:val="28"/>
          <w:u w:val="none"/>
          <w:rtl/>
        </w:rPr>
      </w:pPr>
      <w:r w:rsidRPr="009D1F65">
        <w:rPr>
          <w:sz w:val="28"/>
          <w:szCs w:val="28"/>
          <w:u w:val="none"/>
          <w:rtl/>
        </w:rPr>
        <w:t>النتائج الرئيسية</w:t>
      </w:r>
    </w:p>
    <w:p w:rsidR="009D1F65" w:rsidRDefault="009D1F65" w:rsidP="009D1F65">
      <w:pPr>
        <w:jc w:val="lowKashida"/>
        <w:rPr>
          <w:rFonts w:cs="Simplified Arabic"/>
          <w:sz w:val="22"/>
          <w:szCs w:val="22"/>
          <w:rtl/>
        </w:rPr>
      </w:pPr>
    </w:p>
    <w:p w:rsidR="009D1F65" w:rsidRDefault="009D1F65" w:rsidP="00883819">
      <w:pPr>
        <w:ind w:right="360"/>
        <w:jc w:val="lowKashida"/>
        <w:rPr>
          <w:rFonts w:cs="Simplified Arabic"/>
          <w:b/>
          <w:bCs/>
          <w:sz w:val="24"/>
          <w:szCs w:val="24"/>
          <w:rtl/>
        </w:rPr>
      </w:pPr>
      <w:r>
        <w:rPr>
          <w:rFonts w:cs="Simplified Arabic" w:hint="cs"/>
          <w:b/>
          <w:bCs/>
          <w:sz w:val="24"/>
          <w:szCs w:val="24"/>
          <w:rtl/>
        </w:rPr>
        <w:t>1.1 الأرقام القياسية</w:t>
      </w:r>
      <w:r>
        <w:rPr>
          <w:rFonts w:cs="Simplified Arabic"/>
          <w:b/>
          <w:bCs/>
          <w:sz w:val="24"/>
          <w:szCs w:val="24"/>
          <w:rtl/>
        </w:rPr>
        <w:t xml:space="preserve"> لأسعار المستهلك </w:t>
      </w:r>
      <w:r>
        <w:rPr>
          <w:rFonts w:cs="Simplified Arabic" w:hint="cs"/>
          <w:b/>
          <w:bCs/>
          <w:sz w:val="24"/>
          <w:szCs w:val="24"/>
          <w:rtl/>
        </w:rPr>
        <w:t xml:space="preserve">خلال عام </w:t>
      </w:r>
      <w:r w:rsidR="00883819">
        <w:rPr>
          <w:rFonts w:cs="Simplified Arabic" w:hint="cs"/>
          <w:b/>
          <w:bCs/>
          <w:sz w:val="24"/>
          <w:szCs w:val="24"/>
          <w:rtl/>
        </w:rPr>
        <w:t>2013</w:t>
      </w:r>
      <w:r>
        <w:rPr>
          <w:rFonts w:cs="Simplified Arabic" w:hint="cs"/>
          <w:b/>
          <w:bCs/>
          <w:sz w:val="24"/>
          <w:szCs w:val="24"/>
          <w:rtl/>
        </w:rPr>
        <w:t xml:space="preserve"> </w:t>
      </w:r>
    </w:p>
    <w:p w:rsidR="009D1F65" w:rsidRDefault="00F31001" w:rsidP="00F31001">
      <w:pPr>
        <w:jc w:val="lowKashida"/>
        <w:rPr>
          <w:rFonts w:cs="Simplified Arabic"/>
          <w:sz w:val="24"/>
          <w:szCs w:val="24"/>
          <w:rtl/>
        </w:rPr>
      </w:pPr>
      <w:r>
        <w:rPr>
          <w:rFonts w:cs="Simplified Arabic" w:hint="cs"/>
          <w:sz w:val="24"/>
          <w:szCs w:val="24"/>
          <w:rtl/>
        </w:rPr>
        <w:t>سجلت</w:t>
      </w:r>
      <w:r w:rsidR="009D1F65">
        <w:rPr>
          <w:rFonts w:cs="Simplified Arabic" w:hint="cs"/>
          <w:sz w:val="24"/>
          <w:szCs w:val="24"/>
          <w:rtl/>
        </w:rPr>
        <w:t xml:space="preserve"> أسعار المستهلك خلال </w:t>
      </w:r>
      <w:r>
        <w:rPr>
          <w:rFonts w:cs="Simplified Arabic" w:hint="cs"/>
          <w:sz w:val="24"/>
          <w:szCs w:val="24"/>
          <w:rtl/>
        </w:rPr>
        <w:t>ال</w:t>
      </w:r>
      <w:r w:rsidR="009D1F65">
        <w:rPr>
          <w:rFonts w:cs="Simplified Arabic" w:hint="cs"/>
          <w:sz w:val="24"/>
          <w:szCs w:val="24"/>
          <w:rtl/>
        </w:rPr>
        <w:t xml:space="preserve">عام </w:t>
      </w:r>
      <w:r w:rsidR="00B31C6D">
        <w:rPr>
          <w:rFonts w:cs="Simplified Arabic" w:hint="cs"/>
          <w:color w:val="000000"/>
          <w:sz w:val="24"/>
          <w:szCs w:val="24"/>
          <w:rtl/>
        </w:rPr>
        <w:t>2013</w:t>
      </w:r>
      <w:r w:rsidR="009D1F65">
        <w:rPr>
          <w:rFonts w:cs="Simplified Arabic" w:hint="cs"/>
          <w:color w:val="000000"/>
          <w:sz w:val="24"/>
          <w:szCs w:val="24"/>
          <w:rtl/>
        </w:rPr>
        <w:t xml:space="preserve"> </w:t>
      </w:r>
      <w:r>
        <w:rPr>
          <w:rFonts w:cs="Simplified Arabic" w:hint="cs"/>
          <w:sz w:val="24"/>
          <w:szCs w:val="24"/>
          <w:rtl/>
        </w:rPr>
        <w:t>(سنة الأساس 2004=100</w:t>
      </w:r>
      <w:proofErr w:type="spellStart"/>
      <w:r>
        <w:rPr>
          <w:rFonts w:cs="Simplified Arabic" w:hint="cs"/>
          <w:sz w:val="24"/>
          <w:szCs w:val="24"/>
          <w:rtl/>
        </w:rPr>
        <w:t>)</w:t>
      </w:r>
      <w:proofErr w:type="spellEnd"/>
      <w:r w:rsidR="009D1F65">
        <w:rPr>
          <w:rFonts w:cs="Simplified Arabic" w:hint="cs"/>
          <w:sz w:val="24"/>
          <w:szCs w:val="24"/>
          <w:rtl/>
        </w:rPr>
        <w:t xml:space="preserve"> </w:t>
      </w:r>
      <w:r>
        <w:rPr>
          <w:rFonts w:cs="Simplified Arabic" w:hint="cs"/>
          <w:sz w:val="24"/>
          <w:szCs w:val="24"/>
          <w:rtl/>
        </w:rPr>
        <w:t>ارتفاعاً</w:t>
      </w:r>
      <w:r w:rsidR="009D1F65">
        <w:rPr>
          <w:rFonts w:cs="Simplified Arabic" w:hint="cs"/>
          <w:sz w:val="24"/>
          <w:szCs w:val="24"/>
          <w:rtl/>
        </w:rPr>
        <w:t xml:space="preserve"> بنسبة </w:t>
      </w:r>
      <w:proofErr w:type="spellStart"/>
      <w:r w:rsidR="00B31C6D">
        <w:rPr>
          <w:rFonts w:cs="Simplified Arabic" w:hint="cs"/>
          <w:color w:val="000000"/>
          <w:sz w:val="24"/>
          <w:szCs w:val="24"/>
          <w:rtl/>
        </w:rPr>
        <w:t>1.72</w:t>
      </w:r>
      <w:r w:rsidR="009D1F65">
        <w:rPr>
          <w:rFonts w:cs="Simplified Arabic" w:hint="cs"/>
          <w:color w:val="000000"/>
          <w:sz w:val="24"/>
          <w:szCs w:val="24"/>
          <w:rtl/>
        </w:rPr>
        <w:t>%</w:t>
      </w:r>
      <w:proofErr w:type="spellEnd"/>
      <w:r w:rsidR="009D1F65">
        <w:rPr>
          <w:rFonts w:cs="Simplified Arabic" w:hint="cs"/>
          <w:color w:val="000000"/>
          <w:sz w:val="24"/>
          <w:szCs w:val="24"/>
          <w:rtl/>
        </w:rPr>
        <w:t xml:space="preserve"> </w:t>
      </w:r>
      <w:r>
        <w:rPr>
          <w:rFonts w:cs="Simplified Arabic" w:hint="cs"/>
          <w:sz w:val="24"/>
          <w:szCs w:val="24"/>
          <w:rtl/>
        </w:rPr>
        <w:t xml:space="preserve">مقارنة بالمتوسط السنوي لعام 2012 </w:t>
      </w:r>
      <w:r w:rsidR="00A97F18">
        <w:rPr>
          <w:rFonts w:cs="Simplified Arabic" w:hint="cs"/>
          <w:sz w:val="24"/>
          <w:szCs w:val="24"/>
          <w:rtl/>
        </w:rPr>
        <w:t>على مستوى فلسطين</w:t>
      </w:r>
      <w:r>
        <w:rPr>
          <w:rFonts w:cs="Simplified Arabic" w:hint="cs"/>
          <w:sz w:val="24"/>
          <w:szCs w:val="24"/>
          <w:rtl/>
        </w:rPr>
        <w:t xml:space="preserve">. </w:t>
      </w:r>
      <w:r w:rsidR="009D1F65">
        <w:rPr>
          <w:rFonts w:cs="Simplified Arabic" w:hint="cs"/>
          <w:sz w:val="24"/>
          <w:szCs w:val="24"/>
          <w:rtl/>
        </w:rPr>
        <w:t>وهي أقل</w:t>
      </w:r>
      <w:r w:rsidR="00A97F18">
        <w:rPr>
          <w:rFonts w:cs="Simplified Arabic" w:hint="cs"/>
          <w:sz w:val="24"/>
          <w:szCs w:val="24"/>
          <w:rtl/>
        </w:rPr>
        <w:t xml:space="preserve"> </w:t>
      </w:r>
      <w:r w:rsidR="009D1F65">
        <w:rPr>
          <w:rFonts w:cs="Simplified Arabic" w:hint="cs"/>
          <w:sz w:val="24"/>
          <w:szCs w:val="24"/>
          <w:rtl/>
        </w:rPr>
        <w:t xml:space="preserve">من الارتفاع </w:t>
      </w:r>
      <w:r w:rsidR="00CE0705">
        <w:rPr>
          <w:rFonts w:cs="Simplified Arabic" w:hint="cs"/>
          <w:sz w:val="24"/>
          <w:szCs w:val="24"/>
          <w:rtl/>
        </w:rPr>
        <w:t>المسجل</w:t>
      </w:r>
      <w:r w:rsidR="009D1F65">
        <w:rPr>
          <w:rFonts w:cs="Simplified Arabic" w:hint="cs"/>
          <w:sz w:val="24"/>
          <w:szCs w:val="24"/>
          <w:rtl/>
        </w:rPr>
        <w:t xml:space="preserve"> خلال </w:t>
      </w:r>
      <w:r>
        <w:rPr>
          <w:rFonts w:cs="Simplified Arabic" w:hint="cs"/>
          <w:sz w:val="24"/>
          <w:szCs w:val="24"/>
          <w:rtl/>
        </w:rPr>
        <w:t>ال</w:t>
      </w:r>
      <w:r w:rsidR="009D1F65">
        <w:rPr>
          <w:rFonts w:cs="Simplified Arabic" w:hint="cs"/>
          <w:sz w:val="24"/>
          <w:szCs w:val="24"/>
          <w:rtl/>
        </w:rPr>
        <w:t xml:space="preserve">عام </w:t>
      </w:r>
      <w:r w:rsidR="00B31C6D">
        <w:rPr>
          <w:rFonts w:cs="Simplified Arabic" w:hint="cs"/>
          <w:color w:val="000000"/>
          <w:sz w:val="24"/>
          <w:szCs w:val="24"/>
          <w:rtl/>
        </w:rPr>
        <w:t>2012</w:t>
      </w:r>
      <w:r w:rsidR="009D1F65">
        <w:rPr>
          <w:rFonts w:cs="Simplified Arabic" w:hint="cs"/>
          <w:sz w:val="24"/>
          <w:szCs w:val="24"/>
          <w:rtl/>
        </w:rPr>
        <w:t xml:space="preserve"> والذي بلغ </w:t>
      </w:r>
      <w:proofErr w:type="spellStart"/>
      <w:r w:rsidR="00B31C6D">
        <w:rPr>
          <w:rFonts w:cs="Simplified Arabic" w:hint="cs"/>
          <w:color w:val="000000"/>
          <w:sz w:val="24"/>
          <w:szCs w:val="24"/>
          <w:rtl/>
        </w:rPr>
        <w:t>2.78</w:t>
      </w:r>
      <w:r w:rsidR="009D1F65">
        <w:rPr>
          <w:rFonts w:cs="Simplified Arabic" w:hint="cs"/>
          <w:color w:val="000000"/>
          <w:sz w:val="24"/>
          <w:szCs w:val="24"/>
          <w:rtl/>
        </w:rPr>
        <w:t>%</w:t>
      </w:r>
      <w:proofErr w:type="spellEnd"/>
      <w:r w:rsidR="009D1F65">
        <w:rPr>
          <w:rFonts w:cs="Simplified Arabic" w:hint="cs"/>
          <w:sz w:val="24"/>
          <w:szCs w:val="24"/>
          <w:rtl/>
        </w:rPr>
        <w:t xml:space="preserve"> بالمقارنة مع عام </w:t>
      </w:r>
      <w:proofErr w:type="spellStart"/>
      <w:r w:rsidR="00B31C6D">
        <w:rPr>
          <w:rFonts w:cs="Simplified Arabic" w:hint="cs"/>
          <w:color w:val="000000"/>
          <w:sz w:val="24"/>
          <w:szCs w:val="24"/>
          <w:rtl/>
        </w:rPr>
        <w:t>2011</w:t>
      </w:r>
      <w:r w:rsidR="009D1F65">
        <w:rPr>
          <w:rFonts w:cs="Simplified Arabic" w:hint="cs"/>
          <w:sz w:val="24"/>
          <w:szCs w:val="24"/>
          <w:rtl/>
        </w:rPr>
        <w:t>،</w:t>
      </w:r>
      <w:proofErr w:type="spellEnd"/>
      <w:r w:rsidR="009D1F65">
        <w:rPr>
          <w:rFonts w:cs="Simplified Arabic" w:hint="cs"/>
          <w:sz w:val="24"/>
          <w:szCs w:val="24"/>
          <w:rtl/>
        </w:rPr>
        <w:t xml:space="preserve"> السبب الرئيسي لارتفاع الأسعار خلال عام </w:t>
      </w:r>
      <w:r w:rsidR="00B31C6D">
        <w:rPr>
          <w:rFonts w:cs="Simplified Arabic" w:hint="cs"/>
          <w:sz w:val="24"/>
          <w:szCs w:val="24"/>
          <w:rtl/>
        </w:rPr>
        <w:t>2013</w:t>
      </w:r>
      <w:r w:rsidR="009D1F65">
        <w:rPr>
          <w:rFonts w:cs="Simplified Arabic" w:hint="cs"/>
          <w:sz w:val="24"/>
          <w:szCs w:val="24"/>
          <w:rtl/>
        </w:rPr>
        <w:t xml:space="preserve"> يعود لارتفاع أسعار المشروبات الكحولية والتبغ بنسبة </w:t>
      </w:r>
      <w:proofErr w:type="spellStart"/>
      <w:r w:rsidR="009B081D">
        <w:rPr>
          <w:rFonts w:cs="Simplified Arabic" w:hint="cs"/>
          <w:color w:val="000000"/>
          <w:sz w:val="24"/>
          <w:szCs w:val="24"/>
          <w:rtl/>
        </w:rPr>
        <w:t>12.37</w:t>
      </w:r>
      <w:r w:rsidR="009D1F65">
        <w:rPr>
          <w:rFonts w:cs="Simplified Arabic" w:hint="cs"/>
          <w:sz w:val="24"/>
          <w:szCs w:val="24"/>
          <w:rtl/>
        </w:rPr>
        <w:t>%،</w:t>
      </w:r>
      <w:proofErr w:type="spellEnd"/>
      <w:r w:rsidR="009D1F65">
        <w:rPr>
          <w:rFonts w:cs="Simplified Arabic" w:hint="cs"/>
          <w:sz w:val="24"/>
          <w:szCs w:val="24"/>
          <w:rtl/>
        </w:rPr>
        <w:t xml:space="preserve"> </w:t>
      </w:r>
      <w:r w:rsidR="00337E76">
        <w:rPr>
          <w:rFonts w:cs="Simplified Arabic" w:hint="cs"/>
          <w:sz w:val="24"/>
          <w:szCs w:val="24"/>
          <w:rtl/>
        </w:rPr>
        <w:t xml:space="preserve">وأسعار خدمات التعليم بنسبة </w:t>
      </w:r>
      <w:proofErr w:type="spellStart"/>
      <w:r w:rsidR="009B081D">
        <w:rPr>
          <w:rFonts w:cs="Simplified Arabic" w:hint="cs"/>
          <w:sz w:val="24"/>
          <w:szCs w:val="24"/>
          <w:rtl/>
        </w:rPr>
        <w:t>6.95</w:t>
      </w:r>
      <w:r w:rsidR="00337E76">
        <w:rPr>
          <w:rFonts w:cs="Simplified Arabic" w:hint="cs"/>
          <w:sz w:val="24"/>
          <w:szCs w:val="24"/>
          <w:rtl/>
        </w:rPr>
        <w:t>%،</w:t>
      </w:r>
      <w:proofErr w:type="spellEnd"/>
      <w:r w:rsidR="00337E76">
        <w:rPr>
          <w:rFonts w:cs="Simplified Arabic" w:hint="cs"/>
          <w:sz w:val="24"/>
          <w:szCs w:val="24"/>
          <w:rtl/>
        </w:rPr>
        <w:t xml:space="preserve"> وأسعار المسكن ومستلزماته بنسبة </w:t>
      </w:r>
      <w:proofErr w:type="spellStart"/>
      <w:r w:rsidR="009B081D">
        <w:rPr>
          <w:rFonts w:cs="Simplified Arabic" w:hint="cs"/>
          <w:sz w:val="24"/>
          <w:szCs w:val="24"/>
          <w:rtl/>
        </w:rPr>
        <w:t>3.84</w:t>
      </w:r>
      <w:r w:rsidR="00337E76">
        <w:rPr>
          <w:rFonts w:cs="Simplified Arabic" w:hint="cs"/>
          <w:sz w:val="24"/>
          <w:szCs w:val="24"/>
          <w:rtl/>
        </w:rPr>
        <w:t>%،</w:t>
      </w:r>
      <w:proofErr w:type="spellEnd"/>
      <w:r w:rsidR="00337E76">
        <w:rPr>
          <w:rFonts w:cs="Simplified Arabic" w:hint="cs"/>
          <w:sz w:val="24"/>
          <w:szCs w:val="24"/>
          <w:rtl/>
        </w:rPr>
        <w:t xml:space="preserve"> وأسعار الخدمات الطبية بنسبة </w:t>
      </w:r>
      <w:proofErr w:type="spellStart"/>
      <w:r w:rsidR="009B081D">
        <w:rPr>
          <w:rFonts w:cs="Simplified Arabic" w:hint="cs"/>
          <w:sz w:val="24"/>
          <w:szCs w:val="24"/>
          <w:rtl/>
        </w:rPr>
        <w:t>1.70</w:t>
      </w:r>
      <w:r w:rsidR="00337E76">
        <w:rPr>
          <w:rFonts w:cs="Simplified Arabic" w:hint="cs"/>
          <w:sz w:val="24"/>
          <w:szCs w:val="24"/>
          <w:rtl/>
        </w:rPr>
        <w:t>%،</w:t>
      </w:r>
      <w:proofErr w:type="spellEnd"/>
      <w:r w:rsidR="00337E76">
        <w:rPr>
          <w:rFonts w:cs="Simplified Arabic" w:hint="cs"/>
          <w:sz w:val="24"/>
          <w:szCs w:val="24"/>
          <w:rtl/>
        </w:rPr>
        <w:t xml:space="preserve"> وأسعار المواد الغذائية والمشروبات المرطبة بنسبة </w:t>
      </w:r>
      <w:proofErr w:type="spellStart"/>
      <w:r w:rsidR="009B081D">
        <w:rPr>
          <w:rFonts w:cs="Simplified Arabic" w:hint="cs"/>
          <w:sz w:val="24"/>
          <w:szCs w:val="24"/>
          <w:rtl/>
        </w:rPr>
        <w:t>0.80</w:t>
      </w:r>
      <w:r w:rsidR="00337E76">
        <w:rPr>
          <w:rFonts w:cs="Simplified Arabic" w:hint="cs"/>
          <w:sz w:val="24"/>
          <w:szCs w:val="24"/>
          <w:rtl/>
        </w:rPr>
        <w:t>%،</w:t>
      </w:r>
      <w:proofErr w:type="spellEnd"/>
      <w:r w:rsidR="009D1F65">
        <w:rPr>
          <w:rFonts w:cs="Simplified Arabic" w:hint="cs"/>
          <w:color w:val="000000"/>
          <w:sz w:val="24"/>
          <w:szCs w:val="24"/>
          <w:rtl/>
        </w:rPr>
        <w:t xml:space="preserve"> </w:t>
      </w:r>
      <w:r w:rsidR="004148B2">
        <w:rPr>
          <w:rFonts w:cs="Simplified Arabic" w:hint="cs"/>
          <w:color w:val="000000"/>
          <w:sz w:val="24"/>
          <w:szCs w:val="24"/>
          <w:rtl/>
        </w:rPr>
        <w:t xml:space="preserve">على الرغم من انخفاض أسعار </w:t>
      </w:r>
      <w:r>
        <w:rPr>
          <w:rFonts w:cs="Simplified Arabic" w:hint="cs"/>
          <w:color w:val="000000"/>
          <w:sz w:val="24"/>
          <w:szCs w:val="24"/>
          <w:rtl/>
        </w:rPr>
        <w:t xml:space="preserve">مجموعة </w:t>
      </w:r>
      <w:r w:rsidR="004148B2">
        <w:rPr>
          <w:rFonts w:cs="Simplified Arabic" w:hint="cs"/>
          <w:color w:val="000000"/>
          <w:sz w:val="24"/>
          <w:szCs w:val="24"/>
          <w:rtl/>
        </w:rPr>
        <w:t xml:space="preserve">النقل والمواصلات بمقدار </w:t>
      </w:r>
      <w:proofErr w:type="spellStart"/>
      <w:r w:rsidR="004148B2">
        <w:rPr>
          <w:rFonts w:cs="Simplified Arabic" w:hint="cs"/>
          <w:color w:val="000000"/>
          <w:sz w:val="24"/>
          <w:szCs w:val="24"/>
          <w:rtl/>
        </w:rPr>
        <w:t>0.74%،</w:t>
      </w:r>
      <w:proofErr w:type="spellEnd"/>
      <w:r w:rsidR="004148B2">
        <w:rPr>
          <w:rFonts w:cs="Simplified Arabic" w:hint="cs"/>
          <w:color w:val="000000"/>
          <w:sz w:val="24"/>
          <w:szCs w:val="24"/>
          <w:rtl/>
        </w:rPr>
        <w:t xml:space="preserve"> </w:t>
      </w:r>
      <w:r w:rsidR="00CE0705">
        <w:rPr>
          <w:rFonts w:cs="Simplified Arabic" w:hint="cs"/>
          <w:sz w:val="24"/>
          <w:szCs w:val="24"/>
          <w:rtl/>
        </w:rPr>
        <w:t>فيما سجلت بقية</w:t>
      </w:r>
      <w:r w:rsidR="009D1F65">
        <w:rPr>
          <w:rFonts w:cs="Simplified Arabic" w:hint="cs"/>
          <w:sz w:val="24"/>
          <w:szCs w:val="24"/>
          <w:rtl/>
        </w:rPr>
        <w:t xml:space="preserve"> المجموعات تغيرات متفاوتة ولكن بقي تأثيرها محدودا على الرقم القياسي العام لأسعار المستهلك.</w:t>
      </w:r>
    </w:p>
    <w:p w:rsidR="009D1F65" w:rsidRDefault="009D1F65" w:rsidP="009D1F65">
      <w:pPr>
        <w:jc w:val="lowKashida"/>
        <w:rPr>
          <w:rFonts w:cs="Simplified Arabic"/>
          <w:sz w:val="24"/>
          <w:szCs w:val="24"/>
          <w:rtl/>
        </w:rPr>
      </w:pPr>
    </w:p>
    <w:p w:rsidR="009D1F65" w:rsidRDefault="009D1F65" w:rsidP="004C555C">
      <w:pPr>
        <w:jc w:val="lowKashida"/>
        <w:rPr>
          <w:rFonts w:cs="Simplified Arabic"/>
          <w:b/>
          <w:bCs/>
          <w:sz w:val="24"/>
          <w:szCs w:val="24"/>
          <w:rtl/>
        </w:rPr>
      </w:pPr>
      <w:r>
        <w:rPr>
          <w:rFonts w:cs="Simplified Arabic" w:hint="cs"/>
          <w:b/>
          <w:bCs/>
          <w:sz w:val="24"/>
          <w:szCs w:val="24"/>
          <w:rtl/>
        </w:rPr>
        <w:t xml:space="preserve">أسعار المستهلك في الضفة الغربية لعام </w:t>
      </w:r>
      <w:r w:rsidR="00B96258">
        <w:rPr>
          <w:rFonts w:cs="Simplified Arabic" w:hint="cs"/>
          <w:b/>
          <w:bCs/>
          <w:color w:val="000000"/>
          <w:sz w:val="24"/>
          <w:szCs w:val="24"/>
          <w:rtl/>
        </w:rPr>
        <w:t>2013:</w:t>
      </w:r>
    </w:p>
    <w:p w:rsidR="009D1F65" w:rsidRDefault="009D1F65" w:rsidP="002A08CA">
      <w:pPr>
        <w:jc w:val="lowKashida"/>
        <w:rPr>
          <w:rFonts w:cs="Simplified Arabic"/>
          <w:sz w:val="24"/>
          <w:szCs w:val="24"/>
          <w:rtl/>
        </w:rPr>
      </w:pPr>
      <w:r>
        <w:rPr>
          <w:rFonts w:cs="Simplified Arabic" w:hint="cs"/>
          <w:sz w:val="24"/>
          <w:szCs w:val="24"/>
          <w:rtl/>
        </w:rPr>
        <w:t xml:space="preserve">سجلت أسعار المستهلك في الضفة الغربية خلال العام </w:t>
      </w:r>
      <w:r w:rsidR="004C555C">
        <w:rPr>
          <w:rFonts w:cs="Simplified Arabic" w:hint="cs"/>
          <w:sz w:val="24"/>
          <w:szCs w:val="24"/>
          <w:rtl/>
        </w:rPr>
        <w:t>2013</w:t>
      </w:r>
      <w:r>
        <w:rPr>
          <w:rFonts w:cs="Simplified Arabic" w:hint="cs"/>
          <w:sz w:val="24"/>
          <w:szCs w:val="24"/>
          <w:rtl/>
        </w:rPr>
        <w:t xml:space="preserve"> </w:t>
      </w:r>
      <w:bookmarkStart w:id="0" w:name="OLE_LINK17"/>
      <w:r>
        <w:rPr>
          <w:rFonts w:cs="Simplified Arabic" w:hint="cs"/>
          <w:sz w:val="24"/>
          <w:szCs w:val="24"/>
          <w:rtl/>
        </w:rPr>
        <w:t>(سنة الأساس 2004=100</w:t>
      </w:r>
      <w:proofErr w:type="spellStart"/>
      <w:r>
        <w:rPr>
          <w:rFonts w:cs="Simplified Arabic" w:hint="cs"/>
          <w:sz w:val="24"/>
          <w:szCs w:val="24"/>
          <w:rtl/>
        </w:rPr>
        <w:t>)</w:t>
      </w:r>
      <w:bookmarkEnd w:id="0"/>
      <w:proofErr w:type="spellEnd"/>
      <w:r>
        <w:rPr>
          <w:rFonts w:cs="Simplified Arabic" w:hint="cs"/>
          <w:sz w:val="24"/>
          <w:szCs w:val="24"/>
          <w:rtl/>
        </w:rPr>
        <w:t xml:space="preserve"> ارتفاعاً بنسبة </w:t>
      </w:r>
      <w:proofErr w:type="spellStart"/>
      <w:r w:rsidR="004C555C">
        <w:rPr>
          <w:rFonts w:cs="Simplified Arabic" w:hint="cs"/>
          <w:color w:val="000000"/>
          <w:sz w:val="24"/>
          <w:szCs w:val="24"/>
          <w:rtl/>
        </w:rPr>
        <w:t>3.10</w:t>
      </w:r>
      <w:r>
        <w:rPr>
          <w:rFonts w:cs="Simplified Arabic" w:hint="cs"/>
          <w:color w:val="000000"/>
          <w:sz w:val="24"/>
          <w:szCs w:val="24"/>
          <w:rtl/>
        </w:rPr>
        <w:t>%</w:t>
      </w:r>
      <w:proofErr w:type="spellEnd"/>
      <w:r>
        <w:rPr>
          <w:rFonts w:cs="Simplified Arabic" w:hint="cs"/>
          <w:sz w:val="24"/>
          <w:szCs w:val="24"/>
          <w:rtl/>
        </w:rPr>
        <w:t xml:space="preserve"> عن العام </w:t>
      </w:r>
      <w:proofErr w:type="spellStart"/>
      <w:r>
        <w:rPr>
          <w:rFonts w:cs="Simplified Arabic" w:hint="cs"/>
          <w:sz w:val="24"/>
          <w:szCs w:val="24"/>
          <w:rtl/>
        </w:rPr>
        <w:t>السابق،</w:t>
      </w:r>
      <w:proofErr w:type="spellEnd"/>
      <w:r>
        <w:rPr>
          <w:rFonts w:cs="Simplified Arabic" w:hint="cs"/>
          <w:sz w:val="24"/>
          <w:szCs w:val="24"/>
          <w:rtl/>
        </w:rPr>
        <w:t xml:space="preserve"> ومن أهم المجموعات التي أثرت على ارتفاع الأسعار في الضفة الغربية ارتفاع أسعار </w:t>
      </w:r>
      <w:r w:rsidR="00F31001">
        <w:rPr>
          <w:rFonts w:cs="Simplified Arabic" w:hint="cs"/>
          <w:sz w:val="24"/>
          <w:szCs w:val="24"/>
          <w:rtl/>
        </w:rPr>
        <w:t xml:space="preserve">مجموعة </w:t>
      </w:r>
      <w:r>
        <w:rPr>
          <w:rFonts w:cs="Simplified Arabic" w:hint="cs"/>
          <w:sz w:val="24"/>
          <w:szCs w:val="24"/>
          <w:rtl/>
        </w:rPr>
        <w:t xml:space="preserve">المشروبات الكحولية والتبغ بنسبة </w:t>
      </w:r>
      <w:proofErr w:type="spellStart"/>
      <w:r w:rsidR="004C555C">
        <w:rPr>
          <w:rFonts w:cs="Simplified Arabic" w:hint="cs"/>
          <w:color w:val="000000"/>
          <w:sz w:val="24"/>
          <w:szCs w:val="24"/>
          <w:rtl/>
        </w:rPr>
        <w:t>18.79</w:t>
      </w:r>
      <w:r>
        <w:rPr>
          <w:rFonts w:cs="Simplified Arabic" w:hint="cs"/>
          <w:color w:val="000000"/>
          <w:sz w:val="24"/>
          <w:szCs w:val="24"/>
          <w:rtl/>
        </w:rPr>
        <w:t>%،</w:t>
      </w:r>
      <w:proofErr w:type="spellEnd"/>
      <w:r>
        <w:rPr>
          <w:rFonts w:cs="Simplified Arabic" w:hint="cs"/>
          <w:color w:val="000000"/>
          <w:sz w:val="24"/>
          <w:szCs w:val="24"/>
          <w:rtl/>
        </w:rPr>
        <w:t xml:space="preserve"> </w:t>
      </w:r>
      <w:r w:rsidR="00337E76">
        <w:rPr>
          <w:rFonts w:cs="Simplified Arabic" w:hint="cs"/>
          <w:sz w:val="24"/>
          <w:szCs w:val="24"/>
          <w:rtl/>
        </w:rPr>
        <w:t xml:space="preserve">وأسعار الخدمات الطبية بنسبة </w:t>
      </w:r>
      <w:proofErr w:type="spellStart"/>
      <w:r w:rsidR="004C555C">
        <w:rPr>
          <w:rFonts w:cs="Simplified Arabic" w:hint="cs"/>
          <w:sz w:val="24"/>
          <w:szCs w:val="24"/>
          <w:rtl/>
        </w:rPr>
        <w:t>4.59</w:t>
      </w:r>
      <w:r w:rsidR="00337E76">
        <w:rPr>
          <w:rFonts w:cs="Simplified Arabic" w:hint="cs"/>
          <w:sz w:val="24"/>
          <w:szCs w:val="24"/>
          <w:rtl/>
        </w:rPr>
        <w:t>%،</w:t>
      </w:r>
      <w:proofErr w:type="spellEnd"/>
      <w:r w:rsidR="00337E76">
        <w:rPr>
          <w:rFonts w:cs="Simplified Arabic" w:hint="cs"/>
          <w:sz w:val="24"/>
          <w:szCs w:val="24"/>
          <w:rtl/>
        </w:rPr>
        <w:t xml:space="preserve"> وأسعار خدمات التعليم بنسبة </w:t>
      </w:r>
      <w:proofErr w:type="spellStart"/>
      <w:r w:rsidR="004C555C">
        <w:rPr>
          <w:rFonts w:cs="Simplified Arabic" w:hint="cs"/>
          <w:sz w:val="24"/>
          <w:szCs w:val="24"/>
          <w:rtl/>
        </w:rPr>
        <w:t>3.99</w:t>
      </w:r>
      <w:r w:rsidR="00337E76">
        <w:rPr>
          <w:rFonts w:cs="Simplified Arabic" w:hint="cs"/>
          <w:sz w:val="24"/>
          <w:szCs w:val="24"/>
          <w:rtl/>
        </w:rPr>
        <w:t>%،</w:t>
      </w:r>
      <w:proofErr w:type="spellEnd"/>
      <w:r w:rsidR="00337E76">
        <w:rPr>
          <w:rFonts w:cs="Simplified Arabic" w:hint="cs"/>
          <w:sz w:val="24"/>
          <w:szCs w:val="24"/>
          <w:rtl/>
        </w:rPr>
        <w:t xml:space="preserve"> </w:t>
      </w:r>
      <w:r w:rsidR="004C555C">
        <w:rPr>
          <w:rFonts w:cs="Simplified Arabic" w:hint="cs"/>
          <w:sz w:val="24"/>
          <w:szCs w:val="24"/>
          <w:rtl/>
        </w:rPr>
        <w:t xml:space="preserve">وأسعار المواد الغذائية والمشروبات المرطبة بنسبة </w:t>
      </w:r>
      <w:proofErr w:type="spellStart"/>
      <w:r w:rsidR="004C555C">
        <w:rPr>
          <w:rFonts w:cs="Simplified Arabic" w:hint="cs"/>
          <w:sz w:val="24"/>
          <w:szCs w:val="24"/>
          <w:rtl/>
        </w:rPr>
        <w:t>3.01%،</w:t>
      </w:r>
      <w:proofErr w:type="spellEnd"/>
      <w:r w:rsidR="004C555C">
        <w:rPr>
          <w:rFonts w:cs="Simplified Arabic" w:hint="cs"/>
          <w:sz w:val="24"/>
          <w:szCs w:val="24"/>
          <w:rtl/>
        </w:rPr>
        <w:t xml:space="preserve"> </w:t>
      </w:r>
      <w:r w:rsidR="00337E76">
        <w:rPr>
          <w:rFonts w:cs="Simplified Arabic" w:hint="cs"/>
          <w:sz w:val="24"/>
          <w:szCs w:val="24"/>
          <w:rtl/>
        </w:rPr>
        <w:t xml:space="preserve">وأسعار المسكن ومستلزماته بنسبة </w:t>
      </w:r>
      <w:proofErr w:type="spellStart"/>
      <w:r w:rsidR="004C555C">
        <w:rPr>
          <w:rFonts w:cs="Simplified Arabic" w:hint="cs"/>
          <w:sz w:val="24"/>
          <w:szCs w:val="24"/>
          <w:rtl/>
        </w:rPr>
        <w:t>2.00</w:t>
      </w:r>
      <w:r w:rsidR="00337E76">
        <w:rPr>
          <w:rFonts w:cs="Simplified Arabic" w:hint="cs"/>
          <w:sz w:val="24"/>
          <w:szCs w:val="24"/>
          <w:rtl/>
        </w:rPr>
        <w:t>%،</w:t>
      </w:r>
      <w:proofErr w:type="spellEnd"/>
      <w:r w:rsidR="00337E76">
        <w:rPr>
          <w:rFonts w:cs="Simplified Arabic" w:hint="cs"/>
          <w:sz w:val="24"/>
          <w:szCs w:val="24"/>
          <w:rtl/>
        </w:rPr>
        <w:t xml:space="preserve"> </w:t>
      </w:r>
      <w:r w:rsidR="004148B2">
        <w:rPr>
          <w:rFonts w:cs="Simplified Arabic" w:hint="cs"/>
          <w:sz w:val="24"/>
          <w:szCs w:val="24"/>
          <w:rtl/>
        </w:rPr>
        <w:t>على الرغم من انخفاض أسعار النقل والمواصلات ب</w:t>
      </w:r>
      <w:r w:rsidR="002A08CA">
        <w:rPr>
          <w:rFonts w:cs="Simplified Arabic" w:hint="cs"/>
          <w:sz w:val="24"/>
          <w:szCs w:val="24"/>
          <w:rtl/>
        </w:rPr>
        <w:t>مقدار</w:t>
      </w:r>
      <w:r w:rsidR="004148B2">
        <w:rPr>
          <w:rFonts w:cs="Simplified Arabic" w:hint="cs"/>
          <w:sz w:val="24"/>
          <w:szCs w:val="24"/>
          <w:rtl/>
        </w:rPr>
        <w:t xml:space="preserve"> </w:t>
      </w:r>
      <w:proofErr w:type="spellStart"/>
      <w:r w:rsidR="004148B2">
        <w:rPr>
          <w:rFonts w:cs="Simplified Arabic" w:hint="cs"/>
          <w:sz w:val="24"/>
          <w:szCs w:val="24"/>
          <w:rtl/>
        </w:rPr>
        <w:t>0.41%،</w:t>
      </w:r>
      <w:proofErr w:type="spellEnd"/>
      <w:r w:rsidR="004148B2">
        <w:rPr>
          <w:rFonts w:cs="Simplified Arabic" w:hint="cs"/>
          <w:sz w:val="24"/>
          <w:szCs w:val="24"/>
          <w:rtl/>
        </w:rPr>
        <w:t xml:space="preserve"> </w:t>
      </w:r>
      <w:r>
        <w:rPr>
          <w:rFonts w:cs="Simplified Arabic" w:hint="cs"/>
          <w:sz w:val="24"/>
          <w:szCs w:val="24"/>
          <w:rtl/>
        </w:rPr>
        <w:t>فيما سجلت بقية</w:t>
      </w:r>
      <w:r w:rsidR="00582A40">
        <w:rPr>
          <w:rFonts w:cs="Simplified Arabic" w:hint="cs"/>
          <w:sz w:val="24"/>
          <w:szCs w:val="24"/>
          <w:rtl/>
        </w:rPr>
        <w:t xml:space="preserve"> المجموعات تغيرات متفاوتة ولكن </w:t>
      </w:r>
      <w:r>
        <w:rPr>
          <w:rFonts w:cs="Simplified Arabic" w:hint="cs"/>
          <w:sz w:val="24"/>
          <w:szCs w:val="24"/>
          <w:rtl/>
        </w:rPr>
        <w:t xml:space="preserve">بقى </w:t>
      </w:r>
      <w:r w:rsidR="003666A8">
        <w:rPr>
          <w:rFonts w:cs="Simplified Arabic" w:hint="cs"/>
          <w:sz w:val="24"/>
          <w:szCs w:val="24"/>
          <w:rtl/>
        </w:rPr>
        <w:t>تأثيرها</w:t>
      </w:r>
      <w:r>
        <w:rPr>
          <w:rFonts w:cs="Simplified Arabic" w:hint="cs"/>
          <w:sz w:val="24"/>
          <w:szCs w:val="24"/>
          <w:rtl/>
        </w:rPr>
        <w:t xml:space="preserve"> على الرقم القياسي لأسعار المستهلك محدودا</w:t>
      </w:r>
      <w:r w:rsidR="004C555C">
        <w:rPr>
          <w:rFonts w:cs="Simplified Arabic" w:hint="cs"/>
          <w:sz w:val="24"/>
          <w:szCs w:val="24"/>
          <w:rtl/>
        </w:rPr>
        <w:t>ً</w:t>
      </w:r>
      <w:r>
        <w:rPr>
          <w:rFonts w:cs="Simplified Arabic" w:hint="cs"/>
          <w:sz w:val="24"/>
          <w:szCs w:val="24"/>
          <w:rtl/>
        </w:rPr>
        <w:t xml:space="preserve"> لتدني وزنها النسبي داخل سلة المستهلك.</w:t>
      </w:r>
    </w:p>
    <w:p w:rsidR="009D1F65" w:rsidRDefault="009D1F65" w:rsidP="009D1F65">
      <w:pPr>
        <w:jc w:val="lowKashida"/>
        <w:rPr>
          <w:rFonts w:cs="Simplified Arabic"/>
          <w:sz w:val="24"/>
          <w:szCs w:val="24"/>
          <w:rtl/>
        </w:rPr>
      </w:pPr>
    </w:p>
    <w:p w:rsidR="009D1F65" w:rsidRDefault="009D1F65" w:rsidP="004C555C">
      <w:pPr>
        <w:jc w:val="lowKashida"/>
        <w:rPr>
          <w:rFonts w:cs="Simplified Arabic"/>
          <w:b/>
          <w:bCs/>
          <w:sz w:val="24"/>
          <w:szCs w:val="24"/>
          <w:rtl/>
        </w:rPr>
      </w:pPr>
      <w:r>
        <w:rPr>
          <w:rFonts w:cs="Simplified Arabic" w:hint="cs"/>
          <w:b/>
          <w:bCs/>
          <w:sz w:val="24"/>
          <w:szCs w:val="24"/>
          <w:rtl/>
        </w:rPr>
        <w:t>أسعار المستهلك في القدس</w:t>
      </w:r>
      <w:r>
        <w:rPr>
          <w:rFonts w:cs="Simplified Arabic"/>
          <w:b/>
          <w:bCs/>
          <w:sz w:val="24"/>
          <w:szCs w:val="24"/>
        </w:rPr>
        <w:t>J1</w:t>
      </w:r>
      <w:r>
        <w:rPr>
          <w:rFonts w:cs="Simplified Arabic" w:hint="cs"/>
          <w:b/>
          <w:bCs/>
          <w:sz w:val="24"/>
          <w:szCs w:val="24"/>
          <w:rtl/>
        </w:rPr>
        <w:t xml:space="preserve"> لعام </w:t>
      </w:r>
      <w:r w:rsidR="00B96258">
        <w:rPr>
          <w:rFonts w:cs="Simplified Arabic" w:hint="cs"/>
          <w:b/>
          <w:bCs/>
          <w:color w:val="000000"/>
          <w:sz w:val="24"/>
          <w:szCs w:val="24"/>
          <w:rtl/>
        </w:rPr>
        <w:t>2013:</w:t>
      </w:r>
    </w:p>
    <w:p w:rsidR="009D1F65" w:rsidRDefault="009D1F65" w:rsidP="004148B2">
      <w:pPr>
        <w:jc w:val="lowKashida"/>
        <w:rPr>
          <w:rFonts w:cs="Simplified Arabic"/>
          <w:sz w:val="24"/>
          <w:szCs w:val="24"/>
          <w:rtl/>
        </w:rPr>
      </w:pPr>
      <w:r>
        <w:rPr>
          <w:rFonts w:cs="Simplified Arabic" w:hint="cs"/>
          <w:sz w:val="24"/>
          <w:szCs w:val="24"/>
          <w:rtl/>
        </w:rPr>
        <w:t xml:space="preserve">سجلت أسعار المستهلك في القدس </w:t>
      </w:r>
      <w:r>
        <w:rPr>
          <w:rFonts w:cs="Simplified Arabic"/>
          <w:sz w:val="24"/>
          <w:szCs w:val="24"/>
        </w:rPr>
        <w:t>J1</w:t>
      </w:r>
      <w:r>
        <w:rPr>
          <w:rFonts w:cs="Simplified Arabic" w:hint="cs"/>
          <w:sz w:val="24"/>
          <w:szCs w:val="24"/>
          <w:rtl/>
        </w:rPr>
        <w:t xml:space="preserve"> خلال العام </w:t>
      </w:r>
      <w:r w:rsidR="004148B2">
        <w:rPr>
          <w:rFonts w:cs="Simplified Arabic" w:hint="cs"/>
          <w:sz w:val="24"/>
          <w:szCs w:val="24"/>
          <w:rtl/>
        </w:rPr>
        <w:t>2013</w:t>
      </w:r>
      <w:r>
        <w:rPr>
          <w:rFonts w:cs="Simplified Arabic" w:hint="cs"/>
          <w:sz w:val="24"/>
          <w:szCs w:val="24"/>
          <w:rtl/>
        </w:rPr>
        <w:t xml:space="preserve"> (سنة الأساس 2004=100</w:t>
      </w:r>
      <w:proofErr w:type="spellStart"/>
      <w:r>
        <w:rPr>
          <w:rFonts w:cs="Simplified Arabic" w:hint="cs"/>
          <w:sz w:val="24"/>
          <w:szCs w:val="24"/>
          <w:rtl/>
        </w:rPr>
        <w:t>)</w:t>
      </w:r>
      <w:proofErr w:type="spellEnd"/>
      <w:r>
        <w:rPr>
          <w:rFonts w:cs="Simplified Arabic" w:hint="cs"/>
          <w:sz w:val="24"/>
          <w:szCs w:val="24"/>
          <w:rtl/>
        </w:rPr>
        <w:t xml:space="preserve"> ارتفاعاً بنسبة </w:t>
      </w:r>
      <w:proofErr w:type="spellStart"/>
      <w:r w:rsidR="004148B2">
        <w:rPr>
          <w:rFonts w:cs="Simplified Arabic" w:hint="cs"/>
          <w:color w:val="000000"/>
          <w:sz w:val="24"/>
          <w:szCs w:val="24"/>
          <w:rtl/>
        </w:rPr>
        <w:t>1.81</w:t>
      </w:r>
      <w:r>
        <w:rPr>
          <w:rFonts w:cs="Simplified Arabic" w:hint="cs"/>
          <w:color w:val="000000"/>
          <w:sz w:val="24"/>
          <w:szCs w:val="24"/>
          <w:rtl/>
        </w:rPr>
        <w:t>%</w:t>
      </w:r>
      <w:proofErr w:type="spellEnd"/>
      <w:r w:rsidR="00504B51">
        <w:rPr>
          <w:rFonts w:cs="Simplified Arabic" w:hint="cs"/>
          <w:color w:val="000000"/>
          <w:sz w:val="24"/>
          <w:szCs w:val="24"/>
          <w:rtl/>
        </w:rPr>
        <w:t xml:space="preserve"> عن العام </w:t>
      </w:r>
      <w:proofErr w:type="spellStart"/>
      <w:r w:rsidR="00504B51">
        <w:rPr>
          <w:rFonts w:cs="Simplified Arabic" w:hint="cs"/>
          <w:color w:val="000000"/>
          <w:sz w:val="24"/>
          <w:szCs w:val="24"/>
          <w:rtl/>
        </w:rPr>
        <w:t>السابق</w:t>
      </w:r>
      <w:r>
        <w:rPr>
          <w:rFonts w:cs="Simplified Arabic" w:hint="cs"/>
          <w:sz w:val="24"/>
          <w:szCs w:val="24"/>
          <w:rtl/>
        </w:rPr>
        <w:t>،</w:t>
      </w:r>
      <w:proofErr w:type="spellEnd"/>
      <w:r>
        <w:rPr>
          <w:rFonts w:cs="Simplified Arabic" w:hint="cs"/>
          <w:sz w:val="24"/>
          <w:szCs w:val="24"/>
          <w:rtl/>
        </w:rPr>
        <w:t xml:space="preserve"> </w:t>
      </w:r>
      <w:r w:rsidR="00CE0705">
        <w:rPr>
          <w:rFonts w:cs="Simplified Arabic" w:hint="cs"/>
          <w:sz w:val="24"/>
          <w:szCs w:val="24"/>
          <w:rtl/>
        </w:rPr>
        <w:t xml:space="preserve">السبب </w:t>
      </w:r>
      <w:r w:rsidR="00504B51">
        <w:rPr>
          <w:rFonts w:cs="Simplified Arabic" w:hint="cs"/>
          <w:sz w:val="24"/>
          <w:szCs w:val="24"/>
          <w:rtl/>
        </w:rPr>
        <w:t xml:space="preserve">الرئيسي لهذا الارتفاع </w:t>
      </w:r>
      <w:r w:rsidR="00CE0705">
        <w:rPr>
          <w:rFonts w:cs="Simplified Arabic" w:hint="cs"/>
          <w:sz w:val="24"/>
          <w:szCs w:val="24"/>
          <w:rtl/>
        </w:rPr>
        <w:t>يعود لارتفاع</w:t>
      </w:r>
      <w:r>
        <w:rPr>
          <w:rFonts w:cs="Simplified Arabic" w:hint="cs"/>
          <w:sz w:val="24"/>
          <w:szCs w:val="24"/>
          <w:rtl/>
        </w:rPr>
        <w:t xml:space="preserve"> أسعار </w:t>
      </w:r>
      <w:r w:rsidR="002A08CA">
        <w:rPr>
          <w:rFonts w:cs="Simplified Arabic" w:hint="cs"/>
          <w:sz w:val="24"/>
          <w:szCs w:val="24"/>
          <w:rtl/>
        </w:rPr>
        <w:t xml:space="preserve">مجموعة </w:t>
      </w:r>
      <w:r>
        <w:rPr>
          <w:rFonts w:cs="Simplified Arabic" w:hint="cs"/>
          <w:sz w:val="24"/>
          <w:szCs w:val="24"/>
          <w:rtl/>
        </w:rPr>
        <w:t>ال</w:t>
      </w:r>
      <w:r w:rsidR="00CE0705">
        <w:rPr>
          <w:rFonts w:cs="Simplified Arabic" w:hint="cs"/>
          <w:sz w:val="24"/>
          <w:szCs w:val="24"/>
          <w:rtl/>
        </w:rPr>
        <w:t xml:space="preserve">مشروبات الكحولية والتبغ </w:t>
      </w:r>
      <w:r>
        <w:rPr>
          <w:rFonts w:cs="Simplified Arabic" w:hint="cs"/>
          <w:sz w:val="24"/>
          <w:szCs w:val="24"/>
          <w:rtl/>
        </w:rPr>
        <w:t xml:space="preserve"> بنسبـة </w:t>
      </w:r>
      <w:proofErr w:type="spellStart"/>
      <w:r w:rsidR="004148B2">
        <w:rPr>
          <w:rFonts w:cs="Simplified Arabic" w:hint="cs"/>
          <w:color w:val="000000"/>
          <w:sz w:val="24"/>
          <w:szCs w:val="24"/>
          <w:rtl/>
        </w:rPr>
        <w:t>14.17</w:t>
      </w:r>
      <w:r>
        <w:rPr>
          <w:rFonts w:cs="Simplified Arabic" w:hint="cs"/>
          <w:color w:val="000000"/>
          <w:sz w:val="24"/>
          <w:szCs w:val="24"/>
          <w:rtl/>
        </w:rPr>
        <w:t>%،</w:t>
      </w:r>
      <w:proofErr w:type="spellEnd"/>
      <w:r>
        <w:rPr>
          <w:rFonts w:cs="Simplified Arabic" w:hint="cs"/>
          <w:sz w:val="24"/>
          <w:szCs w:val="24"/>
          <w:rtl/>
        </w:rPr>
        <w:t xml:space="preserve"> </w:t>
      </w:r>
      <w:r w:rsidR="00F31D6E">
        <w:rPr>
          <w:rFonts w:cs="Simplified Arabic" w:hint="cs"/>
          <w:sz w:val="24"/>
          <w:szCs w:val="24"/>
          <w:rtl/>
        </w:rPr>
        <w:t xml:space="preserve">وأسعار خدمات التعليم بنسبة </w:t>
      </w:r>
      <w:proofErr w:type="spellStart"/>
      <w:r w:rsidR="004148B2">
        <w:rPr>
          <w:rFonts w:cs="Simplified Arabic" w:hint="cs"/>
          <w:sz w:val="24"/>
          <w:szCs w:val="24"/>
          <w:rtl/>
        </w:rPr>
        <w:t>7.90</w:t>
      </w:r>
      <w:r w:rsidR="00F31D6E">
        <w:rPr>
          <w:rFonts w:cs="Simplified Arabic" w:hint="cs"/>
          <w:sz w:val="24"/>
          <w:szCs w:val="24"/>
          <w:rtl/>
        </w:rPr>
        <w:t>%،</w:t>
      </w:r>
      <w:proofErr w:type="spellEnd"/>
      <w:r w:rsidR="00F31D6E">
        <w:rPr>
          <w:rFonts w:cs="Simplified Arabic" w:hint="cs"/>
          <w:sz w:val="24"/>
          <w:szCs w:val="24"/>
          <w:rtl/>
        </w:rPr>
        <w:t xml:space="preserve"> وأسعار المسكن ومستلزماته بنسبة </w:t>
      </w:r>
      <w:proofErr w:type="spellStart"/>
      <w:r w:rsidR="004148B2">
        <w:rPr>
          <w:rFonts w:cs="Simplified Arabic" w:hint="cs"/>
          <w:sz w:val="24"/>
          <w:szCs w:val="24"/>
          <w:rtl/>
        </w:rPr>
        <w:t>5.74</w:t>
      </w:r>
      <w:r w:rsidR="00F31D6E">
        <w:rPr>
          <w:rFonts w:cs="Simplified Arabic" w:hint="cs"/>
          <w:sz w:val="24"/>
          <w:szCs w:val="24"/>
          <w:rtl/>
        </w:rPr>
        <w:t>%،</w:t>
      </w:r>
      <w:proofErr w:type="spellEnd"/>
      <w:r w:rsidR="00F31D6E">
        <w:rPr>
          <w:rFonts w:cs="Simplified Arabic" w:hint="cs"/>
          <w:sz w:val="24"/>
          <w:szCs w:val="24"/>
          <w:rtl/>
        </w:rPr>
        <w:t xml:space="preserve"> وأسعار الخدمات الطبية بنسبة </w:t>
      </w:r>
      <w:proofErr w:type="spellStart"/>
      <w:r w:rsidR="004148B2">
        <w:rPr>
          <w:rFonts w:cs="Simplified Arabic" w:hint="cs"/>
          <w:sz w:val="24"/>
          <w:szCs w:val="24"/>
          <w:rtl/>
        </w:rPr>
        <w:t>2.50</w:t>
      </w:r>
      <w:r w:rsidR="00F31D6E">
        <w:rPr>
          <w:rFonts w:cs="Simplified Arabic" w:hint="cs"/>
          <w:sz w:val="24"/>
          <w:szCs w:val="24"/>
          <w:rtl/>
        </w:rPr>
        <w:t>%،</w:t>
      </w:r>
      <w:proofErr w:type="spellEnd"/>
      <w:r>
        <w:rPr>
          <w:rFonts w:cs="Simplified Arabic" w:hint="cs"/>
          <w:color w:val="FF0000"/>
          <w:sz w:val="24"/>
          <w:szCs w:val="24"/>
          <w:rtl/>
        </w:rPr>
        <w:t xml:space="preserve"> </w:t>
      </w:r>
      <w:r w:rsidR="004148B2" w:rsidRPr="004148B2">
        <w:rPr>
          <w:rFonts w:cs="Simplified Arabic" w:hint="cs"/>
          <w:sz w:val="24"/>
          <w:szCs w:val="24"/>
          <w:rtl/>
        </w:rPr>
        <w:t>على الرغم من انخفاض أسعار</w:t>
      </w:r>
      <w:r w:rsidR="004148B2">
        <w:rPr>
          <w:rFonts w:cs="Simplified Arabic" w:hint="cs"/>
          <w:color w:val="FF0000"/>
          <w:sz w:val="24"/>
          <w:szCs w:val="24"/>
          <w:rtl/>
        </w:rPr>
        <w:t xml:space="preserve"> </w:t>
      </w:r>
      <w:r w:rsidR="002A08CA">
        <w:rPr>
          <w:rFonts w:cs="Simplified Arabic" w:hint="cs"/>
          <w:sz w:val="24"/>
          <w:szCs w:val="24"/>
          <w:rtl/>
        </w:rPr>
        <w:t xml:space="preserve">مجموعة </w:t>
      </w:r>
      <w:r w:rsidR="004148B2" w:rsidRPr="004148B2">
        <w:rPr>
          <w:rFonts w:cs="Simplified Arabic" w:hint="cs"/>
          <w:sz w:val="24"/>
          <w:szCs w:val="24"/>
          <w:rtl/>
        </w:rPr>
        <w:t xml:space="preserve">المواد الغذائية والمشروبات المرطبة بمقدار </w:t>
      </w:r>
      <w:proofErr w:type="spellStart"/>
      <w:r w:rsidR="004148B2" w:rsidRPr="004148B2">
        <w:rPr>
          <w:rFonts w:cs="Simplified Arabic" w:hint="cs"/>
          <w:sz w:val="24"/>
          <w:szCs w:val="24"/>
          <w:rtl/>
        </w:rPr>
        <w:t>0.70%،</w:t>
      </w:r>
      <w:proofErr w:type="spellEnd"/>
      <w:r w:rsidR="004148B2">
        <w:rPr>
          <w:rFonts w:cs="Simplified Arabic" w:hint="cs"/>
          <w:color w:val="FF0000"/>
          <w:sz w:val="24"/>
          <w:szCs w:val="24"/>
          <w:rtl/>
        </w:rPr>
        <w:t xml:space="preserve"> </w:t>
      </w:r>
      <w:r>
        <w:rPr>
          <w:rFonts w:cs="Simplified Arabic" w:hint="cs"/>
          <w:sz w:val="24"/>
          <w:szCs w:val="24"/>
          <w:rtl/>
        </w:rPr>
        <w:t>بقية المجموعات سجلت تغيرات متفاوتة ولكن بقي تأثيرها محدودا على الرقم القياسي للأسعار.</w:t>
      </w:r>
    </w:p>
    <w:p w:rsidR="009D1F65" w:rsidRDefault="009D1F65" w:rsidP="009D1F65">
      <w:pPr>
        <w:jc w:val="lowKashida"/>
        <w:rPr>
          <w:rFonts w:cs="Simplified Arabic"/>
          <w:sz w:val="24"/>
          <w:szCs w:val="24"/>
          <w:rtl/>
        </w:rPr>
      </w:pPr>
    </w:p>
    <w:p w:rsidR="009D1F65" w:rsidRDefault="009D1F65" w:rsidP="00B96258">
      <w:pPr>
        <w:jc w:val="lowKashida"/>
        <w:rPr>
          <w:rFonts w:cs="Simplified Arabic"/>
          <w:b/>
          <w:bCs/>
          <w:sz w:val="24"/>
          <w:szCs w:val="24"/>
          <w:rtl/>
        </w:rPr>
      </w:pPr>
      <w:r>
        <w:rPr>
          <w:rFonts w:cs="Simplified Arabic" w:hint="cs"/>
          <w:b/>
          <w:bCs/>
          <w:sz w:val="24"/>
          <w:szCs w:val="24"/>
          <w:rtl/>
        </w:rPr>
        <w:t xml:space="preserve">أسعار المستهلك في قطاع غزة لعام </w:t>
      </w:r>
      <w:r w:rsidR="00B96258">
        <w:rPr>
          <w:rFonts w:cs="Simplified Arabic" w:hint="cs"/>
          <w:b/>
          <w:bCs/>
          <w:color w:val="000000"/>
          <w:sz w:val="24"/>
          <w:szCs w:val="24"/>
          <w:rtl/>
        </w:rPr>
        <w:t>2013:</w:t>
      </w:r>
      <w:r>
        <w:rPr>
          <w:rFonts w:cs="Simplified Arabic" w:hint="cs"/>
          <w:b/>
          <w:bCs/>
          <w:sz w:val="24"/>
          <w:szCs w:val="24"/>
          <w:rtl/>
        </w:rPr>
        <w:t xml:space="preserve"> </w:t>
      </w:r>
    </w:p>
    <w:p w:rsidR="009D1F65" w:rsidRDefault="009D1F65" w:rsidP="004148B2">
      <w:pPr>
        <w:jc w:val="lowKashida"/>
        <w:rPr>
          <w:rFonts w:cs="Simplified Arabic"/>
          <w:sz w:val="24"/>
          <w:szCs w:val="24"/>
          <w:rtl/>
        </w:rPr>
      </w:pPr>
      <w:r>
        <w:rPr>
          <w:rFonts w:cs="Simplified Arabic" w:hint="cs"/>
          <w:sz w:val="24"/>
          <w:szCs w:val="24"/>
          <w:rtl/>
        </w:rPr>
        <w:t xml:space="preserve">أسعار المستهلك في قطاع غزة خلال العام </w:t>
      </w:r>
      <w:r w:rsidR="004148B2">
        <w:rPr>
          <w:rFonts w:cs="Simplified Arabic" w:hint="cs"/>
          <w:sz w:val="24"/>
          <w:szCs w:val="24"/>
          <w:rtl/>
        </w:rPr>
        <w:t>2013 (سنة الأساس 2004=100</w:t>
      </w:r>
      <w:proofErr w:type="spellStart"/>
      <w:r w:rsidR="004148B2">
        <w:rPr>
          <w:rFonts w:cs="Simplified Arabic" w:hint="cs"/>
          <w:sz w:val="24"/>
          <w:szCs w:val="24"/>
          <w:rtl/>
        </w:rPr>
        <w:t>)</w:t>
      </w:r>
      <w:proofErr w:type="spellEnd"/>
      <w:r w:rsidR="004148B2">
        <w:rPr>
          <w:rFonts w:cs="Simplified Arabic" w:hint="cs"/>
          <w:sz w:val="24"/>
          <w:szCs w:val="24"/>
          <w:rtl/>
        </w:rPr>
        <w:t xml:space="preserve"> انخفضت</w:t>
      </w:r>
      <w:r>
        <w:rPr>
          <w:rFonts w:cs="Simplified Arabic" w:hint="cs"/>
          <w:sz w:val="24"/>
          <w:szCs w:val="24"/>
          <w:rtl/>
        </w:rPr>
        <w:t xml:space="preserve"> ب</w:t>
      </w:r>
      <w:r w:rsidR="004148B2">
        <w:rPr>
          <w:rFonts w:cs="Simplified Arabic" w:hint="cs"/>
          <w:sz w:val="24"/>
          <w:szCs w:val="24"/>
          <w:rtl/>
        </w:rPr>
        <w:t>مقدار</w:t>
      </w:r>
      <w:r>
        <w:rPr>
          <w:rFonts w:cs="Simplified Arabic" w:hint="cs"/>
          <w:sz w:val="24"/>
          <w:szCs w:val="24"/>
          <w:rtl/>
        </w:rPr>
        <w:t xml:space="preserve"> </w:t>
      </w:r>
      <w:proofErr w:type="spellStart"/>
      <w:r w:rsidR="004148B2">
        <w:rPr>
          <w:rFonts w:cs="Simplified Arabic" w:hint="cs"/>
          <w:color w:val="000000"/>
          <w:sz w:val="24"/>
          <w:szCs w:val="24"/>
          <w:rtl/>
        </w:rPr>
        <w:t>0.76</w:t>
      </w:r>
      <w:r>
        <w:rPr>
          <w:rFonts w:cs="Simplified Arabic" w:hint="cs"/>
          <w:color w:val="000000"/>
          <w:sz w:val="24"/>
          <w:szCs w:val="24"/>
          <w:rtl/>
        </w:rPr>
        <w:t>%</w:t>
      </w:r>
      <w:proofErr w:type="spellEnd"/>
      <w:r w:rsidR="00504B51">
        <w:rPr>
          <w:rFonts w:cs="Simplified Arabic" w:hint="cs"/>
          <w:color w:val="000000"/>
          <w:sz w:val="24"/>
          <w:szCs w:val="24"/>
          <w:rtl/>
        </w:rPr>
        <w:t xml:space="preserve"> عن العام </w:t>
      </w:r>
      <w:proofErr w:type="spellStart"/>
      <w:r w:rsidR="00504B51">
        <w:rPr>
          <w:rFonts w:cs="Simplified Arabic" w:hint="cs"/>
          <w:color w:val="000000"/>
          <w:sz w:val="24"/>
          <w:szCs w:val="24"/>
          <w:rtl/>
        </w:rPr>
        <w:t>السابق</w:t>
      </w:r>
      <w:r>
        <w:rPr>
          <w:rFonts w:cs="Simplified Arabic" w:hint="cs"/>
          <w:color w:val="000000"/>
          <w:sz w:val="24"/>
          <w:szCs w:val="24"/>
          <w:rtl/>
        </w:rPr>
        <w:t>،</w:t>
      </w:r>
      <w:proofErr w:type="spellEnd"/>
      <w:r>
        <w:rPr>
          <w:rFonts w:cs="Simplified Arabic" w:hint="cs"/>
          <w:color w:val="000000"/>
          <w:sz w:val="24"/>
          <w:szCs w:val="24"/>
          <w:rtl/>
        </w:rPr>
        <w:t xml:space="preserve"> السبب الرئيسي </w:t>
      </w:r>
      <w:r w:rsidR="00CE0705">
        <w:rPr>
          <w:rFonts w:cs="Simplified Arabic" w:hint="cs"/>
          <w:color w:val="000000"/>
          <w:sz w:val="24"/>
          <w:szCs w:val="24"/>
          <w:rtl/>
        </w:rPr>
        <w:t>لهذا ا</w:t>
      </w:r>
      <w:r>
        <w:rPr>
          <w:rFonts w:cs="Simplified Arabic" w:hint="cs"/>
          <w:color w:val="000000"/>
          <w:sz w:val="24"/>
          <w:szCs w:val="24"/>
          <w:rtl/>
        </w:rPr>
        <w:t>ل</w:t>
      </w:r>
      <w:r w:rsidR="004148B2">
        <w:rPr>
          <w:rFonts w:cs="Simplified Arabic" w:hint="cs"/>
          <w:color w:val="000000"/>
          <w:sz w:val="24"/>
          <w:szCs w:val="24"/>
          <w:rtl/>
        </w:rPr>
        <w:t>انخفاض</w:t>
      </w:r>
      <w:r>
        <w:rPr>
          <w:rFonts w:cs="Simplified Arabic" w:hint="cs"/>
          <w:color w:val="000000"/>
          <w:sz w:val="24"/>
          <w:szCs w:val="24"/>
          <w:rtl/>
        </w:rPr>
        <w:t xml:space="preserve"> يعود لا</w:t>
      </w:r>
      <w:r w:rsidR="004148B2">
        <w:rPr>
          <w:rFonts w:cs="Simplified Arabic" w:hint="cs"/>
          <w:color w:val="000000"/>
          <w:sz w:val="24"/>
          <w:szCs w:val="24"/>
          <w:rtl/>
        </w:rPr>
        <w:t>نخفاض</w:t>
      </w:r>
      <w:r>
        <w:rPr>
          <w:rFonts w:cs="Simplified Arabic" w:hint="cs"/>
          <w:sz w:val="24"/>
          <w:szCs w:val="24"/>
          <w:rtl/>
        </w:rPr>
        <w:t xml:space="preserve"> أسعار </w:t>
      </w:r>
      <w:r w:rsidR="002A08CA">
        <w:rPr>
          <w:rFonts w:cs="Simplified Arabic" w:hint="cs"/>
          <w:sz w:val="24"/>
          <w:szCs w:val="24"/>
          <w:rtl/>
        </w:rPr>
        <w:t xml:space="preserve">مجموعة </w:t>
      </w:r>
      <w:r w:rsidR="004148B2">
        <w:rPr>
          <w:rFonts w:cs="Simplified Arabic" w:hint="cs"/>
          <w:sz w:val="24"/>
          <w:szCs w:val="24"/>
          <w:rtl/>
        </w:rPr>
        <w:t>المسكن ومستلزماته</w:t>
      </w:r>
      <w:r>
        <w:rPr>
          <w:rFonts w:cs="Simplified Arabic" w:hint="cs"/>
          <w:sz w:val="24"/>
          <w:szCs w:val="24"/>
          <w:rtl/>
        </w:rPr>
        <w:t xml:space="preserve"> ب</w:t>
      </w:r>
      <w:r w:rsidR="004148B2">
        <w:rPr>
          <w:rFonts w:cs="Simplified Arabic" w:hint="cs"/>
          <w:sz w:val="24"/>
          <w:szCs w:val="24"/>
          <w:rtl/>
        </w:rPr>
        <w:t>مقدار</w:t>
      </w:r>
      <w:r>
        <w:rPr>
          <w:rFonts w:cs="Simplified Arabic" w:hint="cs"/>
          <w:sz w:val="24"/>
          <w:szCs w:val="24"/>
          <w:rtl/>
        </w:rPr>
        <w:t xml:space="preserve"> </w:t>
      </w:r>
      <w:proofErr w:type="spellStart"/>
      <w:r w:rsidR="004148B2">
        <w:rPr>
          <w:rFonts w:cs="Simplified Arabic" w:hint="cs"/>
          <w:color w:val="000000"/>
          <w:sz w:val="24"/>
          <w:szCs w:val="24"/>
          <w:rtl/>
        </w:rPr>
        <w:t>3.60</w:t>
      </w:r>
      <w:r>
        <w:rPr>
          <w:rFonts w:cs="Simplified Arabic" w:hint="cs"/>
          <w:color w:val="000000"/>
          <w:sz w:val="24"/>
          <w:szCs w:val="24"/>
          <w:rtl/>
        </w:rPr>
        <w:t>%،</w:t>
      </w:r>
      <w:proofErr w:type="spellEnd"/>
      <w:r>
        <w:rPr>
          <w:rFonts w:cs="Simplified Arabic" w:hint="cs"/>
          <w:color w:val="000000"/>
          <w:sz w:val="24"/>
          <w:szCs w:val="24"/>
          <w:rtl/>
        </w:rPr>
        <w:t xml:space="preserve"> </w:t>
      </w:r>
      <w:r w:rsidR="00CE0705">
        <w:rPr>
          <w:rFonts w:cs="Simplified Arabic" w:hint="cs"/>
          <w:sz w:val="24"/>
          <w:szCs w:val="24"/>
          <w:rtl/>
        </w:rPr>
        <w:t xml:space="preserve">وأسعار </w:t>
      </w:r>
      <w:r w:rsidR="004148B2">
        <w:rPr>
          <w:rFonts w:cs="Simplified Arabic" w:hint="cs"/>
          <w:sz w:val="24"/>
          <w:szCs w:val="24"/>
          <w:rtl/>
        </w:rPr>
        <w:t>الخدمات الطبية</w:t>
      </w:r>
      <w:r>
        <w:rPr>
          <w:rFonts w:cs="Simplified Arabic" w:hint="cs"/>
          <w:sz w:val="24"/>
          <w:szCs w:val="24"/>
          <w:rtl/>
        </w:rPr>
        <w:t xml:space="preserve"> ب</w:t>
      </w:r>
      <w:r w:rsidR="004148B2">
        <w:rPr>
          <w:rFonts w:cs="Simplified Arabic" w:hint="cs"/>
          <w:sz w:val="24"/>
          <w:szCs w:val="24"/>
          <w:rtl/>
        </w:rPr>
        <w:t>مقدار</w:t>
      </w:r>
      <w:r>
        <w:rPr>
          <w:rFonts w:cs="Simplified Arabic" w:hint="cs"/>
          <w:sz w:val="24"/>
          <w:szCs w:val="24"/>
          <w:rtl/>
        </w:rPr>
        <w:t xml:space="preserve"> </w:t>
      </w:r>
      <w:proofErr w:type="spellStart"/>
      <w:r w:rsidR="004148B2">
        <w:rPr>
          <w:rFonts w:cs="Simplified Arabic" w:hint="cs"/>
          <w:sz w:val="24"/>
          <w:szCs w:val="24"/>
          <w:rtl/>
        </w:rPr>
        <w:t>2.96</w:t>
      </w:r>
      <w:r>
        <w:rPr>
          <w:rFonts w:cs="Simplified Arabic" w:hint="cs"/>
          <w:sz w:val="24"/>
          <w:szCs w:val="24"/>
          <w:rtl/>
        </w:rPr>
        <w:t>%،</w:t>
      </w:r>
      <w:proofErr w:type="spellEnd"/>
      <w:r>
        <w:rPr>
          <w:rFonts w:cs="Simplified Arabic" w:hint="cs"/>
          <w:sz w:val="24"/>
          <w:szCs w:val="24"/>
          <w:rtl/>
        </w:rPr>
        <w:t xml:space="preserve"> كما سجلت أسعار </w:t>
      </w:r>
      <w:r w:rsidR="00F31D6E">
        <w:rPr>
          <w:rFonts w:cs="Simplified Arabic" w:hint="cs"/>
          <w:sz w:val="24"/>
          <w:szCs w:val="24"/>
          <w:rtl/>
        </w:rPr>
        <w:t>النقل والمواصلات</w:t>
      </w:r>
      <w:r>
        <w:rPr>
          <w:rFonts w:cs="Simplified Arabic" w:hint="cs"/>
          <w:sz w:val="24"/>
          <w:szCs w:val="24"/>
          <w:rtl/>
        </w:rPr>
        <w:t xml:space="preserve"> ا</w:t>
      </w:r>
      <w:r w:rsidR="004148B2">
        <w:rPr>
          <w:rFonts w:cs="Simplified Arabic" w:hint="cs"/>
          <w:sz w:val="24"/>
          <w:szCs w:val="24"/>
          <w:rtl/>
        </w:rPr>
        <w:t>نخفاض</w:t>
      </w:r>
      <w:r>
        <w:rPr>
          <w:rFonts w:cs="Simplified Arabic" w:hint="cs"/>
          <w:sz w:val="24"/>
          <w:szCs w:val="24"/>
          <w:rtl/>
        </w:rPr>
        <w:t xml:space="preserve">اً </w:t>
      </w:r>
      <w:r w:rsidR="004148B2">
        <w:rPr>
          <w:rFonts w:cs="Simplified Arabic" w:hint="cs"/>
          <w:sz w:val="24"/>
          <w:szCs w:val="24"/>
          <w:rtl/>
        </w:rPr>
        <w:t>مقداره</w:t>
      </w:r>
      <w:r>
        <w:rPr>
          <w:rFonts w:cs="Simplified Arabic" w:hint="cs"/>
          <w:sz w:val="24"/>
          <w:szCs w:val="24"/>
          <w:rtl/>
        </w:rPr>
        <w:t xml:space="preserve"> </w:t>
      </w:r>
      <w:proofErr w:type="spellStart"/>
      <w:r w:rsidR="004148B2">
        <w:rPr>
          <w:rFonts w:cs="Simplified Arabic" w:hint="cs"/>
          <w:color w:val="000000"/>
          <w:sz w:val="24"/>
          <w:szCs w:val="24"/>
          <w:rtl/>
        </w:rPr>
        <w:t>0.93</w:t>
      </w:r>
      <w:r>
        <w:rPr>
          <w:rFonts w:cs="Simplified Arabic" w:hint="cs"/>
          <w:color w:val="000000"/>
          <w:sz w:val="24"/>
          <w:szCs w:val="24"/>
          <w:rtl/>
        </w:rPr>
        <w:t>%،</w:t>
      </w:r>
      <w:proofErr w:type="spellEnd"/>
      <w:r>
        <w:rPr>
          <w:rFonts w:cs="Simplified Arabic" w:hint="cs"/>
          <w:sz w:val="24"/>
          <w:szCs w:val="24"/>
          <w:rtl/>
        </w:rPr>
        <w:t xml:space="preserve"> </w:t>
      </w:r>
      <w:r w:rsidR="004148B2">
        <w:rPr>
          <w:rFonts w:cs="Simplified Arabic" w:hint="cs"/>
          <w:sz w:val="24"/>
          <w:szCs w:val="24"/>
          <w:rtl/>
        </w:rPr>
        <w:t>على الرغم من ارتفاع أسعار خدمات التعليم</w:t>
      </w:r>
      <w:r>
        <w:rPr>
          <w:rFonts w:cs="Simplified Arabic" w:hint="cs"/>
          <w:sz w:val="24"/>
          <w:szCs w:val="24"/>
          <w:rtl/>
        </w:rPr>
        <w:t xml:space="preserve"> بنسبة </w:t>
      </w:r>
      <w:proofErr w:type="spellStart"/>
      <w:r w:rsidR="004148B2">
        <w:rPr>
          <w:rFonts w:cs="Simplified Arabic" w:hint="cs"/>
          <w:color w:val="000000"/>
          <w:sz w:val="24"/>
          <w:szCs w:val="24"/>
          <w:rtl/>
        </w:rPr>
        <w:t>3.58</w:t>
      </w:r>
      <w:r>
        <w:rPr>
          <w:rFonts w:cs="Simplified Arabic" w:hint="cs"/>
          <w:color w:val="000000"/>
          <w:sz w:val="24"/>
          <w:szCs w:val="24"/>
          <w:rtl/>
        </w:rPr>
        <w:t>%</w:t>
      </w:r>
      <w:r w:rsidR="004148B2">
        <w:rPr>
          <w:rFonts w:cs="Simplified Arabic" w:hint="cs"/>
          <w:color w:val="000000"/>
          <w:sz w:val="24"/>
          <w:szCs w:val="24"/>
          <w:rtl/>
        </w:rPr>
        <w:t>،</w:t>
      </w:r>
      <w:proofErr w:type="spellEnd"/>
      <w:r w:rsidR="004148B2">
        <w:rPr>
          <w:rFonts w:cs="Simplified Arabic" w:hint="cs"/>
          <w:color w:val="000000"/>
          <w:sz w:val="24"/>
          <w:szCs w:val="24"/>
          <w:rtl/>
        </w:rPr>
        <w:t xml:space="preserve"> وأسعار </w:t>
      </w:r>
      <w:r w:rsidR="002A08CA">
        <w:rPr>
          <w:rFonts w:cs="Simplified Arabic" w:hint="cs"/>
          <w:color w:val="000000"/>
          <w:sz w:val="24"/>
          <w:szCs w:val="24"/>
          <w:rtl/>
        </w:rPr>
        <w:t xml:space="preserve">مجموعة </w:t>
      </w:r>
      <w:r w:rsidR="004148B2">
        <w:rPr>
          <w:rFonts w:cs="Simplified Arabic" w:hint="cs"/>
          <w:color w:val="000000"/>
          <w:sz w:val="24"/>
          <w:szCs w:val="24"/>
          <w:rtl/>
        </w:rPr>
        <w:t xml:space="preserve">المشروبات الكحولية والتبغ بنسبة </w:t>
      </w:r>
      <w:proofErr w:type="spellStart"/>
      <w:r w:rsidR="004148B2">
        <w:rPr>
          <w:rFonts w:cs="Simplified Arabic" w:hint="cs"/>
          <w:color w:val="000000"/>
          <w:sz w:val="24"/>
          <w:szCs w:val="24"/>
          <w:rtl/>
        </w:rPr>
        <w:t>2.92%</w:t>
      </w:r>
      <w:r>
        <w:rPr>
          <w:rFonts w:cs="Simplified Arabic" w:hint="cs"/>
          <w:color w:val="000000"/>
          <w:sz w:val="24"/>
          <w:szCs w:val="24"/>
          <w:rtl/>
        </w:rPr>
        <w:t>،</w:t>
      </w:r>
      <w:proofErr w:type="spellEnd"/>
      <w:r w:rsidR="00F31D6E">
        <w:rPr>
          <w:rFonts w:cs="Simplified Arabic" w:hint="cs"/>
          <w:sz w:val="24"/>
          <w:szCs w:val="24"/>
          <w:rtl/>
        </w:rPr>
        <w:t xml:space="preserve"> </w:t>
      </w:r>
      <w:r w:rsidR="00994A56">
        <w:rPr>
          <w:rFonts w:cs="Simplified Arabic" w:hint="cs"/>
          <w:sz w:val="24"/>
          <w:szCs w:val="24"/>
          <w:rtl/>
        </w:rPr>
        <w:t xml:space="preserve">أما </w:t>
      </w:r>
      <w:r>
        <w:rPr>
          <w:rFonts w:cs="Simplified Arabic" w:hint="cs"/>
          <w:sz w:val="24"/>
          <w:szCs w:val="24"/>
          <w:rtl/>
        </w:rPr>
        <w:t xml:space="preserve">بقية المجموعات </w:t>
      </w:r>
      <w:r w:rsidR="00994A56">
        <w:rPr>
          <w:rFonts w:cs="Simplified Arabic" w:hint="cs"/>
          <w:sz w:val="24"/>
          <w:szCs w:val="24"/>
          <w:rtl/>
        </w:rPr>
        <w:t xml:space="preserve">فقد </w:t>
      </w:r>
      <w:r>
        <w:rPr>
          <w:rFonts w:cs="Simplified Arabic" w:hint="cs"/>
          <w:sz w:val="24"/>
          <w:szCs w:val="24"/>
          <w:rtl/>
        </w:rPr>
        <w:t>سجلت تغيرات متفاوتة ولكن بقي تأثيرها محدودا على الرقم القياسي العام لأسعار المستهلك في قطاع غزة.</w:t>
      </w:r>
    </w:p>
    <w:p w:rsidR="009D1F65" w:rsidRDefault="009D1F65" w:rsidP="009D1F65">
      <w:pPr>
        <w:jc w:val="lowKashida"/>
        <w:rPr>
          <w:rFonts w:cs="Simplified Arabic"/>
          <w:sz w:val="24"/>
          <w:szCs w:val="24"/>
          <w:rtl/>
        </w:rPr>
      </w:pPr>
    </w:p>
    <w:p w:rsidR="009D1F65" w:rsidRDefault="009D1F65" w:rsidP="00B63CF8">
      <w:pPr>
        <w:jc w:val="center"/>
        <w:rPr>
          <w:rFonts w:cs="Simplified Arabic"/>
          <w:b/>
          <w:bCs/>
          <w:sz w:val="22"/>
          <w:szCs w:val="22"/>
          <w:rtl/>
        </w:rPr>
      </w:pPr>
      <w:r>
        <w:rPr>
          <w:rFonts w:cs="Simplified Arabic" w:hint="cs"/>
          <w:b/>
          <w:bCs/>
          <w:sz w:val="22"/>
          <w:szCs w:val="22"/>
          <w:rtl/>
        </w:rPr>
        <w:lastRenderedPageBreak/>
        <w:t xml:space="preserve">الأرقام القياسية لأسعار المستهلك حسب المنطقة خلال </w:t>
      </w:r>
      <w:proofErr w:type="spellStart"/>
      <w:r>
        <w:rPr>
          <w:rFonts w:cs="Simplified Arabic" w:hint="cs"/>
          <w:b/>
          <w:bCs/>
          <w:sz w:val="22"/>
          <w:szCs w:val="22"/>
          <w:rtl/>
        </w:rPr>
        <w:t>السنوات،</w:t>
      </w:r>
      <w:proofErr w:type="spellEnd"/>
      <w:r>
        <w:rPr>
          <w:rFonts w:cs="Simplified Arabic" w:hint="cs"/>
          <w:b/>
          <w:bCs/>
          <w:sz w:val="22"/>
          <w:szCs w:val="22"/>
          <w:rtl/>
        </w:rPr>
        <w:t xml:space="preserve"> </w:t>
      </w:r>
      <w:r>
        <w:rPr>
          <w:rFonts w:cs="Simplified Arabic" w:hint="cs"/>
          <w:b/>
          <w:bCs/>
          <w:color w:val="000000"/>
          <w:sz w:val="22"/>
          <w:szCs w:val="22"/>
          <w:rtl/>
        </w:rPr>
        <w:t>2004-</w:t>
      </w:r>
      <w:r w:rsidR="00B63CF8">
        <w:rPr>
          <w:rFonts w:cs="Simplified Arabic" w:hint="cs"/>
          <w:b/>
          <w:bCs/>
          <w:color w:val="000000"/>
          <w:sz w:val="22"/>
          <w:szCs w:val="22"/>
          <w:rtl/>
        </w:rPr>
        <w:t>2013</w:t>
      </w:r>
    </w:p>
    <w:p w:rsidR="009D1F65" w:rsidRDefault="009D1F65" w:rsidP="009D1F65">
      <w:pPr>
        <w:jc w:val="center"/>
        <w:rPr>
          <w:rFonts w:cs="Simplified Arabic"/>
          <w:b/>
          <w:bCs/>
          <w:sz w:val="16"/>
          <w:szCs w:val="16"/>
          <w:rtl/>
        </w:rPr>
      </w:pPr>
      <w:r>
        <w:rPr>
          <w:rFonts w:cs="Simplified Arabic" w:hint="cs"/>
          <w:b/>
          <w:bCs/>
          <w:sz w:val="22"/>
          <w:szCs w:val="22"/>
          <w:rtl/>
        </w:rPr>
        <w:t xml:space="preserve"> سنة الأساس (2004 </w:t>
      </w:r>
      <w:proofErr w:type="spellStart"/>
      <w:r>
        <w:rPr>
          <w:rFonts w:cs="Simplified Arabic" w:hint="cs"/>
          <w:b/>
          <w:bCs/>
          <w:sz w:val="22"/>
          <w:szCs w:val="22"/>
          <w:rtl/>
        </w:rPr>
        <w:t>=</w:t>
      </w:r>
      <w:proofErr w:type="spellEnd"/>
      <w:r>
        <w:rPr>
          <w:rFonts w:cs="Simplified Arabic" w:hint="cs"/>
          <w:b/>
          <w:bCs/>
          <w:sz w:val="22"/>
          <w:szCs w:val="22"/>
          <w:rtl/>
        </w:rPr>
        <w:t xml:space="preserve"> 100</w:t>
      </w:r>
      <w:proofErr w:type="spellStart"/>
      <w:r>
        <w:rPr>
          <w:rFonts w:cs="Simplified Arabic" w:hint="cs"/>
          <w:b/>
          <w:bCs/>
          <w:sz w:val="22"/>
          <w:szCs w:val="22"/>
          <w:rtl/>
        </w:rPr>
        <w:t>)</w:t>
      </w:r>
      <w:proofErr w:type="spellEnd"/>
    </w:p>
    <w:tbl>
      <w:tblPr>
        <w:tblStyle w:val="TableGrid"/>
        <w:bidiVisual/>
        <w:tblW w:w="0" w:type="auto"/>
        <w:tblInd w:w="3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05"/>
      </w:tblGrid>
      <w:tr w:rsidR="00CD03C0" w:rsidTr="002742E2">
        <w:tc>
          <w:tcPr>
            <w:tcW w:w="8505" w:type="dxa"/>
          </w:tcPr>
          <w:p w:rsidR="00CD03C0" w:rsidRDefault="00CD03C0" w:rsidP="00CD03C0">
            <w:pPr>
              <w:jc w:val="center"/>
              <w:rPr>
                <w:rFonts w:cs="Simplified Arabic"/>
                <w:b/>
                <w:bCs/>
                <w:sz w:val="16"/>
                <w:szCs w:val="16"/>
                <w:rtl/>
              </w:rPr>
            </w:pPr>
            <w:r w:rsidRPr="00CD03C0">
              <w:rPr>
                <w:rFonts w:cs="Simplified Arabic"/>
                <w:b/>
                <w:bCs/>
                <w:noProof/>
                <w:sz w:val="16"/>
                <w:szCs w:val="16"/>
                <w:rtl/>
              </w:rPr>
              <w:drawing>
                <wp:inline distT="0" distB="0" distL="0" distR="0">
                  <wp:extent cx="5266267" cy="2607733"/>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D4A20" w:rsidRDefault="004D4A20" w:rsidP="003A1423">
      <w:pPr>
        <w:jc w:val="lowKashida"/>
        <w:rPr>
          <w:rFonts w:cs="Simplified Arabic"/>
          <w:b/>
          <w:bCs/>
          <w:color w:val="000000"/>
          <w:sz w:val="24"/>
          <w:szCs w:val="24"/>
          <w:rtl/>
        </w:rPr>
      </w:pPr>
    </w:p>
    <w:p w:rsidR="009D1F65" w:rsidRDefault="00DE2B3B" w:rsidP="006208E7">
      <w:pPr>
        <w:ind w:left="-1"/>
        <w:jc w:val="lowKashida"/>
        <w:rPr>
          <w:rFonts w:cs="Simplified Arabic"/>
          <w:b/>
          <w:bCs/>
          <w:color w:val="000000"/>
          <w:sz w:val="24"/>
          <w:szCs w:val="24"/>
          <w:rtl/>
        </w:rPr>
      </w:pPr>
      <w:r>
        <w:rPr>
          <w:rFonts w:cs="Simplified Arabic" w:hint="cs"/>
          <w:b/>
          <w:bCs/>
          <w:color w:val="000000"/>
          <w:sz w:val="24"/>
          <w:szCs w:val="24"/>
          <w:rtl/>
        </w:rPr>
        <w:t>2.1</w:t>
      </w:r>
      <w:r w:rsidR="009D1F65">
        <w:rPr>
          <w:rFonts w:cs="Simplified Arabic"/>
          <w:b/>
          <w:bCs/>
          <w:color w:val="000000"/>
          <w:sz w:val="24"/>
          <w:szCs w:val="24"/>
          <w:rtl/>
        </w:rPr>
        <w:t xml:space="preserve"> </w:t>
      </w:r>
      <w:r w:rsidR="009D1F65">
        <w:rPr>
          <w:rFonts w:cs="Simplified Arabic" w:hint="cs"/>
          <w:b/>
          <w:bCs/>
          <w:color w:val="000000"/>
          <w:sz w:val="24"/>
          <w:szCs w:val="24"/>
          <w:rtl/>
        </w:rPr>
        <w:t>الأرقام القياسية لأسعار المنتج</w:t>
      </w:r>
      <w:r w:rsidR="009D1F65">
        <w:rPr>
          <w:rFonts w:cs="Simplified Arabic"/>
          <w:b/>
          <w:bCs/>
          <w:color w:val="000000"/>
          <w:sz w:val="24"/>
          <w:szCs w:val="24"/>
          <w:rtl/>
        </w:rPr>
        <w:t xml:space="preserve"> </w:t>
      </w:r>
      <w:r w:rsidR="002A08CA">
        <w:rPr>
          <w:rFonts w:cs="Simplified Arabic" w:hint="cs"/>
          <w:b/>
          <w:bCs/>
          <w:color w:val="000000"/>
          <w:sz w:val="24"/>
          <w:szCs w:val="24"/>
          <w:rtl/>
        </w:rPr>
        <w:t xml:space="preserve">في فلسطين </w:t>
      </w:r>
      <w:r w:rsidR="009D1F65">
        <w:rPr>
          <w:rFonts w:cs="Simplified Arabic" w:hint="cs"/>
          <w:b/>
          <w:bCs/>
          <w:color w:val="000000"/>
          <w:sz w:val="24"/>
          <w:szCs w:val="24"/>
          <w:rtl/>
        </w:rPr>
        <w:t xml:space="preserve">خلال عام </w:t>
      </w:r>
      <w:r w:rsidR="006208E7">
        <w:rPr>
          <w:rFonts w:cs="Simplified Arabic" w:hint="cs"/>
          <w:b/>
          <w:bCs/>
          <w:color w:val="000000"/>
          <w:sz w:val="24"/>
          <w:szCs w:val="24"/>
          <w:rtl/>
        </w:rPr>
        <w:t>2013</w:t>
      </w:r>
      <w:r w:rsidR="009D1F65">
        <w:rPr>
          <w:rFonts w:cs="Simplified Arabic" w:hint="cs"/>
          <w:b/>
          <w:bCs/>
          <w:color w:val="000000"/>
          <w:sz w:val="24"/>
          <w:szCs w:val="24"/>
          <w:rtl/>
        </w:rPr>
        <w:t xml:space="preserve">  </w:t>
      </w:r>
    </w:p>
    <w:p w:rsidR="009D1F65" w:rsidRDefault="009D1F65" w:rsidP="00C510FD">
      <w:pPr>
        <w:jc w:val="lowKashida"/>
        <w:rPr>
          <w:rFonts w:cs="Simplified Arabic"/>
          <w:color w:val="000000"/>
          <w:sz w:val="24"/>
          <w:szCs w:val="24"/>
          <w:rtl/>
        </w:rPr>
      </w:pPr>
      <w:r>
        <w:rPr>
          <w:rFonts w:cs="Simplified Arabic" w:hint="cs"/>
          <w:color w:val="000000"/>
          <w:sz w:val="24"/>
          <w:szCs w:val="24"/>
          <w:rtl/>
        </w:rPr>
        <w:t>سجل الرقم القياسي العام</w:t>
      </w:r>
      <w:r w:rsidR="003A6EFB">
        <w:rPr>
          <w:rFonts w:cs="Simplified Arabic" w:hint="cs"/>
          <w:color w:val="000000"/>
          <w:sz w:val="24"/>
          <w:szCs w:val="24"/>
          <w:rtl/>
        </w:rPr>
        <w:t xml:space="preserve"> لأسعار المنتج في فلسطين</w:t>
      </w:r>
      <w:r>
        <w:rPr>
          <w:rFonts w:cs="Simplified Arabic" w:hint="cs"/>
          <w:color w:val="000000"/>
          <w:sz w:val="24"/>
          <w:szCs w:val="24"/>
          <w:rtl/>
        </w:rPr>
        <w:t xml:space="preserve"> خلال العام </w:t>
      </w:r>
      <w:r w:rsidR="00142AB4">
        <w:rPr>
          <w:rFonts w:cs="Simplified Arabic" w:hint="cs"/>
          <w:color w:val="000000"/>
          <w:sz w:val="24"/>
          <w:szCs w:val="24"/>
          <w:rtl/>
        </w:rPr>
        <w:t>2013</w:t>
      </w:r>
      <w:r>
        <w:rPr>
          <w:rFonts w:cs="Simplified Arabic" w:hint="cs"/>
          <w:color w:val="000000"/>
          <w:sz w:val="24"/>
          <w:szCs w:val="24"/>
          <w:rtl/>
        </w:rPr>
        <w:t xml:space="preserve"> (سنة الأساس </w:t>
      </w:r>
      <w:r w:rsidR="008D04BF">
        <w:rPr>
          <w:rFonts w:cs="Simplified Arabic" w:hint="cs"/>
          <w:color w:val="000000"/>
          <w:sz w:val="24"/>
          <w:szCs w:val="24"/>
          <w:rtl/>
        </w:rPr>
        <w:t>2011</w:t>
      </w:r>
      <w:r>
        <w:rPr>
          <w:rFonts w:cs="Simplified Arabic" w:hint="cs"/>
          <w:color w:val="000000"/>
          <w:sz w:val="24"/>
          <w:szCs w:val="24"/>
          <w:rtl/>
        </w:rPr>
        <w:t>=100</w:t>
      </w:r>
      <w:proofErr w:type="spellStart"/>
      <w:r>
        <w:rPr>
          <w:rFonts w:cs="Simplified Arabic" w:hint="cs"/>
          <w:color w:val="000000"/>
          <w:sz w:val="24"/>
          <w:szCs w:val="24"/>
          <w:rtl/>
        </w:rPr>
        <w:t>)</w:t>
      </w:r>
      <w:proofErr w:type="spellEnd"/>
      <w:r>
        <w:rPr>
          <w:rFonts w:cs="Simplified Arabic" w:hint="cs"/>
          <w:b/>
          <w:bCs/>
          <w:color w:val="000000"/>
          <w:sz w:val="24"/>
          <w:szCs w:val="24"/>
          <w:rtl/>
        </w:rPr>
        <w:t xml:space="preserve"> </w:t>
      </w:r>
      <w:r w:rsidR="00504B51">
        <w:rPr>
          <w:rFonts w:cs="Simplified Arabic" w:hint="cs"/>
          <w:color w:val="000000"/>
          <w:sz w:val="24"/>
          <w:szCs w:val="24"/>
          <w:rtl/>
        </w:rPr>
        <w:t>ارتفاعاً بنسبة</w:t>
      </w:r>
      <w:r>
        <w:rPr>
          <w:rFonts w:cs="Simplified Arabic" w:hint="cs"/>
          <w:color w:val="000000"/>
          <w:sz w:val="24"/>
          <w:szCs w:val="24"/>
          <w:rtl/>
        </w:rPr>
        <w:t xml:space="preserve"> </w:t>
      </w:r>
      <w:proofErr w:type="spellStart"/>
      <w:r w:rsidR="00142AB4">
        <w:rPr>
          <w:rFonts w:cs="Simplified Arabic" w:hint="cs"/>
          <w:color w:val="000000"/>
          <w:sz w:val="24"/>
          <w:szCs w:val="24"/>
          <w:rtl/>
        </w:rPr>
        <w:t>0.89</w:t>
      </w:r>
      <w:r w:rsidR="00570D18">
        <w:rPr>
          <w:rFonts w:cs="Simplified Arabic" w:hint="cs"/>
          <w:color w:val="000000"/>
          <w:sz w:val="24"/>
          <w:szCs w:val="24"/>
          <w:rtl/>
        </w:rPr>
        <w:t>%</w:t>
      </w:r>
      <w:proofErr w:type="spellEnd"/>
      <w:r w:rsidR="00570D18">
        <w:rPr>
          <w:rFonts w:cs="Simplified Arabic" w:hint="cs"/>
          <w:color w:val="000000"/>
          <w:sz w:val="24"/>
          <w:szCs w:val="24"/>
          <w:rtl/>
        </w:rPr>
        <w:t xml:space="preserve"> وهو </w:t>
      </w:r>
      <w:r w:rsidR="00142AB4">
        <w:rPr>
          <w:rFonts w:cs="Simplified Arabic" w:hint="cs"/>
          <w:color w:val="000000"/>
          <w:sz w:val="24"/>
          <w:szCs w:val="24"/>
          <w:rtl/>
        </w:rPr>
        <w:t>أقل</w:t>
      </w:r>
      <w:r>
        <w:rPr>
          <w:rFonts w:cs="Simplified Arabic" w:hint="cs"/>
          <w:color w:val="000000"/>
          <w:sz w:val="24"/>
          <w:szCs w:val="24"/>
          <w:rtl/>
        </w:rPr>
        <w:t xml:space="preserve"> مما كان</w:t>
      </w:r>
      <w:r w:rsidR="00142AB4">
        <w:rPr>
          <w:rFonts w:cs="Simplified Arabic" w:hint="cs"/>
          <w:color w:val="000000"/>
          <w:sz w:val="24"/>
          <w:szCs w:val="24"/>
          <w:rtl/>
        </w:rPr>
        <w:t>ت</w:t>
      </w:r>
      <w:r>
        <w:rPr>
          <w:rFonts w:cs="Simplified Arabic" w:hint="cs"/>
          <w:color w:val="000000"/>
          <w:sz w:val="24"/>
          <w:szCs w:val="24"/>
          <w:rtl/>
        </w:rPr>
        <w:t xml:space="preserve"> عليه عام </w:t>
      </w:r>
      <w:r w:rsidR="00142AB4">
        <w:rPr>
          <w:rFonts w:cs="Simplified Arabic" w:hint="cs"/>
          <w:color w:val="000000"/>
          <w:sz w:val="24"/>
          <w:szCs w:val="24"/>
          <w:rtl/>
        </w:rPr>
        <w:t>2012</w:t>
      </w:r>
      <w:r>
        <w:rPr>
          <w:rFonts w:cs="Simplified Arabic" w:hint="cs"/>
          <w:color w:val="000000"/>
          <w:sz w:val="24"/>
          <w:szCs w:val="24"/>
          <w:rtl/>
        </w:rPr>
        <w:t xml:space="preserve"> الذي شهد ارتفاعا</w:t>
      </w:r>
      <w:r w:rsidR="002A08CA">
        <w:rPr>
          <w:rFonts w:cs="Simplified Arabic" w:hint="cs"/>
          <w:color w:val="000000"/>
          <w:sz w:val="24"/>
          <w:szCs w:val="24"/>
          <w:rtl/>
        </w:rPr>
        <w:t>ً</w:t>
      </w:r>
      <w:r>
        <w:rPr>
          <w:rFonts w:cs="Simplified Arabic" w:hint="cs"/>
          <w:color w:val="000000"/>
          <w:sz w:val="24"/>
          <w:szCs w:val="24"/>
          <w:rtl/>
        </w:rPr>
        <w:t xml:space="preserve"> بنسبة </w:t>
      </w:r>
      <w:proofErr w:type="spellStart"/>
      <w:r w:rsidR="002A08CA">
        <w:rPr>
          <w:rFonts w:cs="Simplified Arabic" w:hint="cs"/>
          <w:color w:val="000000"/>
          <w:sz w:val="24"/>
          <w:szCs w:val="24"/>
          <w:rtl/>
        </w:rPr>
        <w:t>2.55</w:t>
      </w:r>
      <w:r>
        <w:rPr>
          <w:rFonts w:cs="Simplified Arabic" w:hint="cs"/>
          <w:color w:val="000000"/>
          <w:sz w:val="24"/>
          <w:szCs w:val="24"/>
          <w:rtl/>
        </w:rPr>
        <w:t>%،</w:t>
      </w:r>
      <w:proofErr w:type="spellEnd"/>
      <w:r>
        <w:rPr>
          <w:rFonts w:cs="Simplified Arabic" w:hint="cs"/>
          <w:color w:val="000000"/>
          <w:sz w:val="24"/>
          <w:szCs w:val="24"/>
          <w:rtl/>
        </w:rPr>
        <w:t xml:space="preserve"> </w:t>
      </w:r>
      <w:r w:rsidR="00C510FD">
        <w:rPr>
          <w:rFonts w:cs="Simplified Arabic" w:hint="cs"/>
          <w:color w:val="000000"/>
          <w:sz w:val="24"/>
          <w:szCs w:val="24"/>
          <w:rtl/>
        </w:rPr>
        <w:t xml:space="preserve">حيث ارتفعت أسعار </w:t>
      </w:r>
      <w:r>
        <w:rPr>
          <w:rFonts w:cs="Simplified Arabic" w:hint="cs"/>
          <w:color w:val="000000"/>
          <w:sz w:val="24"/>
          <w:szCs w:val="24"/>
          <w:rtl/>
        </w:rPr>
        <w:t xml:space="preserve">السلع </w:t>
      </w:r>
      <w:r w:rsidR="003F522E">
        <w:rPr>
          <w:rFonts w:cs="Simplified Arabic" w:hint="cs"/>
          <w:color w:val="000000"/>
          <w:sz w:val="24"/>
          <w:szCs w:val="24"/>
          <w:rtl/>
        </w:rPr>
        <w:t xml:space="preserve">المنتجة والمستهلكة محلياً </w:t>
      </w:r>
      <w:r>
        <w:rPr>
          <w:rFonts w:cs="Simplified Arabic" w:hint="cs"/>
          <w:color w:val="000000"/>
          <w:sz w:val="24"/>
          <w:szCs w:val="24"/>
          <w:rtl/>
        </w:rPr>
        <w:t xml:space="preserve">بنسبة </w:t>
      </w:r>
      <w:proofErr w:type="spellStart"/>
      <w:r w:rsidR="003F522E">
        <w:rPr>
          <w:rFonts w:cs="Simplified Arabic" w:hint="cs"/>
          <w:color w:val="000000"/>
          <w:sz w:val="24"/>
          <w:szCs w:val="24"/>
          <w:rtl/>
        </w:rPr>
        <w:t>0.94</w:t>
      </w:r>
      <w:r>
        <w:rPr>
          <w:rFonts w:cs="Simplified Arabic" w:hint="cs"/>
          <w:color w:val="000000"/>
          <w:sz w:val="24"/>
          <w:szCs w:val="24"/>
          <w:rtl/>
        </w:rPr>
        <w:t>%</w:t>
      </w:r>
      <w:proofErr w:type="spellEnd"/>
      <w:r>
        <w:rPr>
          <w:rFonts w:cs="Simplified Arabic" w:hint="cs"/>
          <w:color w:val="000000"/>
          <w:sz w:val="24"/>
          <w:szCs w:val="24"/>
          <w:rtl/>
        </w:rPr>
        <w:t xml:space="preserve"> خلال عام </w:t>
      </w:r>
      <w:r w:rsidR="00142AB4">
        <w:rPr>
          <w:rFonts w:cs="Simplified Arabic" w:hint="cs"/>
          <w:color w:val="000000"/>
          <w:sz w:val="24"/>
          <w:szCs w:val="24"/>
          <w:rtl/>
        </w:rPr>
        <w:t>2013</w:t>
      </w:r>
      <w:r>
        <w:rPr>
          <w:rFonts w:cs="Simplified Arabic" w:hint="cs"/>
          <w:color w:val="000000"/>
          <w:sz w:val="24"/>
          <w:szCs w:val="24"/>
          <w:rtl/>
        </w:rPr>
        <w:t xml:space="preserve"> مقارنة مع عام </w:t>
      </w:r>
      <w:proofErr w:type="spellStart"/>
      <w:r w:rsidR="00142AB4">
        <w:rPr>
          <w:rFonts w:cs="Simplified Arabic" w:hint="cs"/>
          <w:color w:val="000000"/>
          <w:sz w:val="24"/>
          <w:szCs w:val="24"/>
          <w:rtl/>
        </w:rPr>
        <w:t>2012</w:t>
      </w:r>
      <w:r>
        <w:rPr>
          <w:rFonts w:cs="Simplified Arabic" w:hint="cs"/>
          <w:color w:val="000000"/>
          <w:sz w:val="24"/>
          <w:szCs w:val="24"/>
          <w:rtl/>
        </w:rPr>
        <w:t>،</w:t>
      </w:r>
      <w:proofErr w:type="spellEnd"/>
      <w:r>
        <w:rPr>
          <w:rFonts w:cs="Simplified Arabic" w:hint="cs"/>
          <w:color w:val="000000"/>
          <w:sz w:val="24"/>
          <w:szCs w:val="24"/>
          <w:rtl/>
        </w:rPr>
        <w:t xml:space="preserve">  في حين سجلت أسعار السلع </w:t>
      </w:r>
      <w:r w:rsidR="003F522E">
        <w:rPr>
          <w:rFonts w:cs="Simplified Arabic" w:hint="cs"/>
          <w:color w:val="000000"/>
          <w:sz w:val="24"/>
          <w:szCs w:val="24"/>
          <w:rtl/>
        </w:rPr>
        <w:t xml:space="preserve">المصدرة من الإنتاج المحلي </w:t>
      </w:r>
      <w:r>
        <w:rPr>
          <w:rFonts w:cs="Simplified Arabic" w:hint="cs"/>
          <w:color w:val="000000"/>
          <w:sz w:val="24"/>
          <w:szCs w:val="24"/>
          <w:rtl/>
        </w:rPr>
        <w:t>ارتفاعا</w:t>
      </w:r>
      <w:r w:rsidR="002A08CA">
        <w:rPr>
          <w:rFonts w:cs="Simplified Arabic" w:hint="cs"/>
          <w:color w:val="000000"/>
          <w:sz w:val="24"/>
          <w:szCs w:val="24"/>
          <w:rtl/>
        </w:rPr>
        <w:t>ً</w:t>
      </w:r>
      <w:r>
        <w:rPr>
          <w:rFonts w:cs="Simplified Arabic" w:hint="cs"/>
          <w:color w:val="000000"/>
          <w:sz w:val="24"/>
          <w:szCs w:val="24"/>
          <w:rtl/>
        </w:rPr>
        <w:t xml:space="preserve"> بنسبة </w:t>
      </w:r>
      <w:proofErr w:type="spellStart"/>
      <w:r w:rsidR="003F522E">
        <w:rPr>
          <w:rFonts w:cs="Simplified Arabic" w:hint="cs"/>
          <w:color w:val="000000"/>
          <w:sz w:val="24"/>
          <w:szCs w:val="24"/>
          <w:rtl/>
        </w:rPr>
        <w:t>0.30</w:t>
      </w:r>
      <w:r>
        <w:rPr>
          <w:rFonts w:cs="Simplified Arabic" w:hint="cs"/>
          <w:color w:val="000000"/>
          <w:sz w:val="24"/>
          <w:szCs w:val="24"/>
          <w:rtl/>
        </w:rPr>
        <w:t>%</w:t>
      </w:r>
      <w:proofErr w:type="spellEnd"/>
      <w:r>
        <w:rPr>
          <w:rFonts w:cs="Simplified Arabic" w:hint="cs"/>
          <w:color w:val="000000"/>
          <w:sz w:val="24"/>
          <w:szCs w:val="24"/>
          <w:rtl/>
        </w:rPr>
        <w:t xml:space="preserve"> عن نفس الفترة. على مستوى المجموعات </w:t>
      </w:r>
      <w:proofErr w:type="spellStart"/>
      <w:r>
        <w:rPr>
          <w:rFonts w:cs="Simplified Arabic" w:hint="cs"/>
          <w:color w:val="000000"/>
          <w:sz w:val="24"/>
          <w:szCs w:val="24"/>
          <w:rtl/>
        </w:rPr>
        <w:t>الرئيسية،</w:t>
      </w:r>
      <w:proofErr w:type="spellEnd"/>
      <w:r>
        <w:rPr>
          <w:rFonts w:cs="Simplified Arabic" w:hint="cs"/>
          <w:color w:val="000000"/>
          <w:sz w:val="24"/>
          <w:szCs w:val="24"/>
          <w:rtl/>
        </w:rPr>
        <w:t xml:space="preserve"> </w:t>
      </w:r>
      <w:r w:rsidR="00504B51">
        <w:rPr>
          <w:rFonts w:cs="Simplified Arabic" w:hint="cs"/>
          <w:color w:val="000000"/>
          <w:sz w:val="24"/>
          <w:szCs w:val="24"/>
          <w:rtl/>
        </w:rPr>
        <w:t xml:space="preserve">سجلت </w:t>
      </w:r>
      <w:r>
        <w:rPr>
          <w:rFonts w:cs="Simplified Arabic" w:hint="cs"/>
          <w:color w:val="000000"/>
          <w:sz w:val="24"/>
          <w:szCs w:val="24"/>
          <w:rtl/>
        </w:rPr>
        <w:t xml:space="preserve">أسعار السلع ضمن مجموعة </w:t>
      </w:r>
      <w:r w:rsidR="003F522E">
        <w:rPr>
          <w:rFonts w:cs="Simplified Arabic" w:hint="cs"/>
          <w:color w:val="000000"/>
          <w:sz w:val="24"/>
          <w:szCs w:val="24"/>
          <w:rtl/>
        </w:rPr>
        <w:t xml:space="preserve">صيد الأسماك ارتفاعاً بنسبة </w:t>
      </w:r>
      <w:proofErr w:type="spellStart"/>
      <w:r w:rsidR="003F522E">
        <w:rPr>
          <w:rFonts w:cs="Simplified Arabic" w:hint="cs"/>
          <w:color w:val="000000"/>
          <w:sz w:val="24"/>
          <w:szCs w:val="24"/>
          <w:rtl/>
        </w:rPr>
        <w:t>15.57%،</w:t>
      </w:r>
      <w:proofErr w:type="spellEnd"/>
      <w:r>
        <w:rPr>
          <w:rFonts w:cs="Simplified Arabic" w:hint="cs"/>
          <w:color w:val="000000"/>
          <w:sz w:val="24"/>
          <w:szCs w:val="24"/>
          <w:rtl/>
        </w:rPr>
        <w:t xml:space="preserve"> </w:t>
      </w:r>
      <w:r w:rsidR="00570D18">
        <w:rPr>
          <w:rFonts w:cs="Simplified Arabic" w:hint="cs"/>
          <w:color w:val="000000"/>
          <w:sz w:val="24"/>
          <w:szCs w:val="24"/>
          <w:rtl/>
        </w:rPr>
        <w:t>و</w:t>
      </w:r>
      <w:r>
        <w:rPr>
          <w:rFonts w:cs="Simplified Arabic" w:hint="cs"/>
          <w:color w:val="000000"/>
          <w:sz w:val="24"/>
          <w:szCs w:val="24"/>
          <w:rtl/>
        </w:rPr>
        <w:t xml:space="preserve">أسعار </w:t>
      </w:r>
      <w:r w:rsidR="00570D18">
        <w:rPr>
          <w:rFonts w:cs="Simplified Arabic" w:hint="cs"/>
          <w:color w:val="000000"/>
          <w:sz w:val="24"/>
          <w:szCs w:val="24"/>
          <w:rtl/>
        </w:rPr>
        <w:t xml:space="preserve">السلع ضمن مجموعة الصناعة التحويلية </w:t>
      </w:r>
      <w:r>
        <w:rPr>
          <w:rFonts w:cs="Simplified Arabic" w:hint="cs"/>
          <w:color w:val="000000"/>
          <w:sz w:val="24"/>
          <w:szCs w:val="24"/>
          <w:rtl/>
        </w:rPr>
        <w:t xml:space="preserve">سجلت ارتفاعاً بنسبة </w:t>
      </w:r>
      <w:proofErr w:type="spellStart"/>
      <w:r w:rsidR="003F522E">
        <w:rPr>
          <w:rFonts w:cs="Simplified Arabic" w:hint="cs"/>
          <w:color w:val="000000"/>
          <w:sz w:val="24"/>
          <w:szCs w:val="24"/>
          <w:rtl/>
        </w:rPr>
        <w:t>1.52</w:t>
      </w:r>
      <w:r>
        <w:rPr>
          <w:rFonts w:cs="Simplified Arabic" w:hint="cs"/>
          <w:color w:val="000000"/>
          <w:sz w:val="24"/>
          <w:szCs w:val="24"/>
          <w:rtl/>
        </w:rPr>
        <w:t>%،</w:t>
      </w:r>
      <w:proofErr w:type="spellEnd"/>
      <w:r>
        <w:rPr>
          <w:rFonts w:cs="Simplified Arabic" w:hint="cs"/>
          <w:color w:val="000000"/>
          <w:sz w:val="24"/>
          <w:szCs w:val="24"/>
          <w:rtl/>
        </w:rPr>
        <w:t xml:space="preserve"> </w:t>
      </w:r>
      <w:r w:rsidR="00570D18">
        <w:rPr>
          <w:rFonts w:cs="Simplified Arabic" w:hint="cs"/>
          <w:color w:val="000000"/>
          <w:sz w:val="24"/>
          <w:szCs w:val="24"/>
          <w:rtl/>
        </w:rPr>
        <w:t xml:space="preserve">كما سجلت أسعار مجموعة </w:t>
      </w:r>
      <w:r w:rsidR="003F522E">
        <w:rPr>
          <w:rFonts w:cs="Simplified Arabic" w:hint="cs"/>
          <w:color w:val="000000"/>
          <w:sz w:val="24"/>
          <w:szCs w:val="24"/>
          <w:rtl/>
        </w:rPr>
        <w:t>التعدين واستغلال المحاجر</w:t>
      </w:r>
      <w:r w:rsidR="00570D18">
        <w:rPr>
          <w:rFonts w:cs="Simplified Arabic" w:hint="cs"/>
          <w:color w:val="000000"/>
          <w:sz w:val="24"/>
          <w:szCs w:val="24"/>
          <w:rtl/>
        </w:rPr>
        <w:t xml:space="preserve"> ارتفاع</w:t>
      </w:r>
      <w:r>
        <w:rPr>
          <w:rFonts w:cs="Simplified Arabic" w:hint="cs"/>
          <w:color w:val="000000"/>
          <w:sz w:val="24"/>
          <w:szCs w:val="24"/>
          <w:rtl/>
        </w:rPr>
        <w:t xml:space="preserve">اً </w:t>
      </w:r>
      <w:r w:rsidR="00570D18">
        <w:rPr>
          <w:rFonts w:cs="Simplified Arabic" w:hint="cs"/>
          <w:color w:val="000000"/>
          <w:sz w:val="24"/>
          <w:szCs w:val="24"/>
          <w:rtl/>
        </w:rPr>
        <w:t>بنسبة</w:t>
      </w:r>
      <w:r>
        <w:rPr>
          <w:rFonts w:cs="Simplified Arabic" w:hint="cs"/>
          <w:color w:val="000000"/>
          <w:sz w:val="24"/>
          <w:szCs w:val="24"/>
          <w:rtl/>
        </w:rPr>
        <w:t xml:space="preserve"> </w:t>
      </w:r>
      <w:proofErr w:type="spellStart"/>
      <w:r w:rsidR="003F522E">
        <w:rPr>
          <w:rFonts w:cs="Simplified Arabic" w:hint="cs"/>
          <w:color w:val="000000"/>
          <w:sz w:val="24"/>
          <w:szCs w:val="24"/>
          <w:rtl/>
        </w:rPr>
        <w:t>0.65</w:t>
      </w:r>
      <w:r w:rsidR="00570D18">
        <w:rPr>
          <w:rFonts w:cs="Simplified Arabic" w:hint="cs"/>
          <w:color w:val="000000"/>
          <w:sz w:val="24"/>
          <w:szCs w:val="24"/>
          <w:rtl/>
        </w:rPr>
        <w:t>%،</w:t>
      </w:r>
      <w:proofErr w:type="spellEnd"/>
      <w:r w:rsidR="00570D18">
        <w:rPr>
          <w:rFonts w:cs="Simplified Arabic" w:hint="cs"/>
          <w:color w:val="000000"/>
          <w:sz w:val="24"/>
          <w:szCs w:val="24"/>
          <w:rtl/>
        </w:rPr>
        <w:t xml:space="preserve"> بينما </w:t>
      </w:r>
      <w:r>
        <w:rPr>
          <w:rFonts w:cs="Simplified Arabic" w:hint="cs"/>
          <w:color w:val="000000"/>
          <w:sz w:val="24"/>
          <w:szCs w:val="24"/>
          <w:rtl/>
        </w:rPr>
        <w:t xml:space="preserve">سجلت </w:t>
      </w:r>
      <w:r w:rsidR="003F522E">
        <w:rPr>
          <w:rFonts w:cs="Simplified Arabic" w:hint="cs"/>
          <w:color w:val="000000"/>
          <w:sz w:val="24"/>
          <w:szCs w:val="24"/>
          <w:rtl/>
        </w:rPr>
        <w:t xml:space="preserve">أسعار </w:t>
      </w:r>
      <w:r w:rsidR="002A08CA">
        <w:rPr>
          <w:rFonts w:cs="Simplified Arabic" w:hint="cs"/>
          <w:color w:val="000000"/>
          <w:sz w:val="24"/>
          <w:szCs w:val="24"/>
          <w:rtl/>
        </w:rPr>
        <w:t>ال</w:t>
      </w:r>
      <w:r>
        <w:rPr>
          <w:rFonts w:cs="Simplified Arabic" w:hint="cs"/>
          <w:color w:val="000000"/>
          <w:sz w:val="24"/>
          <w:szCs w:val="24"/>
          <w:rtl/>
        </w:rPr>
        <w:t xml:space="preserve">سلع </w:t>
      </w:r>
      <w:r w:rsidR="002A08CA">
        <w:rPr>
          <w:rFonts w:cs="Simplified Arabic" w:hint="cs"/>
          <w:color w:val="000000"/>
          <w:sz w:val="24"/>
          <w:szCs w:val="24"/>
          <w:rtl/>
        </w:rPr>
        <w:t xml:space="preserve">ضمن </w:t>
      </w:r>
      <w:r w:rsidR="003F522E">
        <w:rPr>
          <w:rFonts w:cs="Simplified Arabic" w:hint="cs"/>
          <w:color w:val="000000"/>
          <w:sz w:val="24"/>
          <w:szCs w:val="24"/>
          <w:rtl/>
        </w:rPr>
        <w:t xml:space="preserve">مجموعة الزراعة </w:t>
      </w:r>
      <w:r>
        <w:rPr>
          <w:rFonts w:cs="Simplified Arabic" w:hint="cs"/>
          <w:color w:val="000000"/>
          <w:sz w:val="24"/>
          <w:szCs w:val="24"/>
          <w:rtl/>
        </w:rPr>
        <w:t xml:space="preserve">انخفاضاً مقداره </w:t>
      </w:r>
      <w:proofErr w:type="spellStart"/>
      <w:r w:rsidR="003F522E">
        <w:rPr>
          <w:rFonts w:cs="Simplified Arabic" w:hint="cs"/>
          <w:color w:val="000000"/>
          <w:sz w:val="24"/>
          <w:szCs w:val="24"/>
          <w:rtl/>
        </w:rPr>
        <w:t>0.25</w:t>
      </w:r>
      <w:r>
        <w:rPr>
          <w:rFonts w:cs="Simplified Arabic" w:hint="cs"/>
          <w:color w:val="000000"/>
          <w:sz w:val="24"/>
          <w:szCs w:val="24"/>
          <w:rtl/>
        </w:rPr>
        <w:t>%</w:t>
      </w:r>
      <w:proofErr w:type="spellEnd"/>
      <w:r>
        <w:rPr>
          <w:rFonts w:cs="Simplified Arabic" w:hint="cs"/>
          <w:color w:val="000000"/>
          <w:sz w:val="24"/>
          <w:szCs w:val="24"/>
          <w:rtl/>
        </w:rPr>
        <w:t xml:space="preserve"> خلال عام </w:t>
      </w:r>
      <w:r w:rsidR="003F522E">
        <w:rPr>
          <w:rFonts w:cs="Simplified Arabic" w:hint="cs"/>
          <w:color w:val="000000"/>
          <w:sz w:val="24"/>
          <w:szCs w:val="24"/>
          <w:rtl/>
        </w:rPr>
        <w:t>2013</w:t>
      </w:r>
      <w:r>
        <w:rPr>
          <w:rFonts w:cs="Simplified Arabic" w:hint="cs"/>
          <w:color w:val="000000"/>
          <w:sz w:val="24"/>
          <w:szCs w:val="24"/>
          <w:rtl/>
        </w:rPr>
        <w:t xml:space="preserve"> مقارنة مع عام </w:t>
      </w:r>
      <w:r w:rsidR="003F522E">
        <w:rPr>
          <w:rFonts w:cs="Simplified Arabic" w:hint="cs"/>
          <w:color w:val="000000"/>
          <w:sz w:val="24"/>
          <w:szCs w:val="24"/>
          <w:rtl/>
        </w:rPr>
        <w:t>2012</w:t>
      </w:r>
      <w:r>
        <w:rPr>
          <w:rFonts w:cs="Simplified Arabic" w:hint="cs"/>
          <w:color w:val="000000"/>
          <w:sz w:val="24"/>
          <w:szCs w:val="24"/>
          <w:rtl/>
        </w:rPr>
        <w:t xml:space="preserve">. </w:t>
      </w:r>
    </w:p>
    <w:p w:rsidR="009D1F65" w:rsidRDefault="009D1F65" w:rsidP="009D1F65">
      <w:pPr>
        <w:jc w:val="center"/>
        <w:rPr>
          <w:rFonts w:cs="Simplified Arabic"/>
          <w:b/>
          <w:bCs/>
          <w:sz w:val="24"/>
          <w:szCs w:val="24"/>
          <w:rtl/>
        </w:rPr>
      </w:pPr>
    </w:p>
    <w:p w:rsidR="009D1F65" w:rsidRDefault="009D1F65" w:rsidP="009A6FE8">
      <w:pPr>
        <w:tabs>
          <w:tab w:val="left" w:pos="8929"/>
        </w:tabs>
        <w:jc w:val="center"/>
        <w:rPr>
          <w:rFonts w:cs="Simplified Arabic"/>
          <w:b/>
          <w:bCs/>
          <w:sz w:val="22"/>
          <w:szCs w:val="22"/>
          <w:rtl/>
        </w:rPr>
      </w:pPr>
      <w:r>
        <w:rPr>
          <w:rFonts w:cs="Simplified Arabic" w:hint="cs"/>
          <w:b/>
          <w:bCs/>
          <w:sz w:val="22"/>
          <w:szCs w:val="22"/>
          <w:rtl/>
        </w:rPr>
        <w:t>الأرقام القياسية لأس</w:t>
      </w:r>
      <w:r w:rsidR="003A6EFB">
        <w:rPr>
          <w:rFonts w:cs="Simplified Arabic" w:hint="cs"/>
          <w:b/>
          <w:bCs/>
          <w:sz w:val="22"/>
          <w:szCs w:val="22"/>
          <w:rtl/>
        </w:rPr>
        <w:t>عار المنتج في فلسطين</w:t>
      </w:r>
      <w:r>
        <w:rPr>
          <w:rFonts w:cs="Simplified Arabic" w:hint="cs"/>
          <w:b/>
          <w:bCs/>
          <w:sz w:val="22"/>
          <w:szCs w:val="22"/>
          <w:rtl/>
        </w:rPr>
        <w:t xml:space="preserve"> حسب مصدر السلعة خلال </w:t>
      </w:r>
      <w:proofErr w:type="spellStart"/>
      <w:r>
        <w:rPr>
          <w:rFonts w:cs="Simplified Arabic" w:hint="cs"/>
          <w:b/>
          <w:bCs/>
          <w:sz w:val="22"/>
          <w:szCs w:val="22"/>
          <w:rtl/>
        </w:rPr>
        <w:t>السنوات،</w:t>
      </w:r>
      <w:proofErr w:type="spellEnd"/>
      <w:r>
        <w:rPr>
          <w:rFonts w:cs="Simplified Arabic" w:hint="cs"/>
          <w:b/>
          <w:bCs/>
          <w:sz w:val="22"/>
          <w:szCs w:val="22"/>
          <w:rtl/>
        </w:rPr>
        <w:t xml:space="preserve"> 2004</w:t>
      </w:r>
      <w:r>
        <w:rPr>
          <w:rFonts w:cs="Simplified Arabic"/>
          <w:b/>
          <w:bCs/>
          <w:sz w:val="22"/>
          <w:szCs w:val="22"/>
          <w:rtl/>
        </w:rPr>
        <w:t>–</w:t>
      </w:r>
      <w:r w:rsidR="009A6FE8">
        <w:rPr>
          <w:rFonts w:cs="Simplified Arabic" w:hint="cs"/>
          <w:b/>
          <w:bCs/>
          <w:color w:val="000000"/>
          <w:sz w:val="22"/>
          <w:szCs w:val="22"/>
          <w:rtl/>
        </w:rPr>
        <w:t>2013</w:t>
      </w:r>
    </w:p>
    <w:p w:rsidR="009D1F65" w:rsidRDefault="009D1F65" w:rsidP="008D04BF">
      <w:pPr>
        <w:jc w:val="center"/>
        <w:rPr>
          <w:rFonts w:cs="Simplified Arabic"/>
          <w:b/>
          <w:bCs/>
          <w:sz w:val="22"/>
          <w:szCs w:val="22"/>
          <w:rtl/>
        </w:rPr>
      </w:pPr>
      <w:r>
        <w:rPr>
          <w:rFonts w:cs="Simplified Arabic" w:hint="cs"/>
          <w:b/>
          <w:bCs/>
          <w:sz w:val="22"/>
          <w:szCs w:val="22"/>
          <w:rtl/>
        </w:rPr>
        <w:t xml:space="preserve"> سنة الأساس (</w:t>
      </w:r>
      <w:r w:rsidR="008D04BF">
        <w:rPr>
          <w:rFonts w:cs="Simplified Arabic" w:hint="cs"/>
          <w:b/>
          <w:bCs/>
          <w:sz w:val="22"/>
          <w:szCs w:val="22"/>
          <w:rtl/>
        </w:rPr>
        <w:t>2011</w:t>
      </w:r>
      <w:r>
        <w:rPr>
          <w:rFonts w:cs="Simplified Arabic" w:hint="cs"/>
          <w:b/>
          <w:bCs/>
          <w:sz w:val="22"/>
          <w:szCs w:val="22"/>
          <w:rtl/>
        </w:rPr>
        <w:t xml:space="preserve"> </w:t>
      </w:r>
      <w:proofErr w:type="spellStart"/>
      <w:r>
        <w:rPr>
          <w:rFonts w:cs="Simplified Arabic" w:hint="cs"/>
          <w:b/>
          <w:bCs/>
          <w:sz w:val="22"/>
          <w:szCs w:val="22"/>
          <w:rtl/>
        </w:rPr>
        <w:t>=</w:t>
      </w:r>
      <w:proofErr w:type="spellEnd"/>
      <w:r>
        <w:rPr>
          <w:rFonts w:cs="Simplified Arabic" w:hint="cs"/>
          <w:b/>
          <w:bCs/>
          <w:sz w:val="22"/>
          <w:szCs w:val="22"/>
          <w:rtl/>
        </w:rPr>
        <w:t xml:space="preserve"> 100</w:t>
      </w:r>
      <w:proofErr w:type="spellStart"/>
      <w:r>
        <w:rPr>
          <w:rFonts w:cs="Simplified Arabic" w:hint="cs"/>
          <w:b/>
          <w:bCs/>
          <w:sz w:val="22"/>
          <w:szCs w:val="22"/>
          <w:rtl/>
        </w:rPr>
        <w:t>)</w:t>
      </w:r>
      <w:proofErr w:type="spellEnd"/>
    </w:p>
    <w:tbl>
      <w:tblPr>
        <w:tblStyle w:val="TableGrid"/>
        <w:bidiVisual/>
        <w:tblW w:w="0" w:type="auto"/>
        <w:tblInd w:w="3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05"/>
      </w:tblGrid>
      <w:tr w:rsidR="00CD03C0" w:rsidTr="002742E2">
        <w:tc>
          <w:tcPr>
            <w:tcW w:w="8505" w:type="dxa"/>
          </w:tcPr>
          <w:p w:rsidR="00CD03C0" w:rsidRDefault="00CD03C0" w:rsidP="009D1F65">
            <w:pPr>
              <w:jc w:val="center"/>
              <w:rPr>
                <w:rFonts w:cs="Simplified Arabic"/>
                <w:b/>
                <w:bCs/>
                <w:sz w:val="22"/>
                <w:szCs w:val="22"/>
                <w:rtl/>
              </w:rPr>
            </w:pPr>
            <w:r w:rsidRPr="00CD03C0">
              <w:rPr>
                <w:rFonts w:cs="Simplified Arabic"/>
                <w:b/>
                <w:bCs/>
                <w:noProof/>
                <w:sz w:val="22"/>
                <w:szCs w:val="22"/>
                <w:rtl/>
              </w:rPr>
              <w:drawing>
                <wp:inline distT="0" distB="0" distL="0" distR="0">
                  <wp:extent cx="5283200" cy="2582334"/>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D1F65" w:rsidRDefault="00DE2B3B" w:rsidP="00F45C9F">
      <w:pPr>
        <w:ind w:left="-1"/>
        <w:jc w:val="lowKashida"/>
        <w:rPr>
          <w:rFonts w:cs="Simplified Arabic"/>
          <w:b/>
          <w:bCs/>
          <w:sz w:val="24"/>
          <w:szCs w:val="24"/>
          <w:rtl/>
        </w:rPr>
      </w:pPr>
      <w:r>
        <w:rPr>
          <w:rFonts w:cs="Simplified Arabic" w:hint="cs"/>
          <w:b/>
          <w:bCs/>
          <w:sz w:val="24"/>
          <w:szCs w:val="24"/>
          <w:rtl/>
        </w:rPr>
        <w:lastRenderedPageBreak/>
        <w:t xml:space="preserve">3.1 </w:t>
      </w:r>
      <w:r w:rsidR="009D1F65">
        <w:rPr>
          <w:rFonts w:cs="Simplified Arabic" w:hint="cs"/>
          <w:b/>
          <w:bCs/>
          <w:sz w:val="24"/>
          <w:szCs w:val="24"/>
          <w:rtl/>
        </w:rPr>
        <w:t>الأرقام القياسية لأسعار الجملة</w:t>
      </w:r>
      <w:r w:rsidR="009D1F65">
        <w:rPr>
          <w:rFonts w:cs="Simplified Arabic"/>
          <w:b/>
          <w:bCs/>
          <w:sz w:val="24"/>
          <w:szCs w:val="24"/>
          <w:rtl/>
        </w:rPr>
        <w:t xml:space="preserve"> </w:t>
      </w:r>
      <w:r w:rsidR="0042715F">
        <w:rPr>
          <w:rFonts w:cs="Simplified Arabic" w:hint="cs"/>
          <w:b/>
          <w:bCs/>
          <w:sz w:val="24"/>
          <w:szCs w:val="24"/>
          <w:rtl/>
        </w:rPr>
        <w:t xml:space="preserve">في فلسطين </w:t>
      </w:r>
      <w:r w:rsidR="009D1F65">
        <w:rPr>
          <w:rFonts w:cs="Simplified Arabic" w:hint="cs"/>
          <w:b/>
          <w:bCs/>
          <w:sz w:val="24"/>
          <w:szCs w:val="24"/>
          <w:rtl/>
        </w:rPr>
        <w:t xml:space="preserve">خلال عام </w:t>
      </w:r>
      <w:r w:rsidR="00F45C9F">
        <w:rPr>
          <w:rFonts w:cs="Simplified Arabic" w:hint="cs"/>
          <w:b/>
          <w:bCs/>
          <w:sz w:val="24"/>
          <w:szCs w:val="24"/>
          <w:rtl/>
        </w:rPr>
        <w:t>2013</w:t>
      </w:r>
      <w:r w:rsidR="009D1F65">
        <w:rPr>
          <w:rFonts w:cs="Simplified Arabic" w:hint="cs"/>
          <w:b/>
          <w:bCs/>
          <w:sz w:val="24"/>
          <w:szCs w:val="24"/>
          <w:rtl/>
        </w:rPr>
        <w:t xml:space="preserve">  </w:t>
      </w:r>
    </w:p>
    <w:p w:rsidR="009D1F65" w:rsidRDefault="009D1F65" w:rsidP="00F45C9F">
      <w:pPr>
        <w:jc w:val="lowKashida"/>
        <w:rPr>
          <w:rFonts w:cs="Simplified Arabic"/>
          <w:color w:val="000000"/>
          <w:sz w:val="24"/>
          <w:szCs w:val="24"/>
          <w:rtl/>
        </w:rPr>
      </w:pPr>
      <w:r>
        <w:rPr>
          <w:rFonts w:cs="Simplified Arabic" w:hint="cs"/>
          <w:color w:val="000000"/>
          <w:sz w:val="24"/>
          <w:szCs w:val="24"/>
          <w:rtl/>
        </w:rPr>
        <w:t>الأرقام القياسية لأس</w:t>
      </w:r>
      <w:r w:rsidR="003A6EFB">
        <w:rPr>
          <w:rFonts w:cs="Simplified Arabic" w:hint="cs"/>
          <w:color w:val="000000"/>
          <w:sz w:val="24"/>
          <w:szCs w:val="24"/>
          <w:rtl/>
        </w:rPr>
        <w:t>عار الجملة في فلسطين</w:t>
      </w:r>
      <w:r>
        <w:rPr>
          <w:rFonts w:cs="Simplified Arabic" w:hint="cs"/>
          <w:color w:val="000000"/>
          <w:sz w:val="24"/>
          <w:szCs w:val="24"/>
          <w:rtl/>
        </w:rPr>
        <w:t xml:space="preserve">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F45C9F">
        <w:rPr>
          <w:rFonts w:cs="Simplified Arabic" w:hint="cs"/>
          <w:color w:val="000000"/>
          <w:sz w:val="24"/>
          <w:szCs w:val="24"/>
          <w:rtl/>
        </w:rPr>
        <w:t>2013</w:t>
      </w:r>
      <w:r>
        <w:rPr>
          <w:rFonts w:cs="Simplified Arabic" w:hint="cs"/>
          <w:color w:val="000000"/>
          <w:sz w:val="24"/>
          <w:szCs w:val="24"/>
          <w:rtl/>
        </w:rPr>
        <w:t xml:space="preserve"> (</w:t>
      </w:r>
      <w:r>
        <w:rPr>
          <w:rFonts w:cs="Simplified Arabic" w:hint="cs"/>
          <w:sz w:val="24"/>
          <w:szCs w:val="24"/>
          <w:rtl/>
        </w:rPr>
        <w:t>سنة الأساس 2007=100</w:t>
      </w:r>
      <w:proofErr w:type="spellStart"/>
      <w:r>
        <w:rPr>
          <w:rFonts w:cs="Simplified Arabic" w:hint="cs"/>
          <w:sz w:val="24"/>
          <w:szCs w:val="24"/>
          <w:rtl/>
        </w:rPr>
        <w:t>)</w:t>
      </w:r>
      <w:proofErr w:type="spellEnd"/>
      <w:r>
        <w:rPr>
          <w:rFonts w:cs="Simplified Arabic" w:hint="cs"/>
          <w:color w:val="000000"/>
          <w:sz w:val="24"/>
          <w:szCs w:val="24"/>
          <w:rtl/>
        </w:rPr>
        <w:t xml:space="preserve"> شهدت ارتفاعاً بنسبة </w:t>
      </w:r>
      <w:proofErr w:type="spellStart"/>
      <w:r w:rsidR="00F45C9F">
        <w:rPr>
          <w:rFonts w:cs="Simplified Arabic" w:hint="cs"/>
          <w:color w:val="000000"/>
          <w:sz w:val="24"/>
          <w:szCs w:val="24"/>
          <w:rtl/>
        </w:rPr>
        <w:t>0.78</w:t>
      </w:r>
      <w:r w:rsidR="003A6EFB">
        <w:rPr>
          <w:rFonts w:cs="Simplified Arabic" w:hint="cs"/>
          <w:color w:val="000000"/>
          <w:sz w:val="24"/>
          <w:szCs w:val="24"/>
          <w:rtl/>
        </w:rPr>
        <w:t>%،</w:t>
      </w:r>
      <w:proofErr w:type="spellEnd"/>
      <w:r w:rsidR="003A6EFB">
        <w:rPr>
          <w:rFonts w:cs="Simplified Arabic" w:hint="cs"/>
          <w:color w:val="000000"/>
          <w:sz w:val="24"/>
          <w:szCs w:val="24"/>
          <w:rtl/>
        </w:rPr>
        <w:t xml:space="preserve"> وهو أقل</w:t>
      </w:r>
      <w:r>
        <w:rPr>
          <w:rFonts w:cs="Simplified Arabic" w:hint="cs"/>
          <w:color w:val="000000"/>
          <w:sz w:val="24"/>
          <w:szCs w:val="24"/>
          <w:rtl/>
        </w:rPr>
        <w:t xml:space="preserve"> مما كان</w:t>
      </w:r>
      <w:r w:rsidR="00F45C9F">
        <w:rPr>
          <w:rFonts w:cs="Simplified Arabic" w:hint="cs"/>
          <w:color w:val="000000"/>
          <w:sz w:val="24"/>
          <w:szCs w:val="24"/>
          <w:rtl/>
        </w:rPr>
        <w:t>ت</w:t>
      </w:r>
      <w:r>
        <w:rPr>
          <w:rFonts w:cs="Simplified Arabic" w:hint="cs"/>
          <w:color w:val="000000"/>
          <w:sz w:val="24"/>
          <w:szCs w:val="24"/>
          <w:rtl/>
        </w:rPr>
        <w:t xml:space="preserve"> عليه عام </w:t>
      </w:r>
      <w:r w:rsidR="00F45C9F">
        <w:rPr>
          <w:rFonts w:cs="Simplified Arabic" w:hint="cs"/>
          <w:color w:val="000000"/>
          <w:sz w:val="24"/>
          <w:szCs w:val="24"/>
          <w:rtl/>
        </w:rPr>
        <w:t>2012</w:t>
      </w:r>
      <w:r>
        <w:rPr>
          <w:rFonts w:cs="Simplified Arabic" w:hint="cs"/>
          <w:color w:val="000000"/>
          <w:sz w:val="24"/>
          <w:szCs w:val="24"/>
          <w:rtl/>
        </w:rPr>
        <w:t xml:space="preserve"> الذي شهد ارتفاعا</w:t>
      </w:r>
      <w:r w:rsidR="00F45C9F">
        <w:rPr>
          <w:rFonts w:cs="Simplified Arabic" w:hint="cs"/>
          <w:color w:val="000000"/>
          <w:sz w:val="24"/>
          <w:szCs w:val="24"/>
          <w:rtl/>
        </w:rPr>
        <w:t>ً</w:t>
      </w:r>
      <w:r>
        <w:rPr>
          <w:rFonts w:cs="Simplified Arabic" w:hint="cs"/>
          <w:color w:val="000000"/>
          <w:sz w:val="24"/>
          <w:szCs w:val="24"/>
          <w:rtl/>
        </w:rPr>
        <w:t xml:space="preserve"> بنسبة </w:t>
      </w:r>
      <w:proofErr w:type="spellStart"/>
      <w:r w:rsidR="00F45C9F">
        <w:rPr>
          <w:rFonts w:cs="Simplified Arabic" w:hint="cs"/>
          <w:color w:val="000000"/>
          <w:sz w:val="24"/>
          <w:szCs w:val="24"/>
          <w:rtl/>
        </w:rPr>
        <w:t>0.93</w:t>
      </w:r>
      <w:r>
        <w:rPr>
          <w:rFonts w:cs="Simplified Arabic" w:hint="cs"/>
          <w:color w:val="000000"/>
          <w:sz w:val="24"/>
          <w:szCs w:val="24"/>
          <w:rtl/>
        </w:rPr>
        <w:t>%،</w:t>
      </w:r>
      <w:proofErr w:type="spellEnd"/>
      <w:r>
        <w:rPr>
          <w:rFonts w:cs="Simplified Arabic" w:hint="cs"/>
          <w:color w:val="000000"/>
          <w:sz w:val="24"/>
          <w:szCs w:val="24"/>
          <w:rtl/>
        </w:rPr>
        <w:t xml:space="preserve"> السبب الرئيسي لهذا الارتفاع يعود لارتفاع أسعار السلع المستوردة بنسبة </w:t>
      </w:r>
      <w:proofErr w:type="spellStart"/>
      <w:r w:rsidR="00F45C9F">
        <w:rPr>
          <w:rFonts w:cs="Simplified Arabic" w:hint="cs"/>
          <w:color w:val="000000"/>
          <w:sz w:val="24"/>
          <w:szCs w:val="24"/>
          <w:rtl/>
        </w:rPr>
        <w:t>0.79</w:t>
      </w:r>
      <w:r>
        <w:rPr>
          <w:rFonts w:cs="Simplified Arabic" w:hint="cs"/>
          <w:color w:val="000000"/>
          <w:sz w:val="24"/>
          <w:szCs w:val="24"/>
          <w:rtl/>
        </w:rPr>
        <w:t>%،</w:t>
      </w:r>
      <w:proofErr w:type="spellEnd"/>
      <w:r>
        <w:rPr>
          <w:rFonts w:cs="Simplified Arabic" w:hint="cs"/>
          <w:color w:val="000000"/>
          <w:sz w:val="24"/>
          <w:szCs w:val="24"/>
          <w:rtl/>
        </w:rPr>
        <w:t xml:space="preserve"> </w:t>
      </w:r>
      <w:r w:rsidR="003A6EFB">
        <w:rPr>
          <w:rFonts w:cs="Simplified Arabic" w:hint="cs"/>
          <w:color w:val="000000"/>
          <w:sz w:val="24"/>
          <w:szCs w:val="24"/>
          <w:rtl/>
        </w:rPr>
        <w:t>بينما</w:t>
      </w:r>
      <w:r>
        <w:rPr>
          <w:rFonts w:cs="Simplified Arabic" w:hint="cs"/>
          <w:color w:val="000000"/>
          <w:sz w:val="24"/>
          <w:szCs w:val="24"/>
          <w:rtl/>
        </w:rPr>
        <w:t xml:space="preserve"> سجلت </w:t>
      </w:r>
      <w:r w:rsidR="003A6EFB">
        <w:rPr>
          <w:rFonts w:cs="Simplified Arabic" w:hint="cs"/>
          <w:color w:val="000000"/>
          <w:sz w:val="24"/>
          <w:szCs w:val="24"/>
          <w:rtl/>
        </w:rPr>
        <w:t>أسعار السلع المنتجة محليا</w:t>
      </w:r>
      <w:r w:rsidR="001B44FD">
        <w:rPr>
          <w:rFonts w:cs="Simplified Arabic" w:hint="cs"/>
          <w:color w:val="000000"/>
          <w:sz w:val="24"/>
          <w:szCs w:val="24"/>
          <w:rtl/>
        </w:rPr>
        <w:t>ً</w:t>
      </w:r>
      <w:r w:rsidR="003A6EFB">
        <w:rPr>
          <w:rFonts w:cs="Simplified Arabic" w:hint="cs"/>
          <w:color w:val="000000"/>
          <w:sz w:val="24"/>
          <w:szCs w:val="24"/>
          <w:rtl/>
        </w:rPr>
        <w:t xml:space="preserve"> انخفاضاً مقداره</w:t>
      </w:r>
      <w:r>
        <w:rPr>
          <w:rFonts w:cs="Simplified Arabic" w:hint="cs"/>
          <w:color w:val="000000"/>
          <w:sz w:val="24"/>
          <w:szCs w:val="24"/>
          <w:rtl/>
        </w:rPr>
        <w:t xml:space="preserve"> </w:t>
      </w:r>
      <w:proofErr w:type="spellStart"/>
      <w:r w:rsidR="00F45C9F">
        <w:rPr>
          <w:rFonts w:cs="Simplified Arabic" w:hint="cs"/>
          <w:color w:val="000000"/>
          <w:sz w:val="24"/>
          <w:szCs w:val="24"/>
          <w:rtl/>
        </w:rPr>
        <w:t>0.39</w:t>
      </w:r>
      <w:r>
        <w:rPr>
          <w:rFonts w:cs="Simplified Arabic" w:hint="cs"/>
          <w:color w:val="000000"/>
          <w:sz w:val="24"/>
          <w:szCs w:val="24"/>
          <w:rtl/>
        </w:rPr>
        <w:t>%،</w:t>
      </w:r>
      <w:proofErr w:type="spellEnd"/>
      <w:r>
        <w:rPr>
          <w:rFonts w:cs="Simplified Arabic" w:hint="cs"/>
          <w:color w:val="000000"/>
          <w:sz w:val="24"/>
          <w:szCs w:val="24"/>
          <w:rtl/>
        </w:rPr>
        <w:t xml:space="preserve"> </w:t>
      </w:r>
      <w:r w:rsidR="00504B51">
        <w:rPr>
          <w:rFonts w:cs="Simplified Arabic" w:hint="cs"/>
          <w:color w:val="000000"/>
          <w:sz w:val="24"/>
          <w:szCs w:val="24"/>
          <w:rtl/>
        </w:rPr>
        <w:t xml:space="preserve">أما على مستوى المجموعات الرئيسية فقد </w:t>
      </w:r>
      <w:r>
        <w:rPr>
          <w:rFonts w:cs="Simplified Arabic" w:hint="cs"/>
          <w:color w:val="000000"/>
          <w:sz w:val="24"/>
          <w:szCs w:val="24"/>
          <w:rtl/>
        </w:rPr>
        <w:t xml:space="preserve">ارتفعت أسعار السلع الواقعة ضمن نشاط </w:t>
      </w:r>
      <w:r w:rsidR="00F45C9F">
        <w:rPr>
          <w:rFonts w:cs="Simplified Arabic" w:hint="cs"/>
          <w:color w:val="000000"/>
          <w:sz w:val="24"/>
          <w:szCs w:val="24"/>
          <w:rtl/>
        </w:rPr>
        <w:t xml:space="preserve">التعدين واستغلال المحاجر </w:t>
      </w:r>
      <w:r>
        <w:rPr>
          <w:rFonts w:cs="Simplified Arabic" w:hint="cs"/>
          <w:color w:val="000000"/>
          <w:sz w:val="24"/>
          <w:szCs w:val="24"/>
          <w:rtl/>
        </w:rPr>
        <w:t xml:space="preserve">بنسبـة </w:t>
      </w:r>
      <w:proofErr w:type="spellStart"/>
      <w:r w:rsidR="00F45C9F">
        <w:rPr>
          <w:rFonts w:cs="Simplified Arabic" w:hint="cs"/>
          <w:color w:val="000000"/>
          <w:sz w:val="24"/>
          <w:szCs w:val="24"/>
          <w:rtl/>
        </w:rPr>
        <w:t>4.09</w:t>
      </w:r>
      <w:r>
        <w:rPr>
          <w:rFonts w:cs="Simplified Arabic" w:hint="cs"/>
          <w:color w:val="000000"/>
          <w:sz w:val="24"/>
          <w:szCs w:val="24"/>
          <w:rtl/>
        </w:rPr>
        <w:t>%،</w:t>
      </w:r>
      <w:proofErr w:type="spellEnd"/>
      <w:r>
        <w:rPr>
          <w:rFonts w:cs="Simplified Arabic" w:hint="cs"/>
          <w:color w:val="000000"/>
          <w:sz w:val="24"/>
          <w:szCs w:val="24"/>
          <w:rtl/>
        </w:rPr>
        <w:t xml:space="preserve"> </w:t>
      </w:r>
      <w:r w:rsidR="00F45C9F">
        <w:rPr>
          <w:rFonts w:cs="Simplified Arabic" w:hint="cs"/>
          <w:color w:val="000000"/>
          <w:sz w:val="24"/>
          <w:szCs w:val="24"/>
          <w:rtl/>
        </w:rPr>
        <w:t>وارتفعت</w:t>
      </w:r>
      <w:r>
        <w:rPr>
          <w:rFonts w:cs="Simplified Arabic" w:hint="cs"/>
          <w:color w:val="000000"/>
          <w:sz w:val="24"/>
          <w:szCs w:val="24"/>
          <w:rtl/>
        </w:rPr>
        <w:t xml:space="preserve"> </w:t>
      </w:r>
      <w:r w:rsidR="001B44FD">
        <w:rPr>
          <w:rFonts w:cs="Simplified Arabic" w:hint="cs"/>
          <w:color w:val="000000"/>
          <w:sz w:val="24"/>
          <w:szCs w:val="24"/>
          <w:rtl/>
        </w:rPr>
        <w:t xml:space="preserve">أسعار مجموعة </w:t>
      </w:r>
      <w:r w:rsidR="00F45C9F">
        <w:rPr>
          <w:rFonts w:cs="Simplified Arabic" w:hint="cs"/>
          <w:color w:val="000000"/>
          <w:sz w:val="24"/>
          <w:szCs w:val="24"/>
          <w:rtl/>
        </w:rPr>
        <w:t xml:space="preserve">السلع الزراعية بنسبة </w:t>
      </w:r>
      <w:proofErr w:type="spellStart"/>
      <w:r w:rsidR="00F45C9F">
        <w:rPr>
          <w:rFonts w:cs="Simplified Arabic" w:hint="cs"/>
          <w:color w:val="000000"/>
          <w:sz w:val="24"/>
          <w:szCs w:val="24"/>
          <w:rtl/>
        </w:rPr>
        <w:t>1.07%،</w:t>
      </w:r>
      <w:proofErr w:type="spellEnd"/>
      <w:r w:rsidR="00F45C9F">
        <w:rPr>
          <w:rFonts w:cs="Simplified Arabic" w:hint="cs"/>
          <w:color w:val="000000"/>
          <w:sz w:val="24"/>
          <w:szCs w:val="24"/>
          <w:rtl/>
        </w:rPr>
        <w:t xml:space="preserve"> وأسعار السلع ضمن مجموعة الصناعات التحويلية بنسبة </w:t>
      </w:r>
      <w:proofErr w:type="spellStart"/>
      <w:r w:rsidR="00F45C9F">
        <w:rPr>
          <w:rFonts w:cs="Simplified Arabic" w:hint="cs"/>
          <w:color w:val="000000"/>
          <w:sz w:val="24"/>
          <w:szCs w:val="24"/>
          <w:rtl/>
        </w:rPr>
        <w:t>0.63%،</w:t>
      </w:r>
      <w:proofErr w:type="spellEnd"/>
      <w:r w:rsidR="00F45C9F">
        <w:rPr>
          <w:rFonts w:cs="Simplified Arabic" w:hint="cs"/>
          <w:color w:val="000000"/>
          <w:sz w:val="24"/>
          <w:szCs w:val="24"/>
          <w:rtl/>
        </w:rPr>
        <w:t xml:space="preserve"> بينما انخفضت أسعار السلع ضمن مجموعة صيد الأسماك بمقدار</w:t>
      </w:r>
      <w:r>
        <w:rPr>
          <w:rFonts w:cs="Simplified Arabic" w:hint="cs"/>
          <w:color w:val="000000"/>
          <w:sz w:val="24"/>
          <w:szCs w:val="24"/>
          <w:rtl/>
        </w:rPr>
        <w:t xml:space="preserve"> </w:t>
      </w:r>
      <w:proofErr w:type="spellStart"/>
      <w:r w:rsidR="00F45C9F">
        <w:rPr>
          <w:rFonts w:cs="Simplified Arabic" w:hint="cs"/>
          <w:color w:val="000000"/>
          <w:sz w:val="24"/>
          <w:szCs w:val="24"/>
          <w:rtl/>
        </w:rPr>
        <w:t>3.21</w:t>
      </w:r>
      <w:r w:rsidR="008A4FD4">
        <w:rPr>
          <w:rFonts w:cs="Simplified Arabic" w:hint="cs"/>
          <w:color w:val="000000"/>
          <w:sz w:val="24"/>
          <w:szCs w:val="24"/>
          <w:rtl/>
        </w:rPr>
        <w:t>%</w:t>
      </w:r>
      <w:proofErr w:type="spellEnd"/>
      <w:r w:rsidR="001E6AC1">
        <w:rPr>
          <w:rFonts w:cs="Simplified Arabic" w:hint="cs"/>
          <w:color w:val="000000"/>
          <w:sz w:val="24"/>
          <w:szCs w:val="24"/>
          <w:rtl/>
        </w:rPr>
        <w:t xml:space="preserve"> مقارنة مع متوسط </w:t>
      </w:r>
      <w:r w:rsidR="00B96258">
        <w:rPr>
          <w:rFonts w:cs="Simplified Arabic" w:hint="cs"/>
          <w:color w:val="000000"/>
          <w:sz w:val="24"/>
          <w:szCs w:val="24"/>
          <w:rtl/>
        </w:rPr>
        <w:t xml:space="preserve">        </w:t>
      </w:r>
      <w:r w:rsidR="001E6AC1">
        <w:rPr>
          <w:rFonts w:cs="Simplified Arabic" w:hint="cs"/>
          <w:color w:val="000000"/>
          <w:sz w:val="24"/>
          <w:szCs w:val="24"/>
          <w:rtl/>
        </w:rPr>
        <w:t>عام 2012</w:t>
      </w:r>
      <w:r>
        <w:rPr>
          <w:rFonts w:cs="Simplified Arabic" w:hint="cs"/>
          <w:color w:val="000000"/>
          <w:sz w:val="24"/>
          <w:szCs w:val="24"/>
          <w:rtl/>
        </w:rPr>
        <w:t xml:space="preserve">. </w:t>
      </w:r>
    </w:p>
    <w:p w:rsidR="009D1F65" w:rsidRPr="00B96258" w:rsidRDefault="009D1F65" w:rsidP="009D1F65">
      <w:pPr>
        <w:rPr>
          <w:rFonts w:cs="Simplified Arabic"/>
          <w:rtl/>
        </w:rPr>
      </w:pPr>
    </w:p>
    <w:p w:rsidR="009D1F65" w:rsidRDefault="009D1F65" w:rsidP="00F45C9F">
      <w:pPr>
        <w:ind w:right="-142"/>
        <w:jc w:val="center"/>
        <w:rPr>
          <w:rFonts w:cs="Simplified Arabic"/>
          <w:b/>
          <w:bCs/>
          <w:sz w:val="22"/>
          <w:szCs w:val="22"/>
          <w:rtl/>
        </w:rPr>
      </w:pPr>
      <w:r>
        <w:rPr>
          <w:rFonts w:cs="Simplified Arabic" w:hint="cs"/>
          <w:b/>
          <w:bCs/>
          <w:sz w:val="22"/>
          <w:szCs w:val="22"/>
          <w:rtl/>
        </w:rPr>
        <w:t>الأرقام القياسية لأس</w:t>
      </w:r>
      <w:r w:rsidR="008A4FD4">
        <w:rPr>
          <w:rFonts w:cs="Simplified Arabic" w:hint="cs"/>
          <w:b/>
          <w:bCs/>
          <w:sz w:val="22"/>
          <w:szCs w:val="22"/>
          <w:rtl/>
        </w:rPr>
        <w:t>عار الجملة في فلسطين</w:t>
      </w:r>
      <w:r>
        <w:rPr>
          <w:rFonts w:cs="Simplified Arabic" w:hint="cs"/>
          <w:b/>
          <w:bCs/>
          <w:sz w:val="22"/>
          <w:szCs w:val="22"/>
          <w:rtl/>
        </w:rPr>
        <w:t xml:space="preserve"> حسب</w:t>
      </w:r>
      <w:r w:rsidR="008A4FD4">
        <w:rPr>
          <w:rFonts w:cs="Simplified Arabic" w:hint="cs"/>
          <w:b/>
          <w:bCs/>
          <w:sz w:val="22"/>
          <w:szCs w:val="22"/>
          <w:rtl/>
        </w:rPr>
        <w:t xml:space="preserve"> مصدر السلعة خلال </w:t>
      </w:r>
      <w:proofErr w:type="spellStart"/>
      <w:r w:rsidR="008A4FD4">
        <w:rPr>
          <w:rFonts w:cs="Simplified Arabic" w:hint="cs"/>
          <w:b/>
          <w:bCs/>
          <w:sz w:val="22"/>
          <w:szCs w:val="22"/>
          <w:rtl/>
        </w:rPr>
        <w:t>السنوات،</w:t>
      </w:r>
      <w:proofErr w:type="spellEnd"/>
      <w:r w:rsidR="008A4FD4">
        <w:rPr>
          <w:rFonts w:cs="Simplified Arabic" w:hint="cs"/>
          <w:b/>
          <w:bCs/>
          <w:sz w:val="22"/>
          <w:szCs w:val="22"/>
          <w:rtl/>
        </w:rPr>
        <w:t xml:space="preserve"> 2004</w:t>
      </w:r>
      <w:r>
        <w:rPr>
          <w:rFonts w:cs="Simplified Arabic"/>
          <w:b/>
          <w:bCs/>
          <w:sz w:val="22"/>
          <w:szCs w:val="22"/>
          <w:rtl/>
        </w:rPr>
        <w:t>–</w:t>
      </w:r>
      <w:r w:rsidR="00F45C9F">
        <w:rPr>
          <w:rFonts w:cs="Simplified Arabic" w:hint="cs"/>
          <w:b/>
          <w:bCs/>
          <w:color w:val="000000"/>
          <w:sz w:val="22"/>
          <w:szCs w:val="22"/>
          <w:rtl/>
        </w:rPr>
        <w:t>2013</w:t>
      </w:r>
      <w:r>
        <w:rPr>
          <w:rFonts w:cs="Simplified Arabic" w:hint="cs"/>
          <w:b/>
          <w:bCs/>
          <w:sz w:val="22"/>
          <w:szCs w:val="22"/>
          <w:rtl/>
        </w:rPr>
        <w:t xml:space="preserve"> </w:t>
      </w:r>
    </w:p>
    <w:p w:rsidR="009D1F65" w:rsidRDefault="009D1F65" w:rsidP="009D1F65">
      <w:pPr>
        <w:jc w:val="center"/>
        <w:rPr>
          <w:rFonts w:cs="Simplified Arabic"/>
          <w:b/>
          <w:bCs/>
          <w:sz w:val="22"/>
          <w:szCs w:val="22"/>
          <w:rtl/>
        </w:rPr>
      </w:pPr>
      <w:r>
        <w:rPr>
          <w:rFonts w:cs="Simplified Arabic" w:hint="cs"/>
          <w:b/>
          <w:bCs/>
          <w:sz w:val="22"/>
          <w:szCs w:val="22"/>
          <w:rtl/>
        </w:rPr>
        <w:t xml:space="preserve">سنة الأساس (2007 </w:t>
      </w:r>
      <w:proofErr w:type="spellStart"/>
      <w:r>
        <w:rPr>
          <w:rFonts w:cs="Simplified Arabic" w:hint="cs"/>
          <w:b/>
          <w:bCs/>
          <w:sz w:val="22"/>
          <w:szCs w:val="22"/>
          <w:rtl/>
        </w:rPr>
        <w:t>=</w:t>
      </w:r>
      <w:proofErr w:type="spellEnd"/>
      <w:r>
        <w:rPr>
          <w:rFonts w:cs="Simplified Arabic" w:hint="cs"/>
          <w:b/>
          <w:bCs/>
          <w:sz w:val="22"/>
          <w:szCs w:val="22"/>
          <w:rtl/>
        </w:rPr>
        <w:t xml:space="preserve"> 100</w:t>
      </w:r>
      <w:proofErr w:type="spellStart"/>
      <w:r>
        <w:rPr>
          <w:rFonts w:cs="Simplified Arabic" w:hint="cs"/>
          <w:b/>
          <w:bCs/>
          <w:sz w:val="22"/>
          <w:szCs w:val="22"/>
          <w:rtl/>
        </w:rPr>
        <w:t>)</w:t>
      </w:r>
      <w:proofErr w:type="spellEnd"/>
    </w:p>
    <w:tbl>
      <w:tblPr>
        <w:tblStyle w:val="TableGrid"/>
        <w:bidiVisual/>
        <w:tblW w:w="0" w:type="auto"/>
        <w:tblInd w:w="3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05"/>
      </w:tblGrid>
      <w:tr w:rsidR="00F122E0" w:rsidTr="002742E2">
        <w:tc>
          <w:tcPr>
            <w:tcW w:w="8505" w:type="dxa"/>
          </w:tcPr>
          <w:p w:rsidR="00F122E0" w:rsidRDefault="00F122E0" w:rsidP="002C1681">
            <w:pPr>
              <w:jc w:val="center"/>
              <w:rPr>
                <w:rFonts w:cs="Simplified Arabic"/>
                <w:b/>
                <w:bCs/>
                <w:sz w:val="22"/>
                <w:szCs w:val="22"/>
                <w:rtl/>
              </w:rPr>
            </w:pPr>
            <w:r w:rsidRPr="00F122E0">
              <w:rPr>
                <w:rFonts w:cs="Simplified Arabic"/>
                <w:b/>
                <w:bCs/>
                <w:noProof/>
                <w:sz w:val="22"/>
                <w:szCs w:val="22"/>
                <w:rtl/>
              </w:rPr>
              <w:drawing>
                <wp:inline distT="0" distB="0" distL="0" distR="0">
                  <wp:extent cx="5284382" cy="2583712"/>
                  <wp:effectExtent l="0" t="0" r="0" b="0"/>
                  <wp:docPr id="1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27907" w:rsidRPr="002C1681" w:rsidRDefault="00327907" w:rsidP="00DE2B3B">
      <w:pPr>
        <w:jc w:val="lowKashida"/>
        <w:rPr>
          <w:rFonts w:cs="Simplified Arabic"/>
          <w:sz w:val="24"/>
          <w:szCs w:val="24"/>
          <w:rtl/>
        </w:rPr>
      </w:pPr>
    </w:p>
    <w:p w:rsidR="009D1F65" w:rsidRPr="00327907" w:rsidRDefault="00327907" w:rsidP="00361EFC">
      <w:pPr>
        <w:jc w:val="lowKashida"/>
        <w:rPr>
          <w:rFonts w:cs="Simplified Arabic"/>
          <w:b/>
          <w:bCs/>
          <w:sz w:val="24"/>
          <w:szCs w:val="24"/>
          <w:rtl/>
        </w:rPr>
      </w:pPr>
      <w:bookmarkStart w:id="1" w:name="OLE_LINK7"/>
      <w:bookmarkStart w:id="2" w:name="OLE_LINK8"/>
      <w:r w:rsidRPr="00327907">
        <w:rPr>
          <w:rFonts w:cs="Simplified Arabic" w:hint="cs"/>
          <w:b/>
          <w:bCs/>
          <w:sz w:val="24"/>
          <w:szCs w:val="24"/>
          <w:rtl/>
        </w:rPr>
        <w:t>4.1</w:t>
      </w:r>
      <w:r w:rsidR="009D1F65" w:rsidRPr="00327907">
        <w:rPr>
          <w:rFonts w:cs="Simplified Arabic" w:hint="cs"/>
          <w:b/>
          <w:bCs/>
          <w:sz w:val="24"/>
          <w:szCs w:val="24"/>
          <w:rtl/>
        </w:rPr>
        <w:t xml:space="preserve"> الأرقام القياسية لأسعار تكاليف البناء في الضفة الغربية</w:t>
      </w:r>
      <w:r w:rsidR="009D1F65" w:rsidRPr="00327907">
        <w:rPr>
          <w:rFonts w:cs="Simplified Arabic"/>
          <w:b/>
          <w:bCs/>
          <w:sz w:val="24"/>
          <w:szCs w:val="24"/>
          <w:rtl/>
        </w:rPr>
        <w:t xml:space="preserve"> </w:t>
      </w:r>
      <w:r w:rsidR="009D1F65" w:rsidRPr="00327907">
        <w:rPr>
          <w:rFonts w:cs="Simplified Arabic" w:hint="cs"/>
          <w:b/>
          <w:bCs/>
          <w:sz w:val="24"/>
          <w:szCs w:val="24"/>
          <w:rtl/>
        </w:rPr>
        <w:t xml:space="preserve">خلال عام </w:t>
      </w:r>
      <w:r w:rsidR="00361EFC">
        <w:rPr>
          <w:rFonts w:cs="Simplified Arabic" w:hint="cs"/>
          <w:b/>
          <w:bCs/>
          <w:sz w:val="24"/>
          <w:szCs w:val="24"/>
          <w:rtl/>
        </w:rPr>
        <w:t>2013</w:t>
      </w:r>
      <w:r w:rsidR="009D1F65" w:rsidRPr="00327907">
        <w:rPr>
          <w:rFonts w:cs="Simplified Arabic" w:hint="cs"/>
          <w:b/>
          <w:bCs/>
          <w:sz w:val="24"/>
          <w:szCs w:val="24"/>
          <w:rtl/>
        </w:rPr>
        <w:t xml:space="preserve">  </w:t>
      </w:r>
    </w:p>
    <w:p w:rsidR="009D1F65" w:rsidRDefault="009D1F65" w:rsidP="0042715F">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البناء للمباني </w:t>
      </w:r>
      <w:r w:rsidR="006440BB">
        <w:rPr>
          <w:rFonts w:cs="Simplified Arabic" w:hint="cs"/>
          <w:color w:val="000000"/>
          <w:sz w:val="24"/>
          <w:szCs w:val="24"/>
          <w:rtl/>
        </w:rPr>
        <w:t>السكنية وغير السكنية شهدت انخفاض</w:t>
      </w:r>
      <w:r>
        <w:rPr>
          <w:rFonts w:cs="Simplified Arabic" w:hint="cs"/>
          <w:color w:val="000000"/>
          <w:sz w:val="24"/>
          <w:szCs w:val="24"/>
          <w:rtl/>
        </w:rPr>
        <w:t xml:space="preserve">اً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6440BB">
        <w:rPr>
          <w:rFonts w:cs="Simplified Arabic" w:hint="cs"/>
          <w:color w:val="000000"/>
          <w:sz w:val="24"/>
          <w:szCs w:val="24"/>
          <w:rtl/>
        </w:rPr>
        <w:t>2013</w:t>
      </w:r>
      <w:r>
        <w:rPr>
          <w:rFonts w:cs="Simplified Arabic" w:hint="cs"/>
          <w:color w:val="000000"/>
          <w:sz w:val="24"/>
          <w:szCs w:val="24"/>
          <w:rtl/>
        </w:rPr>
        <w:t xml:space="preserve"> ب</w:t>
      </w:r>
      <w:r w:rsidR="006440BB">
        <w:rPr>
          <w:rFonts w:cs="Simplified Arabic" w:hint="cs"/>
          <w:color w:val="000000"/>
          <w:sz w:val="24"/>
          <w:szCs w:val="24"/>
          <w:rtl/>
        </w:rPr>
        <w:t>مقدار</w:t>
      </w:r>
      <w:r>
        <w:rPr>
          <w:rFonts w:cs="Simplified Arabic" w:hint="cs"/>
          <w:color w:val="000000"/>
          <w:sz w:val="24"/>
          <w:szCs w:val="24"/>
          <w:rtl/>
        </w:rPr>
        <w:t xml:space="preserve"> </w:t>
      </w:r>
      <w:proofErr w:type="spellStart"/>
      <w:r w:rsidR="006440BB">
        <w:rPr>
          <w:rFonts w:cs="Simplified Arabic" w:hint="cs"/>
          <w:color w:val="000000"/>
          <w:sz w:val="24"/>
          <w:szCs w:val="24"/>
          <w:rtl/>
        </w:rPr>
        <w:t>0.13</w:t>
      </w:r>
      <w:r>
        <w:rPr>
          <w:rFonts w:cs="Simplified Arabic" w:hint="cs"/>
          <w:color w:val="000000"/>
          <w:sz w:val="24"/>
          <w:szCs w:val="24"/>
          <w:rtl/>
        </w:rPr>
        <w:t>%</w:t>
      </w:r>
      <w:proofErr w:type="spellEnd"/>
      <w:r>
        <w:rPr>
          <w:rFonts w:cs="Simplified Arabic" w:hint="cs"/>
          <w:color w:val="000000"/>
          <w:sz w:val="24"/>
          <w:szCs w:val="24"/>
          <w:rtl/>
        </w:rPr>
        <w:t xml:space="preserve"> مقارنة مع </w:t>
      </w:r>
      <w:r w:rsidR="0042715F">
        <w:rPr>
          <w:rFonts w:cs="Simplified Arabic" w:hint="cs"/>
          <w:color w:val="000000"/>
          <w:sz w:val="24"/>
          <w:szCs w:val="24"/>
          <w:rtl/>
        </w:rPr>
        <w:t>ال</w:t>
      </w:r>
      <w:r>
        <w:rPr>
          <w:rFonts w:cs="Simplified Arabic" w:hint="cs"/>
          <w:color w:val="000000"/>
          <w:sz w:val="24"/>
          <w:szCs w:val="24"/>
          <w:rtl/>
        </w:rPr>
        <w:t xml:space="preserve">عام </w:t>
      </w:r>
      <w:r w:rsidR="006440BB">
        <w:rPr>
          <w:rFonts w:cs="Simplified Arabic" w:hint="cs"/>
          <w:color w:val="000000"/>
          <w:sz w:val="24"/>
          <w:szCs w:val="24"/>
          <w:rtl/>
        </w:rPr>
        <w:t>2012</w:t>
      </w:r>
      <w:r>
        <w:rPr>
          <w:rFonts w:cs="Simplified Arabic" w:hint="cs"/>
          <w:b/>
          <w:bCs/>
          <w:sz w:val="24"/>
          <w:szCs w:val="24"/>
          <w:rtl/>
        </w:rPr>
        <w:t xml:space="preserve"> </w:t>
      </w:r>
      <w:r>
        <w:rPr>
          <w:rFonts w:cs="Simplified Arabic" w:hint="cs"/>
          <w:sz w:val="24"/>
          <w:szCs w:val="24"/>
          <w:rtl/>
        </w:rPr>
        <w:t xml:space="preserve">شهر الأساس (كانون أول 2007 </w:t>
      </w:r>
      <w:proofErr w:type="spellStart"/>
      <w:r>
        <w:rPr>
          <w:rFonts w:cs="Simplified Arabic" w:hint="cs"/>
          <w:sz w:val="24"/>
          <w:szCs w:val="24"/>
          <w:rtl/>
        </w:rPr>
        <w:t>=</w:t>
      </w:r>
      <w:proofErr w:type="spellEnd"/>
      <w:r>
        <w:rPr>
          <w:rFonts w:cs="Simplified Arabic" w:hint="cs"/>
          <w:sz w:val="24"/>
          <w:szCs w:val="24"/>
          <w:rtl/>
        </w:rPr>
        <w:t xml:space="preserve"> 100</w:t>
      </w:r>
      <w:proofErr w:type="spellStart"/>
      <w:r>
        <w:rPr>
          <w:rFonts w:cs="Simplified Arabic" w:hint="cs"/>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w:t>
      </w:r>
      <w:r w:rsidR="00B85B1A">
        <w:rPr>
          <w:rFonts w:cs="Simplified Arabic" w:hint="cs"/>
          <w:color w:val="000000"/>
          <w:sz w:val="24"/>
          <w:szCs w:val="24"/>
          <w:rtl/>
        </w:rPr>
        <w:t>و</w:t>
      </w:r>
      <w:r w:rsidR="00504B51">
        <w:rPr>
          <w:rFonts w:cs="Simplified Arabic" w:hint="cs"/>
          <w:color w:val="000000"/>
          <w:sz w:val="24"/>
          <w:szCs w:val="24"/>
          <w:rtl/>
        </w:rPr>
        <w:t>على مستوى المجموعات الرئيسية فقد</w:t>
      </w:r>
      <w:r w:rsidR="006440BB">
        <w:rPr>
          <w:rFonts w:cs="Simplified Arabic" w:hint="cs"/>
          <w:color w:val="000000"/>
          <w:sz w:val="24"/>
          <w:szCs w:val="24"/>
          <w:rtl/>
        </w:rPr>
        <w:t xml:space="preserve"> انخفضت</w:t>
      </w:r>
      <w:r>
        <w:rPr>
          <w:rFonts w:cs="Simplified Arabic" w:hint="cs"/>
          <w:color w:val="000000"/>
          <w:sz w:val="24"/>
          <w:szCs w:val="24"/>
          <w:rtl/>
        </w:rPr>
        <w:t xml:space="preserve"> أسعار السلع الواقعة ضمن مجموعة </w:t>
      </w:r>
      <w:r w:rsidR="006440BB">
        <w:rPr>
          <w:rFonts w:cs="Simplified Arabic" w:hint="cs"/>
          <w:color w:val="000000"/>
          <w:sz w:val="24"/>
          <w:szCs w:val="24"/>
          <w:rtl/>
        </w:rPr>
        <w:t>الخامات والمواد الأولية</w:t>
      </w:r>
      <w:r w:rsidR="00906014">
        <w:rPr>
          <w:rFonts w:cs="Simplified Arabic" w:hint="cs"/>
          <w:color w:val="000000"/>
          <w:sz w:val="24"/>
          <w:szCs w:val="24"/>
          <w:rtl/>
        </w:rPr>
        <w:t xml:space="preserve"> </w:t>
      </w:r>
      <w:r>
        <w:rPr>
          <w:rFonts w:cs="Simplified Arabic" w:hint="cs"/>
          <w:color w:val="000000"/>
          <w:sz w:val="24"/>
          <w:szCs w:val="24"/>
          <w:rtl/>
        </w:rPr>
        <w:t>ب</w:t>
      </w:r>
      <w:r w:rsidR="006440BB">
        <w:rPr>
          <w:rFonts w:cs="Simplified Arabic" w:hint="cs"/>
          <w:color w:val="000000"/>
          <w:sz w:val="24"/>
          <w:szCs w:val="24"/>
          <w:rtl/>
        </w:rPr>
        <w:t>مقدار</w:t>
      </w:r>
      <w:r>
        <w:rPr>
          <w:rFonts w:cs="Simplified Arabic" w:hint="cs"/>
          <w:color w:val="000000"/>
          <w:sz w:val="24"/>
          <w:szCs w:val="24"/>
          <w:rtl/>
        </w:rPr>
        <w:t xml:space="preserve"> </w:t>
      </w:r>
      <w:proofErr w:type="spellStart"/>
      <w:r w:rsidR="006440BB">
        <w:rPr>
          <w:rFonts w:cs="Simplified Arabic" w:hint="cs"/>
          <w:color w:val="000000"/>
          <w:sz w:val="24"/>
          <w:szCs w:val="24"/>
          <w:rtl/>
        </w:rPr>
        <w:t>0.61</w:t>
      </w:r>
      <w:r>
        <w:rPr>
          <w:rFonts w:cs="Simplified Arabic" w:hint="cs"/>
          <w:color w:val="000000"/>
          <w:sz w:val="24"/>
          <w:szCs w:val="24"/>
          <w:rtl/>
        </w:rPr>
        <w:t>%،</w:t>
      </w:r>
      <w:proofErr w:type="spellEnd"/>
      <w:r>
        <w:rPr>
          <w:rFonts w:cs="Simplified Arabic" w:hint="cs"/>
          <w:color w:val="000000"/>
          <w:sz w:val="24"/>
          <w:szCs w:val="24"/>
          <w:rtl/>
        </w:rPr>
        <w:t xml:space="preserve"> </w:t>
      </w:r>
      <w:r w:rsidR="006440BB">
        <w:rPr>
          <w:rFonts w:cs="Simplified Arabic" w:hint="cs"/>
          <w:color w:val="000000"/>
          <w:sz w:val="24"/>
          <w:szCs w:val="24"/>
          <w:rtl/>
        </w:rPr>
        <w:t>في حين</w:t>
      </w:r>
      <w:r>
        <w:rPr>
          <w:rFonts w:cs="Simplified Arabic" w:hint="cs"/>
          <w:color w:val="000000"/>
          <w:sz w:val="24"/>
          <w:szCs w:val="24"/>
          <w:rtl/>
        </w:rPr>
        <w:t xml:space="preserve"> ارتفعت أسعار مجموعة </w:t>
      </w:r>
      <w:r w:rsidR="006440BB">
        <w:rPr>
          <w:rFonts w:cs="Simplified Arabic" w:hint="cs"/>
          <w:color w:val="000000"/>
          <w:sz w:val="24"/>
          <w:szCs w:val="24"/>
          <w:rtl/>
        </w:rPr>
        <w:t xml:space="preserve">استئجار المعدات </w:t>
      </w:r>
      <w:r>
        <w:rPr>
          <w:rFonts w:cs="Simplified Arabic" w:hint="cs"/>
          <w:color w:val="000000"/>
          <w:sz w:val="24"/>
          <w:szCs w:val="24"/>
          <w:rtl/>
        </w:rPr>
        <w:t xml:space="preserve">بنسبة </w:t>
      </w:r>
      <w:proofErr w:type="spellStart"/>
      <w:r w:rsidR="006440BB">
        <w:rPr>
          <w:rFonts w:cs="Simplified Arabic" w:hint="cs"/>
          <w:color w:val="000000"/>
          <w:sz w:val="24"/>
          <w:szCs w:val="24"/>
          <w:rtl/>
        </w:rPr>
        <w:t>4.67</w:t>
      </w:r>
      <w:r>
        <w:rPr>
          <w:rFonts w:cs="Simplified Arabic" w:hint="cs"/>
          <w:color w:val="000000"/>
          <w:sz w:val="24"/>
          <w:szCs w:val="24"/>
          <w:rtl/>
        </w:rPr>
        <w:t>%،</w:t>
      </w:r>
      <w:proofErr w:type="spellEnd"/>
      <w:r>
        <w:rPr>
          <w:rFonts w:cs="Simplified Arabic" w:hint="cs"/>
          <w:color w:val="000000"/>
          <w:sz w:val="24"/>
          <w:szCs w:val="24"/>
          <w:rtl/>
        </w:rPr>
        <w:t xml:space="preserve"> </w:t>
      </w:r>
      <w:r w:rsidR="0042715F">
        <w:rPr>
          <w:rFonts w:cs="Simplified Arabic" w:hint="cs"/>
          <w:color w:val="000000"/>
          <w:sz w:val="24"/>
          <w:szCs w:val="24"/>
          <w:rtl/>
        </w:rPr>
        <w:t>و</w:t>
      </w:r>
      <w:r w:rsidR="006440BB">
        <w:rPr>
          <w:rFonts w:cs="Simplified Arabic" w:hint="cs"/>
          <w:color w:val="000000"/>
          <w:sz w:val="24"/>
          <w:szCs w:val="24"/>
          <w:rtl/>
        </w:rPr>
        <w:t xml:space="preserve">أجور وتكاليف العمال </w:t>
      </w:r>
      <w:r w:rsidR="00BB7F42">
        <w:rPr>
          <w:rFonts w:cs="Simplified Arabic" w:hint="cs"/>
          <w:color w:val="000000"/>
          <w:sz w:val="24"/>
          <w:szCs w:val="24"/>
          <w:rtl/>
        </w:rPr>
        <w:t xml:space="preserve">بنسبة </w:t>
      </w:r>
      <w:proofErr w:type="spellStart"/>
      <w:r w:rsidR="006440BB">
        <w:rPr>
          <w:rFonts w:cs="Simplified Arabic" w:hint="cs"/>
          <w:color w:val="000000"/>
          <w:sz w:val="24"/>
          <w:szCs w:val="24"/>
          <w:rtl/>
        </w:rPr>
        <w:t>1.11</w:t>
      </w:r>
      <w:r w:rsidR="00BB7F42">
        <w:rPr>
          <w:rFonts w:cs="Simplified Arabic" w:hint="cs"/>
          <w:color w:val="000000"/>
          <w:sz w:val="24"/>
          <w:szCs w:val="24"/>
          <w:rtl/>
        </w:rPr>
        <w:t>%</w:t>
      </w:r>
      <w:proofErr w:type="spellEnd"/>
      <w:r w:rsidR="00BB7F42">
        <w:rPr>
          <w:rFonts w:cs="Simplified Arabic" w:hint="cs"/>
          <w:color w:val="000000"/>
          <w:sz w:val="24"/>
          <w:szCs w:val="24"/>
          <w:rtl/>
        </w:rPr>
        <w:t xml:space="preserve"> مقارنة مع متوسط </w:t>
      </w:r>
      <w:r>
        <w:rPr>
          <w:rFonts w:cs="Simplified Arabic" w:hint="cs"/>
          <w:color w:val="000000"/>
          <w:sz w:val="24"/>
          <w:szCs w:val="24"/>
          <w:rtl/>
        </w:rPr>
        <w:t xml:space="preserve">عام </w:t>
      </w:r>
      <w:r w:rsidR="006440BB">
        <w:rPr>
          <w:rFonts w:cs="Simplified Arabic" w:hint="cs"/>
          <w:color w:val="000000"/>
          <w:sz w:val="24"/>
          <w:szCs w:val="24"/>
          <w:rtl/>
        </w:rPr>
        <w:t>2012</w:t>
      </w:r>
      <w:r>
        <w:rPr>
          <w:rFonts w:cs="Simplified Arabic" w:hint="cs"/>
          <w:color w:val="000000"/>
          <w:sz w:val="24"/>
          <w:szCs w:val="24"/>
          <w:rtl/>
        </w:rPr>
        <w:t>.</w:t>
      </w:r>
    </w:p>
    <w:p w:rsidR="00327907" w:rsidRPr="00547A8D" w:rsidRDefault="00327907" w:rsidP="009D1F65">
      <w:pPr>
        <w:jc w:val="lowKashida"/>
        <w:rPr>
          <w:rFonts w:cs="Simplified Arabic"/>
          <w:sz w:val="24"/>
          <w:szCs w:val="24"/>
          <w:rtl/>
        </w:rPr>
      </w:pPr>
    </w:p>
    <w:p w:rsidR="009A0954" w:rsidRDefault="009A0954">
      <w:pPr>
        <w:bidi w:val="0"/>
        <w:rPr>
          <w:rFonts w:cs="Simplified Arabic"/>
          <w:b/>
          <w:bCs/>
          <w:sz w:val="22"/>
          <w:szCs w:val="22"/>
          <w:rtl/>
        </w:rPr>
      </w:pPr>
      <w:r>
        <w:rPr>
          <w:rFonts w:cs="Simplified Arabic"/>
          <w:b/>
          <w:bCs/>
          <w:sz w:val="22"/>
          <w:szCs w:val="22"/>
          <w:rtl/>
        </w:rPr>
        <w:br w:type="page"/>
      </w:r>
    </w:p>
    <w:p w:rsidR="009D1F65" w:rsidRDefault="009D1F65" w:rsidP="006440BB">
      <w:pPr>
        <w:ind w:left="-1"/>
        <w:jc w:val="center"/>
        <w:rPr>
          <w:rFonts w:cs="Simplified Arabic"/>
          <w:b/>
          <w:bCs/>
          <w:sz w:val="22"/>
          <w:szCs w:val="22"/>
          <w:rtl/>
        </w:rPr>
      </w:pPr>
      <w:r>
        <w:rPr>
          <w:rFonts w:cs="Simplified Arabic" w:hint="cs"/>
          <w:b/>
          <w:bCs/>
          <w:sz w:val="22"/>
          <w:szCs w:val="22"/>
          <w:rtl/>
        </w:rPr>
        <w:lastRenderedPageBreak/>
        <w:t xml:space="preserve">الأرقام القياسية الشهرية لأسعار تكاليف البناء في الضفة الغربية خلال عام </w:t>
      </w:r>
      <w:r w:rsidR="006440BB">
        <w:rPr>
          <w:rFonts w:cs="Simplified Arabic" w:hint="cs"/>
          <w:b/>
          <w:bCs/>
          <w:sz w:val="22"/>
          <w:szCs w:val="22"/>
          <w:rtl/>
        </w:rPr>
        <w:t>2013</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أول 2007 =100</w:t>
      </w:r>
      <w:proofErr w:type="spellStart"/>
      <w:r>
        <w:rPr>
          <w:rFonts w:cs="Simplified Arabic" w:hint="cs"/>
          <w:b/>
          <w:bCs/>
          <w:sz w:val="22"/>
          <w:szCs w:val="22"/>
          <w:rtl/>
        </w:rPr>
        <w:t>)</w:t>
      </w:r>
      <w:proofErr w:type="spellEnd"/>
    </w:p>
    <w:tbl>
      <w:tblPr>
        <w:tblStyle w:val="TableGrid"/>
        <w:bidiVisual/>
        <w:tblW w:w="0" w:type="auto"/>
        <w:jc w:val="center"/>
        <w:tblInd w:w="10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930"/>
      </w:tblGrid>
      <w:tr w:rsidR="002C1681" w:rsidTr="002742E2">
        <w:trPr>
          <w:jc w:val="center"/>
        </w:trPr>
        <w:tc>
          <w:tcPr>
            <w:tcW w:w="8930" w:type="dxa"/>
          </w:tcPr>
          <w:p w:rsidR="002C1681" w:rsidRDefault="002C1681" w:rsidP="009D1F65">
            <w:pPr>
              <w:jc w:val="center"/>
              <w:rPr>
                <w:rFonts w:cs="Simplified Arabic"/>
                <w:b/>
                <w:bCs/>
                <w:sz w:val="22"/>
                <w:szCs w:val="22"/>
                <w:rtl/>
              </w:rPr>
            </w:pPr>
            <w:r w:rsidRPr="002C1681">
              <w:rPr>
                <w:rFonts w:cs="Simplified Arabic"/>
                <w:b/>
                <w:bCs/>
                <w:noProof/>
                <w:sz w:val="22"/>
                <w:szCs w:val="22"/>
                <w:rtl/>
              </w:rPr>
              <w:drawing>
                <wp:inline distT="0" distB="0" distL="0" distR="0">
                  <wp:extent cx="5550195" cy="2434856"/>
                  <wp:effectExtent l="0" t="0" r="0" b="0"/>
                  <wp:docPr id="1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bookmarkEnd w:id="1"/>
      <w:bookmarkEnd w:id="2"/>
    </w:tbl>
    <w:p w:rsidR="0052444A" w:rsidRPr="002C1681" w:rsidRDefault="0052444A" w:rsidP="009D1F65">
      <w:pPr>
        <w:jc w:val="lowKashida"/>
        <w:rPr>
          <w:rFonts w:cs="Simplified Arabic"/>
          <w:b/>
          <w:bCs/>
          <w:sz w:val="24"/>
          <w:szCs w:val="24"/>
          <w:rtl/>
        </w:rPr>
      </w:pPr>
    </w:p>
    <w:p w:rsidR="009D1F65" w:rsidRDefault="00DE2B3B" w:rsidP="006440BB">
      <w:pPr>
        <w:jc w:val="lowKashida"/>
        <w:rPr>
          <w:rFonts w:cs="Simplified Arabic"/>
          <w:b/>
          <w:bCs/>
          <w:sz w:val="24"/>
          <w:szCs w:val="24"/>
          <w:rtl/>
        </w:rPr>
      </w:pPr>
      <w:r>
        <w:rPr>
          <w:rFonts w:cs="Simplified Arabic" w:hint="cs"/>
          <w:b/>
          <w:bCs/>
          <w:sz w:val="24"/>
          <w:szCs w:val="24"/>
          <w:rtl/>
        </w:rPr>
        <w:t>5.1</w:t>
      </w:r>
      <w:r w:rsidR="009D1F65">
        <w:rPr>
          <w:rFonts w:cs="Simplified Arabic" w:hint="cs"/>
          <w:b/>
          <w:bCs/>
          <w:sz w:val="24"/>
          <w:szCs w:val="24"/>
          <w:rtl/>
        </w:rPr>
        <w:t xml:space="preserve"> الأرقام القياسية لأسعار تكاليف الطرق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6440BB">
        <w:rPr>
          <w:rFonts w:cs="Simplified Arabic" w:hint="cs"/>
          <w:b/>
          <w:bCs/>
          <w:sz w:val="24"/>
          <w:szCs w:val="24"/>
          <w:rtl/>
        </w:rPr>
        <w:t>2013</w:t>
      </w:r>
      <w:r w:rsidR="00104845">
        <w:rPr>
          <w:rFonts w:cs="Simplified Arabic" w:hint="cs"/>
          <w:b/>
          <w:bCs/>
          <w:sz w:val="24"/>
          <w:szCs w:val="24"/>
          <w:rtl/>
        </w:rPr>
        <w:t xml:space="preserve"> </w:t>
      </w:r>
      <w:r w:rsidR="009D1F65">
        <w:rPr>
          <w:rFonts w:cs="Simplified Arabic" w:hint="cs"/>
          <w:b/>
          <w:bCs/>
          <w:sz w:val="24"/>
          <w:szCs w:val="24"/>
          <w:rtl/>
        </w:rPr>
        <w:t xml:space="preserve">  </w:t>
      </w:r>
    </w:p>
    <w:p w:rsidR="009D1F65" w:rsidRDefault="009D1F65" w:rsidP="00582A40">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الطرق شهدت ارتفاعاً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582A40">
        <w:rPr>
          <w:rFonts w:cs="Simplified Arabic" w:hint="cs"/>
          <w:color w:val="000000"/>
          <w:sz w:val="24"/>
          <w:szCs w:val="24"/>
          <w:rtl/>
        </w:rPr>
        <w:t>2013</w:t>
      </w:r>
      <w:r>
        <w:rPr>
          <w:rFonts w:cs="Simplified Arabic" w:hint="cs"/>
          <w:color w:val="000000"/>
          <w:sz w:val="24"/>
          <w:szCs w:val="24"/>
          <w:rtl/>
        </w:rPr>
        <w:t xml:space="preserve"> بنسبة </w:t>
      </w:r>
      <w:proofErr w:type="spellStart"/>
      <w:r w:rsidR="006440BB">
        <w:rPr>
          <w:rFonts w:cs="Simplified Arabic" w:hint="cs"/>
          <w:color w:val="000000"/>
          <w:sz w:val="24"/>
          <w:szCs w:val="24"/>
          <w:rtl/>
        </w:rPr>
        <w:t>2.12</w:t>
      </w:r>
      <w:r>
        <w:rPr>
          <w:rFonts w:cs="Simplified Arabic" w:hint="cs"/>
          <w:color w:val="000000"/>
          <w:sz w:val="24"/>
          <w:szCs w:val="24"/>
          <w:rtl/>
        </w:rPr>
        <w:t>%</w:t>
      </w:r>
      <w:proofErr w:type="spellEnd"/>
      <w:r>
        <w:rPr>
          <w:rFonts w:cs="Simplified Arabic" w:hint="cs"/>
          <w:color w:val="000000"/>
          <w:sz w:val="24"/>
          <w:szCs w:val="24"/>
          <w:rtl/>
        </w:rPr>
        <w:t xml:space="preserve"> مقارنة مع متوسط عام </w:t>
      </w:r>
      <w:r w:rsidR="006440BB">
        <w:rPr>
          <w:rFonts w:cs="Simplified Arabic" w:hint="cs"/>
          <w:color w:val="000000"/>
          <w:sz w:val="24"/>
          <w:szCs w:val="24"/>
          <w:rtl/>
        </w:rPr>
        <w:t>2012</w:t>
      </w:r>
      <w:r>
        <w:rPr>
          <w:rFonts w:cs="Simplified Arabic" w:hint="cs"/>
          <w:color w:val="000000"/>
          <w:sz w:val="24"/>
          <w:szCs w:val="24"/>
          <w:rtl/>
        </w:rPr>
        <w:t xml:space="preserve">  </w:t>
      </w:r>
      <w:r>
        <w:rPr>
          <w:rFonts w:cs="Simplified Arabic" w:hint="cs"/>
          <w:sz w:val="24"/>
          <w:szCs w:val="24"/>
          <w:rtl/>
        </w:rPr>
        <w:t xml:space="preserve">شهر الأساس (كانون أول 2008 </w:t>
      </w:r>
      <w:proofErr w:type="spellStart"/>
      <w:r>
        <w:rPr>
          <w:rFonts w:cs="Simplified Arabic" w:hint="cs"/>
          <w:sz w:val="24"/>
          <w:szCs w:val="24"/>
          <w:rtl/>
        </w:rPr>
        <w:t>=</w:t>
      </w:r>
      <w:proofErr w:type="spellEnd"/>
      <w:r>
        <w:rPr>
          <w:rFonts w:cs="Simplified Arabic" w:hint="cs"/>
          <w:sz w:val="24"/>
          <w:szCs w:val="24"/>
          <w:rtl/>
        </w:rPr>
        <w:t xml:space="preserve"> 100</w:t>
      </w:r>
      <w:proofErr w:type="spellStart"/>
      <w:r>
        <w:rPr>
          <w:rFonts w:cs="Simplified Arabic" w:hint="cs"/>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w:t>
      </w:r>
      <w:r w:rsidR="006440BB">
        <w:rPr>
          <w:rFonts w:cs="Simplified Arabic" w:hint="cs"/>
          <w:color w:val="000000"/>
          <w:sz w:val="24"/>
          <w:szCs w:val="24"/>
          <w:rtl/>
        </w:rPr>
        <w:t xml:space="preserve">وعلى مستوى المجموعات الرئيسية فقد ارتفعت أسعار السلع الواقعة ضمن مجموعة استئجار المعدات بنسبة </w:t>
      </w:r>
      <w:proofErr w:type="spellStart"/>
      <w:r w:rsidR="006440BB">
        <w:rPr>
          <w:rFonts w:cs="Simplified Arabic" w:hint="cs"/>
          <w:color w:val="000000"/>
          <w:sz w:val="24"/>
          <w:szCs w:val="24"/>
          <w:rtl/>
        </w:rPr>
        <w:t>2.96%،</w:t>
      </w:r>
      <w:proofErr w:type="spellEnd"/>
      <w:r w:rsidR="006440BB">
        <w:rPr>
          <w:rFonts w:cs="Simplified Arabic" w:hint="cs"/>
          <w:color w:val="000000"/>
          <w:sz w:val="24"/>
          <w:szCs w:val="24"/>
          <w:rtl/>
        </w:rPr>
        <w:t xml:space="preserve"> وأسعار السلع ضمن </w:t>
      </w:r>
      <w:r w:rsidR="0042715F">
        <w:rPr>
          <w:rFonts w:cs="Simplified Arabic" w:hint="cs"/>
          <w:color w:val="000000"/>
          <w:sz w:val="24"/>
          <w:szCs w:val="24"/>
          <w:rtl/>
        </w:rPr>
        <w:t xml:space="preserve">مجموعة </w:t>
      </w:r>
      <w:r w:rsidR="006440BB">
        <w:rPr>
          <w:rFonts w:cs="Simplified Arabic" w:hint="cs"/>
          <w:color w:val="000000"/>
          <w:sz w:val="24"/>
          <w:szCs w:val="24"/>
          <w:rtl/>
        </w:rPr>
        <w:t xml:space="preserve">الخامات والمواد الأولية بنسبة </w:t>
      </w:r>
      <w:proofErr w:type="spellStart"/>
      <w:r w:rsidR="006440BB">
        <w:rPr>
          <w:rFonts w:cs="Simplified Arabic" w:hint="cs"/>
          <w:color w:val="000000"/>
          <w:sz w:val="24"/>
          <w:szCs w:val="24"/>
          <w:rtl/>
        </w:rPr>
        <w:t>2.38%،</w:t>
      </w:r>
      <w:proofErr w:type="spellEnd"/>
      <w:r w:rsidR="006440BB">
        <w:rPr>
          <w:rFonts w:cs="Simplified Arabic" w:hint="cs"/>
          <w:color w:val="000000"/>
          <w:sz w:val="24"/>
          <w:szCs w:val="24"/>
          <w:rtl/>
        </w:rPr>
        <w:t xml:space="preserve"> وأجور وتكاليف العمال بنسبة </w:t>
      </w:r>
      <w:proofErr w:type="spellStart"/>
      <w:r w:rsidR="006440BB">
        <w:rPr>
          <w:rFonts w:cs="Simplified Arabic" w:hint="cs"/>
          <w:color w:val="000000"/>
          <w:sz w:val="24"/>
          <w:szCs w:val="24"/>
          <w:rtl/>
        </w:rPr>
        <w:t>1.86%،</w:t>
      </w:r>
      <w:proofErr w:type="spellEnd"/>
      <w:r w:rsidR="006440BB">
        <w:rPr>
          <w:rFonts w:cs="Simplified Arabic" w:hint="cs"/>
          <w:color w:val="000000"/>
          <w:sz w:val="24"/>
          <w:szCs w:val="24"/>
          <w:rtl/>
        </w:rPr>
        <w:t xml:space="preserve"> في حين انخفضت أسعار مجموعة تكاليف تشغيل معدات وصيانة بمقدار </w:t>
      </w:r>
      <w:proofErr w:type="spellStart"/>
      <w:r w:rsidR="006440BB">
        <w:rPr>
          <w:rFonts w:cs="Simplified Arabic" w:hint="cs"/>
          <w:color w:val="000000"/>
          <w:sz w:val="24"/>
          <w:szCs w:val="24"/>
          <w:rtl/>
        </w:rPr>
        <w:t>4.69%</w:t>
      </w:r>
      <w:proofErr w:type="spellEnd"/>
      <w:r w:rsidR="006440BB">
        <w:rPr>
          <w:rFonts w:cs="Simplified Arabic" w:hint="cs"/>
          <w:color w:val="000000"/>
          <w:sz w:val="24"/>
          <w:szCs w:val="24"/>
          <w:rtl/>
        </w:rPr>
        <w:t xml:space="preserve"> مقارنة مع متوسط عام 2012</w:t>
      </w:r>
      <w:r>
        <w:rPr>
          <w:rFonts w:cs="Simplified Arabic" w:hint="cs"/>
          <w:color w:val="000000"/>
          <w:sz w:val="24"/>
          <w:szCs w:val="24"/>
          <w:rtl/>
        </w:rPr>
        <w:t xml:space="preserve">. </w:t>
      </w:r>
    </w:p>
    <w:p w:rsidR="009D1F65" w:rsidRPr="002C1681" w:rsidRDefault="009D1F65" w:rsidP="009D1F65">
      <w:pPr>
        <w:jc w:val="lowKashida"/>
        <w:rPr>
          <w:rFonts w:cs="Simplified Arabic"/>
          <w:sz w:val="24"/>
          <w:szCs w:val="24"/>
          <w:rtl/>
        </w:rPr>
      </w:pPr>
    </w:p>
    <w:p w:rsidR="009D1F65" w:rsidRDefault="009D1F65" w:rsidP="009A3D26">
      <w:pPr>
        <w:ind w:left="-1"/>
        <w:jc w:val="center"/>
        <w:rPr>
          <w:rFonts w:cs="Simplified Arabic"/>
          <w:b/>
          <w:bCs/>
          <w:sz w:val="22"/>
          <w:szCs w:val="22"/>
          <w:rtl/>
        </w:rPr>
      </w:pPr>
      <w:r>
        <w:rPr>
          <w:rFonts w:cs="Simplified Arabic" w:hint="cs"/>
          <w:b/>
          <w:bCs/>
          <w:sz w:val="22"/>
          <w:szCs w:val="22"/>
          <w:rtl/>
        </w:rPr>
        <w:t xml:space="preserve"> الأرقام القياسية الشهرية لأسعار تكاليف الطرق في الضفة الغربية خلال عام </w:t>
      </w:r>
      <w:r w:rsidR="009A3D26">
        <w:rPr>
          <w:rFonts w:cs="Simplified Arabic" w:hint="cs"/>
          <w:b/>
          <w:bCs/>
          <w:sz w:val="22"/>
          <w:szCs w:val="22"/>
          <w:rtl/>
        </w:rPr>
        <w:t>2013</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أول 2008 =100</w:t>
      </w:r>
      <w:proofErr w:type="spellStart"/>
      <w:r>
        <w:rPr>
          <w:rFonts w:cs="Simplified Arabic" w:hint="cs"/>
          <w:b/>
          <w:bCs/>
          <w:sz w:val="22"/>
          <w:szCs w:val="22"/>
          <w:rtl/>
        </w:rPr>
        <w:t>)</w:t>
      </w:r>
      <w:proofErr w:type="spellEnd"/>
    </w:p>
    <w:tbl>
      <w:tblPr>
        <w:tblStyle w:val="TableGrid"/>
        <w:bidiVisual/>
        <w:tblW w:w="0" w:type="auto"/>
        <w:jc w:val="center"/>
        <w:tblInd w:w="-17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072"/>
      </w:tblGrid>
      <w:tr w:rsidR="002C1681" w:rsidTr="002742E2">
        <w:trPr>
          <w:jc w:val="center"/>
        </w:trPr>
        <w:tc>
          <w:tcPr>
            <w:tcW w:w="9072" w:type="dxa"/>
          </w:tcPr>
          <w:p w:rsidR="002C1681" w:rsidRDefault="002C1681" w:rsidP="009A0954">
            <w:pPr>
              <w:rPr>
                <w:rFonts w:cs="Simplified Arabic"/>
                <w:b/>
                <w:bCs/>
                <w:sz w:val="22"/>
                <w:szCs w:val="22"/>
                <w:rtl/>
              </w:rPr>
            </w:pPr>
            <w:r w:rsidRPr="002C1681">
              <w:rPr>
                <w:rFonts w:cs="Simplified Arabic"/>
                <w:b/>
                <w:bCs/>
                <w:noProof/>
                <w:sz w:val="22"/>
                <w:szCs w:val="22"/>
                <w:rtl/>
              </w:rPr>
              <w:drawing>
                <wp:inline distT="0" distB="0" distL="0" distR="0">
                  <wp:extent cx="5596466" cy="2700867"/>
                  <wp:effectExtent l="0" t="0" r="0" b="0"/>
                  <wp:docPr id="1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C1681" w:rsidRDefault="002C1681" w:rsidP="009D1F65">
      <w:pPr>
        <w:ind w:left="-1"/>
        <w:jc w:val="center"/>
        <w:rPr>
          <w:rFonts w:cs="Simplified Arabic"/>
          <w:b/>
          <w:bCs/>
          <w:sz w:val="22"/>
          <w:szCs w:val="22"/>
          <w:rtl/>
        </w:rPr>
      </w:pPr>
    </w:p>
    <w:p w:rsidR="00AD038D" w:rsidRDefault="00AD038D" w:rsidP="009D1F65">
      <w:pPr>
        <w:ind w:left="-1"/>
        <w:jc w:val="center"/>
        <w:rPr>
          <w:rFonts w:cs="Simplified Arabic"/>
          <w:b/>
          <w:bCs/>
          <w:sz w:val="22"/>
          <w:szCs w:val="22"/>
          <w:rtl/>
        </w:rPr>
      </w:pPr>
    </w:p>
    <w:p w:rsidR="009D1F65" w:rsidRDefault="009D1F65" w:rsidP="009D1F65">
      <w:pPr>
        <w:ind w:left="-1"/>
        <w:jc w:val="center"/>
        <w:rPr>
          <w:rFonts w:cs="Simplified Arabic"/>
          <w:b/>
          <w:bCs/>
          <w:sz w:val="22"/>
          <w:szCs w:val="22"/>
          <w:rtl/>
        </w:rPr>
      </w:pPr>
    </w:p>
    <w:p w:rsidR="009D1F65" w:rsidRDefault="009D1F65" w:rsidP="009D1F65">
      <w:pPr>
        <w:jc w:val="center"/>
        <w:rPr>
          <w:rFonts w:cs="Simplified Arabic"/>
          <w:b/>
          <w:bCs/>
          <w:sz w:val="2"/>
          <w:szCs w:val="2"/>
          <w:rtl/>
        </w:rPr>
      </w:pPr>
    </w:p>
    <w:p w:rsidR="000E62F3" w:rsidRDefault="000E62F3" w:rsidP="009D1F65">
      <w:pPr>
        <w:jc w:val="center"/>
        <w:rPr>
          <w:rFonts w:cs="Simplified Arabic"/>
          <w:b/>
          <w:bCs/>
          <w:sz w:val="2"/>
          <w:szCs w:val="2"/>
          <w:rtl/>
        </w:rPr>
      </w:pPr>
    </w:p>
    <w:p w:rsidR="000E62F3" w:rsidRDefault="000E62F3" w:rsidP="009D1F65">
      <w:pPr>
        <w:jc w:val="center"/>
        <w:rPr>
          <w:rFonts w:cs="Simplified Arabic"/>
          <w:b/>
          <w:bCs/>
          <w:sz w:val="2"/>
          <w:szCs w:val="2"/>
          <w:rtl/>
        </w:rPr>
      </w:pPr>
    </w:p>
    <w:p w:rsidR="009D1F65" w:rsidRDefault="00DE2B3B" w:rsidP="009A3D26">
      <w:pPr>
        <w:jc w:val="lowKashida"/>
        <w:rPr>
          <w:rFonts w:cs="Simplified Arabic"/>
          <w:b/>
          <w:bCs/>
          <w:sz w:val="24"/>
          <w:szCs w:val="24"/>
          <w:rtl/>
        </w:rPr>
      </w:pPr>
      <w:r>
        <w:rPr>
          <w:rFonts w:cs="Simplified Arabic" w:hint="cs"/>
          <w:b/>
          <w:bCs/>
          <w:sz w:val="24"/>
          <w:szCs w:val="24"/>
          <w:rtl/>
        </w:rPr>
        <w:t>6.1</w:t>
      </w:r>
      <w:r w:rsidR="009D1F65">
        <w:rPr>
          <w:rFonts w:cs="Simplified Arabic" w:hint="cs"/>
          <w:b/>
          <w:bCs/>
          <w:sz w:val="24"/>
          <w:szCs w:val="24"/>
          <w:rtl/>
        </w:rPr>
        <w:t xml:space="preserve"> الأرقام القياسية لأسعار تكاليف انشاء شبكات المياه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9A3D26">
        <w:rPr>
          <w:rFonts w:cs="Simplified Arabic" w:hint="cs"/>
          <w:b/>
          <w:bCs/>
          <w:sz w:val="24"/>
          <w:szCs w:val="24"/>
          <w:rtl/>
        </w:rPr>
        <w:t>2013</w:t>
      </w:r>
      <w:r w:rsidR="009D1F65">
        <w:rPr>
          <w:rFonts w:cs="Simplified Arabic" w:hint="cs"/>
          <w:b/>
          <w:bCs/>
          <w:sz w:val="24"/>
          <w:szCs w:val="24"/>
          <w:rtl/>
        </w:rPr>
        <w:t xml:space="preserve">  </w:t>
      </w:r>
    </w:p>
    <w:p w:rsidR="009D1F65" w:rsidRDefault="009D1F65" w:rsidP="00401252">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انشاء شبكات المياه شهدت ارتفاعاً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9A3D26">
        <w:rPr>
          <w:rFonts w:cs="Simplified Arabic" w:hint="cs"/>
          <w:color w:val="000000"/>
          <w:sz w:val="24"/>
          <w:szCs w:val="24"/>
          <w:rtl/>
        </w:rPr>
        <w:t>2013</w:t>
      </w:r>
      <w:r>
        <w:rPr>
          <w:rFonts w:cs="Simplified Arabic" w:hint="cs"/>
          <w:color w:val="000000"/>
          <w:sz w:val="24"/>
          <w:szCs w:val="24"/>
          <w:rtl/>
        </w:rPr>
        <w:t xml:space="preserve"> بنسبة </w:t>
      </w:r>
      <w:proofErr w:type="spellStart"/>
      <w:r w:rsidR="009A3D26">
        <w:rPr>
          <w:rFonts w:cs="Simplified Arabic" w:hint="cs"/>
          <w:color w:val="000000"/>
          <w:sz w:val="24"/>
          <w:szCs w:val="24"/>
          <w:rtl/>
        </w:rPr>
        <w:t>1.06</w:t>
      </w:r>
      <w:r>
        <w:rPr>
          <w:rFonts w:cs="Simplified Arabic" w:hint="cs"/>
          <w:color w:val="000000"/>
          <w:sz w:val="24"/>
          <w:szCs w:val="24"/>
          <w:rtl/>
        </w:rPr>
        <w:t>%</w:t>
      </w:r>
      <w:proofErr w:type="spellEnd"/>
      <w:r>
        <w:rPr>
          <w:rFonts w:cs="Simplified Arabic" w:hint="cs"/>
          <w:color w:val="000000"/>
          <w:sz w:val="24"/>
          <w:szCs w:val="24"/>
          <w:rtl/>
        </w:rPr>
        <w:t xml:space="preserve"> مقارنة مع متوسط عام </w:t>
      </w:r>
      <w:r w:rsidR="009A3D26">
        <w:rPr>
          <w:rFonts w:cs="Simplified Arabic" w:hint="cs"/>
          <w:color w:val="000000"/>
          <w:sz w:val="24"/>
          <w:szCs w:val="24"/>
          <w:rtl/>
        </w:rPr>
        <w:t>2012</w:t>
      </w:r>
      <w:r>
        <w:rPr>
          <w:rFonts w:cs="Simplified Arabic" w:hint="cs"/>
          <w:b/>
          <w:bCs/>
          <w:sz w:val="24"/>
          <w:szCs w:val="24"/>
          <w:rtl/>
        </w:rPr>
        <w:t xml:space="preserve"> </w:t>
      </w:r>
      <w:r>
        <w:rPr>
          <w:rFonts w:cs="Simplified Arabic" w:hint="cs"/>
          <w:sz w:val="24"/>
          <w:szCs w:val="24"/>
          <w:rtl/>
        </w:rPr>
        <w:t xml:space="preserve">شهر الأساس (كانون ثاني 2010 </w:t>
      </w:r>
      <w:proofErr w:type="spellStart"/>
      <w:r>
        <w:rPr>
          <w:rFonts w:cs="Simplified Arabic" w:hint="cs"/>
          <w:sz w:val="24"/>
          <w:szCs w:val="24"/>
          <w:rtl/>
        </w:rPr>
        <w:t>=</w:t>
      </w:r>
      <w:proofErr w:type="spellEnd"/>
      <w:r>
        <w:rPr>
          <w:rFonts w:cs="Simplified Arabic" w:hint="cs"/>
          <w:sz w:val="24"/>
          <w:szCs w:val="24"/>
          <w:rtl/>
        </w:rPr>
        <w:t xml:space="preserve"> 100</w:t>
      </w:r>
      <w:proofErr w:type="spellStart"/>
      <w:r>
        <w:rPr>
          <w:rFonts w:cs="Simplified Arabic" w:hint="cs"/>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حيث ارتفعت أسعار تكاليف انشاء </w:t>
      </w:r>
      <w:r w:rsidR="009A3D26">
        <w:rPr>
          <w:rFonts w:cs="Simplified Arabic" w:hint="cs"/>
          <w:color w:val="000000"/>
          <w:sz w:val="24"/>
          <w:szCs w:val="24"/>
          <w:rtl/>
        </w:rPr>
        <w:t>شبكات</w:t>
      </w:r>
      <w:r>
        <w:rPr>
          <w:rFonts w:cs="Simplified Arabic" w:hint="cs"/>
          <w:color w:val="000000"/>
          <w:sz w:val="24"/>
          <w:szCs w:val="24"/>
          <w:rtl/>
        </w:rPr>
        <w:t xml:space="preserve"> المياه بنسبة </w:t>
      </w:r>
      <w:proofErr w:type="spellStart"/>
      <w:r w:rsidR="009A3D26">
        <w:rPr>
          <w:rFonts w:cs="Simplified Arabic" w:hint="cs"/>
          <w:color w:val="000000"/>
          <w:sz w:val="24"/>
          <w:szCs w:val="24"/>
          <w:rtl/>
        </w:rPr>
        <w:t>2.55</w:t>
      </w:r>
      <w:r>
        <w:rPr>
          <w:rFonts w:cs="Simplified Arabic" w:hint="cs"/>
          <w:color w:val="000000"/>
          <w:sz w:val="24"/>
          <w:szCs w:val="24"/>
          <w:rtl/>
        </w:rPr>
        <w:t>%،</w:t>
      </w:r>
      <w:proofErr w:type="spellEnd"/>
      <w:r>
        <w:rPr>
          <w:rFonts w:cs="Simplified Arabic" w:hint="cs"/>
          <w:color w:val="000000"/>
          <w:sz w:val="24"/>
          <w:szCs w:val="24"/>
          <w:rtl/>
        </w:rPr>
        <w:t xml:space="preserve"> </w:t>
      </w:r>
      <w:r w:rsidR="009A3D26">
        <w:rPr>
          <w:rFonts w:cs="Simplified Arabic" w:hint="cs"/>
          <w:color w:val="000000"/>
          <w:sz w:val="24"/>
          <w:szCs w:val="24"/>
          <w:rtl/>
        </w:rPr>
        <w:t xml:space="preserve">في حين انخفضت </w:t>
      </w:r>
      <w:r>
        <w:rPr>
          <w:rFonts w:cs="Simplified Arabic" w:hint="cs"/>
          <w:color w:val="000000"/>
          <w:sz w:val="24"/>
          <w:szCs w:val="24"/>
          <w:rtl/>
        </w:rPr>
        <w:t xml:space="preserve">أسعار تكاليف انشاء </w:t>
      </w:r>
      <w:r w:rsidR="009A3D26">
        <w:rPr>
          <w:rFonts w:cs="Simplified Arabic" w:hint="cs"/>
          <w:color w:val="000000"/>
          <w:sz w:val="24"/>
          <w:szCs w:val="24"/>
          <w:rtl/>
        </w:rPr>
        <w:t>خزانات</w:t>
      </w:r>
      <w:r>
        <w:rPr>
          <w:rFonts w:cs="Simplified Arabic" w:hint="cs"/>
          <w:color w:val="000000"/>
          <w:sz w:val="24"/>
          <w:szCs w:val="24"/>
          <w:rtl/>
        </w:rPr>
        <w:t xml:space="preserve"> المياه ب</w:t>
      </w:r>
      <w:r w:rsidR="009A3D26">
        <w:rPr>
          <w:rFonts w:cs="Simplified Arabic" w:hint="cs"/>
          <w:color w:val="000000"/>
          <w:sz w:val="24"/>
          <w:szCs w:val="24"/>
          <w:rtl/>
        </w:rPr>
        <w:t>مقدار</w:t>
      </w:r>
      <w:r>
        <w:rPr>
          <w:rFonts w:cs="Simplified Arabic" w:hint="cs"/>
          <w:color w:val="000000"/>
          <w:sz w:val="24"/>
          <w:szCs w:val="24"/>
          <w:rtl/>
        </w:rPr>
        <w:t xml:space="preserve"> </w:t>
      </w:r>
      <w:proofErr w:type="spellStart"/>
      <w:r w:rsidR="009A3D26">
        <w:rPr>
          <w:rFonts w:cs="Simplified Arabic" w:hint="cs"/>
          <w:color w:val="000000"/>
          <w:sz w:val="24"/>
          <w:szCs w:val="24"/>
          <w:rtl/>
        </w:rPr>
        <w:t>2.12</w:t>
      </w:r>
      <w:r>
        <w:rPr>
          <w:rFonts w:cs="Simplified Arabic" w:hint="cs"/>
          <w:color w:val="000000"/>
          <w:sz w:val="24"/>
          <w:szCs w:val="24"/>
          <w:rtl/>
        </w:rPr>
        <w:t>%،</w:t>
      </w:r>
      <w:proofErr w:type="spellEnd"/>
      <w:r>
        <w:rPr>
          <w:rFonts w:cs="Simplified Arabic" w:hint="cs"/>
          <w:color w:val="000000"/>
          <w:sz w:val="24"/>
          <w:szCs w:val="24"/>
          <w:rtl/>
        </w:rPr>
        <w:t xml:space="preserve"> على مستوى بعض المجموعات </w:t>
      </w:r>
      <w:proofErr w:type="spellStart"/>
      <w:r>
        <w:rPr>
          <w:rFonts w:cs="Simplified Arabic" w:hint="cs"/>
          <w:color w:val="000000"/>
          <w:sz w:val="24"/>
          <w:szCs w:val="24"/>
          <w:rtl/>
        </w:rPr>
        <w:t>الفرعية،</w:t>
      </w:r>
      <w:proofErr w:type="spellEnd"/>
      <w:r>
        <w:rPr>
          <w:rFonts w:cs="Simplified Arabic" w:hint="cs"/>
          <w:color w:val="000000"/>
          <w:sz w:val="24"/>
          <w:szCs w:val="24"/>
          <w:rtl/>
        </w:rPr>
        <w:t xml:space="preserve"> سجلت اسعار </w:t>
      </w:r>
      <w:r w:rsidR="00401252">
        <w:rPr>
          <w:rFonts w:cs="Simplified Arabic" w:hint="cs"/>
          <w:color w:val="000000"/>
          <w:sz w:val="24"/>
          <w:szCs w:val="24"/>
          <w:rtl/>
        </w:rPr>
        <w:t xml:space="preserve">الحفريات ارتفاعاً بنسبة </w:t>
      </w:r>
      <w:proofErr w:type="spellStart"/>
      <w:r w:rsidR="00401252">
        <w:rPr>
          <w:rFonts w:cs="Simplified Arabic" w:hint="cs"/>
          <w:color w:val="000000"/>
          <w:sz w:val="24"/>
          <w:szCs w:val="24"/>
          <w:rtl/>
        </w:rPr>
        <w:t>4.12%،</w:t>
      </w:r>
      <w:proofErr w:type="spellEnd"/>
      <w:r w:rsidR="00401252">
        <w:rPr>
          <w:rFonts w:cs="Simplified Arabic" w:hint="cs"/>
          <w:color w:val="000000"/>
          <w:sz w:val="24"/>
          <w:szCs w:val="24"/>
          <w:rtl/>
        </w:rPr>
        <w:t xml:space="preserve"> وأسعار </w:t>
      </w:r>
      <w:r w:rsidR="001B44FD">
        <w:rPr>
          <w:rFonts w:cs="Simplified Arabic" w:hint="cs"/>
          <w:color w:val="000000"/>
          <w:sz w:val="24"/>
          <w:szCs w:val="24"/>
          <w:rtl/>
        </w:rPr>
        <w:t xml:space="preserve">الاسفلت ومنتجاته بنسبة </w:t>
      </w:r>
      <w:proofErr w:type="spellStart"/>
      <w:r w:rsidR="00401252">
        <w:rPr>
          <w:rFonts w:cs="Simplified Arabic" w:hint="cs"/>
          <w:color w:val="000000"/>
          <w:sz w:val="24"/>
          <w:szCs w:val="24"/>
          <w:rtl/>
        </w:rPr>
        <w:t>3.47</w:t>
      </w:r>
      <w:r w:rsidR="001B44FD">
        <w:rPr>
          <w:rFonts w:cs="Simplified Arabic" w:hint="cs"/>
          <w:color w:val="000000"/>
          <w:sz w:val="24"/>
          <w:szCs w:val="24"/>
          <w:rtl/>
        </w:rPr>
        <w:t>%،</w:t>
      </w:r>
      <w:proofErr w:type="spellEnd"/>
      <w:r w:rsidR="001B44FD">
        <w:rPr>
          <w:rFonts w:cs="Simplified Arabic" w:hint="cs"/>
          <w:color w:val="000000"/>
          <w:sz w:val="24"/>
          <w:szCs w:val="24"/>
          <w:rtl/>
        </w:rPr>
        <w:t xml:space="preserve"> وأسعار </w:t>
      </w:r>
      <w:r w:rsidR="00401252">
        <w:rPr>
          <w:rFonts w:cs="Simplified Arabic" w:hint="cs"/>
          <w:color w:val="000000"/>
          <w:sz w:val="24"/>
          <w:szCs w:val="24"/>
          <w:rtl/>
        </w:rPr>
        <w:t>الخرسانة</w:t>
      </w:r>
      <w:r>
        <w:rPr>
          <w:rFonts w:cs="Simplified Arabic" w:hint="cs"/>
          <w:color w:val="000000"/>
          <w:sz w:val="24"/>
          <w:szCs w:val="24"/>
          <w:rtl/>
        </w:rPr>
        <w:t xml:space="preserve"> بنسبة </w:t>
      </w:r>
      <w:proofErr w:type="spellStart"/>
      <w:r w:rsidR="00401252">
        <w:rPr>
          <w:rFonts w:cs="Simplified Arabic" w:hint="cs"/>
          <w:color w:val="000000"/>
          <w:sz w:val="24"/>
          <w:szCs w:val="24"/>
          <w:rtl/>
        </w:rPr>
        <w:t>2.81</w:t>
      </w:r>
      <w:r>
        <w:rPr>
          <w:rFonts w:cs="Simplified Arabic" w:hint="cs"/>
          <w:color w:val="000000"/>
          <w:sz w:val="24"/>
          <w:szCs w:val="24"/>
          <w:rtl/>
        </w:rPr>
        <w:t>%،</w:t>
      </w:r>
      <w:proofErr w:type="spellEnd"/>
      <w:r>
        <w:rPr>
          <w:rFonts w:cs="Simplified Arabic" w:hint="cs"/>
          <w:color w:val="000000"/>
          <w:sz w:val="24"/>
          <w:szCs w:val="24"/>
          <w:rtl/>
        </w:rPr>
        <w:t xml:space="preserve"> وأسعار </w:t>
      </w:r>
      <w:r w:rsidR="00401252">
        <w:rPr>
          <w:rFonts w:cs="Simplified Arabic" w:hint="cs"/>
          <w:color w:val="000000"/>
          <w:sz w:val="24"/>
          <w:szCs w:val="24"/>
          <w:rtl/>
        </w:rPr>
        <w:t xml:space="preserve">مواد </w:t>
      </w:r>
      <w:proofErr w:type="spellStart"/>
      <w:r w:rsidR="00401252">
        <w:rPr>
          <w:rFonts w:cs="Simplified Arabic" w:hint="cs"/>
          <w:color w:val="000000"/>
          <w:sz w:val="24"/>
          <w:szCs w:val="24"/>
          <w:rtl/>
        </w:rPr>
        <w:t>الطمم</w:t>
      </w:r>
      <w:proofErr w:type="spellEnd"/>
      <w:r>
        <w:rPr>
          <w:rFonts w:cs="Simplified Arabic" w:hint="cs"/>
          <w:color w:val="000000"/>
          <w:sz w:val="24"/>
          <w:szCs w:val="24"/>
          <w:rtl/>
        </w:rPr>
        <w:t xml:space="preserve"> بنسبة </w:t>
      </w:r>
      <w:proofErr w:type="spellStart"/>
      <w:r w:rsidR="00401252">
        <w:rPr>
          <w:rFonts w:cs="Simplified Arabic" w:hint="cs"/>
          <w:color w:val="000000"/>
          <w:sz w:val="24"/>
          <w:szCs w:val="24"/>
          <w:rtl/>
        </w:rPr>
        <w:t>2.60</w:t>
      </w:r>
      <w:r>
        <w:rPr>
          <w:rFonts w:cs="Simplified Arabic" w:hint="cs"/>
          <w:color w:val="000000"/>
          <w:sz w:val="24"/>
          <w:szCs w:val="24"/>
          <w:rtl/>
        </w:rPr>
        <w:t>%،</w:t>
      </w:r>
      <w:proofErr w:type="spellEnd"/>
      <w:r>
        <w:rPr>
          <w:rFonts w:cs="Simplified Arabic" w:hint="cs"/>
          <w:color w:val="000000"/>
          <w:sz w:val="24"/>
          <w:szCs w:val="24"/>
          <w:rtl/>
        </w:rPr>
        <w:t xml:space="preserve"> وأسعار مواسير بلاستيك وحديد بنسبة </w:t>
      </w:r>
      <w:proofErr w:type="spellStart"/>
      <w:r w:rsidR="00401252">
        <w:rPr>
          <w:rFonts w:cs="Simplified Arabic" w:hint="cs"/>
          <w:color w:val="000000"/>
          <w:sz w:val="24"/>
          <w:szCs w:val="24"/>
          <w:rtl/>
        </w:rPr>
        <w:t>2.46</w:t>
      </w:r>
      <w:r>
        <w:rPr>
          <w:rFonts w:cs="Simplified Arabic" w:hint="cs"/>
          <w:color w:val="000000"/>
          <w:sz w:val="24"/>
          <w:szCs w:val="24"/>
          <w:rtl/>
        </w:rPr>
        <w:t>%،</w:t>
      </w:r>
      <w:proofErr w:type="spellEnd"/>
      <w:r>
        <w:rPr>
          <w:rFonts w:cs="Simplified Arabic" w:hint="cs"/>
          <w:color w:val="000000"/>
          <w:sz w:val="24"/>
          <w:szCs w:val="24"/>
          <w:rtl/>
        </w:rPr>
        <w:t xml:space="preserve"> بينما انخفضت أسعار </w:t>
      </w:r>
      <w:r w:rsidR="00401252">
        <w:rPr>
          <w:rFonts w:cs="Simplified Arabic" w:hint="cs"/>
          <w:color w:val="000000"/>
          <w:sz w:val="24"/>
          <w:szCs w:val="24"/>
          <w:rtl/>
        </w:rPr>
        <w:t>الحديد</w:t>
      </w:r>
      <w:r>
        <w:rPr>
          <w:rFonts w:cs="Simplified Arabic" w:hint="cs"/>
          <w:color w:val="000000"/>
          <w:sz w:val="24"/>
          <w:szCs w:val="24"/>
          <w:rtl/>
        </w:rPr>
        <w:t xml:space="preserve"> بمقدار </w:t>
      </w:r>
      <w:proofErr w:type="spellStart"/>
      <w:r w:rsidR="00401252">
        <w:rPr>
          <w:rFonts w:cs="Simplified Arabic" w:hint="cs"/>
          <w:color w:val="000000"/>
          <w:sz w:val="24"/>
          <w:szCs w:val="24"/>
          <w:rtl/>
        </w:rPr>
        <w:t>9.49</w:t>
      </w:r>
      <w:r>
        <w:rPr>
          <w:rFonts w:cs="Simplified Arabic" w:hint="cs"/>
          <w:color w:val="000000"/>
          <w:sz w:val="24"/>
          <w:szCs w:val="24"/>
          <w:rtl/>
        </w:rPr>
        <w:t>%</w:t>
      </w:r>
      <w:proofErr w:type="spellEnd"/>
      <w:r w:rsidR="006E18F4">
        <w:rPr>
          <w:rFonts w:cs="Simplified Arabic" w:hint="cs"/>
          <w:color w:val="000000"/>
          <w:sz w:val="24"/>
          <w:szCs w:val="24"/>
          <w:rtl/>
        </w:rPr>
        <w:t xml:space="preserve"> مقارنة مع متوسط عام 2012</w:t>
      </w:r>
      <w:r w:rsidR="00401252">
        <w:rPr>
          <w:rFonts w:cs="Simplified Arabic" w:hint="cs"/>
          <w:color w:val="000000"/>
          <w:sz w:val="24"/>
          <w:szCs w:val="24"/>
          <w:rtl/>
        </w:rPr>
        <w:t>.</w:t>
      </w:r>
    </w:p>
    <w:p w:rsidR="009D1F65" w:rsidRPr="00DE2B3B" w:rsidRDefault="009D1F65" w:rsidP="009D1F65">
      <w:pPr>
        <w:jc w:val="lowKashida"/>
        <w:rPr>
          <w:rFonts w:cs="Simplified Arabic"/>
          <w:sz w:val="24"/>
          <w:szCs w:val="24"/>
          <w:rtl/>
        </w:rPr>
      </w:pPr>
    </w:p>
    <w:p w:rsidR="009D1F65" w:rsidRDefault="009D1F65" w:rsidP="00401252">
      <w:pPr>
        <w:ind w:left="-1"/>
        <w:jc w:val="center"/>
        <w:rPr>
          <w:rFonts w:cs="Simplified Arabic"/>
          <w:b/>
          <w:bCs/>
          <w:sz w:val="22"/>
          <w:szCs w:val="22"/>
          <w:rtl/>
        </w:rPr>
      </w:pPr>
      <w:r>
        <w:rPr>
          <w:rFonts w:cs="Simplified Arabic" w:hint="cs"/>
          <w:b/>
          <w:bCs/>
          <w:sz w:val="22"/>
          <w:szCs w:val="22"/>
          <w:rtl/>
        </w:rPr>
        <w:t xml:space="preserve">الأرقام القياسية الشهرية لأسعار تكاليف انشاء شبكات المياه في الضفة الغربية خلال عام </w:t>
      </w:r>
      <w:r w:rsidR="00401252">
        <w:rPr>
          <w:rFonts w:cs="Simplified Arabic" w:hint="cs"/>
          <w:b/>
          <w:bCs/>
          <w:sz w:val="22"/>
          <w:szCs w:val="22"/>
          <w:rtl/>
        </w:rPr>
        <w:t>2013</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ثاني 2010 =100</w:t>
      </w:r>
      <w:proofErr w:type="spellStart"/>
      <w:r>
        <w:rPr>
          <w:rFonts w:cs="Simplified Arabic" w:hint="cs"/>
          <w:b/>
          <w:bCs/>
          <w:sz w:val="22"/>
          <w:szCs w:val="22"/>
          <w:rtl/>
        </w:rPr>
        <w:t>)</w:t>
      </w:r>
      <w:proofErr w:type="spellEnd"/>
    </w:p>
    <w:tbl>
      <w:tblPr>
        <w:tblStyle w:val="TableGrid"/>
        <w:bidiVisual/>
        <w:tblW w:w="0" w:type="auto"/>
        <w:jc w:val="center"/>
        <w:tblInd w:w="-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975"/>
      </w:tblGrid>
      <w:tr w:rsidR="002446C2" w:rsidTr="002742E2">
        <w:trPr>
          <w:jc w:val="center"/>
        </w:trPr>
        <w:tc>
          <w:tcPr>
            <w:tcW w:w="8975"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528930" cy="2679405"/>
                  <wp:effectExtent l="0" t="0" r="0" b="0"/>
                  <wp:docPr id="14"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23FB8" w:rsidRPr="002446C2" w:rsidRDefault="00F23FB8" w:rsidP="008F562F">
      <w:pPr>
        <w:rPr>
          <w:rFonts w:cs="Simplified Arabic"/>
          <w:b/>
          <w:bCs/>
          <w:sz w:val="24"/>
          <w:szCs w:val="24"/>
          <w:rtl/>
        </w:rPr>
      </w:pPr>
    </w:p>
    <w:p w:rsidR="009D1F65" w:rsidRDefault="00DE2B3B" w:rsidP="00401252">
      <w:pPr>
        <w:jc w:val="lowKashida"/>
        <w:rPr>
          <w:rFonts w:cs="Simplified Arabic"/>
          <w:b/>
          <w:bCs/>
          <w:sz w:val="24"/>
          <w:szCs w:val="24"/>
          <w:rtl/>
        </w:rPr>
      </w:pPr>
      <w:r>
        <w:rPr>
          <w:rFonts w:cs="Simplified Arabic" w:hint="cs"/>
          <w:b/>
          <w:bCs/>
          <w:sz w:val="24"/>
          <w:szCs w:val="24"/>
          <w:rtl/>
        </w:rPr>
        <w:t>7.1</w:t>
      </w:r>
      <w:r w:rsidR="009D1F65">
        <w:rPr>
          <w:rFonts w:cs="Simplified Arabic" w:hint="cs"/>
          <w:b/>
          <w:bCs/>
          <w:sz w:val="24"/>
          <w:szCs w:val="24"/>
          <w:rtl/>
        </w:rPr>
        <w:t xml:space="preserve"> الأرقام القياسية لأسعار تكاليف انشاء شبكات الصرف الصحي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401252">
        <w:rPr>
          <w:rFonts w:cs="Simplified Arabic" w:hint="cs"/>
          <w:b/>
          <w:bCs/>
          <w:sz w:val="24"/>
          <w:szCs w:val="24"/>
          <w:rtl/>
        </w:rPr>
        <w:t>2013</w:t>
      </w:r>
      <w:r w:rsidR="009D1F65">
        <w:rPr>
          <w:rFonts w:cs="Simplified Arabic" w:hint="cs"/>
          <w:b/>
          <w:bCs/>
          <w:sz w:val="24"/>
          <w:szCs w:val="24"/>
          <w:rtl/>
        </w:rPr>
        <w:t xml:space="preserve">  </w:t>
      </w:r>
    </w:p>
    <w:p w:rsidR="009D1F65" w:rsidRDefault="009D1F65" w:rsidP="003A08AE">
      <w:pPr>
        <w:jc w:val="lowKashida"/>
        <w:rPr>
          <w:rFonts w:cs="Simplified Arabic"/>
          <w:color w:val="000000"/>
          <w:sz w:val="24"/>
          <w:szCs w:val="24"/>
          <w:rtl/>
        </w:rPr>
      </w:pPr>
      <w:r>
        <w:rPr>
          <w:rFonts w:cs="Simplified Arabic" w:hint="cs"/>
          <w:color w:val="000000"/>
          <w:sz w:val="24"/>
          <w:szCs w:val="24"/>
          <w:rtl/>
        </w:rPr>
        <w:t xml:space="preserve">الأرقام القياسية لأسعار تكاليف انشاء شبكات الصرف الصحي شهدت ارتفاعاً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401252">
        <w:rPr>
          <w:rFonts w:cs="Simplified Arabic" w:hint="cs"/>
          <w:color w:val="000000"/>
          <w:sz w:val="24"/>
          <w:szCs w:val="24"/>
          <w:rtl/>
        </w:rPr>
        <w:t>2013</w:t>
      </w:r>
      <w:r>
        <w:rPr>
          <w:rFonts w:cs="Simplified Arabic" w:hint="cs"/>
          <w:color w:val="000000"/>
          <w:sz w:val="24"/>
          <w:szCs w:val="24"/>
          <w:rtl/>
        </w:rPr>
        <w:t xml:space="preserve"> بنسبة </w:t>
      </w:r>
      <w:proofErr w:type="spellStart"/>
      <w:r w:rsidR="00401252">
        <w:rPr>
          <w:rFonts w:cs="Simplified Arabic" w:hint="cs"/>
          <w:color w:val="000000"/>
          <w:sz w:val="24"/>
          <w:szCs w:val="24"/>
          <w:rtl/>
        </w:rPr>
        <w:t>2.16</w:t>
      </w:r>
      <w:r>
        <w:rPr>
          <w:rFonts w:cs="Simplified Arabic" w:hint="cs"/>
          <w:color w:val="000000"/>
          <w:sz w:val="24"/>
          <w:szCs w:val="24"/>
          <w:rtl/>
        </w:rPr>
        <w:t>%</w:t>
      </w:r>
      <w:proofErr w:type="spellEnd"/>
      <w:r>
        <w:rPr>
          <w:rFonts w:cs="Simplified Arabic" w:hint="cs"/>
          <w:color w:val="000000"/>
          <w:sz w:val="24"/>
          <w:szCs w:val="24"/>
          <w:rtl/>
        </w:rPr>
        <w:t xml:space="preserve"> مقارنة مع متوسط عام </w:t>
      </w:r>
      <w:r w:rsidR="00401252">
        <w:rPr>
          <w:rFonts w:cs="Simplified Arabic" w:hint="cs"/>
          <w:color w:val="000000"/>
          <w:sz w:val="24"/>
          <w:szCs w:val="24"/>
          <w:rtl/>
        </w:rPr>
        <w:t>2012</w:t>
      </w:r>
      <w:r>
        <w:rPr>
          <w:rFonts w:cs="Simplified Arabic" w:hint="cs"/>
          <w:b/>
          <w:bCs/>
          <w:sz w:val="24"/>
          <w:szCs w:val="24"/>
          <w:rtl/>
        </w:rPr>
        <w:t xml:space="preserve"> </w:t>
      </w:r>
      <w:r w:rsidR="003A08AE">
        <w:rPr>
          <w:rFonts w:cs="Simplified Arabic" w:hint="cs"/>
          <w:sz w:val="24"/>
          <w:szCs w:val="24"/>
          <w:rtl/>
        </w:rPr>
        <w:t>شهر الأساس</w:t>
      </w:r>
      <w:r>
        <w:rPr>
          <w:rFonts w:cs="Simplified Arabic" w:hint="cs"/>
          <w:sz w:val="24"/>
          <w:szCs w:val="24"/>
          <w:rtl/>
        </w:rPr>
        <w:t xml:space="preserve"> </w:t>
      </w:r>
      <w:r w:rsidR="00401252">
        <w:rPr>
          <w:rFonts w:cs="Simplified Arabic" w:hint="cs"/>
          <w:sz w:val="24"/>
          <w:szCs w:val="24"/>
          <w:rtl/>
        </w:rPr>
        <w:t>(</w:t>
      </w:r>
      <w:r w:rsidR="003A08AE">
        <w:rPr>
          <w:rFonts w:cs="Simplified Arabic" w:hint="cs"/>
          <w:sz w:val="24"/>
          <w:szCs w:val="24"/>
          <w:rtl/>
        </w:rPr>
        <w:t>كانون ثاني 2010</w: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100</w:t>
      </w:r>
      <w:proofErr w:type="spellStart"/>
      <w:r>
        <w:rPr>
          <w:rFonts w:cs="Simplified Arabic" w:hint="cs"/>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حيث ارتفعت أسعار </w:t>
      </w:r>
      <w:r w:rsidR="00401252">
        <w:rPr>
          <w:rFonts w:cs="Simplified Arabic" w:hint="cs"/>
          <w:color w:val="000000"/>
          <w:sz w:val="24"/>
          <w:szCs w:val="24"/>
          <w:rtl/>
        </w:rPr>
        <w:t xml:space="preserve">الحفريات </w:t>
      </w:r>
      <w:r w:rsidR="001B44FD">
        <w:rPr>
          <w:rFonts w:cs="Simplified Arabic" w:hint="cs"/>
          <w:color w:val="000000"/>
          <w:sz w:val="24"/>
          <w:szCs w:val="24"/>
          <w:rtl/>
        </w:rPr>
        <w:t xml:space="preserve">بنسبة </w:t>
      </w:r>
      <w:proofErr w:type="spellStart"/>
      <w:r w:rsidR="00401252">
        <w:rPr>
          <w:rFonts w:cs="Simplified Arabic" w:hint="cs"/>
          <w:color w:val="000000"/>
          <w:sz w:val="24"/>
          <w:szCs w:val="24"/>
          <w:rtl/>
        </w:rPr>
        <w:t>4.12</w:t>
      </w:r>
      <w:r w:rsidR="001B44FD">
        <w:rPr>
          <w:rFonts w:cs="Simplified Arabic" w:hint="cs"/>
          <w:color w:val="000000"/>
          <w:sz w:val="24"/>
          <w:szCs w:val="24"/>
          <w:rtl/>
        </w:rPr>
        <w:t>%،</w:t>
      </w:r>
      <w:proofErr w:type="spellEnd"/>
      <w:r w:rsidR="001B44FD">
        <w:rPr>
          <w:rFonts w:cs="Simplified Arabic" w:hint="cs"/>
          <w:color w:val="000000"/>
          <w:sz w:val="24"/>
          <w:szCs w:val="24"/>
          <w:rtl/>
        </w:rPr>
        <w:t xml:space="preserve"> وأسعار </w:t>
      </w:r>
      <w:r>
        <w:rPr>
          <w:rFonts w:cs="Simplified Arabic" w:hint="cs"/>
          <w:color w:val="000000"/>
          <w:sz w:val="24"/>
          <w:szCs w:val="24"/>
          <w:rtl/>
        </w:rPr>
        <w:t>ا</w:t>
      </w:r>
      <w:r w:rsidR="00401252">
        <w:rPr>
          <w:rFonts w:cs="Simplified Arabic" w:hint="cs"/>
          <w:color w:val="000000"/>
          <w:sz w:val="24"/>
          <w:szCs w:val="24"/>
          <w:rtl/>
        </w:rPr>
        <w:t>لاسفلت ومنتجاته</w:t>
      </w:r>
      <w:r>
        <w:rPr>
          <w:rFonts w:cs="Simplified Arabic" w:hint="cs"/>
          <w:color w:val="000000"/>
          <w:sz w:val="24"/>
          <w:szCs w:val="24"/>
          <w:rtl/>
        </w:rPr>
        <w:t xml:space="preserve"> بنسبة </w:t>
      </w:r>
      <w:proofErr w:type="spellStart"/>
      <w:r w:rsidR="00401252">
        <w:rPr>
          <w:rFonts w:cs="Simplified Arabic" w:hint="cs"/>
          <w:color w:val="000000"/>
          <w:sz w:val="24"/>
          <w:szCs w:val="24"/>
          <w:rtl/>
        </w:rPr>
        <w:t>3.47</w:t>
      </w:r>
      <w:r>
        <w:rPr>
          <w:rFonts w:cs="Simplified Arabic" w:hint="cs"/>
          <w:color w:val="000000"/>
          <w:sz w:val="24"/>
          <w:szCs w:val="24"/>
          <w:rtl/>
        </w:rPr>
        <w:t>%،</w:t>
      </w:r>
      <w:proofErr w:type="spellEnd"/>
      <w:r>
        <w:rPr>
          <w:rFonts w:cs="Simplified Arabic" w:hint="cs"/>
          <w:color w:val="000000"/>
          <w:sz w:val="24"/>
          <w:szCs w:val="24"/>
          <w:rtl/>
        </w:rPr>
        <w:t xml:space="preserve"> </w:t>
      </w:r>
      <w:r w:rsidR="003A08AE">
        <w:rPr>
          <w:rFonts w:cs="Simplified Arabic" w:hint="cs"/>
          <w:color w:val="000000"/>
          <w:sz w:val="24"/>
          <w:szCs w:val="24"/>
          <w:rtl/>
        </w:rPr>
        <w:t xml:space="preserve">وأسعار مواد </w:t>
      </w:r>
      <w:proofErr w:type="spellStart"/>
      <w:r w:rsidR="003A08AE">
        <w:rPr>
          <w:rFonts w:cs="Simplified Arabic" w:hint="cs"/>
          <w:color w:val="000000"/>
          <w:sz w:val="24"/>
          <w:szCs w:val="24"/>
          <w:rtl/>
        </w:rPr>
        <w:t>الطمم</w:t>
      </w:r>
      <w:proofErr w:type="spellEnd"/>
      <w:r w:rsidR="003A08AE">
        <w:rPr>
          <w:rFonts w:cs="Simplified Arabic" w:hint="cs"/>
          <w:color w:val="000000"/>
          <w:sz w:val="24"/>
          <w:szCs w:val="24"/>
          <w:rtl/>
        </w:rPr>
        <w:t xml:space="preserve"> بنسبة </w:t>
      </w:r>
      <w:proofErr w:type="spellStart"/>
      <w:r w:rsidR="003A08AE">
        <w:rPr>
          <w:rFonts w:cs="Simplified Arabic" w:hint="cs"/>
          <w:color w:val="000000"/>
          <w:sz w:val="24"/>
          <w:szCs w:val="24"/>
          <w:rtl/>
        </w:rPr>
        <w:t>2.60%،</w:t>
      </w:r>
      <w:proofErr w:type="spellEnd"/>
      <w:r w:rsidR="003A08AE">
        <w:rPr>
          <w:rFonts w:cs="Simplified Arabic" w:hint="cs"/>
          <w:color w:val="000000"/>
          <w:sz w:val="24"/>
          <w:szCs w:val="24"/>
          <w:rtl/>
        </w:rPr>
        <w:t xml:space="preserve"> </w:t>
      </w:r>
      <w:r>
        <w:rPr>
          <w:rFonts w:cs="Simplified Arabic" w:hint="cs"/>
          <w:color w:val="000000"/>
          <w:sz w:val="24"/>
          <w:szCs w:val="24"/>
          <w:rtl/>
        </w:rPr>
        <w:t xml:space="preserve">وأسعار مواسير بلاستيك </w:t>
      </w:r>
      <w:proofErr w:type="spellStart"/>
      <w:r>
        <w:rPr>
          <w:rFonts w:cs="Simplified Arabic" w:hint="cs"/>
          <w:color w:val="000000"/>
          <w:sz w:val="24"/>
          <w:szCs w:val="24"/>
          <w:rtl/>
        </w:rPr>
        <w:t>وباطون</w:t>
      </w:r>
      <w:proofErr w:type="spellEnd"/>
      <w:r>
        <w:rPr>
          <w:rFonts w:cs="Simplified Arabic" w:hint="cs"/>
          <w:color w:val="000000"/>
          <w:sz w:val="24"/>
          <w:szCs w:val="24"/>
          <w:rtl/>
        </w:rPr>
        <w:t xml:space="preserve"> بنسبة </w:t>
      </w:r>
      <w:proofErr w:type="spellStart"/>
      <w:r w:rsidR="003A08AE">
        <w:rPr>
          <w:rFonts w:cs="Simplified Arabic" w:hint="cs"/>
          <w:color w:val="000000"/>
          <w:sz w:val="24"/>
          <w:szCs w:val="24"/>
          <w:rtl/>
        </w:rPr>
        <w:t>2.01</w:t>
      </w:r>
      <w:r>
        <w:rPr>
          <w:rFonts w:cs="Simplified Arabic" w:hint="cs"/>
          <w:color w:val="000000"/>
          <w:sz w:val="24"/>
          <w:szCs w:val="24"/>
          <w:rtl/>
        </w:rPr>
        <w:t>%،</w:t>
      </w:r>
      <w:proofErr w:type="spellEnd"/>
      <w:r>
        <w:rPr>
          <w:rFonts w:cs="Simplified Arabic" w:hint="cs"/>
          <w:color w:val="000000"/>
          <w:sz w:val="24"/>
          <w:szCs w:val="24"/>
          <w:rtl/>
        </w:rPr>
        <w:t xml:space="preserve"> </w:t>
      </w:r>
      <w:r w:rsidR="00F23FB8">
        <w:rPr>
          <w:rFonts w:cs="Simplified Arabic" w:hint="cs"/>
          <w:color w:val="000000"/>
          <w:sz w:val="24"/>
          <w:szCs w:val="24"/>
          <w:rtl/>
        </w:rPr>
        <w:t>وأسعار المناهل ب</w:t>
      </w:r>
      <w:r w:rsidR="003A08AE">
        <w:rPr>
          <w:rFonts w:cs="Simplified Arabic" w:hint="cs"/>
          <w:color w:val="000000"/>
          <w:sz w:val="24"/>
          <w:szCs w:val="24"/>
          <w:rtl/>
        </w:rPr>
        <w:t>نسبة</w:t>
      </w:r>
      <w:r w:rsidR="00F23FB8">
        <w:rPr>
          <w:rFonts w:cs="Simplified Arabic" w:hint="cs"/>
          <w:color w:val="000000"/>
          <w:sz w:val="24"/>
          <w:szCs w:val="24"/>
          <w:rtl/>
        </w:rPr>
        <w:t xml:space="preserve"> </w:t>
      </w:r>
      <w:proofErr w:type="spellStart"/>
      <w:r w:rsidR="003A08AE">
        <w:rPr>
          <w:rFonts w:cs="Simplified Arabic" w:hint="cs"/>
          <w:color w:val="000000"/>
          <w:sz w:val="24"/>
          <w:szCs w:val="24"/>
          <w:rtl/>
        </w:rPr>
        <w:t>0.60</w:t>
      </w:r>
      <w:r w:rsidR="00F23FB8">
        <w:rPr>
          <w:rFonts w:cs="Simplified Arabic" w:hint="cs"/>
          <w:color w:val="000000"/>
          <w:sz w:val="24"/>
          <w:szCs w:val="24"/>
          <w:rtl/>
        </w:rPr>
        <w:t>%</w:t>
      </w:r>
      <w:proofErr w:type="spellEnd"/>
      <w:r w:rsidR="00F23FB8">
        <w:rPr>
          <w:rFonts w:cs="Simplified Arabic" w:hint="cs"/>
          <w:color w:val="000000"/>
          <w:sz w:val="24"/>
          <w:szCs w:val="24"/>
          <w:rtl/>
        </w:rPr>
        <w:t xml:space="preserve"> </w:t>
      </w:r>
      <w:r>
        <w:rPr>
          <w:rFonts w:cs="Simplified Arabic" w:hint="cs"/>
          <w:color w:val="000000"/>
          <w:sz w:val="24"/>
          <w:szCs w:val="24"/>
          <w:rtl/>
        </w:rPr>
        <w:t xml:space="preserve">مقارنة مع متوسط عام </w:t>
      </w:r>
      <w:r w:rsidR="003A08AE">
        <w:rPr>
          <w:rFonts w:cs="Simplified Arabic" w:hint="cs"/>
          <w:color w:val="000000"/>
          <w:sz w:val="24"/>
          <w:szCs w:val="24"/>
          <w:rtl/>
        </w:rPr>
        <w:t>2012</w:t>
      </w:r>
      <w:r>
        <w:rPr>
          <w:rFonts w:cs="Simplified Arabic" w:hint="cs"/>
          <w:color w:val="000000"/>
          <w:sz w:val="24"/>
          <w:szCs w:val="24"/>
          <w:rtl/>
        </w:rPr>
        <w:t>.</w:t>
      </w:r>
    </w:p>
    <w:p w:rsidR="009D1F65" w:rsidRDefault="009D1F65" w:rsidP="009D1F65">
      <w:pPr>
        <w:jc w:val="lowKashida"/>
        <w:rPr>
          <w:rFonts w:cs="Simplified Arabic"/>
          <w:sz w:val="24"/>
          <w:szCs w:val="24"/>
          <w:rtl/>
        </w:rPr>
      </w:pPr>
    </w:p>
    <w:p w:rsidR="00327907" w:rsidRDefault="00327907" w:rsidP="009D1F65">
      <w:pPr>
        <w:jc w:val="lowKashida"/>
        <w:rPr>
          <w:rFonts w:cs="Simplified Arabic"/>
          <w:sz w:val="24"/>
          <w:szCs w:val="24"/>
          <w:rtl/>
        </w:rPr>
      </w:pPr>
    </w:p>
    <w:p w:rsidR="00327907" w:rsidRDefault="00327907" w:rsidP="009D1F65">
      <w:pPr>
        <w:jc w:val="lowKashida"/>
        <w:rPr>
          <w:rFonts w:cs="Simplified Arabic"/>
          <w:sz w:val="24"/>
          <w:szCs w:val="24"/>
          <w:rtl/>
        </w:rPr>
      </w:pPr>
    </w:p>
    <w:p w:rsidR="00327907" w:rsidRDefault="00327907" w:rsidP="009D1F65">
      <w:pPr>
        <w:jc w:val="lowKashida"/>
        <w:rPr>
          <w:rFonts w:cs="Simplified Arabic"/>
          <w:sz w:val="24"/>
          <w:szCs w:val="24"/>
          <w:rtl/>
        </w:rPr>
      </w:pPr>
    </w:p>
    <w:p w:rsidR="00327907" w:rsidRDefault="00327907" w:rsidP="009D1F65">
      <w:pPr>
        <w:jc w:val="lowKashida"/>
        <w:rPr>
          <w:rFonts w:cs="Simplified Arabic"/>
          <w:sz w:val="24"/>
          <w:szCs w:val="24"/>
          <w:rtl/>
        </w:rPr>
      </w:pPr>
    </w:p>
    <w:p w:rsidR="00327907" w:rsidRDefault="00327907" w:rsidP="009D1F65">
      <w:pPr>
        <w:jc w:val="lowKashida"/>
        <w:rPr>
          <w:rFonts w:cs="Simplified Arabic"/>
          <w:sz w:val="24"/>
          <w:szCs w:val="24"/>
          <w:rtl/>
        </w:rPr>
      </w:pPr>
    </w:p>
    <w:p w:rsidR="00327907" w:rsidRDefault="00327907" w:rsidP="009D1F65">
      <w:pPr>
        <w:jc w:val="lowKashida"/>
        <w:rPr>
          <w:rFonts w:cs="Simplified Arabic"/>
          <w:sz w:val="24"/>
          <w:szCs w:val="24"/>
          <w:rtl/>
        </w:rPr>
      </w:pPr>
    </w:p>
    <w:p w:rsidR="00327907" w:rsidRPr="00DE2B3B" w:rsidRDefault="00327907" w:rsidP="009D1F65">
      <w:pPr>
        <w:jc w:val="lowKashida"/>
        <w:rPr>
          <w:rFonts w:cs="Simplified Arabic"/>
          <w:sz w:val="24"/>
          <w:szCs w:val="24"/>
          <w:rtl/>
        </w:rPr>
      </w:pPr>
    </w:p>
    <w:p w:rsidR="009D1F65" w:rsidRDefault="009D1F65" w:rsidP="003A08AE">
      <w:pPr>
        <w:ind w:left="-1"/>
        <w:jc w:val="center"/>
        <w:rPr>
          <w:rFonts w:cs="Simplified Arabic"/>
          <w:b/>
          <w:bCs/>
          <w:sz w:val="22"/>
          <w:szCs w:val="22"/>
          <w:rtl/>
        </w:rPr>
      </w:pPr>
      <w:r>
        <w:rPr>
          <w:rFonts w:cs="Simplified Arabic" w:hint="cs"/>
          <w:b/>
          <w:bCs/>
          <w:sz w:val="22"/>
          <w:szCs w:val="22"/>
          <w:rtl/>
        </w:rPr>
        <w:lastRenderedPageBreak/>
        <w:t xml:space="preserve">الأرقام القياسية الشهرية لأسعار تكاليف انشاء شبكات الصرف الصحي في الضفة الغربية خلال عام </w:t>
      </w:r>
      <w:r w:rsidR="003A08AE">
        <w:rPr>
          <w:rFonts w:cs="Simplified Arabic" w:hint="cs"/>
          <w:b/>
          <w:bCs/>
          <w:sz w:val="22"/>
          <w:szCs w:val="22"/>
          <w:rtl/>
        </w:rPr>
        <w:t>2013</w:t>
      </w:r>
    </w:p>
    <w:p w:rsidR="009D1F65" w:rsidRDefault="009D1F65" w:rsidP="009D1F65">
      <w:pPr>
        <w:ind w:left="-1"/>
        <w:jc w:val="center"/>
        <w:rPr>
          <w:rFonts w:cs="Simplified Arabic"/>
          <w:b/>
          <w:bCs/>
          <w:sz w:val="22"/>
          <w:szCs w:val="22"/>
          <w:rtl/>
        </w:rPr>
      </w:pPr>
      <w:r>
        <w:rPr>
          <w:rFonts w:cs="Simplified Arabic" w:hint="cs"/>
          <w:b/>
          <w:bCs/>
          <w:sz w:val="22"/>
          <w:szCs w:val="22"/>
          <w:rtl/>
        </w:rPr>
        <w:t xml:space="preserve">   شهر الأساس (كانون ثاني 2010 =100</w:t>
      </w:r>
      <w:proofErr w:type="spellStart"/>
      <w:r>
        <w:rPr>
          <w:rFonts w:cs="Simplified Arabic" w:hint="cs"/>
          <w:b/>
          <w:bCs/>
          <w:sz w:val="22"/>
          <w:szCs w:val="22"/>
          <w:rtl/>
        </w:rPr>
        <w:t>)</w:t>
      </w:r>
      <w:proofErr w:type="spellEnd"/>
    </w:p>
    <w:tbl>
      <w:tblPr>
        <w:tblStyle w:val="TableGrid"/>
        <w:bidiVisual/>
        <w:tblW w:w="0" w:type="auto"/>
        <w:jc w:val="center"/>
        <w:tblInd w:w="3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757"/>
      </w:tblGrid>
      <w:tr w:rsidR="002446C2" w:rsidTr="002742E2">
        <w:trPr>
          <w:trHeight w:val="3851"/>
          <w:jc w:val="center"/>
        </w:trPr>
        <w:tc>
          <w:tcPr>
            <w:tcW w:w="8757"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401339" cy="2445488"/>
                  <wp:effectExtent l="0" t="0" r="0" b="0"/>
                  <wp:docPr id="18"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D1F65" w:rsidRDefault="009D1F65" w:rsidP="001650E8">
      <w:pPr>
        <w:rPr>
          <w:rFonts w:cs="Simplified Arabic"/>
          <w:b/>
          <w:bCs/>
          <w:sz w:val="2"/>
          <w:szCs w:val="2"/>
          <w:rtl/>
        </w:rPr>
      </w:pPr>
    </w:p>
    <w:p w:rsidR="002446C2" w:rsidRPr="002446C2" w:rsidRDefault="002446C2" w:rsidP="001650E8">
      <w:pPr>
        <w:rPr>
          <w:rFonts w:cs="Simplified Arabic"/>
          <w:b/>
          <w:bCs/>
          <w:sz w:val="24"/>
          <w:szCs w:val="24"/>
          <w:rtl/>
        </w:rPr>
      </w:pPr>
    </w:p>
    <w:p w:rsidR="009D1F65" w:rsidRDefault="00DE2B3B" w:rsidP="006F228A">
      <w:pPr>
        <w:jc w:val="lowKashida"/>
        <w:rPr>
          <w:rFonts w:cs="Simplified Arabic"/>
          <w:b/>
          <w:bCs/>
          <w:sz w:val="24"/>
          <w:szCs w:val="24"/>
          <w:rtl/>
        </w:rPr>
      </w:pPr>
      <w:r>
        <w:rPr>
          <w:rFonts w:cs="Simplified Arabic" w:hint="cs"/>
          <w:b/>
          <w:bCs/>
          <w:sz w:val="24"/>
          <w:szCs w:val="24"/>
          <w:rtl/>
        </w:rPr>
        <w:t>8.1</w:t>
      </w:r>
      <w:r w:rsidR="009D1F65">
        <w:rPr>
          <w:rFonts w:cs="Simplified Arabic" w:hint="cs"/>
          <w:b/>
          <w:bCs/>
          <w:sz w:val="24"/>
          <w:szCs w:val="24"/>
          <w:rtl/>
        </w:rPr>
        <w:t xml:space="preserve"> الأرقام القياسية لكميات الانت</w:t>
      </w:r>
      <w:r w:rsidR="00F23FB8">
        <w:rPr>
          <w:rFonts w:cs="Simplified Arabic" w:hint="cs"/>
          <w:b/>
          <w:bCs/>
          <w:sz w:val="24"/>
          <w:szCs w:val="24"/>
          <w:rtl/>
        </w:rPr>
        <w:t>اج الصناعي في فلسطين</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6F228A">
        <w:rPr>
          <w:rFonts w:cs="Simplified Arabic" w:hint="cs"/>
          <w:b/>
          <w:bCs/>
          <w:sz w:val="24"/>
          <w:szCs w:val="24"/>
          <w:rtl/>
        </w:rPr>
        <w:t>2013</w:t>
      </w:r>
      <w:r w:rsidR="009D1F65">
        <w:rPr>
          <w:rFonts w:cs="Simplified Arabic" w:hint="cs"/>
          <w:b/>
          <w:bCs/>
          <w:sz w:val="24"/>
          <w:szCs w:val="24"/>
          <w:rtl/>
        </w:rPr>
        <w:t xml:space="preserve">  </w:t>
      </w:r>
    </w:p>
    <w:p w:rsidR="00973239" w:rsidRDefault="009D1F65" w:rsidP="00CA6178">
      <w:pPr>
        <w:jc w:val="lowKashida"/>
        <w:rPr>
          <w:rFonts w:cs="Simplified Arabic"/>
          <w:color w:val="000000"/>
          <w:sz w:val="24"/>
          <w:szCs w:val="24"/>
          <w:rtl/>
        </w:rPr>
      </w:pPr>
      <w:r>
        <w:rPr>
          <w:rFonts w:cs="Simplified Arabic" w:hint="cs"/>
          <w:color w:val="000000"/>
          <w:sz w:val="24"/>
          <w:szCs w:val="24"/>
          <w:rtl/>
        </w:rPr>
        <w:t xml:space="preserve">الأرقام القياسية لكميات الانتاج الصناعي شهدت ارتفاعاً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6F228A">
        <w:rPr>
          <w:rFonts w:cs="Simplified Arabic" w:hint="cs"/>
          <w:color w:val="000000"/>
          <w:sz w:val="24"/>
          <w:szCs w:val="24"/>
          <w:rtl/>
        </w:rPr>
        <w:t>2013</w:t>
      </w:r>
      <w:r>
        <w:rPr>
          <w:rFonts w:cs="Simplified Arabic" w:hint="cs"/>
          <w:color w:val="000000"/>
          <w:sz w:val="24"/>
          <w:szCs w:val="24"/>
          <w:rtl/>
        </w:rPr>
        <w:t xml:space="preserve"> بنسبة </w:t>
      </w:r>
      <w:proofErr w:type="spellStart"/>
      <w:r w:rsidR="00CA6178">
        <w:rPr>
          <w:rFonts w:cs="Simplified Arabic" w:hint="cs"/>
          <w:color w:val="000000"/>
          <w:sz w:val="24"/>
          <w:szCs w:val="24"/>
          <w:rtl/>
        </w:rPr>
        <w:t>7.82</w:t>
      </w:r>
      <w:r>
        <w:rPr>
          <w:rFonts w:cs="Simplified Arabic" w:hint="cs"/>
          <w:color w:val="000000"/>
          <w:sz w:val="24"/>
          <w:szCs w:val="24"/>
          <w:rtl/>
        </w:rPr>
        <w:t>%</w:t>
      </w:r>
      <w:proofErr w:type="spellEnd"/>
      <w:r>
        <w:rPr>
          <w:rFonts w:cs="Simplified Arabic" w:hint="cs"/>
          <w:color w:val="000000"/>
          <w:sz w:val="24"/>
          <w:szCs w:val="24"/>
          <w:rtl/>
        </w:rPr>
        <w:t xml:space="preserve"> مقارنة مع </w:t>
      </w:r>
      <w:r w:rsidR="00973239">
        <w:rPr>
          <w:rFonts w:cs="Simplified Arabic" w:hint="cs"/>
          <w:sz w:val="24"/>
          <w:szCs w:val="24"/>
          <w:rtl/>
        </w:rPr>
        <w:t xml:space="preserve">متوسط العام </w:t>
      </w:r>
      <w:r w:rsidR="006F228A">
        <w:rPr>
          <w:rFonts w:cs="Simplified Arabic" w:hint="cs"/>
          <w:sz w:val="24"/>
          <w:szCs w:val="24"/>
          <w:rtl/>
        </w:rPr>
        <w:t>2012</w:t>
      </w:r>
      <w:r w:rsidR="00973239">
        <w:rPr>
          <w:rFonts w:cs="Simplified Arabic" w:hint="cs"/>
          <w:sz w:val="24"/>
          <w:szCs w:val="24"/>
          <w:rtl/>
        </w:rPr>
        <w:t xml:space="preserve"> </w:t>
      </w:r>
      <w:r w:rsidR="006F228A">
        <w:rPr>
          <w:rFonts w:cs="Simplified Arabic" w:hint="cs"/>
          <w:sz w:val="24"/>
          <w:szCs w:val="24"/>
          <w:rtl/>
        </w:rPr>
        <w:t>سنة الأساس</w:t>
      </w:r>
      <w:r>
        <w:rPr>
          <w:rFonts w:cs="Simplified Arabic" w:hint="cs"/>
          <w:sz w:val="24"/>
          <w:szCs w:val="24"/>
          <w:rtl/>
        </w:rPr>
        <w:t xml:space="preserve"> </w:t>
      </w:r>
      <w:r w:rsidR="006F228A">
        <w:rPr>
          <w:rFonts w:cs="Simplified Arabic" w:hint="cs"/>
          <w:sz w:val="24"/>
          <w:szCs w:val="24"/>
          <w:rtl/>
        </w:rPr>
        <w:t>(</w:t>
      </w:r>
      <w:r>
        <w:rPr>
          <w:rFonts w:cs="Simplified Arabic" w:hint="cs"/>
          <w:sz w:val="24"/>
          <w:szCs w:val="24"/>
          <w:rtl/>
        </w:rPr>
        <w:t xml:space="preserve">2011 </w:t>
      </w:r>
      <w:proofErr w:type="spellStart"/>
      <w:r>
        <w:rPr>
          <w:rFonts w:cs="Simplified Arabic" w:hint="cs"/>
          <w:sz w:val="24"/>
          <w:szCs w:val="24"/>
          <w:rtl/>
        </w:rPr>
        <w:t>=</w:t>
      </w:r>
      <w:proofErr w:type="spellEnd"/>
      <w:r>
        <w:rPr>
          <w:rFonts w:cs="Simplified Arabic" w:hint="cs"/>
          <w:sz w:val="24"/>
          <w:szCs w:val="24"/>
          <w:rtl/>
        </w:rPr>
        <w:t xml:space="preserve"> 100</w:t>
      </w:r>
      <w:proofErr w:type="spellStart"/>
      <w:r>
        <w:rPr>
          <w:rFonts w:cs="Simplified Arabic" w:hint="cs"/>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حيث س</w:t>
      </w:r>
      <w:r w:rsidR="00973239">
        <w:rPr>
          <w:rFonts w:cs="Simplified Arabic" w:hint="cs"/>
          <w:color w:val="000000"/>
          <w:sz w:val="24"/>
          <w:szCs w:val="24"/>
          <w:rtl/>
        </w:rPr>
        <w:t>جل</w:t>
      </w:r>
      <w:r w:rsidR="006F228A">
        <w:rPr>
          <w:rFonts w:cs="Simplified Arabic" w:hint="cs"/>
          <w:color w:val="000000"/>
          <w:sz w:val="24"/>
          <w:szCs w:val="24"/>
          <w:rtl/>
        </w:rPr>
        <w:t>ت</w:t>
      </w:r>
      <w:r>
        <w:rPr>
          <w:rFonts w:cs="Simplified Arabic" w:hint="cs"/>
          <w:color w:val="000000"/>
          <w:sz w:val="24"/>
          <w:szCs w:val="24"/>
          <w:rtl/>
        </w:rPr>
        <w:t xml:space="preserve"> </w:t>
      </w:r>
      <w:r w:rsidR="006F228A">
        <w:rPr>
          <w:rFonts w:cs="Simplified Arabic" w:hint="cs"/>
          <w:color w:val="000000"/>
          <w:sz w:val="24"/>
          <w:szCs w:val="24"/>
          <w:rtl/>
        </w:rPr>
        <w:t>أنش</w:t>
      </w:r>
      <w:r w:rsidR="00973239">
        <w:rPr>
          <w:rFonts w:cs="Simplified Arabic" w:hint="cs"/>
          <w:color w:val="000000"/>
          <w:sz w:val="24"/>
          <w:szCs w:val="24"/>
          <w:rtl/>
        </w:rPr>
        <w:t>ط</w:t>
      </w:r>
      <w:r w:rsidR="006F228A">
        <w:rPr>
          <w:rFonts w:cs="Simplified Arabic" w:hint="cs"/>
          <w:color w:val="000000"/>
          <w:sz w:val="24"/>
          <w:szCs w:val="24"/>
          <w:rtl/>
        </w:rPr>
        <w:t xml:space="preserve">ة الصناعات التحويلية ارتفاعاً بنسبة </w:t>
      </w:r>
      <w:proofErr w:type="spellStart"/>
      <w:r w:rsidR="00CA6178">
        <w:rPr>
          <w:rFonts w:cs="Simplified Arabic" w:hint="cs"/>
          <w:color w:val="000000"/>
          <w:sz w:val="24"/>
          <w:szCs w:val="24"/>
          <w:rtl/>
        </w:rPr>
        <w:t>8.20</w:t>
      </w:r>
      <w:r w:rsidR="006F228A">
        <w:rPr>
          <w:rFonts w:cs="Simplified Arabic" w:hint="cs"/>
          <w:color w:val="000000"/>
          <w:sz w:val="24"/>
          <w:szCs w:val="24"/>
          <w:rtl/>
        </w:rPr>
        <w:t>%،</w:t>
      </w:r>
      <w:proofErr w:type="spellEnd"/>
      <w:r w:rsidR="00973239">
        <w:rPr>
          <w:rFonts w:cs="Simplified Arabic" w:hint="cs"/>
          <w:color w:val="000000"/>
          <w:sz w:val="24"/>
          <w:szCs w:val="24"/>
          <w:rtl/>
        </w:rPr>
        <w:t xml:space="preserve"> كما ارتفع نشاط انتاج وجمع وتوزيع الكهرباء والمياه بنسبة </w:t>
      </w:r>
      <w:proofErr w:type="spellStart"/>
      <w:r w:rsidR="00CA6178">
        <w:rPr>
          <w:rFonts w:cs="Simplified Arabic" w:hint="cs"/>
          <w:color w:val="000000"/>
          <w:sz w:val="24"/>
          <w:szCs w:val="24"/>
          <w:rtl/>
        </w:rPr>
        <w:t>6.93</w:t>
      </w:r>
      <w:r w:rsidR="00973239">
        <w:rPr>
          <w:rFonts w:cs="Simplified Arabic" w:hint="cs"/>
          <w:color w:val="000000"/>
          <w:sz w:val="24"/>
          <w:szCs w:val="24"/>
          <w:rtl/>
        </w:rPr>
        <w:t>%،</w:t>
      </w:r>
      <w:proofErr w:type="spellEnd"/>
      <w:r w:rsidR="00973239">
        <w:rPr>
          <w:rFonts w:cs="Simplified Arabic" w:hint="cs"/>
          <w:color w:val="000000"/>
          <w:sz w:val="24"/>
          <w:szCs w:val="24"/>
          <w:rtl/>
        </w:rPr>
        <w:t xml:space="preserve"> </w:t>
      </w:r>
      <w:r w:rsidR="006F228A">
        <w:rPr>
          <w:rFonts w:cs="Simplified Arabic" w:hint="cs"/>
          <w:color w:val="000000"/>
          <w:sz w:val="24"/>
          <w:szCs w:val="24"/>
          <w:rtl/>
        </w:rPr>
        <w:t>وارتفع نشاط التعدين واستغلال المحاجر بنسبة</w:t>
      </w:r>
      <w:r>
        <w:rPr>
          <w:rFonts w:cs="Simplified Arabic" w:hint="cs"/>
          <w:color w:val="000000"/>
          <w:sz w:val="24"/>
          <w:szCs w:val="24"/>
          <w:rtl/>
        </w:rPr>
        <w:t xml:space="preserve"> </w:t>
      </w:r>
      <w:proofErr w:type="spellStart"/>
      <w:r w:rsidR="006F228A">
        <w:rPr>
          <w:rFonts w:cs="Simplified Arabic" w:hint="cs"/>
          <w:color w:val="000000"/>
          <w:sz w:val="24"/>
          <w:szCs w:val="24"/>
          <w:rtl/>
        </w:rPr>
        <w:t>5.52</w:t>
      </w:r>
      <w:r w:rsidR="00973239">
        <w:rPr>
          <w:rFonts w:cs="Simplified Arabic" w:hint="cs"/>
          <w:color w:val="000000"/>
          <w:sz w:val="24"/>
          <w:szCs w:val="24"/>
          <w:rtl/>
        </w:rPr>
        <w:t>%</w:t>
      </w:r>
      <w:proofErr w:type="spellEnd"/>
      <w:r w:rsidR="00973239">
        <w:rPr>
          <w:rFonts w:cs="Simplified Arabic" w:hint="cs"/>
          <w:color w:val="000000"/>
          <w:sz w:val="24"/>
          <w:szCs w:val="24"/>
          <w:rtl/>
        </w:rPr>
        <w:t xml:space="preserve"> مقارنة مع العام السابق</w:t>
      </w:r>
      <w:r>
        <w:rPr>
          <w:rFonts w:cs="Simplified Arabic" w:hint="cs"/>
          <w:color w:val="000000"/>
          <w:sz w:val="24"/>
          <w:szCs w:val="24"/>
          <w:rtl/>
        </w:rPr>
        <w:t>.</w:t>
      </w:r>
    </w:p>
    <w:p w:rsidR="00973239" w:rsidRPr="00ED2C3A" w:rsidRDefault="00973239" w:rsidP="00973239">
      <w:pPr>
        <w:jc w:val="lowKashida"/>
        <w:rPr>
          <w:rFonts w:cs="Simplified Arabic"/>
          <w:color w:val="000000"/>
          <w:sz w:val="22"/>
          <w:szCs w:val="22"/>
          <w:rtl/>
        </w:rPr>
      </w:pPr>
    </w:p>
    <w:p w:rsidR="009D1F65" w:rsidRDefault="009D1F65" w:rsidP="006F228A">
      <w:pPr>
        <w:jc w:val="center"/>
        <w:rPr>
          <w:rFonts w:cs="Simplified Arabic"/>
          <w:b/>
          <w:bCs/>
          <w:sz w:val="22"/>
          <w:szCs w:val="22"/>
          <w:rtl/>
        </w:rPr>
      </w:pPr>
      <w:r>
        <w:rPr>
          <w:rFonts w:cs="Simplified Arabic" w:hint="cs"/>
          <w:b/>
          <w:bCs/>
          <w:sz w:val="22"/>
          <w:szCs w:val="22"/>
          <w:rtl/>
        </w:rPr>
        <w:t>الأرقام القياسية الشهرية لكميات الانت</w:t>
      </w:r>
      <w:r w:rsidR="00973239">
        <w:rPr>
          <w:rFonts w:cs="Simplified Arabic" w:hint="cs"/>
          <w:b/>
          <w:bCs/>
          <w:sz w:val="22"/>
          <w:szCs w:val="22"/>
          <w:rtl/>
        </w:rPr>
        <w:t>اج الصناعي في فلسطين</w:t>
      </w:r>
      <w:r>
        <w:rPr>
          <w:rFonts w:cs="Simplified Arabic" w:hint="cs"/>
          <w:b/>
          <w:bCs/>
          <w:sz w:val="22"/>
          <w:szCs w:val="22"/>
          <w:rtl/>
        </w:rPr>
        <w:t xml:space="preserve"> خلال عام </w:t>
      </w:r>
      <w:r w:rsidR="006F228A">
        <w:rPr>
          <w:rFonts w:cs="Simplified Arabic" w:hint="cs"/>
          <w:b/>
          <w:bCs/>
          <w:sz w:val="22"/>
          <w:szCs w:val="22"/>
          <w:rtl/>
        </w:rPr>
        <w:t>2013</w:t>
      </w:r>
    </w:p>
    <w:p w:rsidR="009D1F65" w:rsidRDefault="006F228A" w:rsidP="006F228A">
      <w:pPr>
        <w:ind w:left="-1"/>
        <w:jc w:val="center"/>
        <w:rPr>
          <w:rFonts w:cs="Simplified Arabic"/>
          <w:b/>
          <w:bCs/>
          <w:sz w:val="22"/>
          <w:szCs w:val="22"/>
          <w:rtl/>
        </w:rPr>
      </w:pPr>
      <w:r>
        <w:rPr>
          <w:rFonts w:cs="Simplified Arabic" w:hint="cs"/>
          <w:b/>
          <w:bCs/>
          <w:sz w:val="22"/>
          <w:szCs w:val="22"/>
          <w:rtl/>
        </w:rPr>
        <w:t xml:space="preserve">   سنة</w:t>
      </w:r>
      <w:r w:rsidR="009D1F65">
        <w:rPr>
          <w:rFonts w:cs="Simplified Arabic" w:hint="cs"/>
          <w:b/>
          <w:bCs/>
          <w:sz w:val="22"/>
          <w:szCs w:val="22"/>
          <w:rtl/>
        </w:rPr>
        <w:t xml:space="preserve"> الأساس </w:t>
      </w:r>
      <w:r>
        <w:rPr>
          <w:rFonts w:cs="Simplified Arabic" w:hint="cs"/>
          <w:b/>
          <w:bCs/>
          <w:sz w:val="22"/>
          <w:szCs w:val="22"/>
          <w:rtl/>
        </w:rPr>
        <w:t>(</w:t>
      </w:r>
      <w:r w:rsidR="009D1F65">
        <w:rPr>
          <w:rFonts w:cs="Simplified Arabic" w:hint="cs"/>
          <w:b/>
          <w:bCs/>
          <w:sz w:val="22"/>
          <w:szCs w:val="22"/>
          <w:rtl/>
        </w:rPr>
        <w:t>2011 =100</w:t>
      </w:r>
      <w:proofErr w:type="spellStart"/>
      <w:r w:rsidR="009D1F65">
        <w:rPr>
          <w:rFonts w:cs="Simplified Arabic" w:hint="cs"/>
          <w:b/>
          <w:bCs/>
          <w:sz w:val="22"/>
          <w:szCs w:val="22"/>
          <w:rtl/>
        </w:rPr>
        <w:t>)</w:t>
      </w:r>
      <w:proofErr w:type="spellEnd"/>
    </w:p>
    <w:tbl>
      <w:tblPr>
        <w:tblStyle w:val="TableGrid"/>
        <w:bidiVisual/>
        <w:tblW w:w="0" w:type="auto"/>
        <w:jc w:val="center"/>
        <w:tblInd w:w="-17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072"/>
      </w:tblGrid>
      <w:tr w:rsidR="002446C2" w:rsidTr="002742E2">
        <w:trPr>
          <w:jc w:val="center"/>
        </w:trPr>
        <w:tc>
          <w:tcPr>
            <w:tcW w:w="9072"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596467" cy="2675466"/>
                  <wp:effectExtent l="0" t="0" r="0" b="0"/>
                  <wp:docPr id="19"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446C2" w:rsidRDefault="002446C2" w:rsidP="009D1F65">
      <w:pPr>
        <w:ind w:left="-1"/>
        <w:jc w:val="center"/>
        <w:rPr>
          <w:rFonts w:cs="Simplified Arabic"/>
          <w:b/>
          <w:bCs/>
          <w:sz w:val="22"/>
          <w:szCs w:val="22"/>
          <w:rtl/>
        </w:rPr>
      </w:pPr>
    </w:p>
    <w:p w:rsidR="00D8230F" w:rsidRDefault="00D8230F" w:rsidP="005E6F87">
      <w:pPr>
        <w:pStyle w:val="Title"/>
        <w:jc w:val="left"/>
        <w:rPr>
          <w:sz w:val="22"/>
          <w:szCs w:val="22"/>
          <w:rtl/>
        </w:rPr>
      </w:pPr>
    </w:p>
    <w:p w:rsidR="00667725" w:rsidRDefault="00667725" w:rsidP="005E6F87">
      <w:pPr>
        <w:pStyle w:val="Title"/>
        <w:jc w:val="left"/>
        <w:rPr>
          <w:b w:val="0"/>
          <w:bCs w:val="0"/>
          <w:rtl/>
        </w:rPr>
      </w:pPr>
    </w:p>
    <w:p w:rsidR="00C847CA" w:rsidRDefault="00C847CA" w:rsidP="005E6F87">
      <w:pPr>
        <w:pStyle w:val="Title"/>
        <w:jc w:val="left"/>
        <w:rPr>
          <w:b w:val="0"/>
          <w:bCs w:val="0"/>
          <w:rtl/>
        </w:rPr>
      </w:pPr>
    </w:p>
    <w:p w:rsidR="00067255" w:rsidRDefault="005A2C1D" w:rsidP="00067255">
      <w:pPr>
        <w:pStyle w:val="Title"/>
        <w:rPr>
          <w:b w:val="0"/>
          <w:bCs w:val="0"/>
          <w:rtl/>
        </w:rPr>
      </w:pPr>
      <w:r>
        <w:rPr>
          <w:b w:val="0"/>
          <w:bCs w:val="0"/>
          <w:rtl/>
        </w:rPr>
        <w:lastRenderedPageBreak/>
        <w:t>الفصل ال</w:t>
      </w:r>
      <w:r>
        <w:rPr>
          <w:rFonts w:hint="cs"/>
          <w:b w:val="0"/>
          <w:bCs w:val="0"/>
          <w:rtl/>
        </w:rPr>
        <w:t>ثاني</w:t>
      </w:r>
    </w:p>
    <w:p w:rsidR="00067255" w:rsidRDefault="00067255" w:rsidP="00067255">
      <w:pPr>
        <w:jc w:val="center"/>
        <w:rPr>
          <w:rFonts w:cs="Simplified Arabic"/>
          <w:b/>
          <w:bCs/>
          <w:sz w:val="24"/>
          <w:szCs w:val="24"/>
          <w:rtl/>
        </w:rPr>
      </w:pPr>
    </w:p>
    <w:p w:rsidR="00067255" w:rsidRDefault="005A2C1D" w:rsidP="00067255">
      <w:pPr>
        <w:pStyle w:val="Subtitle"/>
        <w:rPr>
          <w:rtl/>
        </w:rPr>
      </w:pPr>
      <w:r>
        <w:rPr>
          <w:rFonts w:hint="cs"/>
          <w:rtl/>
        </w:rPr>
        <w:t>المنهجية والجودة</w:t>
      </w:r>
    </w:p>
    <w:p w:rsidR="00067255" w:rsidRDefault="00067255" w:rsidP="00067255">
      <w:pPr>
        <w:jc w:val="center"/>
        <w:rPr>
          <w:rFonts w:cs="Simplified Arabic"/>
          <w:b/>
          <w:bCs/>
          <w:sz w:val="24"/>
          <w:szCs w:val="24"/>
          <w:rtl/>
        </w:rPr>
      </w:pPr>
    </w:p>
    <w:p w:rsidR="00067255" w:rsidRDefault="00067255" w:rsidP="00067255">
      <w:pPr>
        <w:jc w:val="lowKashida"/>
        <w:rPr>
          <w:rFonts w:cs="Simplified Arabic"/>
          <w:sz w:val="24"/>
          <w:szCs w:val="24"/>
          <w:rtl/>
        </w:rPr>
      </w:pPr>
      <w:r>
        <w:rPr>
          <w:rFonts w:cs="Simplified Arabic"/>
          <w:sz w:val="24"/>
          <w:szCs w:val="24"/>
          <w:rtl/>
        </w:rPr>
        <w:t>يقوم الجهاز المركزي للإحصاء الفلسطيني بجمع بيانات عن أسعار المستهلك</w:t>
      </w:r>
      <w:r>
        <w:rPr>
          <w:rFonts w:cs="Simplified Arabic" w:hint="cs"/>
          <w:sz w:val="24"/>
          <w:szCs w:val="24"/>
          <w:rtl/>
        </w:rPr>
        <w:t xml:space="preserve"> والمنتج والجملة</w:t>
      </w:r>
      <w:r>
        <w:rPr>
          <w:rFonts w:cs="Simplified Arabic"/>
          <w:sz w:val="24"/>
          <w:szCs w:val="24"/>
          <w:rtl/>
        </w:rPr>
        <w:t xml:space="preserve"> </w:t>
      </w:r>
      <w:r>
        <w:rPr>
          <w:rFonts w:cs="Simplified Arabic" w:hint="cs"/>
          <w:sz w:val="24"/>
          <w:szCs w:val="24"/>
          <w:rtl/>
        </w:rPr>
        <w:t xml:space="preserve">وتكاليف البناء والطرق وشبكات المياه والصرف </w:t>
      </w:r>
      <w:proofErr w:type="spellStart"/>
      <w:r>
        <w:rPr>
          <w:rFonts w:cs="Simplified Arabic" w:hint="cs"/>
          <w:sz w:val="24"/>
          <w:szCs w:val="24"/>
          <w:rtl/>
        </w:rPr>
        <w:t>الصحي،</w:t>
      </w:r>
      <w:proofErr w:type="spellEnd"/>
      <w:r>
        <w:rPr>
          <w:rFonts w:cs="Simplified Arabic" w:hint="cs"/>
          <w:sz w:val="24"/>
          <w:szCs w:val="24"/>
          <w:rtl/>
        </w:rPr>
        <w:t xml:space="preserve"> كما يقوم بجمع بيانات حول كميات وقيم الانتاج الصناعي </w:t>
      </w:r>
      <w:r>
        <w:rPr>
          <w:rFonts w:cs="Simplified Arabic"/>
          <w:sz w:val="24"/>
          <w:szCs w:val="24"/>
          <w:rtl/>
        </w:rPr>
        <w:t>به</w:t>
      </w:r>
      <w:r w:rsidR="006F228A">
        <w:rPr>
          <w:rFonts w:cs="Simplified Arabic"/>
          <w:sz w:val="24"/>
          <w:szCs w:val="24"/>
          <w:rtl/>
        </w:rPr>
        <w:t xml:space="preserve">دف تركيب الأرقام القياسية لها. </w:t>
      </w:r>
      <w:r>
        <w:rPr>
          <w:rFonts w:cs="Simplified Arabic"/>
          <w:sz w:val="24"/>
          <w:szCs w:val="24"/>
          <w:rtl/>
        </w:rPr>
        <w:t xml:space="preserve">ونظرا للأهمية القصوى لهذه </w:t>
      </w:r>
      <w:proofErr w:type="spellStart"/>
      <w:r>
        <w:rPr>
          <w:rFonts w:cs="Simplified Arabic"/>
          <w:sz w:val="24"/>
          <w:szCs w:val="24"/>
          <w:rtl/>
        </w:rPr>
        <w:t>البيانات،</w:t>
      </w:r>
      <w:proofErr w:type="spellEnd"/>
      <w:r>
        <w:rPr>
          <w:rFonts w:cs="Simplified Arabic"/>
          <w:sz w:val="24"/>
          <w:szCs w:val="24"/>
          <w:rtl/>
        </w:rPr>
        <w:t xml:space="preserve"> فقد تم وضع نظام متكامل يغطي كافة ال</w:t>
      </w:r>
      <w:r w:rsidR="00D8230F">
        <w:rPr>
          <w:rFonts w:cs="Simplified Arabic"/>
          <w:sz w:val="24"/>
          <w:szCs w:val="24"/>
          <w:rtl/>
        </w:rPr>
        <w:t>جوانب من حيث طرق جمع الأسعار و</w:t>
      </w:r>
      <w:r>
        <w:rPr>
          <w:rFonts w:cs="Simplified Arabic"/>
          <w:sz w:val="24"/>
          <w:szCs w:val="24"/>
          <w:rtl/>
        </w:rPr>
        <w:t>مصادر</w:t>
      </w:r>
      <w:r w:rsidR="00D8230F">
        <w:rPr>
          <w:rFonts w:cs="Simplified Arabic" w:hint="cs"/>
          <w:sz w:val="24"/>
          <w:szCs w:val="24"/>
          <w:rtl/>
        </w:rPr>
        <w:t>ها</w:t>
      </w:r>
      <w:r w:rsidR="00D8230F">
        <w:rPr>
          <w:rFonts w:cs="Simplified Arabic"/>
          <w:sz w:val="24"/>
          <w:szCs w:val="24"/>
          <w:rtl/>
        </w:rPr>
        <w:t xml:space="preserve"> وتوزيعها الجغرافي. </w:t>
      </w:r>
      <w:r>
        <w:rPr>
          <w:rFonts w:cs="Simplified Arabic" w:hint="cs"/>
          <w:sz w:val="24"/>
          <w:szCs w:val="24"/>
          <w:rtl/>
        </w:rPr>
        <w:t xml:space="preserve">تعتبر </w:t>
      </w:r>
      <w:r>
        <w:rPr>
          <w:rFonts w:cs="Simplified Arabic"/>
          <w:sz w:val="24"/>
          <w:szCs w:val="24"/>
          <w:rtl/>
        </w:rPr>
        <w:t xml:space="preserve">الأوزان </w:t>
      </w:r>
      <w:r>
        <w:rPr>
          <w:rFonts w:cs="Simplified Arabic" w:hint="cs"/>
          <w:sz w:val="24"/>
          <w:szCs w:val="24"/>
          <w:rtl/>
        </w:rPr>
        <w:t>المستخدمة</w:t>
      </w:r>
      <w:r>
        <w:rPr>
          <w:rFonts w:cs="Simplified Arabic"/>
          <w:sz w:val="24"/>
          <w:szCs w:val="24"/>
          <w:rtl/>
        </w:rPr>
        <w:t xml:space="preserve"> هي </w:t>
      </w:r>
      <w:r>
        <w:rPr>
          <w:rFonts w:cs="Simplified Arabic" w:hint="cs"/>
          <w:sz w:val="24"/>
          <w:szCs w:val="24"/>
          <w:rtl/>
        </w:rPr>
        <w:t>الركيزة الأساسية</w:t>
      </w:r>
      <w:r>
        <w:rPr>
          <w:rFonts w:cs="Simplified Arabic"/>
          <w:sz w:val="24"/>
          <w:szCs w:val="24"/>
          <w:rtl/>
        </w:rPr>
        <w:t xml:space="preserve"> </w:t>
      </w:r>
      <w:r>
        <w:rPr>
          <w:rFonts w:cs="Simplified Arabic" w:hint="cs"/>
          <w:sz w:val="24"/>
          <w:szCs w:val="24"/>
          <w:rtl/>
        </w:rPr>
        <w:t xml:space="preserve">التي </w:t>
      </w:r>
      <w:r>
        <w:rPr>
          <w:rFonts w:cs="Simplified Arabic"/>
          <w:sz w:val="24"/>
          <w:szCs w:val="24"/>
          <w:rtl/>
        </w:rPr>
        <w:t>يقوم</w:t>
      </w:r>
      <w:r>
        <w:rPr>
          <w:rFonts w:cs="Simplified Arabic" w:hint="cs"/>
          <w:sz w:val="24"/>
          <w:szCs w:val="24"/>
          <w:rtl/>
        </w:rPr>
        <w:t xml:space="preserve"> </w:t>
      </w:r>
      <w:r>
        <w:rPr>
          <w:rFonts w:cs="Simplified Arabic"/>
          <w:sz w:val="24"/>
          <w:szCs w:val="24"/>
          <w:rtl/>
        </w:rPr>
        <w:t>عليه</w:t>
      </w:r>
      <w:r>
        <w:rPr>
          <w:rFonts w:cs="Simplified Arabic" w:hint="cs"/>
          <w:sz w:val="24"/>
          <w:szCs w:val="24"/>
          <w:rtl/>
        </w:rPr>
        <w:t>ا</w:t>
      </w:r>
      <w:r>
        <w:rPr>
          <w:rFonts w:cs="Simplified Arabic"/>
          <w:sz w:val="24"/>
          <w:szCs w:val="24"/>
          <w:rtl/>
        </w:rPr>
        <w:t xml:space="preserve"> نظام الأرقام </w:t>
      </w:r>
      <w:proofErr w:type="spellStart"/>
      <w:r>
        <w:rPr>
          <w:rFonts w:cs="Simplified Arabic"/>
          <w:sz w:val="24"/>
          <w:szCs w:val="24"/>
          <w:rtl/>
        </w:rPr>
        <w:t>القياسية</w:t>
      </w:r>
      <w:r>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كما</w:t>
      </w:r>
      <w:r>
        <w:rPr>
          <w:rFonts w:cs="Simplified Arabic"/>
          <w:sz w:val="24"/>
          <w:szCs w:val="24"/>
          <w:rtl/>
        </w:rPr>
        <w:t xml:space="preserve"> أن </w:t>
      </w:r>
      <w:r>
        <w:rPr>
          <w:rFonts w:cs="Simplified Arabic"/>
          <w:color w:val="000000"/>
          <w:sz w:val="24"/>
          <w:szCs w:val="24"/>
          <w:rtl/>
        </w:rPr>
        <w:t xml:space="preserve">سلة </w:t>
      </w:r>
      <w:r>
        <w:rPr>
          <w:rFonts w:cs="Simplified Arabic" w:hint="cs"/>
          <w:color w:val="000000"/>
          <w:sz w:val="24"/>
          <w:szCs w:val="24"/>
          <w:rtl/>
        </w:rPr>
        <w:t>السلع والخدمات</w:t>
      </w:r>
      <w:r>
        <w:rPr>
          <w:rFonts w:cs="Simplified Arabic"/>
          <w:sz w:val="24"/>
          <w:szCs w:val="24"/>
          <w:rtl/>
        </w:rPr>
        <w:t xml:space="preserve"> هي المجموعة </w:t>
      </w:r>
      <w:proofErr w:type="spellStart"/>
      <w:r>
        <w:rPr>
          <w:rFonts w:cs="Simplified Arabic"/>
          <w:sz w:val="24"/>
          <w:szCs w:val="24"/>
          <w:rtl/>
        </w:rPr>
        <w:t>الحقيقية</w:t>
      </w:r>
      <w:proofErr w:type="spellEnd"/>
      <w:r>
        <w:rPr>
          <w:rFonts w:cs="Simplified Arabic"/>
          <w:sz w:val="24"/>
          <w:szCs w:val="24"/>
          <w:rtl/>
        </w:rPr>
        <w:t xml:space="preserve"> التي يتم رصدها ودراسة تغيرات أسعارها على فترات منتظمة</w:t>
      </w:r>
      <w:r>
        <w:rPr>
          <w:rFonts w:cs="Simplified Arabic" w:hint="cs"/>
          <w:sz w:val="24"/>
          <w:szCs w:val="24"/>
          <w:rtl/>
        </w:rPr>
        <w:t xml:space="preserve"> بغرض تركيب الأرقام القياسية</w:t>
      </w:r>
      <w:r>
        <w:rPr>
          <w:rFonts w:cs="Simplified Arabic"/>
          <w:sz w:val="24"/>
          <w:szCs w:val="24"/>
          <w:rtl/>
        </w:rPr>
        <w:t xml:space="preserve">. </w:t>
      </w:r>
    </w:p>
    <w:p w:rsidR="00067255" w:rsidRDefault="00067255" w:rsidP="00067255">
      <w:pPr>
        <w:jc w:val="lowKashida"/>
        <w:rPr>
          <w:rFonts w:cs="Simplified Arabic"/>
          <w:rtl/>
        </w:rPr>
      </w:pPr>
      <w:r>
        <w:rPr>
          <w:rFonts w:cs="Simplified Arabic"/>
          <w:sz w:val="24"/>
          <w:szCs w:val="24"/>
          <w:rtl/>
        </w:rPr>
        <w:t xml:space="preserve">  </w:t>
      </w:r>
    </w:p>
    <w:p w:rsidR="00067255" w:rsidRDefault="005A2C1D" w:rsidP="00067255">
      <w:pPr>
        <w:jc w:val="lowKashida"/>
        <w:rPr>
          <w:rFonts w:cs="Simplified Arabic"/>
          <w:b/>
          <w:bCs/>
          <w:sz w:val="24"/>
          <w:szCs w:val="24"/>
          <w:rtl/>
        </w:rPr>
      </w:pPr>
      <w:r>
        <w:rPr>
          <w:rFonts w:cs="Simplified Arabic" w:hint="cs"/>
          <w:b/>
          <w:bCs/>
          <w:sz w:val="24"/>
          <w:szCs w:val="24"/>
          <w:rtl/>
        </w:rPr>
        <w:t>1.2</w:t>
      </w:r>
      <w:r w:rsidR="00067255">
        <w:rPr>
          <w:rFonts w:cs="Simplified Arabic"/>
          <w:sz w:val="24"/>
          <w:szCs w:val="24"/>
          <w:rtl/>
        </w:rPr>
        <w:t xml:space="preserve"> </w:t>
      </w:r>
      <w:r w:rsidR="00067255">
        <w:rPr>
          <w:rFonts w:cs="Simplified Arabic" w:hint="cs"/>
          <w:b/>
          <w:bCs/>
          <w:sz w:val="24"/>
          <w:szCs w:val="24"/>
          <w:rtl/>
        </w:rPr>
        <w:t xml:space="preserve">أهداف مسوح الأسعار  </w:t>
      </w:r>
    </w:p>
    <w:p w:rsidR="00067255" w:rsidRDefault="00067255" w:rsidP="00067255">
      <w:pPr>
        <w:jc w:val="lowKashida"/>
        <w:rPr>
          <w:rFonts w:cs="Simplified Arabic"/>
          <w:sz w:val="24"/>
          <w:szCs w:val="24"/>
          <w:rtl/>
        </w:rPr>
      </w:pPr>
      <w:r>
        <w:rPr>
          <w:rFonts w:cs="Simplified Arabic" w:hint="cs"/>
          <w:sz w:val="24"/>
          <w:szCs w:val="24"/>
          <w:rtl/>
        </w:rPr>
        <w:t>تهدف مسوح الأسعار بصفة عامة إلى توفير البيانات الآتية:</w:t>
      </w:r>
    </w:p>
    <w:p w:rsidR="00067255" w:rsidRPr="005A2C1D" w:rsidRDefault="00067255" w:rsidP="00067255">
      <w:pPr>
        <w:pStyle w:val="BodyTextIndent"/>
        <w:numPr>
          <w:ilvl w:val="0"/>
          <w:numId w:val="15"/>
        </w:numPr>
        <w:tabs>
          <w:tab w:val="clear" w:pos="860"/>
        </w:tabs>
        <w:spacing w:after="0"/>
        <w:ind w:left="424" w:right="0" w:hanging="284"/>
        <w:jc w:val="both"/>
        <w:rPr>
          <w:rFonts w:cs="Simplified Arabic"/>
          <w:sz w:val="24"/>
          <w:szCs w:val="24"/>
          <w:rtl/>
        </w:rPr>
      </w:pPr>
      <w:r w:rsidRPr="005A2C1D">
        <w:rPr>
          <w:rFonts w:cs="Simplified Arabic" w:hint="cs"/>
          <w:sz w:val="24"/>
          <w:szCs w:val="24"/>
          <w:rtl/>
        </w:rPr>
        <w:t>توفير بيانات عن الأرقام القياسية لأسعار المنت</w:t>
      </w:r>
      <w:r w:rsidRPr="005A2C1D">
        <w:rPr>
          <w:rFonts w:cs="Simplified Arabic" w:hint="eastAsia"/>
          <w:sz w:val="24"/>
          <w:szCs w:val="24"/>
          <w:rtl/>
        </w:rPr>
        <w:t>ج</w:t>
      </w:r>
      <w:r w:rsidR="00974286">
        <w:rPr>
          <w:rFonts w:cs="Simplified Arabic" w:hint="cs"/>
          <w:sz w:val="24"/>
          <w:szCs w:val="24"/>
          <w:rtl/>
        </w:rPr>
        <w:t xml:space="preserve"> على مستوى فلسطين</w:t>
      </w:r>
      <w:r w:rsidRPr="005A2C1D">
        <w:rPr>
          <w:rFonts w:cs="Simplified Arabic" w:hint="cs"/>
          <w:sz w:val="24"/>
          <w:szCs w:val="24"/>
          <w:rtl/>
        </w:rPr>
        <w:t xml:space="preserve"> </w:t>
      </w:r>
      <w:r w:rsidR="00D8230F">
        <w:rPr>
          <w:rFonts w:cs="Simplified Arabic" w:hint="cs"/>
          <w:sz w:val="24"/>
          <w:szCs w:val="24"/>
          <w:rtl/>
        </w:rPr>
        <w:t>و</w:t>
      </w:r>
      <w:r w:rsidRPr="005A2C1D">
        <w:rPr>
          <w:rFonts w:cs="Simplified Arabic" w:hint="cs"/>
          <w:sz w:val="24"/>
          <w:szCs w:val="24"/>
          <w:rtl/>
        </w:rPr>
        <w:t>لكل</w:t>
      </w:r>
      <w:r w:rsidR="00D8230F">
        <w:rPr>
          <w:rFonts w:cs="Simplified Arabic" w:hint="cs"/>
          <w:sz w:val="24"/>
          <w:szCs w:val="24"/>
          <w:rtl/>
        </w:rPr>
        <w:t>ٍ</w:t>
      </w:r>
      <w:r w:rsidRPr="005A2C1D">
        <w:rPr>
          <w:rFonts w:cs="Simplified Arabic" w:hint="cs"/>
          <w:sz w:val="24"/>
          <w:szCs w:val="24"/>
          <w:rtl/>
        </w:rPr>
        <w:t xml:space="preserve"> من السلع المحلية </w:t>
      </w:r>
      <w:proofErr w:type="spellStart"/>
      <w:r w:rsidRPr="005A2C1D">
        <w:rPr>
          <w:rFonts w:cs="Simplified Arabic" w:hint="cs"/>
          <w:sz w:val="24"/>
          <w:szCs w:val="24"/>
          <w:rtl/>
        </w:rPr>
        <w:t>والمصدرة</w:t>
      </w:r>
      <w:r w:rsidR="00D8230F">
        <w:rPr>
          <w:rFonts w:cs="Simplified Arabic" w:hint="cs"/>
          <w:sz w:val="24"/>
          <w:szCs w:val="24"/>
          <w:rtl/>
        </w:rPr>
        <w:t>،</w:t>
      </w:r>
      <w:proofErr w:type="spellEnd"/>
      <w:r w:rsidR="00D8230F">
        <w:rPr>
          <w:rFonts w:cs="Simplified Arabic" w:hint="cs"/>
          <w:sz w:val="24"/>
          <w:szCs w:val="24"/>
          <w:rtl/>
        </w:rPr>
        <w:t xml:space="preserve"> وعلى مستوى المجموعات الرئيسية المكونة للرقم القياسي</w:t>
      </w:r>
      <w:r w:rsidRPr="005A2C1D">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بيانات عن الأرقام القياسية لأسعار الج</w:t>
      </w:r>
      <w:r w:rsidR="00974286">
        <w:rPr>
          <w:rFonts w:cs="Simplified Arabic" w:hint="cs"/>
          <w:sz w:val="24"/>
          <w:szCs w:val="24"/>
          <w:rtl/>
        </w:rPr>
        <w:t>ملة على مستوى فلسطين</w:t>
      </w:r>
      <w:r w:rsidR="00412653">
        <w:rPr>
          <w:rFonts w:cs="Simplified Arabic" w:hint="cs"/>
          <w:sz w:val="24"/>
          <w:szCs w:val="24"/>
          <w:rtl/>
        </w:rPr>
        <w:t xml:space="preserve"> </w:t>
      </w:r>
      <w:r w:rsidR="00D8230F">
        <w:rPr>
          <w:rFonts w:cs="Simplified Arabic" w:hint="cs"/>
          <w:sz w:val="24"/>
          <w:szCs w:val="24"/>
          <w:rtl/>
        </w:rPr>
        <w:t>و</w:t>
      </w:r>
      <w:r w:rsidR="00412653">
        <w:rPr>
          <w:rFonts w:cs="Simplified Arabic" w:hint="cs"/>
          <w:sz w:val="24"/>
          <w:szCs w:val="24"/>
          <w:rtl/>
        </w:rPr>
        <w:t>لكل</w:t>
      </w:r>
      <w:r w:rsidR="00D8230F">
        <w:rPr>
          <w:rFonts w:cs="Simplified Arabic" w:hint="cs"/>
          <w:sz w:val="24"/>
          <w:szCs w:val="24"/>
          <w:rtl/>
        </w:rPr>
        <w:t>ٍ</w:t>
      </w:r>
      <w:r w:rsidR="00412653">
        <w:rPr>
          <w:rFonts w:cs="Simplified Arabic" w:hint="cs"/>
          <w:sz w:val="24"/>
          <w:szCs w:val="24"/>
          <w:rtl/>
        </w:rPr>
        <w:t xml:space="preserve"> من السلع المحلية</w:t>
      </w:r>
      <w:r>
        <w:rPr>
          <w:rFonts w:cs="Simplified Arabic" w:hint="cs"/>
          <w:sz w:val="24"/>
          <w:szCs w:val="24"/>
          <w:rtl/>
        </w:rPr>
        <w:t xml:space="preserve"> </w:t>
      </w:r>
      <w:proofErr w:type="spellStart"/>
      <w:r>
        <w:rPr>
          <w:rFonts w:cs="Simplified Arabic" w:hint="cs"/>
          <w:sz w:val="24"/>
          <w:szCs w:val="24"/>
          <w:rtl/>
        </w:rPr>
        <w:t>والمستوردة</w:t>
      </w:r>
      <w:r w:rsidR="00D8230F">
        <w:rPr>
          <w:rFonts w:cs="Simplified Arabic" w:hint="cs"/>
          <w:sz w:val="24"/>
          <w:szCs w:val="24"/>
          <w:rtl/>
        </w:rPr>
        <w:t>،</w:t>
      </w:r>
      <w:proofErr w:type="spellEnd"/>
      <w:r w:rsidR="00D8230F">
        <w:rPr>
          <w:rFonts w:cs="Simplified Arabic" w:hint="cs"/>
          <w:sz w:val="24"/>
          <w:szCs w:val="24"/>
          <w:rtl/>
        </w:rPr>
        <w:t xml:space="preserve"> وعلى مستوى المجموعات الرئيسية 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بيانات عن الأرقام القياسية لأسعار المس</w:t>
      </w:r>
      <w:r w:rsidR="00974286">
        <w:rPr>
          <w:rFonts w:cs="Simplified Arabic" w:hint="cs"/>
          <w:sz w:val="24"/>
          <w:szCs w:val="24"/>
          <w:rtl/>
        </w:rPr>
        <w:t xml:space="preserve">تهلك على مستوى فلسطين </w:t>
      </w:r>
      <w:r>
        <w:rPr>
          <w:rFonts w:cs="Simplified Arabic" w:hint="cs"/>
          <w:sz w:val="24"/>
          <w:szCs w:val="24"/>
          <w:rtl/>
        </w:rPr>
        <w:t>ولكل</w:t>
      </w:r>
      <w:r w:rsidR="00D8230F">
        <w:rPr>
          <w:rFonts w:cs="Simplified Arabic" w:hint="cs"/>
          <w:sz w:val="24"/>
          <w:szCs w:val="24"/>
          <w:rtl/>
        </w:rPr>
        <w:t>ٍ</w:t>
      </w:r>
      <w:r>
        <w:rPr>
          <w:rFonts w:cs="Simplified Arabic" w:hint="cs"/>
          <w:sz w:val="24"/>
          <w:szCs w:val="24"/>
          <w:rtl/>
        </w:rPr>
        <w:t xml:space="preserve"> من الضفة الغربية وقطاع غزة والقدس</w:t>
      </w:r>
      <w:r>
        <w:rPr>
          <w:rFonts w:cs="Simplified Arabic"/>
          <w:sz w:val="24"/>
          <w:szCs w:val="24"/>
        </w:rPr>
        <w:t>J1</w:t>
      </w:r>
      <w:proofErr w:type="spellStart"/>
      <w:r w:rsidR="00D8230F">
        <w:rPr>
          <w:rFonts w:cs="Simplified Arabic" w:hint="cs"/>
          <w:sz w:val="24"/>
          <w:szCs w:val="24"/>
          <w:rtl/>
        </w:rPr>
        <w:t>،</w:t>
      </w:r>
      <w:proofErr w:type="spellEnd"/>
      <w:r w:rsidR="00D8230F">
        <w:rPr>
          <w:rFonts w:cs="Simplified Arabic" w:hint="cs"/>
          <w:sz w:val="24"/>
          <w:szCs w:val="24"/>
          <w:rtl/>
        </w:rPr>
        <w:t xml:space="preserve"> وعلى مستوى المجموعات الرئيسية 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 xml:space="preserve">توفير بيانات عن الأرقام القياسية لأسعار تكاليف </w:t>
      </w:r>
      <w:r w:rsidR="00A106CF">
        <w:rPr>
          <w:rFonts w:cs="Simplified Arabic" w:hint="cs"/>
          <w:sz w:val="24"/>
          <w:szCs w:val="24"/>
          <w:rtl/>
        </w:rPr>
        <w:t>البناء للمباني السكنية و</w:t>
      </w:r>
      <w:r>
        <w:rPr>
          <w:rFonts w:cs="Simplified Arabic" w:hint="cs"/>
          <w:sz w:val="24"/>
          <w:szCs w:val="24"/>
          <w:rtl/>
        </w:rPr>
        <w:t>غير السكنية</w:t>
      </w:r>
      <w:r w:rsidR="00A106CF">
        <w:rPr>
          <w:rFonts w:cs="Simplified Arabic" w:hint="cs"/>
          <w:sz w:val="24"/>
          <w:szCs w:val="24"/>
          <w:rtl/>
        </w:rPr>
        <w:t xml:space="preserve"> على مستوى الضفة </w:t>
      </w:r>
      <w:proofErr w:type="spellStart"/>
      <w:r w:rsidR="00A106CF">
        <w:rPr>
          <w:rFonts w:cs="Simplified Arabic" w:hint="cs"/>
          <w:sz w:val="24"/>
          <w:szCs w:val="24"/>
          <w:rtl/>
        </w:rPr>
        <w:t>الغربية</w:t>
      </w:r>
      <w:r w:rsidR="00D8230F">
        <w:rPr>
          <w:rFonts w:cs="Simplified Arabic" w:hint="cs"/>
          <w:sz w:val="24"/>
          <w:szCs w:val="24"/>
          <w:rtl/>
        </w:rPr>
        <w:t>،</w:t>
      </w:r>
      <w:proofErr w:type="spellEnd"/>
      <w:r w:rsidR="00D8230F">
        <w:rPr>
          <w:rFonts w:cs="Simplified Arabic" w:hint="cs"/>
          <w:sz w:val="24"/>
          <w:szCs w:val="24"/>
          <w:rtl/>
        </w:rPr>
        <w:t xml:space="preserve"> وعلى مستوى المجموعات الرئيسية 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الأرقام القياسية لأسعار تكاليف الطرق بأنواعها المختلفة</w:t>
      </w:r>
      <w:r w:rsidR="00A106CF">
        <w:rPr>
          <w:rFonts w:cs="Simplified Arabic" w:hint="cs"/>
          <w:color w:val="000000"/>
          <w:sz w:val="24"/>
          <w:szCs w:val="24"/>
          <w:rtl/>
        </w:rPr>
        <w:t xml:space="preserve"> على مستوى الضفة </w:t>
      </w:r>
      <w:proofErr w:type="spellStart"/>
      <w:r w:rsidR="00A106CF">
        <w:rPr>
          <w:rFonts w:cs="Simplified Arabic" w:hint="cs"/>
          <w:color w:val="000000"/>
          <w:sz w:val="24"/>
          <w:szCs w:val="24"/>
          <w:rtl/>
        </w:rPr>
        <w:t>الغربية</w:t>
      </w:r>
      <w:r w:rsidR="00D8230F">
        <w:rPr>
          <w:rFonts w:cs="Simplified Arabic" w:hint="cs"/>
          <w:color w:val="000000"/>
          <w:sz w:val="24"/>
          <w:szCs w:val="24"/>
          <w:rtl/>
        </w:rPr>
        <w:t>،</w:t>
      </w:r>
      <w:proofErr w:type="spellEnd"/>
      <w:r w:rsidR="00D8230F">
        <w:rPr>
          <w:rFonts w:cs="Simplified Arabic" w:hint="cs"/>
          <w:color w:val="000000"/>
          <w:sz w:val="24"/>
          <w:szCs w:val="24"/>
          <w:rtl/>
        </w:rPr>
        <w:t xml:space="preserve"> وعلى مستوى المجموعات الرئيسية 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الأرقام القياسية لأسعار تكاليف انشاء شبكات المياه والصرف الصحي</w:t>
      </w:r>
      <w:r w:rsidR="00A106CF">
        <w:rPr>
          <w:rFonts w:cs="Simplified Arabic" w:hint="cs"/>
          <w:color w:val="000000"/>
          <w:sz w:val="24"/>
          <w:szCs w:val="24"/>
          <w:rtl/>
        </w:rPr>
        <w:t xml:space="preserve"> على مستوى الضفة </w:t>
      </w:r>
      <w:proofErr w:type="spellStart"/>
      <w:r w:rsidR="00A106CF">
        <w:rPr>
          <w:rFonts w:cs="Simplified Arabic" w:hint="cs"/>
          <w:color w:val="000000"/>
          <w:sz w:val="24"/>
          <w:szCs w:val="24"/>
          <w:rtl/>
        </w:rPr>
        <w:t>الغربية</w:t>
      </w:r>
      <w:r w:rsidR="00D8230F">
        <w:rPr>
          <w:rFonts w:cs="Simplified Arabic" w:hint="cs"/>
          <w:color w:val="000000"/>
          <w:sz w:val="24"/>
          <w:szCs w:val="24"/>
          <w:rtl/>
        </w:rPr>
        <w:t>،</w:t>
      </w:r>
      <w:proofErr w:type="spellEnd"/>
      <w:r w:rsidR="00D8230F">
        <w:rPr>
          <w:rFonts w:cs="Simplified Arabic" w:hint="cs"/>
          <w:color w:val="000000"/>
          <w:sz w:val="24"/>
          <w:szCs w:val="24"/>
          <w:rtl/>
        </w:rPr>
        <w:t xml:space="preserve"> وعلى مستوى المجموعات الرئيسية 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الأرقام القياسية لكميات الانتاج الصناعي</w:t>
      </w:r>
      <w:r w:rsidR="00A106CF">
        <w:rPr>
          <w:rFonts w:cs="Simplified Arabic" w:hint="cs"/>
          <w:color w:val="000000"/>
          <w:sz w:val="24"/>
          <w:szCs w:val="24"/>
          <w:rtl/>
        </w:rPr>
        <w:t xml:space="preserve"> على مستوى </w:t>
      </w:r>
      <w:proofErr w:type="spellStart"/>
      <w:r w:rsidR="00A106CF">
        <w:rPr>
          <w:rFonts w:cs="Simplified Arabic" w:hint="cs"/>
          <w:color w:val="000000"/>
          <w:sz w:val="24"/>
          <w:szCs w:val="24"/>
          <w:rtl/>
        </w:rPr>
        <w:t>فلسطين</w:t>
      </w:r>
      <w:r w:rsidR="00D8230F">
        <w:rPr>
          <w:rFonts w:cs="Simplified Arabic" w:hint="cs"/>
          <w:color w:val="000000"/>
          <w:sz w:val="24"/>
          <w:szCs w:val="24"/>
          <w:rtl/>
        </w:rPr>
        <w:t>،</w:t>
      </w:r>
      <w:proofErr w:type="spellEnd"/>
      <w:r w:rsidR="00D8230F">
        <w:rPr>
          <w:rFonts w:cs="Simplified Arabic" w:hint="cs"/>
          <w:color w:val="000000"/>
          <w:sz w:val="24"/>
          <w:szCs w:val="24"/>
          <w:rtl/>
        </w:rPr>
        <w:t xml:space="preserve"> وعلى مستوى المجموعات الرئيسية 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التغير النسبي في الانتاج الصناعي من خلال قياس كميات الان</w:t>
      </w:r>
      <w:r w:rsidR="00974286">
        <w:rPr>
          <w:rFonts w:cs="Simplified Arabic" w:hint="cs"/>
          <w:color w:val="000000"/>
          <w:sz w:val="24"/>
          <w:szCs w:val="24"/>
          <w:rtl/>
        </w:rPr>
        <w:t>تاج على مستوى فلسطين</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التغير النسبي في أسعار المنتجات الصناعية المح</w:t>
      </w:r>
      <w:r w:rsidR="00974286">
        <w:rPr>
          <w:rFonts w:cs="Simplified Arabic" w:hint="cs"/>
          <w:color w:val="000000"/>
          <w:sz w:val="24"/>
          <w:szCs w:val="24"/>
          <w:rtl/>
        </w:rPr>
        <w:t>لية على مستوى فلسطين</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معرفة حجم التضخم في الأسعار سواء كانت محلية أو مستوردة.</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الاحصاءات اللازمة لمتخذي القرارات والمخططين والمهتمين بالاقتصاد الوطني.</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المساهمة ف</w:t>
      </w:r>
      <w:r w:rsidR="00974286">
        <w:rPr>
          <w:rFonts w:cs="Simplified Arabic" w:hint="cs"/>
          <w:sz w:val="24"/>
          <w:szCs w:val="24"/>
          <w:rtl/>
        </w:rPr>
        <w:t>ي اعداد الحسابات القومية السنوية</w:t>
      </w:r>
      <w:r w:rsidR="00D8230F">
        <w:rPr>
          <w:rFonts w:cs="Simplified Arabic" w:hint="cs"/>
          <w:sz w:val="24"/>
          <w:szCs w:val="24"/>
          <w:rtl/>
        </w:rPr>
        <w:t xml:space="preserve"> </w:t>
      </w:r>
      <w:proofErr w:type="spellStart"/>
      <w:r w:rsidR="00D8230F">
        <w:rPr>
          <w:rFonts w:cs="Simplified Arabic" w:hint="cs"/>
          <w:sz w:val="24"/>
          <w:szCs w:val="24"/>
          <w:rtl/>
        </w:rPr>
        <w:t>والربعية</w:t>
      </w:r>
      <w:proofErr w:type="spellEnd"/>
      <w:r>
        <w:rPr>
          <w:rFonts w:cs="Simplified Arabic" w:hint="cs"/>
          <w:sz w:val="24"/>
          <w:szCs w:val="24"/>
          <w:rtl/>
        </w:rPr>
        <w:t>.</w:t>
      </w:r>
    </w:p>
    <w:p w:rsidR="00B96258" w:rsidRDefault="00B96258">
      <w:pPr>
        <w:bidi w:val="0"/>
        <w:rPr>
          <w:rFonts w:cs="Simplified Arabic"/>
          <w:sz w:val="24"/>
          <w:szCs w:val="24"/>
        </w:rPr>
      </w:pPr>
      <w:r>
        <w:rPr>
          <w:rFonts w:cs="Simplified Arabic"/>
          <w:sz w:val="24"/>
          <w:szCs w:val="24"/>
        </w:rPr>
        <w:br w:type="page"/>
      </w:r>
    </w:p>
    <w:p w:rsidR="00FE7401" w:rsidRDefault="00FE7401" w:rsidP="00FE7401">
      <w:pPr>
        <w:jc w:val="lowKashida"/>
        <w:rPr>
          <w:rFonts w:cs="Simplified Arabic"/>
          <w:b/>
          <w:bCs/>
          <w:sz w:val="24"/>
          <w:szCs w:val="24"/>
          <w:rtl/>
        </w:rPr>
      </w:pPr>
      <w:r>
        <w:rPr>
          <w:rFonts w:cs="Simplified Arabic" w:hint="cs"/>
          <w:b/>
          <w:bCs/>
          <w:sz w:val="24"/>
          <w:szCs w:val="24"/>
          <w:rtl/>
        </w:rPr>
        <w:lastRenderedPageBreak/>
        <w:t>2.2</w:t>
      </w:r>
      <w:r>
        <w:rPr>
          <w:rFonts w:cs="Simplified Arabic"/>
          <w:b/>
          <w:bCs/>
          <w:sz w:val="24"/>
          <w:szCs w:val="24"/>
          <w:rtl/>
        </w:rPr>
        <w:t xml:space="preserve"> استخدامات الرقم القياسي</w:t>
      </w:r>
      <w:r>
        <w:rPr>
          <w:rFonts w:cs="Simplified Arabic" w:hint="cs"/>
          <w:b/>
          <w:bCs/>
          <w:sz w:val="24"/>
          <w:szCs w:val="24"/>
          <w:rtl/>
        </w:rPr>
        <w:t xml:space="preserve"> </w:t>
      </w:r>
    </w:p>
    <w:p w:rsidR="00FE7401" w:rsidRDefault="00FE7401" w:rsidP="00FE7401">
      <w:pPr>
        <w:ind w:left="-2"/>
        <w:jc w:val="lowKashida"/>
        <w:rPr>
          <w:rFonts w:cs="Simplified Arabic"/>
          <w:sz w:val="24"/>
          <w:szCs w:val="24"/>
          <w:rtl/>
        </w:rPr>
      </w:pPr>
      <w:r>
        <w:rPr>
          <w:rFonts w:cs="Simplified Arabic" w:hint="cs"/>
          <w:sz w:val="24"/>
          <w:szCs w:val="24"/>
          <w:rtl/>
        </w:rPr>
        <w:t xml:space="preserve">يستخدم مؤشر الأسعار لمجموعة كبيرة من </w:t>
      </w:r>
      <w:proofErr w:type="spellStart"/>
      <w:r>
        <w:rPr>
          <w:rFonts w:cs="Simplified Arabic" w:hint="cs"/>
          <w:sz w:val="24"/>
          <w:szCs w:val="24"/>
          <w:rtl/>
        </w:rPr>
        <w:t>الأغراض،</w:t>
      </w:r>
      <w:proofErr w:type="spellEnd"/>
      <w:r>
        <w:rPr>
          <w:rFonts w:cs="Simplified Arabic" w:hint="cs"/>
          <w:sz w:val="24"/>
          <w:szCs w:val="24"/>
          <w:rtl/>
        </w:rPr>
        <w:t xml:space="preserve"> من أهمها: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rsidR="00FE7401" w:rsidRPr="00F901BA" w:rsidRDefault="00FE7401" w:rsidP="00FE7401">
      <w:pPr>
        <w:numPr>
          <w:ilvl w:val="0"/>
          <w:numId w:val="25"/>
        </w:numPr>
        <w:jc w:val="lowKashida"/>
        <w:rPr>
          <w:rFonts w:cs="Simplified Arabic"/>
          <w:sz w:val="24"/>
          <w:szCs w:val="24"/>
          <w:rtl/>
        </w:rPr>
      </w:pPr>
      <w:r>
        <w:rPr>
          <w:rFonts w:cs="Simplified Arabic" w:hint="cs"/>
          <w:sz w:val="24"/>
          <w:szCs w:val="24"/>
          <w:rtl/>
        </w:rPr>
        <w:t xml:space="preserve">توفير مؤشر لقياس تضخم الأسعار للقطاع الأسري </w:t>
      </w:r>
      <w:proofErr w:type="spellStart"/>
      <w:r>
        <w:rPr>
          <w:rFonts w:cs="Simplified Arabic" w:hint="cs"/>
          <w:sz w:val="24"/>
          <w:szCs w:val="24"/>
          <w:rtl/>
        </w:rPr>
        <w:t>برمته،</w:t>
      </w:r>
      <w:proofErr w:type="spellEnd"/>
      <w:r>
        <w:rPr>
          <w:rFonts w:cs="Simplified Arabic" w:hint="cs"/>
          <w:sz w:val="24"/>
          <w:szCs w:val="24"/>
          <w:rtl/>
        </w:rPr>
        <w:t xml:space="preserve"> حيث يستخدم المؤشر لإزالة أثر تضخم عناصر الإنفاق الاستهلاكي النهائي للأسر المعيشية في الحسابات القومية وتخليص</w:t>
      </w:r>
      <w:r>
        <w:rPr>
          <w:rFonts w:cs="Simplified Arabic"/>
          <w:sz w:val="24"/>
          <w:szCs w:val="24"/>
          <w:rtl/>
        </w:rPr>
        <w:t xml:space="preserve"> الدخل والمجاميع القومية من أثر تغيرات الأسعار.</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يعتبر </w:t>
      </w:r>
      <w:r>
        <w:rPr>
          <w:rFonts w:cs="Simplified Arabic"/>
          <w:sz w:val="24"/>
          <w:szCs w:val="24"/>
          <w:rtl/>
        </w:rPr>
        <w:t>مؤشر</w:t>
      </w:r>
      <w:r>
        <w:rPr>
          <w:rFonts w:cs="Simplified Arabic" w:hint="cs"/>
          <w:sz w:val="24"/>
          <w:szCs w:val="24"/>
          <w:rtl/>
        </w:rPr>
        <w:t>اً</w:t>
      </w:r>
      <w:r>
        <w:rPr>
          <w:rFonts w:cs="Simplified Arabic"/>
          <w:sz w:val="24"/>
          <w:szCs w:val="24"/>
          <w:rtl/>
        </w:rPr>
        <w:t xml:space="preserve"> لقياس معدلات التضخم والانحس</w:t>
      </w:r>
      <w:r>
        <w:rPr>
          <w:rFonts w:cs="Simplified Arabic" w:hint="cs"/>
          <w:sz w:val="24"/>
          <w:szCs w:val="24"/>
          <w:rtl/>
        </w:rPr>
        <w:t>ـ</w:t>
      </w:r>
      <w:r>
        <w:rPr>
          <w:rFonts w:cs="Simplified Arabic"/>
          <w:sz w:val="24"/>
          <w:szCs w:val="24"/>
          <w:rtl/>
        </w:rPr>
        <w:t xml:space="preserve">ار </w:t>
      </w:r>
      <w:r>
        <w:rPr>
          <w:rFonts w:cs="Simplified Arabic" w:hint="cs"/>
          <w:sz w:val="24"/>
          <w:szCs w:val="24"/>
          <w:rtl/>
        </w:rPr>
        <w:t xml:space="preserve">الاقتصـادي. </w:t>
      </w:r>
      <w:r>
        <w:rPr>
          <w:rFonts w:cs="Simplified Arabic"/>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sz w:val="24"/>
          <w:szCs w:val="24"/>
          <w:rtl/>
        </w:rPr>
        <w:t xml:space="preserve">يستخدم من قبل عامة الناس كدليل يسترشد </w:t>
      </w:r>
      <w:proofErr w:type="spellStart"/>
      <w:r>
        <w:rPr>
          <w:rFonts w:cs="Simplified Arabic"/>
          <w:sz w:val="24"/>
          <w:szCs w:val="24"/>
          <w:rtl/>
        </w:rPr>
        <w:t>به</w:t>
      </w:r>
      <w:proofErr w:type="spellEnd"/>
      <w:r>
        <w:rPr>
          <w:rFonts w:cs="Simplified Arabic"/>
          <w:sz w:val="24"/>
          <w:szCs w:val="24"/>
          <w:rtl/>
        </w:rPr>
        <w:t xml:space="preserve"> فيما يتعلق بميزانية الأسرة والبنود المكونة لها</w:t>
      </w:r>
      <w:r>
        <w:rPr>
          <w:rFonts w:cs="Simplified Arabic" w:hint="cs"/>
          <w:sz w:val="24"/>
          <w:szCs w:val="24"/>
          <w:rtl/>
        </w:rPr>
        <w:t>.</w:t>
      </w:r>
      <w:r>
        <w:rPr>
          <w:rFonts w:cs="Simplified Arabic"/>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 </w:t>
      </w:r>
      <w:r>
        <w:rPr>
          <w:rFonts w:cs="Simplified Arabic"/>
          <w:sz w:val="24"/>
          <w:szCs w:val="24"/>
          <w:rtl/>
        </w:rPr>
        <w:t xml:space="preserve">يستخدم في رصد التغيرات التي تطرأ على أسعار السلع التي يتم التعامل </w:t>
      </w:r>
      <w:proofErr w:type="spellStart"/>
      <w:r>
        <w:rPr>
          <w:rFonts w:cs="Simplified Arabic"/>
          <w:sz w:val="24"/>
          <w:szCs w:val="24"/>
          <w:rtl/>
        </w:rPr>
        <w:t>بها</w:t>
      </w:r>
      <w:proofErr w:type="spellEnd"/>
      <w:r>
        <w:rPr>
          <w:rFonts w:cs="Simplified Arabic"/>
          <w:sz w:val="24"/>
          <w:szCs w:val="24"/>
          <w:rtl/>
        </w:rPr>
        <w:t xml:space="preserve"> في </w:t>
      </w:r>
      <w:proofErr w:type="spellStart"/>
      <w:r>
        <w:rPr>
          <w:rFonts w:cs="Simplified Arabic"/>
          <w:sz w:val="24"/>
          <w:szCs w:val="24"/>
          <w:rtl/>
        </w:rPr>
        <w:t>الأسواق،</w:t>
      </w:r>
      <w:proofErr w:type="spellEnd"/>
      <w:r>
        <w:rPr>
          <w:rFonts w:cs="Simplified Arabic"/>
          <w:sz w:val="24"/>
          <w:szCs w:val="24"/>
          <w:rtl/>
        </w:rPr>
        <w:t xml:space="preserve"> وما يتبع ذلك من الوقوف على اتجاهات الأسعار وظروف الأسواق وتكاليف المعيشة</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 </w:t>
      </w:r>
      <w:r>
        <w:rPr>
          <w:rFonts w:cs="Simplified Arabic"/>
          <w:sz w:val="24"/>
          <w:szCs w:val="24"/>
          <w:rtl/>
        </w:rPr>
        <w:t xml:space="preserve">يستخدم الرقم القياسي </w:t>
      </w:r>
      <w:r>
        <w:rPr>
          <w:rFonts w:cs="Simplified Arabic" w:hint="cs"/>
          <w:sz w:val="24"/>
          <w:szCs w:val="24"/>
          <w:rtl/>
        </w:rPr>
        <w:t xml:space="preserve">لكميات الانتاج الصناعي </w:t>
      </w:r>
      <w:r>
        <w:rPr>
          <w:rFonts w:cs="Simplified Arabic"/>
          <w:sz w:val="24"/>
          <w:szCs w:val="24"/>
          <w:rtl/>
        </w:rPr>
        <w:t>كمؤشر هام يعكس مدى التقدم والتطور الذي يحدث للقطاع الإنتاجي في فترة زمنية مقارنة بأخرى</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tl/>
        </w:rPr>
      </w:pPr>
      <w:r>
        <w:rPr>
          <w:rFonts w:cs="Simplified Arabic" w:hint="cs"/>
          <w:sz w:val="24"/>
          <w:szCs w:val="24"/>
          <w:rtl/>
        </w:rPr>
        <w:t xml:space="preserve"> </w:t>
      </w:r>
      <w:r>
        <w:rPr>
          <w:rFonts w:cs="Simplified Arabic"/>
          <w:sz w:val="24"/>
          <w:szCs w:val="24"/>
          <w:rtl/>
        </w:rPr>
        <w:t xml:space="preserve">يمثل الرقم القياسي </w:t>
      </w:r>
      <w:r>
        <w:rPr>
          <w:rFonts w:cs="Simplified Arabic" w:hint="cs"/>
          <w:sz w:val="24"/>
          <w:szCs w:val="24"/>
          <w:rtl/>
        </w:rPr>
        <w:t xml:space="preserve">للأسعار </w:t>
      </w:r>
      <w:r>
        <w:rPr>
          <w:rFonts w:cs="Simplified Arabic"/>
          <w:sz w:val="24"/>
          <w:szCs w:val="24"/>
          <w:rtl/>
        </w:rPr>
        <w:t xml:space="preserve">وسيلة مباشرة في التعرف على القوة الشرائية </w:t>
      </w:r>
      <w:proofErr w:type="spellStart"/>
      <w:r>
        <w:rPr>
          <w:rFonts w:cs="Simplified Arabic"/>
          <w:sz w:val="24"/>
          <w:szCs w:val="24"/>
          <w:rtl/>
        </w:rPr>
        <w:t>للنقود،</w:t>
      </w:r>
      <w:proofErr w:type="spellEnd"/>
      <w:r>
        <w:rPr>
          <w:rFonts w:cs="Simplified Arabic"/>
          <w:sz w:val="24"/>
          <w:szCs w:val="24"/>
          <w:rtl/>
        </w:rPr>
        <w:t xml:space="preserve"> حيث تتناسب القوة الشرائية للنقود تناسباً عكسياً مع الرقم القياسي للأسعار</w:t>
      </w:r>
      <w:r>
        <w:rPr>
          <w:rFonts w:cs="Simplified Arabic" w:hint="cs"/>
          <w:sz w:val="24"/>
          <w:szCs w:val="24"/>
          <w:rtl/>
        </w:rPr>
        <w:t>.</w:t>
      </w:r>
      <w:r>
        <w:rPr>
          <w:rFonts w:cs="Simplified Arabic"/>
          <w:sz w:val="24"/>
          <w:szCs w:val="24"/>
          <w:rtl/>
        </w:rPr>
        <w:t xml:space="preserve"> </w:t>
      </w:r>
    </w:p>
    <w:p w:rsidR="005A2C1D" w:rsidRDefault="005A2C1D" w:rsidP="005A2C1D">
      <w:pPr>
        <w:ind w:left="424" w:right="860"/>
        <w:jc w:val="lowKashida"/>
        <w:rPr>
          <w:rFonts w:cs="Simplified Arabic"/>
          <w:sz w:val="24"/>
          <w:szCs w:val="24"/>
          <w:rtl/>
        </w:rPr>
      </w:pPr>
    </w:p>
    <w:p w:rsidR="005A2C1D" w:rsidRDefault="00FE7401" w:rsidP="005A2C1D">
      <w:pPr>
        <w:jc w:val="lowKashida"/>
        <w:rPr>
          <w:rFonts w:cs="Simplified Arabic"/>
          <w:b/>
          <w:bCs/>
          <w:sz w:val="24"/>
          <w:szCs w:val="24"/>
          <w:rtl/>
        </w:rPr>
      </w:pPr>
      <w:r>
        <w:rPr>
          <w:rFonts w:cs="Simplified Arabic"/>
          <w:b/>
          <w:bCs/>
          <w:sz w:val="24"/>
          <w:szCs w:val="24"/>
        </w:rPr>
        <w:t>3.2</w:t>
      </w:r>
      <w:r w:rsidR="005A2C1D">
        <w:rPr>
          <w:rFonts w:cs="Simplified Arabic"/>
          <w:b/>
          <w:bCs/>
          <w:sz w:val="24"/>
          <w:szCs w:val="24"/>
          <w:rtl/>
        </w:rPr>
        <w:t xml:space="preserve"> اختيار العينة</w:t>
      </w:r>
      <w:r w:rsidR="005A2C1D">
        <w:rPr>
          <w:rFonts w:cs="Simplified Arabic" w:hint="cs"/>
          <w:b/>
          <w:bCs/>
          <w:sz w:val="24"/>
          <w:szCs w:val="24"/>
          <w:rtl/>
        </w:rPr>
        <w:t xml:space="preserve"> </w:t>
      </w:r>
      <w:proofErr w:type="spellStart"/>
      <w:r w:rsidR="00D25E52">
        <w:rPr>
          <w:rFonts w:cs="Simplified Arabic" w:hint="cs"/>
          <w:b/>
          <w:bCs/>
          <w:sz w:val="24"/>
          <w:szCs w:val="24"/>
          <w:rtl/>
        </w:rPr>
        <w:t>و</w:t>
      </w:r>
      <w:r w:rsidR="0068689C">
        <w:rPr>
          <w:rFonts w:cs="Simplified Arabic" w:hint="cs"/>
          <w:b/>
          <w:bCs/>
          <w:sz w:val="24"/>
          <w:szCs w:val="24"/>
          <w:rtl/>
        </w:rPr>
        <w:t>الاطار</w:t>
      </w:r>
      <w:proofErr w:type="spellEnd"/>
    </w:p>
    <w:p w:rsidR="005A2C1D" w:rsidRDefault="005A2C1D" w:rsidP="0085434E">
      <w:pPr>
        <w:jc w:val="lowKashida"/>
        <w:rPr>
          <w:rFonts w:cs="Simplified Arabic"/>
          <w:sz w:val="24"/>
          <w:szCs w:val="24"/>
          <w:rtl/>
        </w:rPr>
      </w:pPr>
      <w:r>
        <w:rPr>
          <w:rFonts w:cs="Simplified Arabic"/>
          <w:sz w:val="24"/>
          <w:szCs w:val="24"/>
          <w:rtl/>
        </w:rPr>
        <w:t xml:space="preserve">تم اختيار عينة </w:t>
      </w:r>
      <w:r w:rsidR="0085434E">
        <w:rPr>
          <w:rFonts w:cs="Simplified Arabic"/>
          <w:sz w:val="24"/>
          <w:szCs w:val="24"/>
          <w:rtl/>
        </w:rPr>
        <w:t xml:space="preserve">غير احتمالية </w:t>
      </w:r>
      <w:proofErr w:type="spellStart"/>
      <w:r w:rsidR="0085434E">
        <w:rPr>
          <w:rFonts w:cs="Simplified Arabic"/>
          <w:sz w:val="24"/>
          <w:szCs w:val="24"/>
          <w:rtl/>
        </w:rPr>
        <w:t>–</w:t>
      </w:r>
      <w:proofErr w:type="spellEnd"/>
      <w:r w:rsidR="0085434E">
        <w:rPr>
          <w:rFonts w:cs="Simplified Arabic" w:hint="cs"/>
          <w:sz w:val="24"/>
          <w:szCs w:val="24"/>
          <w:rtl/>
        </w:rPr>
        <w:t xml:space="preserve"> </w:t>
      </w:r>
      <w:proofErr w:type="spellStart"/>
      <w:r w:rsidR="002C7081">
        <w:rPr>
          <w:rFonts w:cs="Simplified Arabic" w:hint="cs"/>
          <w:sz w:val="24"/>
          <w:szCs w:val="24"/>
          <w:rtl/>
        </w:rPr>
        <w:t>قصدية</w:t>
      </w:r>
      <w:proofErr w:type="spellEnd"/>
      <w:r w:rsidR="0085434E">
        <w:rPr>
          <w:rFonts w:cs="Simplified Arabic" w:hint="cs"/>
          <w:sz w:val="24"/>
          <w:szCs w:val="24"/>
          <w:rtl/>
        </w:rPr>
        <w:t xml:space="preserve"> </w:t>
      </w:r>
      <w:proofErr w:type="spellStart"/>
      <w:r w:rsidR="0085434E">
        <w:rPr>
          <w:rFonts w:cs="Simplified Arabic" w:hint="cs"/>
          <w:sz w:val="24"/>
          <w:szCs w:val="24"/>
          <w:rtl/>
        </w:rPr>
        <w:t>-</w:t>
      </w:r>
      <w:proofErr w:type="spellEnd"/>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w:t>
      </w:r>
      <w:r>
        <w:rPr>
          <w:rFonts w:cs="Simplified Arabic"/>
          <w:sz w:val="24"/>
          <w:szCs w:val="24"/>
          <w:rtl/>
        </w:rPr>
        <w:t>المستهلك</w:t>
      </w:r>
      <w:r>
        <w:rPr>
          <w:rFonts w:cs="Simplified Arabic" w:hint="cs"/>
          <w:sz w:val="24"/>
          <w:szCs w:val="24"/>
          <w:rtl/>
        </w:rPr>
        <w:t xml:space="preserve"> </w:t>
      </w:r>
      <w:r w:rsidR="00480709">
        <w:rPr>
          <w:rFonts w:cs="Simplified Arabic"/>
          <w:sz w:val="24"/>
          <w:szCs w:val="24"/>
          <w:rtl/>
        </w:rPr>
        <w:t xml:space="preserve">في </w:t>
      </w:r>
      <w:proofErr w:type="spellStart"/>
      <w:r w:rsidR="00480709">
        <w:rPr>
          <w:rFonts w:cs="Simplified Arabic" w:hint="cs"/>
          <w:sz w:val="24"/>
          <w:szCs w:val="24"/>
          <w:rtl/>
        </w:rPr>
        <w:t>فلسطين</w:t>
      </w:r>
      <w:r>
        <w:rPr>
          <w:rFonts w:cs="Simplified Arabic"/>
          <w:sz w:val="24"/>
          <w:szCs w:val="24"/>
          <w:rtl/>
        </w:rPr>
        <w:t>،</w:t>
      </w:r>
      <w:proofErr w:type="spellEnd"/>
      <w:r>
        <w:rPr>
          <w:rFonts w:cs="Simplified Arabic"/>
          <w:sz w:val="24"/>
          <w:szCs w:val="24"/>
          <w:rtl/>
        </w:rPr>
        <w:t xml:space="preserve"> حيث </w:t>
      </w:r>
      <w:r w:rsidR="0085434E">
        <w:rPr>
          <w:rFonts w:cs="Simplified Arabic" w:hint="cs"/>
          <w:sz w:val="24"/>
          <w:szCs w:val="24"/>
          <w:rtl/>
        </w:rPr>
        <w:t>تم</w:t>
      </w:r>
      <w:r w:rsidR="0085434E">
        <w:rPr>
          <w:rFonts w:cs="Simplified Arabic"/>
          <w:sz w:val="24"/>
          <w:szCs w:val="24"/>
          <w:rtl/>
        </w:rPr>
        <w:t xml:space="preserve"> </w:t>
      </w:r>
      <w:r>
        <w:rPr>
          <w:rFonts w:cs="Simplified Arabic"/>
          <w:sz w:val="24"/>
          <w:szCs w:val="24"/>
          <w:rtl/>
        </w:rPr>
        <w:t>اختيار هذه المصادر بناءً</w:t>
      </w:r>
      <w:r w:rsidR="0085434E">
        <w:rPr>
          <w:rFonts w:cs="Simplified Arabic"/>
          <w:sz w:val="24"/>
          <w:szCs w:val="24"/>
          <w:rtl/>
        </w:rPr>
        <w:t xml:space="preserve"> على توفر السلع </w:t>
      </w:r>
      <w:proofErr w:type="spellStart"/>
      <w:r w:rsidR="0085434E">
        <w:rPr>
          <w:rFonts w:cs="Simplified Arabic"/>
          <w:sz w:val="24"/>
          <w:szCs w:val="24"/>
          <w:rtl/>
        </w:rPr>
        <w:t>داخل</w:t>
      </w:r>
      <w:r w:rsidR="0085434E">
        <w:rPr>
          <w:rFonts w:cs="Simplified Arabic" w:hint="cs"/>
          <w:sz w:val="24"/>
          <w:szCs w:val="24"/>
          <w:rtl/>
        </w:rPr>
        <w:t>ها</w:t>
      </w:r>
      <w:r>
        <w:rPr>
          <w:rFonts w:cs="Simplified Arabic"/>
          <w:sz w:val="24"/>
          <w:szCs w:val="24"/>
          <w:rtl/>
        </w:rPr>
        <w:t>،</w:t>
      </w:r>
      <w:proofErr w:type="spellEnd"/>
      <w:r>
        <w:rPr>
          <w:rFonts w:cs="Simplified Arabic"/>
          <w:sz w:val="24"/>
          <w:szCs w:val="24"/>
          <w:rtl/>
        </w:rPr>
        <w:t xml:space="preserve">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w:t>
      </w:r>
      <w:r w:rsidR="00480709">
        <w:rPr>
          <w:rFonts w:cs="Simplified Arabic"/>
          <w:sz w:val="24"/>
          <w:szCs w:val="24"/>
          <w:rtl/>
        </w:rPr>
        <w:t xml:space="preserve">الرئيسية داخل </w:t>
      </w:r>
      <w:r w:rsidR="00480709">
        <w:rPr>
          <w:rFonts w:cs="Simplified Arabic" w:hint="cs"/>
          <w:sz w:val="24"/>
          <w:szCs w:val="24"/>
          <w:rtl/>
        </w:rPr>
        <w:t>فلسطين</w:t>
      </w:r>
      <w:r>
        <w:rPr>
          <w:rFonts w:cs="Simplified Arabic"/>
          <w:sz w:val="24"/>
          <w:szCs w:val="24"/>
          <w:rtl/>
        </w:rPr>
        <w:t xml:space="preserve"> </w:t>
      </w:r>
      <w:proofErr w:type="spellStart"/>
      <w:r>
        <w:rPr>
          <w:rFonts w:cs="Simplified Arabic"/>
          <w:sz w:val="24"/>
          <w:szCs w:val="24"/>
          <w:rtl/>
        </w:rPr>
        <w:t>وهي:</w:t>
      </w:r>
      <w:proofErr w:type="spellEnd"/>
      <w:r>
        <w:rPr>
          <w:rFonts w:cs="Simplified Arabic"/>
          <w:sz w:val="24"/>
          <w:szCs w:val="24"/>
          <w:rtl/>
        </w:rPr>
        <w:t xml:space="preserve"> </w:t>
      </w:r>
      <w:proofErr w:type="spellStart"/>
      <w:r>
        <w:rPr>
          <w:rFonts w:cs="Simplified Arabic"/>
          <w:sz w:val="24"/>
          <w:szCs w:val="24"/>
          <w:rtl/>
        </w:rPr>
        <w:t>جنين</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طولكرم</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نابلس</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قلقيلية</w:t>
      </w:r>
      <w:r>
        <w:rPr>
          <w:rFonts w:cs="Simplified Arabic" w:hint="cs"/>
          <w:sz w:val="24"/>
          <w:szCs w:val="24"/>
          <w:rtl/>
        </w:rPr>
        <w:t>،</w:t>
      </w:r>
      <w:proofErr w:type="spellEnd"/>
      <w:r>
        <w:rPr>
          <w:rFonts w:cs="Simplified Arabic"/>
          <w:sz w:val="24"/>
          <w:szCs w:val="24"/>
          <w:rtl/>
        </w:rPr>
        <w:t xml:space="preserve"> رام </w:t>
      </w:r>
      <w:proofErr w:type="spellStart"/>
      <w:r>
        <w:rPr>
          <w:rFonts w:cs="Simplified Arabic"/>
          <w:sz w:val="24"/>
          <w:szCs w:val="24"/>
          <w:rtl/>
        </w:rPr>
        <w:t>الله</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أريحا</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القدس</w:t>
      </w:r>
      <w:r>
        <w:rPr>
          <w:rFonts w:cs="Simplified Arabic" w:hint="cs"/>
          <w:sz w:val="24"/>
          <w:szCs w:val="24"/>
          <w:rtl/>
        </w:rPr>
        <w:t>،</w:t>
      </w:r>
      <w:proofErr w:type="spellEnd"/>
      <w:r w:rsidR="00C9633A">
        <w:rPr>
          <w:rFonts w:cs="Simplified Arabic"/>
          <w:sz w:val="24"/>
          <w:szCs w:val="24"/>
          <w:rtl/>
        </w:rPr>
        <w:t xml:space="preserve"> </w:t>
      </w:r>
      <w:r>
        <w:rPr>
          <w:rFonts w:cs="Simplified Arabic"/>
          <w:sz w:val="24"/>
          <w:szCs w:val="24"/>
          <w:rtl/>
        </w:rPr>
        <w:t xml:space="preserve">بيت </w:t>
      </w:r>
      <w:proofErr w:type="spellStart"/>
      <w:r>
        <w:rPr>
          <w:rFonts w:cs="Simplified Arabic"/>
          <w:sz w:val="24"/>
          <w:szCs w:val="24"/>
          <w:rtl/>
        </w:rPr>
        <w:t>لحم</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الخليل</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غزة</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جباليا</w:t>
      </w:r>
      <w:r>
        <w:rPr>
          <w:rFonts w:cs="Simplified Arabic" w:hint="cs"/>
          <w:sz w:val="24"/>
          <w:szCs w:val="24"/>
          <w:rtl/>
        </w:rPr>
        <w:t>،</w:t>
      </w:r>
      <w:proofErr w:type="spellEnd"/>
      <w:r>
        <w:rPr>
          <w:rFonts w:cs="Simplified Arabic"/>
          <w:sz w:val="24"/>
          <w:szCs w:val="24"/>
          <w:rtl/>
        </w:rPr>
        <w:t xml:space="preserve"> دير </w:t>
      </w:r>
      <w:proofErr w:type="spellStart"/>
      <w:r>
        <w:rPr>
          <w:rFonts w:cs="Simplified Arabic"/>
          <w:sz w:val="24"/>
          <w:szCs w:val="24"/>
          <w:rtl/>
        </w:rPr>
        <w:t>البلح</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النصيرات</w:t>
      </w:r>
      <w:r>
        <w:rPr>
          <w:rFonts w:cs="Simplified Arabic" w:hint="cs"/>
          <w:sz w:val="24"/>
          <w:szCs w:val="24"/>
          <w:rtl/>
        </w:rPr>
        <w:t>،</w:t>
      </w:r>
      <w:proofErr w:type="spellEnd"/>
      <w:r>
        <w:rPr>
          <w:rFonts w:cs="Simplified Arabic"/>
          <w:sz w:val="24"/>
          <w:szCs w:val="24"/>
          <w:rtl/>
        </w:rPr>
        <w:t xml:space="preserve"> خان </w:t>
      </w:r>
      <w:proofErr w:type="spellStart"/>
      <w:r>
        <w:rPr>
          <w:rFonts w:cs="Simplified Arabic"/>
          <w:sz w:val="24"/>
          <w:szCs w:val="24"/>
          <w:rtl/>
        </w:rPr>
        <w:t>يونس</w:t>
      </w:r>
      <w:r>
        <w:rPr>
          <w:rFonts w:cs="Simplified Arabic" w:hint="cs"/>
          <w:sz w:val="24"/>
          <w:szCs w:val="24"/>
          <w:rtl/>
        </w:rPr>
        <w:t>،</w:t>
      </w:r>
      <w:proofErr w:type="spellEnd"/>
      <w:r w:rsidR="00C9633A">
        <w:rPr>
          <w:rFonts w:cs="Simplified Arabic"/>
          <w:sz w:val="24"/>
          <w:szCs w:val="24"/>
          <w:rtl/>
        </w:rPr>
        <w:t xml:space="preserve"> </w:t>
      </w:r>
      <w:r w:rsidR="00C9633A">
        <w:rPr>
          <w:rFonts w:cs="Simplified Arabic" w:hint="cs"/>
          <w:sz w:val="24"/>
          <w:szCs w:val="24"/>
          <w:rtl/>
        </w:rPr>
        <w:t>و</w:t>
      </w:r>
      <w:r>
        <w:rPr>
          <w:rFonts w:cs="Simplified Arabic"/>
          <w:sz w:val="24"/>
          <w:szCs w:val="24"/>
          <w:rtl/>
        </w:rPr>
        <w:t>رفح.  وقد روعي في اختيار هذه المصادر أن تكون ممثلة للتباين الذي يمكن أن يحدث في الأسعا</w:t>
      </w:r>
      <w:r w:rsidR="00C9633A">
        <w:rPr>
          <w:rFonts w:cs="Simplified Arabic"/>
          <w:sz w:val="24"/>
          <w:szCs w:val="24"/>
          <w:rtl/>
        </w:rPr>
        <w:t xml:space="preserve">ر التي تجمع من المصادر </w:t>
      </w:r>
      <w:proofErr w:type="spellStart"/>
      <w:r w:rsidR="00C9633A">
        <w:rPr>
          <w:rFonts w:cs="Simplified Arabic"/>
          <w:sz w:val="24"/>
          <w:szCs w:val="24"/>
          <w:rtl/>
        </w:rPr>
        <w:t>المختلفة</w:t>
      </w:r>
      <w:r w:rsidR="00C9633A">
        <w:rPr>
          <w:rFonts w:cs="Simplified Arabic" w:hint="cs"/>
          <w:sz w:val="24"/>
          <w:szCs w:val="24"/>
          <w:rtl/>
        </w:rPr>
        <w:t>،</w:t>
      </w:r>
      <w:proofErr w:type="spellEnd"/>
      <w:r w:rsidRPr="006F1AB2">
        <w:rPr>
          <w:rFonts w:cs="Simplified Arabic" w:hint="cs"/>
          <w:sz w:val="24"/>
          <w:szCs w:val="24"/>
          <w:rtl/>
        </w:rPr>
        <w:t xml:space="preserve"> وقد بلغ عدد السلع والخدمات الداخلة في حساب الرقم القياسي لأسعار المستهلك ما يقارب 993 </w:t>
      </w:r>
      <w:proofErr w:type="spellStart"/>
      <w:r w:rsidRPr="006F1AB2">
        <w:rPr>
          <w:rFonts w:cs="Simplified Arabic" w:hint="cs"/>
          <w:sz w:val="24"/>
          <w:szCs w:val="24"/>
          <w:rtl/>
        </w:rPr>
        <w:t>سلعة</w:t>
      </w:r>
      <w:r w:rsidRPr="006F1AB2">
        <w:rPr>
          <w:rFonts w:cs="Simplified Arabic"/>
          <w:sz w:val="24"/>
          <w:szCs w:val="24"/>
          <w:rtl/>
        </w:rPr>
        <w:t>،</w:t>
      </w:r>
      <w:proofErr w:type="spellEnd"/>
      <w:r w:rsidRPr="006F1AB2">
        <w:rPr>
          <w:rFonts w:cs="Simplified Arabic" w:hint="cs"/>
          <w:sz w:val="24"/>
          <w:szCs w:val="24"/>
          <w:rtl/>
        </w:rPr>
        <w:t xml:space="preserve"> تجمع أسعارها من 1,975 </w:t>
      </w:r>
      <w:proofErr w:type="spellStart"/>
      <w:r w:rsidRPr="006F1AB2">
        <w:rPr>
          <w:rFonts w:cs="Simplified Arabic" w:hint="cs"/>
          <w:sz w:val="24"/>
          <w:szCs w:val="24"/>
          <w:rtl/>
        </w:rPr>
        <w:t>مصدر</w:t>
      </w:r>
      <w:r>
        <w:rPr>
          <w:rFonts w:cs="Simplified Arabic" w:hint="cs"/>
          <w:sz w:val="24"/>
          <w:szCs w:val="24"/>
          <w:rtl/>
        </w:rPr>
        <w:t>،</w:t>
      </w:r>
      <w:proofErr w:type="spellEnd"/>
      <w:r w:rsidRPr="006F1AB2">
        <w:rPr>
          <w:rFonts w:cs="Simplified Arabic" w:hint="cs"/>
          <w:sz w:val="24"/>
          <w:szCs w:val="24"/>
          <w:rtl/>
        </w:rPr>
        <w:t xml:space="preserve"> </w:t>
      </w:r>
      <w:r>
        <w:rPr>
          <w:rFonts w:cs="Simplified Arabic" w:hint="cs"/>
          <w:sz w:val="24"/>
          <w:szCs w:val="24"/>
          <w:rtl/>
        </w:rPr>
        <w:t>حيث</w:t>
      </w:r>
      <w:r w:rsidRPr="006F1AB2">
        <w:rPr>
          <w:rFonts w:cs="Simplified Arabic" w:hint="cs"/>
          <w:sz w:val="24"/>
          <w:szCs w:val="24"/>
          <w:rtl/>
        </w:rPr>
        <w:t xml:space="preserve"> تم استخدام </w:t>
      </w:r>
      <w:r w:rsidRPr="006F1AB2">
        <w:rPr>
          <w:rFonts w:cs="Simplified Arabic"/>
          <w:sz w:val="24"/>
          <w:szCs w:val="24"/>
        </w:rPr>
        <w:t>COICOP</w:t>
      </w:r>
      <w:r w:rsidRPr="006F1AB2">
        <w:rPr>
          <w:rFonts w:cs="Simplified Arabic" w:hint="cs"/>
          <w:sz w:val="24"/>
          <w:szCs w:val="24"/>
          <w:rtl/>
        </w:rPr>
        <w:t xml:space="preserve"> في تصنيف بيانات المستهلك حسب توصيات نظام الحسابات القومية 1993 الصادر عن الأمم المتحدة</w:t>
      </w:r>
      <w:r>
        <w:rPr>
          <w:rFonts w:cs="Simplified Arabic" w:hint="cs"/>
          <w:sz w:val="24"/>
          <w:szCs w:val="24"/>
          <w:rtl/>
        </w:rPr>
        <w:t>.</w:t>
      </w:r>
    </w:p>
    <w:p w:rsidR="00480709" w:rsidRPr="00B96258" w:rsidRDefault="00480709" w:rsidP="002C7081">
      <w:pPr>
        <w:jc w:val="lowKashida"/>
        <w:rPr>
          <w:rFonts w:cs="Simplified Arabic"/>
          <w:sz w:val="18"/>
          <w:szCs w:val="18"/>
          <w:rtl/>
        </w:rPr>
      </w:pPr>
    </w:p>
    <w:p w:rsidR="005A2C1D" w:rsidRDefault="005A2C1D" w:rsidP="0085434E">
      <w:pPr>
        <w:jc w:val="lowKashida"/>
        <w:rPr>
          <w:rFonts w:cs="Simplified Arabic"/>
          <w:sz w:val="24"/>
          <w:szCs w:val="24"/>
          <w:rtl/>
        </w:rPr>
      </w:pPr>
      <w:r>
        <w:rPr>
          <w:rFonts w:cs="Simplified Arabic" w:hint="cs"/>
          <w:sz w:val="24"/>
          <w:szCs w:val="24"/>
          <w:rtl/>
        </w:rPr>
        <w:t xml:space="preserve">كما </w:t>
      </w:r>
      <w:r w:rsidR="0085434E">
        <w:rPr>
          <w:rFonts w:cs="Simplified Arabic"/>
          <w:sz w:val="24"/>
          <w:szCs w:val="24"/>
          <w:rtl/>
        </w:rPr>
        <w:t xml:space="preserve">تم اختيار عينة غير احتمالية </w:t>
      </w:r>
      <w:r w:rsidR="0085434E">
        <w:rPr>
          <w:rFonts w:cs="Simplified Arabic" w:hint="cs"/>
          <w:sz w:val="24"/>
          <w:szCs w:val="24"/>
          <w:rtl/>
        </w:rPr>
        <w:t xml:space="preserve"> </w:t>
      </w:r>
      <w:proofErr w:type="spellStart"/>
      <w:r w:rsidR="0085434E">
        <w:rPr>
          <w:rFonts w:cs="Simplified Arabic" w:hint="cs"/>
          <w:sz w:val="24"/>
          <w:szCs w:val="24"/>
          <w:rtl/>
        </w:rPr>
        <w:t>-</w:t>
      </w:r>
      <w:proofErr w:type="spellEnd"/>
      <w:r w:rsidR="0085434E">
        <w:rPr>
          <w:rFonts w:cs="Simplified Arabic" w:hint="cs"/>
          <w:sz w:val="24"/>
          <w:szCs w:val="24"/>
          <w:rtl/>
        </w:rPr>
        <w:t xml:space="preserve"> </w:t>
      </w:r>
      <w:proofErr w:type="spellStart"/>
      <w:r w:rsidR="002C7081">
        <w:rPr>
          <w:rFonts w:cs="Simplified Arabic" w:hint="cs"/>
          <w:sz w:val="24"/>
          <w:szCs w:val="24"/>
          <w:rtl/>
        </w:rPr>
        <w:t>قصدية</w:t>
      </w:r>
      <w:proofErr w:type="spellEnd"/>
      <w:r w:rsidR="0085434E">
        <w:rPr>
          <w:rFonts w:cs="Simplified Arabic" w:hint="cs"/>
          <w:sz w:val="24"/>
          <w:szCs w:val="24"/>
          <w:rtl/>
        </w:rPr>
        <w:t xml:space="preserve"> </w:t>
      </w:r>
      <w:proofErr w:type="spellStart"/>
      <w:r w:rsidR="0085434E">
        <w:rPr>
          <w:rFonts w:cs="Simplified Arabic" w:hint="cs"/>
          <w:sz w:val="24"/>
          <w:szCs w:val="24"/>
          <w:rtl/>
        </w:rPr>
        <w:t>-</w:t>
      </w:r>
      <w:proofErr w:type="spellEnd"/>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تكاليف البناء والطرق وشبكات المياه والصرف </w:t>
      </w:r>
      <w:proofErr w:type="spellStart"/>
      <w:r>
        <w:rPr>
          <w:rFonts w:cs="Simplified Arabic" w:hint="cs"/>
          <w:sz w:val="24"/>
          <w:szCs w:val="24"/>
          <w:rtl/>
        </w:rPr>
        <w:t>الصحي</w:t>
      </w:r>
      <w:r>
        <w:rPr>
          <w:rFonts w:cs="Simplified Arabic"/>
          <w:sz w:val="24"/>
          <w:szCs w:val="24"/>
          <w:rtl/>
        </w:rPr>
        <w:t>،</w:t>
      </w:r>
      <w:proofErr w:type="spellEnd"/>
      <w:r>
        <w:rPr>
          <w:rFonts w:cs="Simplified Arabic"/>
          <w:sz w:val="24"/>
          <w:szCs w:val="24"/>
          <w:rtl/>
        </w:rPr>
        <w:t xml:space="preserve"> حيث </w:t>
      </w:r>
      <w:r>
        <w:rPr>
          <w:rFonts w:cs="Simplified Arabic" w:hint="cs"/>
          <w:sz w:val="24"/>
          <w:szCs w:val="24"/>
          <w:rtl/>
        </w:rPr>
        <w:t>تم تحديد</w:t>
      </w:r>
      <w:r>
        <w:rPr>
          <w:rFonts w:cs="Simplified Arabic"/>
          <w:sz w:val="24"/>
          <w:szCs w:val="24"/>
          <w:rtl/>
        </w:rPr>
        <w:t xml:space="preserve"> هذه المصادر بناءً على توفر السلع داخل هذه </w:t>
      </w:r>
      <w:proofErr w:type="spellStart"/>
      <w:r>
        <w:rPr>
          <w:rFonts w:cs="Simplified Arabic"/>
          <w:sz w:val="24"/>
          <w:szCs w:val="24"/>
          <w:rtl/>
        </w:rPr>
        <w:t>المصادر،</w:t>
      </w:r>
      <w:proofErr w:type="spellEnd"/>
      <w:r>
        <w:rPr>
          <w:rFonts w:cs="Simplified Arabic"/>
          <w:sz w:val="24"/>
          <w:szCs w:val="24"/>
          <w:rtl/>
        </w:rPr>
        <w:t xml:space="preserve">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الرئيسية داخل </w:t>
      </w:r>
      <w:r>
        <w:rPr>
          <w:rFonts w:cs="Simplified Arabic" w:hint="cs"/>
          <w:sz w:val="24"/>
          <w:szCs w:val="24"/>
          <w:rtl/>
        </w:rPr>
        <w:t>الضفة الغربية</w:t>
      </w:r>
      <w:r>
        <w:rPr>
          <w:rFonts w:cs="Simplified Arabic"/>
          <w:sz w:val="24"/>
          <w:szCs w:val="24"/>
          <w:rtl/>
        </w:rPr>
        <w:t xml:space="preserve"> </w:t>
      </w:r>
      <w:proofErr w:type="spellStart"/>
      <w:r>
        <w:rPr>
          <w:rFonts w:cs="Simplified Arabic"/>
          <w:sz w:val="24"/>
          <w:szCs w:val="24"/>
          <w:rtl/>
        </w:rPr>
        <w:t>وهي:</w:t>
      </w:r>
      <w:proofErr w:type="spellEnd"/>
      <w:r>
        <w:rPr>
          <w:rFonts w:cs="Simplified Arabic"/>
          <w:sz w:val="24"/>
          <w:szCs w:val="24"/>
          <w:rtl/>
        </w:rPr>
        <w:t xml:space="preserve"> </w:t>
      </w:r>
      <w:proofErr w:type="spellStart"/>
      <w:r>
        <w:rPr>
          <w:rFonts w:cs="Simplified Arabic"/>
          <w:sz w:val="24"/>
          <w:szCs w:val="24"/>
          <w:rtl/>
        </w:rPr>
        <w:t>جنين</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طولكرم</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نابلس</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قلقيلية</w:t>
      </w:r>
      <w:r>
        <w:rPr>
          <w:rFonts w:cs="Simplified Arabic" w:hint="cs"/>
          <w:sz w:val="24"/>
          <w:szCs w:val="24"/>
          <w:rtl/>
        </w:rPr>
        <w:t>،</w:t>
      </w:r>
      <w:proofErr w:type="spellEnd"/>
      <w:r>
        <w:rPr>
          <w:rFonts w:cs="Simplified Arabic"/>
          <w:sz w:val="24"/>
          <w:szCs w:val="24"/>
          <w:rtl/>
        </w:rPr>
        <w:t xml:space="preserve"> رام </w:t>
      </w:r>
      <w:proofErr w:type="spellStart"/>
      <w:r>
        <w:rPr>
          <w:rFonts w:cs="Simplified Arabic"/>
          <w:sz w:val="24"/>
          <w:szCs w:val="24"/>
          <w:rtl/>
        </w:rPr>
        <w:t>الله</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أريحا</w:t>
      </w:r>
      <w:r>
        <w:rPr>
          <w:rFonts w:cs="Simplified Arabic" w:hint="cs"/>
          <w:sz w:val="24"/>
          <w:szCs w:val="24"/>
          <w:rtl/>
        </w:rPr>
        <w:t>،</w:t>
      </w:r>
      <w:proofErr w:type="spellEnd"/>
      <w:r>
        <w:rPr>
          <w:rFonts w:cs="Simplified Arabic"/>
          <w:sz w:val="24"/>
          <w:szCs w:val="24"/>
          <w:rtl/>
        </w:rPr>
        <w:t xml:space="preserve"> </w:t>
      </w:r>
      <w:proofErr w:type="spellStart"/>
      <w:r>
        <w:rPr>
          <w:rFonts w:cs="Simplified Arabic"/>
          <w:sz w:val="24"/>
          <w:szCs w:val="24"/>
          <w:rtl/>
        </w:rPr>
        <w:t>القدس</w:t>
      </w:r>
      <w:r>
        <w:rPr>
          <w:rFonts w:cs="Simplified Arabic" w:hint="cs"/>
          <w:sz w:val="24"/>
          <w:szCs w:val="24"/>
          <w:rtl/>
        </w:rPr>
        <w:t>،</w:t>
      </w:r>
      <w:proofErr w:type="spellEnd"/>
      <w:r w:rsidR="00C9633A">
        <w:rPr>
          <w:rFonts w:cs="Simplified Arabic"/>
          <w:sz w:val="24"/>
          <w:szCs w:val="24"/>
          <w:rtl/>
        </w:rPr>
        <w:t xml:space="preserve"> </w:t>
      </w:r>
      <w:r>
        <w:rPr>
          <w:rFonts w:cs="Simplified Arabic"/>
          <w:sz w:val="24"/>
          <w:szCs w:val="24"/>
          <w:rtl/>
        </w:rPr>
        <w:t xml:space="preserve">بيت </w:t>
      </w:r>
      <w:proofErr w:type="spellStart"/>
      <w:r>
        <w:rPr>
          <w:rFonts w:cs="Simplified Arabic"/>
          <w:sz w:val="24"/>
          <w:szCs w:val="24"/>
          <w:rtl/>
        </w:rPr>
        <w:t>لحم</w:t>
      </w:r>
      <w:r>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الخليل.  وقد روعي في اختيار هذه المصادر أن تكون ممثلة للتباين الذي يمكن أن يحدث في الأسعا</w:t>
      </w:r>
      <w:r w:rsidR="003F3FBC">
        <w:rPr>
          <w:rFonts w:cs="Simplified Arabic"/>
          <w:sz w:val="24"/>
          <w:szCs w:val="24"/>
          <w:rtl/>
        </w:rPr>
        <w:t xml:space="preserve">ر التي تجمع من المصادر </w:t>
      </w:r>
      <w:proofErr w:type="spellStart"/>
      <w:r w:rsidR="003F3FBC">
        <w:rPr>
          <w:rFonts w:cs="Simplified Arabic"/>
          <w:sz w:val="24"/>
          <w:szCs w:val="24"/>
          <w:rtl/>
        </w:rPr>
        <w:t>المختلفة</w:t>
      </w:r>
      <w:r w:rsidR="003F3FBC">
        <w:rPr>
          <w:rFonts w:cs="Simplified Arabic" w:hint="cs"/>
          <w:sz w:val="24"/>
          <w:szCs w:val="24"/>
          <w:rtl/>
        </w:rPr>
        <w:t>،</w:t>
      </w:r>
      <w:proofErr w:type="spellEnd"/>
      <w:r>
        <w:rPr>
          <w:rFonts w:cs="Simplified Arabic" w:hint="cs"/>
          <w:sz w:val="24"/>
          <w:szCs w:val="24"/>
          <w:rtl/>
        </w:rPr>
        <w:t xml:space="preserve"> وقد بلغ عدد السلع والخدمات الداخلة في حساب الرقم القياسي لأسعار </w:t>
      </w:r>
      <w:r w:rsidRPr="007B057F">
        <w:rPr>
          <w:rFonts w:cs="Simplified Arabic" w:hint="cs"/>
          <w:sz w:val="24"/>
          <w:szCs w:val="24"/>
          <w:rtl/>
        </w:rPr>
        <w:t xml:space="preserve">تكاليف البناء والطرق 202 سلعة </w:t>
      </w:r>
      <w:proofErr w:type="spellStart"/>
      <w:r w:rsidRPr="007B057F">
        <w:rPr>
          <w:rFonts w:cs="Simplified Arabic" w:hint="cs"/>
          <w:sz w:val="24"/>
          <w:szCs w:val="24"/>
          <w:rtl/>
        </w:rPr>
        <w:t>وخدمة</w:t>
      </w:r>
      <w:r w:rsidRPr="007B057F">
        <w:rPr>
          <w:rFonts w:cs="Simplified Arabic"/>
          <w:sz w:val="24"/>
          <w:szCs w:val="24"/>
          <w:rtl/>
        </w:rPr>
        <w:t>،</w:t>
      </w:r>
      <w:proofErr w:type="spellEnd"/>
      <w:r w:rsidRPr="007B057F">
        <w:rPr>
          <w:rFonts w:cs="Simplified Arabic" w:hint="cs"/>
          <w:sz w:val="24"/>
          <w:szCs w:val="24"/>
          <w:rtl/>
        </w:rPr>
        <w:t xml:space="preserve"> تجمع أسعارها من 569 </w:t>
      </w:r>
      <w:proofErr w:type="spellStart"/>
      <w:r w:rsidRPr="007B057F">
        <w:rPr>
          <w:rFonts w:cs="Simplified Arabic" w:hint="cs"/>
          <w:sz w:val="24"/>
          <w:szCs w:val="24"/>
          <w:rtl/>
        </w:rPr>
        <w:t>مصدر،</w:t>
      </w:r>
      <w:proofErr w:type="spellEnd"/>
      <w:r w:rsidRPr="007B057F">
        <w:rPr>
          <w:rFonts w:cs="Simplified Arabic" w:hint="cs"/>
          <w:sz w:val="24"/>
          <w:szCs w:val="24"/>
          <w:rtl/>
        </w:rPr>
        <w:t xml:space="preserve"> </w:t>
      </w:r>
      <w:r>
        <w:rPr>
          <w:rFonts w:cs="Simplified Arabic" w:hint="cs"/>
          <w:sz w:val="24"/>
          <w:szCs w:val="24"/>
          <w:rtl/>
        </w:rPr>
        <w:t xml:space="preserve">أما </w:t>
      </w:r>
      <w:r w:rsidRPr="007B057F">
        <w:rPr>
          <w:rFonts w:cs="Simplified Arabic" w:hint="cs"/>
          <w:sz w:val="24"/>
          <w:szCs w:val="24"/>
          <w:rtl/>
        </w:rPr>
        <w:t>شبكات المياه وال</w:t>
      </w:r>
      <w:r w:rsidR="0085434E">
        <w:rPr>
          <w:rFonts w:cs="Simplified Arabic" w:hint="cs"/>
          <w:sz w:val="24"/>
          <w:szCs w:val="24"/>
          <w:rtl/>
        </w:rPr>
        <w:t>صرف الصحي</w:t>
      </w:r>
      <w:r w:rsidRPr="007B057F">
        <w:rPr>
          <w:rFonts w:cs="Simplified Arabic" w:hint="cs"/>
          <w:sz w:val="24"/>
          <w:szCs w:val="24"/>
          <w:rtl/>
        </w:rPr>
        <w:t xml:space="preserve"> </w:t>
      </w:r>
      <w:r>
        <w:rPr>
          <w:rFonts w:cs="Simplified Arabic" w:hint="cs"/>
          <w:sz w:val="24"/>
          <w:szCs w:val="24"/>
          <w:rtl/>
        </w:rPr>
        <w:t xml:space="preserve">فقد بلغ عدد السلع </w:t>
      </w:r>
      <w:r w:rsidRPr="007B057F">
        <w:rPr>
          <w:rFonts w:cs="Simplified Arabic" w:hint="cs"/>
          <w:sz w:val="24"/>
          <w:szCs w:val="24"/>
          <w:rtl/>
        </w:rPr>
        <w:t>121</w:t>
      </w:r>
      <w:r w:rsidRPr="007B057F">
        <w:rPr>
          <w:rFonts w:cs="Simplified Arabic" w:hint="cs"/>
          <w:color w:val="FF0000"/>
          <w:sz w:val="24"/>
          <w:szCs w:val="24"/>
          <w:rtl/>
        </w:rPr>
        <w:t xml:space="preserve"> </w:t>
      </w:r>
      <w:r w:rsidRPr="007B057F">
        <w:rPr>
          <w:rFonts w:cs="Simplified Arabic" w:hint="cs"/>
          <w:color w:val="000000"/>
          <w:sz w:val="24"/>
          <w:szCs w:val="24"/>
          <w:rtl/>
        </w:rPr>
        <w:t>سلعة</w:t>
      </w:r>
      <w:r w:rsidRPr="007B057F">
        <w:rPr>
          <w:rFonts w:cs="Simplified Arabic" w:hint="cs"/>
          <w:sz w:val="24"/>
          <w:szCs w:val="24"/>
          <w:rtl/>
        </w:rPr>
        <w:t xml:space="preserve"> </w:t>
      </w:r>
      <w:r>
        <w:rPr>
          <w:rFonts w:cs="Simplified Arabic" w:hint="cs"/>
          <w:sz w:val="24"/>
          <w:szCs w:val="24"/>
          <w:rtl/>
        </w:rPr>
        <w:t xml:space="preserve">تجمع </w:t>
      </w:r>
      <w:r w:rsidRPr="007B057F">
        <w:rPr>
          <w:rFonts w:cs="Simplified Arabic" w:hint="cs"/>
          <w:sz w:val="24"/>
          <w:szCs w:val="24"/>
          <w:rtl/>
        </w:rPr>
        <w:t xml:space="preserve">من 27 مصدر </w:t>
      </w:r>
      <w:r w:rsidR="00480709" w:rsidRPr="007B057F">
        <w:rPr>
          <w:rFonts w:cs="Simplified Arabic" w:hint="cs"/>
          <w:sz w:val="24"/>
          <w:szCs w:val="24"/>
          <w:rtl/>
        </w:rPr>
        <w:t>بالإضافة</w:t>
      </w:r>
      <w:r w:rsidRPr="007B057F">
        <w:rPr>
          <w:rFonts w:cs="Simplified Arabic" w:hint="cs"/>
          <w:sz w:val="24"/>
          <w:szCs w:val="24"/>
          <w:rtl/>
        </w:rPr>
        <w:t xml:space="preserve"> الى مجموعة من السلع المشتركة تؤخذ اسعارها من مسوح تكاليف البناء </w:t>
      </w:r>
      <w:proofErr w:type="spellStart"/>
      <w:r w:rsidRPr="007B057F">
        <w:rPr>
          <w:rFonts w:cs="Simplified Arabic" w:hint="cs"/>
          <w:sz w:val="24"/>
          <w:szCs w:val="24"/>
          <w:rtl/>
        </w:rPr>
        <w:t>والطرق</w:t>
      </w:r>
      <w:r w:rsidR="00C9633A">
        <w:rPr>
          <w:rFonts w:cs="Simplified Arabic" w:hint="cs"/>
          <w:sz w:val="24"/>
          <w:szCs w:val="24"/>
          <w:rtl/>
        </w:rPr>
        <w:t>،</w:t>
      </w:r>
      <w:proofErr w:type="spellEnd"/>
      <w:r w:rsidRPr="007B057F">
        <w:rPr>
          <w:rFonts w:cs="Simplified Arabic" w:hint="cs"/>
          <w:b/>
          <w:bCs/>
          <w:i/>
          <w:iCs/>
          <w:sz w:val="24"/>
          <w:szCs w:val="24"/>
          <w:rtl/>
        </w:rPr>
        <w:t xml:space="preserve"> </w:t>
      </w:r>
      <w:r w:rsidRPr="007B057F">
        <w:rPr>
          <w:rFonts w:cs="Simplified Arabic" w:hint="cs"/>
          <w:sz w:val="24"/>
          <w:szCs w:val="24"/>
          <w:rtl/>
        </w:rPr>
        <w:t xml:space="preserve">حيث روعي تبويب البيانات حسب التصنيف </w:t>
      </w:r>
      <w:r w:rsidRPr="007B057F">
        <w:rPr>
          <w:rFonts w:cs="Simplified Arabic" w:hint="cs"/>
          <w:sz w:val="24"/>
          <w:szCs w:val="24"/>
          <w:rtl/>
        </w:rPr>
        <w:lastRenderedPageBreak/>
        <w:t>الصناعي الدولي</w:t>
      </w:r>
      <w:r w:rsidR="009F629B">
        <w:rPr>
          <w:rFonts w:cs="Simplified Arabic" w:hint="cs"/>
          <w:sz w:val="24"/>
          <w:szCs w:val="24"/>
          <w:rtl/>
        </w:rPr>
        <w:t xml:space="preserve"> الموحد لجميع الأنشطة الاقتصادية</w:t>
      </w:r>
      <w:r w:rsidRPr="007B057F">
        <w:rPr>
          <w:rFonts w:cs="Simplified Arabic" w:hint="cs"/>
          <w:sz w:val="24"/>
          <w:szCs w:val="24"/>
          <w:rtl/>
        </w:rPr>
        <w:t xml:space="preserve"> </w:t>
      </w:r>
      <w:proofErr w:type="spellStart"/>
      <w:r w:rsidR="00A726AE">
        <w:rPr>
          <w:rFonts w:hAnsi="Simplified Arabic" w:cs="Simplified Arabic"/>
          <w:sz w:val="24"/>
          <w:szCs w:val="24"/>
          <w:rtl/>
        </w:rPr>
        <w:t>(</w:t>
      </w:r>
      <w:proofErr w:type="spellEnd"/>
      <w:r>
        <w:rPr>
          <w:rFonts w:hAnsi="Simplified Arabic" w:cs="Simplified Arabic"/>
          <w:sz w:val="24"/>
          <w:szCs w:val="24"/>
        </w:rPr>
        <w:t xml:space="preserve">ISIC - </w:t>
      </w:r>
      <w:r w:rsidR="0085434E">
        <w:rPr>
          <w:rFonts w:hAnsi="Simplified Arabic" w:cs="Simplified Arabic"/>
          <w:sz w:val="24"/>
          <w:szCs w:val="24"/>
        </w:rPr>
        <w:t>4</w:t>
      </w:r>
      <w:proofErr w:type="spellStart"/>
      <w:r w:rsidRPr="00CE00E4">
        <w:rPr>
          <w:rFonts w:hAnsi="Simplified Arabic" w:cs="Simplified Arabic" w:hint="cs"/>
          <w:sz w:val="24"/>
          <w:szCs w:val="24"/>
          <w:rtl/>
        </w:rPr>
        <w:t>)</w:t>
      </w:r>
      <w:r w:rsidRPr="007B057F">
        <w:rPr>
          <w:rFonts w:cs="Simplified Arabic" w:hint="cs"/>
          <w:sz w:val="24"/>
          <w:szCs w:val="24"/>
          <w:rtl/>
        </w:rPr>
        <w:t>،</w:t>
      </w:r>
      <w:proofErr w:type="spellEnd"/>
      <w:r w:rsidRPr="007B057F">
        <w:rPr>
          <w:rFonts w:cs="Simplified Arabic" w:hint="cs"/>
          <w:sz w:val="24"/>
          <w:szCs w:val="24"/>
          <w:rtl/>
        </w:rPr>
        <w:t xml:space="preserve"> لكل من سلع تكاليف البناء والطرق</w:t>
      </w:r>
      <w:r>
        <w:rPr>
          <w:rFonts w:cs="Simplified Arabic" w:hint="cs"/>
          <w:sz w:val="24"/>
          <w:szCs w:val="24"/>
          <w:rtl/>
        </w:rPr>
        <w:t xml:space="preserve"> وشبكات المياه والصرف الصحي.</w:t>
      </w:r>
    </w:p>
    <w:p w:rsidR="005A2C1D" w:rsidRPr="00C510FD" w:rsidRDefault="005A2C1D" w:rsidP="005A2C1D">
      <w:pPr>
        <w:jc w:val="lowKashida"/>
        <w:rPr>
          <w:rFonts w:cs="Simplified Arabic"/>
          <w:sz w:val="18"/>
          <w:szCs w:val="18"/>
          <w:rtl/>
        </w:rPr>
      </w:pPr>
    </w:p>
    <w:p w:rsidR="00C510FD" w:rsidRDefault="005A2C1D" w:rsidP="00FE3077">
      <w:pPr>
        <w:jc w:val="lowKashida"/>
        <w:rPr>
          <w:rFonts w:cs="Simplified Arabic"/>
          <w:sz w:val="24"/>
          <w:szCs w:val="24"/>
          <w:rtl/>
        </w:rPr>
      </w:pPr>
      <w:r>
        <w:rPr>
          <w:rFonts w:cs="Simplified Arabic" w:hint="cs"/>
          <w:sz w:val="24"/>
          <w:szCs w:val="24"/>
          <w:rtl/>
        </w:rPr>
        <w:t xml:space="preserve">أما عينة الرقم القياسي لكميات الانتاج الصناعي وأسعار المنتج فقد تم اختيار </w:t>
      </w:r>
      <w:r>
        <w:rPr>
          <w:rFonts w:cs="Simplified Arabic"/>
          <w:sz w:val="24"/>
          <w:szCs w:val="24"/>
          <w:rtl/>
        </w:rPr>
        <w:t>عينة</w:t>
      </w:r>
      <w:r w:rsidRPr="00CE00E4">
        <w:rPr>
          <w:rFonts w:cs="Simplified Arabic"/>
          <w:sz w:val="24"/>
          <w:szCs w:val="24"/>
          <w:rtl/>
        </w:rPr>
        <w:t xml:space="preserve"> </w:t>
      </w:r>
      <w:r w:rsidRPr="00CE00E4">
        <w:rPr>
          <w:rFonts w:cs="Simplified Arabic" w:hint="cs"/>
          <w:sz w:val="24"/>
          <w:szCs w:val="24"/>
          <w:rtl/>
        </w:rPr>
        <w:t>قطعية</w:t>
      </w:r>
      <w:r w:rsidRPr="00CE00E4">
        <w:rPr>
          <w:rFonts w:cs="Simplified Arabic"/>
          <w:sz w:val="24"/>
          <w:szCs w:val="24"/>
          <w:rtl/>
        </w:rPr>
        <w:t xml:space="preserve"> طبقية ذات مرحلة </w:t>
      </w:r>
      <w:proofErr w:type="spellStart"/>
      <w:r w:rsidRPr="00CE00E4">
        <w:rPr>
          <w:rFonts w:cs="Simplified Arabic"/>
          <w:sz w:val="24"/>
          <w:szCs w:val="24"/>
          <w:rtl/>
        </w:rPr>
        <w:t>واحدة</w:t>
      </w:r>
      <w:r w:rsidRPr="00CE00E4">
        <w:rPr>
          <w:rFonts w:cs="Simplified Arabic" w:hint="cs"/>
          <w:sz w:val="24"/>
          <w:szCs w:val="24"/>
          <w:rtl/>
        </w:rPr>
        <w:t>،</w:t>
      </w:r>
      <w:proofErr w:type="spellEnd"/>
      <w:r w:rsidRPr="00CE00E4">
        <w:rPr>
          <w:rFonts w:cs="Simplified Arabic" w:hint="cs"/>
          <w:sz w:val="24"/>
          <w:szCs w:val="24"/>
          <w:rtl/>
        </w:rPr>
        <w:t xml:space="preserve"> حيث تم اختيار المؤسسات حسب مساهمتها من إجمالي الإنتاج لكل طبقة بحيث تم اختيار المؤسسات التي</w:t>
      </w:r>
      <w:r>
        <w:rPr>
          <w:rFonts w:cs="Simplified Arabic" w:hint="cs"/>
          <w:sz w:val="24"/>
          <w:szCs w:val="24"/>
          <w:rtl/>
        </w:rPr>
        <w:t xml:space="preserve"> يشكل</w:t>
      </w:r>
      <w:r w:rsidRPr="00CE00E4">
        <w:rPr>
          <w:rFonts w:cs="Simplified Arabic" w:hint="cs"/>
          <w:sz w:val="24"/>
          <w:szCs w:val="24"/>
          <w:rtl/>
        </w:rPr>
        <w:t xml:space="preserve"> مجموع إنتاجها من خلال بيانات المسح</w:t>
      </w:r>
      <w:r>
        <w:rPr>
          <w:rFonts w:cs="Simplified Arabic" w:hint="cs"/>
          <w:sz w:val="24"/>
          <w:szCs w:val="24"/>
          <w:rtl/>
        </w:rPr>
        <w:t xml:space="preserve"> الصناعي</w:t>
      </w:r>
      <w:r w:rsidRPr="00CE00E4">
        <w:rPr>
          <w:rFonts w:cs="Simplified Arabic" w:hint="cs"/>
          <w:sz w:val="24"/>
          <w:szCs w:val="24"/>
          <w:rtl/>
        </w:rPr>
        <w:t xml:space="preserve"> للعام 2009 </w:t>
      </w:r>
      <w:r>
        <w:rPr>
          <w:rFonts w:cs="Simplified Arabic" w:hint="cs"/>
          <w:sz w:val="24"/>
          <w:szCs w:val="24"/>
          <w:rtl/>
        </w:rPr>
        <w:t>ما نسبته</w:t>
      </w:r>
      <w:r w:rsidRPr="00CE00E4">
        <w:rPr>
          <w:rFonts w:cs="Simplified Arabic" w:hint="cs"/>
          <w:sz w:val="24"/>
          <w:szCs w:val="24"/>
          <w:rtl/>
        </w:rPr>
        <w:t xml:space="preserve"> </w:t>
      </w:r>
      <w:proofErr w:type="spellStart"/>
      <w:r w:rsidRPr="00CE00E4">
        <w:rPr>
          <w:rFonts w:cs="Simplified Arabic" w:hint="cs"/>
          <w:sz w:val="24"/>
          <w:szCs w:val="24"/>
          <w:rtl/>
        </w:rPr>
        <w:t>70%</w:t>
      </w:r>
      <w:proofErr w:type="spellEnd"/>
      <w:r w:rsidRPr="00CE00E4">
        <w:rPr>
          <w:rFonts w:cs="Simplified Arabic" w:hint="cs"/>
          <w:sz w:val="24"/>
          <w:szCs w:val="24"/>
          <w:rtl/>
        </w:rPr>
        <w:t xml:space="preserve"> من إجمالي إنتاج الطبقة التي تنتمي إليها</w:t>
      </w:r>
      <w:r>
        <w:rPr>
          <w:rFonts w:cs="Simplified Arabic" w:hint="cs"/>
          <w:sz w:val="24"/>
          <w:szCs w:val="24"/>
          <w:rtl/>
        </w:rPr>
        <w:t xml:space="preserve"> في الضفة الغربية </w:t>
      </w:r>
      <w:r w:rsidRPr="00CE00E4">
        <w:rPr>
          <w:rFonts w:cs="Simplified Arabic" w:hint="cs"/>
          <w:sz w:val="24"/>
          <w:szCs w:val="24"/>
          <w:rtl/>
        </w:rPr>
        <w:t xml:space="preserve">وبيانات العام 2007 في قطاع </w:t>
      </w:r>
      <w:proofErr w:type="spellStart"/>
      <w:r w:rsidRPr="00CE00E4">
        <w:rPr>
          <w:rFonts w:cs="Simplified Arabic" w:hint="cs"/>
          <w:sz w:val="24"/>
          <w:szCs w:val="24"/>
          <w:rtl/>
        </w:rPr>
        <w:t>غزة</w:t>
      </w:r>
      <w:r>
        <w:rPr>
          <w:rFonts w:cs="Simplified Arabic" w:hint="cs"/>
          <w:sz w:val="24"/>
          <w:szCs w:val="24"/>
          <w:rtl/>
        </w:rPr>
        <w:t>،</w:t>
      </w:r>
      <w:proofErr w:type="spellEnd"/>
      <w:r>
        <w:rPr>
          <w:rFonts w:cs="Simplified Arabic" w:hint="cs"/>
          <w:sz w:val="24"/>
          <w:szCs w:val="24"/>
          <w:rtl/>
        </w:rPr>
        <w:t xml:space="preserve"> </w:t>
      </w:r>
      <w:r w:rsidRPr="00CE00E4">
        <w:rPr>
          <w:rFonts w:cs="Simplified Arabic" w:hint="cs"/>
          <w:sz w:val="24"/>
          <w:szCs w:val="24"/>
          <w:rtl/>
        </w:rPr>
        <w:t xml:space="preserve">حيث تم حذف المؤسسات التي ظهرت نتيجة المقابلة لها مغلق نهائي بالاعتماد على ملف بيانات قطاع غزة للعام 2009 والتي مجموع إنتاجها يشكل </w:t>
      </w:r>
      <w:proofErr w:type="spellStart"/>
      <w:r w:rsidRPr="00CE00E4">
        <w:rPr>
          <w:rFonts w:cs="Simplified Arabic" w:hint="cs"/>
          <w:sz w:val="24"/>
          <w:szCs w:val="24"/>
          <w:rtl/>
        </w:rPr>
        <w:t>70%</w:t>
      </w:r>
      <w:proofErr w:type="spellEnd"/>
      <w:r w:rsidRPr="00CE00E4">
        <w:rPr>
          <w:rFonts w:cs="Simplified Arabic" w:hint="cs"/>
          <w:sz w:val="24"/>
          <w:szCs w:val="24"/>
          <w:rtl/>
        </w:rPr>
        <w:t xml:space="preserve"> من إجمالي إنتاج الطبقة التي تنتمي إليها. كما أنه تم شمل المؤسسات ذات الوزن المرتفع من واقع بيانات إطار المنشآت 2007 والتي كانت نتيجة المقابلة فيها غير مكتمل من واقع بيانات المسح الصناعي للعام 2009.</w:t>
      </w:r>
      <w:r w:rsidRPr="007B057F">
        <w:rPr>
          <w:rFonts w:cs="Simplified Arabic" w:hint="cs"/>
          <w:b/>
          <w:bCs/>
          <w:i/>
          <w:iCs/>
          <w:color w:val="000000"/>
          <w:sz w:val="24"/>
          <w:szCs w:val="24"/>
          <w:rtl/>
        </w:rPr>
        <w:t xml:space="preserve"> </w:t>
      </w:r>
      <w:r w:rsidRPr="007B057F">
        <w:rPr>
          <w:rFonts w:cs="Simplified Arabic" w:hint="cs"/>
          <w:color w:val="000000"/>
          <w:sz w:val="24"/>
          <w:szCs w:val="24"/>
          <w:rtl/>
        </w:rPr>
        <w:t xml:space="preserve">وتجدر الإشارة إلى أن الإطار هو قائمة المؤسسات والتي تمثل الإطار العام للمنشآت والذي يضم الأنشطة الاقتصادية (أنشطة التجارة </w:t>
      </w:r>
      <w:proofErr w:type="spellStart"/>
      <w:r w:rsidRPr="007B057F">
        <w:rPr>
          <w:rFonts w:cs="Simplified Arabic" w:hint="cs"/>
          <w:color w:val="000000"/>
          <w:sz w:val="24"/>
          <w:szCs w:val="24"/>
          <w:rtl/>
        </w:rPr>
        <w:t>الداخلية،</w:t>
      </w:r>
      <w:proofErr w:type="spellEnd"/>
      <w:r w:rsidRPr="007B057F">
        <w:rPr>
          <w:rFonts w:cs="Simplified Arabic" w:hint="cs"/>
          <w:color w:val="000000"/>
          <w:sz w:val="24"/>
          <w:szCs w:val="24"/>
          <w:rtl/>
        </w:rPr>
        <w:t xml:space="preserve"> أنشطة </w:t>
      </w:r>
      <w:proofErr w:type="spellStart"/>
      <w:r w:rsidRPr="007B057F">
        <w:rPr>
          <w:rFonts w:cs="Simplified Arabic" w:hint="cs"/>
          <w:color w:val="000000"/>
          <w:sz w:val="24"/>
          <w:szCs w:val="24"/>
          <w:rtl/>
        </w:rPr>
        <w:t>الخدمات،</w:t>
      </w:r>
      <w:proofErr w:type="spellEnd"/>
      <w:r w:rsidRPr="007B057F">
        <w:rPr>
          <w:rFonts w:cs="Simplified Arabic" w:hint="cs"/>
          <w:color w:val="000000"/>
          <w:sz w:val="24"/>
          <w:szCs w:val="24"/>
          <w:rtl/>
        </w:rPr>
        <w:t xml:space="preserve"> أنشطة </w:t>
      </w:r>
      <w:proofErr w:type="spellStart"/>
      <w:r w:rsidRPr="007B057F">
        <w:rPr>
          <w:rFonts w:cs="Simplified Arabic" w:hint="cs"/>
          <w:color w:val="000000"/>
          <w:sz w:val="24"/>
          <w:szCs w:val="24"/>
          <w:rtl/>
        </w:rPr>
        <w:t>الصناعة،</w:t>
      </w:r>
      <w:proofErr w:type="spellEnd"/>
      <w:r w:rsidRPr="007B057F">
        <w:rPr>
          <w:rFonts w:cs="Simplified Arabic" w:hint="cs"/>
          <w:color w:val="000000"/>
          <w:sz w:val="24"/>
          <w:szCs w:val="24"/>
          <w:rtl/>
        </w:rPr>
        <w:t xml:space="preserve"> أنشطة النقل والتخزين </w:t>
      </w:r>
      <w:proofErr w:type="spellStart"/>
      <w:r w:rsidRPr="007B057F">
        <w:rPr>
          <w:rFonts w:cs="Simplified Arabic" w:hint="cs"/>
          <w:color w:val="000000"/>
          <w:sz w:val="24"/>
          <w:szCs w:val="24"/>
          <w:rtl/>
        </w:rPr>
        <w:t>والاتصالات،</w:t>
      </w:r>
      <w:proofErr w:type="spellEnd"/>
      <w:r w:rsidRPr="007B057F">
        <w:rPr>
          <w:rFonts w:cs="Simplified Arabic" w:hint="cs"/>
          <w:color w:val="000000"/>
          <w:sz w:val="24"/>
          <w:szCs w:val="24"/>
          <w:rtl/>
        </w:rPr>
        <w:t xml:space="preserve"> أنشطة الإنشاءات</w:t>
      </w:r>
      <w:proofErr w:type="spellStart"/>
      <w:r w:rsidRPr="007B057F">
        <w:rPr>
          <w:rFonts w:cs="Simplified Arabic" w:hint="cs"/>
          <w:color w:val="000000"/>
          <w:sz w:val="24"/>
          <w:szCs w:val="24"/>
          <w:rtl/>
        </w:rPr>
        <w:t>)</w:t>
      </w:r>
      <w:proofErr w:type="spellEnd"/>
      <w:r w:rsidRPr="007B057F">
        <w:rPr>
          <w:rFonts w:cs="Simplified Arabic" w:hint="cs"/>
          <w:color w:val="000000"/>
          <w:sz w:val="24"/>
          <w:szCs w:val="24"/>
          <w:rtl/>
        </w:rPr>
        <w:t xml:space="preserve"> وقد تم مراعاة أن تكون المنشآت المشمولة </w:t>
      </w:r>
      <w:r w:rsidR="002355B3">
        <w:rPr>
          <w:rFonts w:cs="Simplified Arabic" w:hint="cs"/>
          <w:color w:val="000000"/>
          <w:sz w:val="24"/>
          <w:szCs w:val="24"/>
          <w:rtl/>
        </w:rPr>
        <w:t xml:space="preserve">في المسح </w:t>
      </w:r>
      <w:r w:rsidRPr="007B057F">
        <w:rPr>
          <w:rFonts w:cs="Simplified Arabic" w:hint="cs"/>
          <w:color w:val="000000"/>
          <w:sz w:val="24"/>
          <w:szCs w:val="24"/>
          <w:rtl/>
        </w:rPr>
        <w:t>هي ضمن النشاط الصناعي فقط</w:t>
      </w:r>
      <w:r w:rsidRPr="00790852">
        <w:rPr>
          <w:rFonts w:cs="Simplified Arabic" w:hint="cs"/>
          <w:b/>
          <w:bCs/>
          <w:i/>
          <w:iCs/>
          <w:color w:val="000000"/>
          <w:sz w:val="24"/>
          <w:szCs w:val="24"/>
          <w:rtl/>
        </w:rPr>
        <w:t>.</w:t>
      </w:r>
      <w:r w:rsidRPr="007B057F">
        <w:rPr>
          <w:rFonts w:cs="Simplified Arabic" w:hint="cs"/>
          <w:sz w:val="24"/>
          <w:szCs w:val="24"/>
          <w:rtl/>
        </w:rPr>
        <w:t xml:space="preserve"> </w:t>
      </w:r>
    </w:p>
    <w:p w:rsidR="00C510FD" w:rsidRPr="00C510FD" w:rsidRDefault="00C510FD" w:rsidP="00E56FC4">
      <w:pPr>
        <w:jc w:val="lowKashida"/>
        <w:rPr>
          <w:rFonts w:cs="Simplified Arabic"/>
          <w:sz w:val="16"/>
          <w:szCs w:val="16"/>
          <w:rtl/>
        </w:rPr>
      </w:pPr>
    </w:p>
    <w:p w:rsidR="005A2C1D" w:rsidRDefault="00C510FD" w:rsidP="00E56FC4">
      <w:pPr>
        <w:jc w:val="lowKashida"/>
        <w:rPr>
          <w:rFonts w:cs="Simplified Arabic"/>
          <w:sz w:val="24"/>
          <w:szCs w:val="24"/>
          <w:rtl/>
        </w:rPr>
      </w:pPr>
      <w:r>
        <w:rPr>
          <w:rFonts w:cs="Simplified Arabic" w:hint="cs"/>
          <w:sz w:val="24"/>
          <w:szCs w:val="24"/>
          <w:rtl/>
        </w:rPr>
        <w:t>و</w:t>
      </w:r>
      <w:r w:rsidR="005A2C1D" w:rsidRPr="007B057F">
        <w:rPr>
          <w:rFonts w:cs="Simplified Arabic" w:hint="cs"/>
          <w:sz w:val="24"/>
          <w:szCs w:val="24"/>
          <w:rtl/>
        </w:rPr>
        <w:t xml:space="preserve">بلغ عدد السلع والخدمات لمسح أسعار المنتج حوالي </w:t>
      </w:r>
      <w:r w:rsidR="00E56FC4">
        <w:rPr>
          <w:rFonts w:cs="Simplified Arabic"/>
          <w:sz w:val="24"/>
          <w:szCs w:val="24"/>
        </w:rPr>
        <w:t>1,300</w:t>
      </w:r>
      <w:r w:rsidR="005A2C1D" w:rsidRPr="007B057F">
        <w:rPr>
          <w:rFonts w:cs="Simplified Arabic" w:hint="cs"/>
          <w:sz w:val="24"/>
          <w:szCs w:val="24"/>
          <w:rtl/>
        </w:rPr>
        <w:t xml:space="preserve"> </w:t>
      </w:r>
      <w:proofErr w:type="spellStart"/>
      <w:r w:rsidR="005A2C1D" w:rsidRPr="007B057F">
        <w:rPr>
          <w:rFonts w:cs="Simplified Arabic" w:hint="cs"/>
          <w:sz w:val="24"/>
          <w:szCs w:val="24"/>
          <w:rtl/>
        </w:rPr>
        <w:t>سلعة</w:t>
      </w:r>
      <w:r w:rsidR="005A2C1D" w:rsidRPr="007B057F">
        <w:rPr>
          <w:rFonts w:cs="Simplified Arabic"/>
          <w:sz w:val="24"/>
          <w:szCs w:val="24"/>
          <w:rtl/>
        </w:rPr>
        <w:t>،</w:t>
      </w:r>
      <w:proofErr w:type="spellEnd"/>
      <w:r w:rsidR="005A2C1D" w:rsidRPr="007B057F">
        <w:rPr>
          <w:rFonts w:cs="Simplified Arabic" w:hint="cs"/>
          <w:sz w:val="24"/>
          <w:szCs w:val="24"/>
          <w:rtl/>
        </w:rPr>
        <w:t xml:space="preserve"> تجمع أسعارها من </w:t>
      </w:r>
      <w:r w:rsidR="005A2C1D">
        <w:rPr>
          <w:rFonts w:cs="Simplified Arabic" w:hint="cs"/>
          <w:sz w:val="24"/>
          <w:szCs w:val="24"/>
          <w:rtl/>
        </w:rPr>
        <w:t>435</w:t>
      </w:r>
      <w:r w:rsidR="005A2C1D" w:rsidRPr="007B057F">
        <w:rPr>
          <w:rFonts w:cs="Simplified Arabic" w:hint="cs"/>
          <w:sz w:val="24"/>
          <w:szCs w:val="24"/>
          <w:rtl/>
        </w:rPr>
        <w:t xml:space="preserve"> مصدر</w:t>
      </w:r>
      <w:r w:rsidR="005A2C1D">
        <w:rPr>
          <w:rFonts w:cs="Simplified Arabic" w:hint="cs"/>
          <w:sz w:val="24"/>
          <w:szCs w:val="24"/>
          <w:rtl/>
        </w:rPr>
        <w:t>.</w:t>
      </w:r>
    </w:p>
    <w:p w:rsidR="005A2C1D" w:rsidRPr="00C510FD" w:rsidRDefault="005A2C1D" w:rsidP="005A2C1D">
      <w:pPr>
        <w:jc w:val="lowKashida"/>
        <w:rPr>
          <w:rFonts w:cs="Simplified Arabic"/>
          <w:sz w:val="16"/>
          <w:szCs w:val="16"/>
          <w:rtl/>
        </w:rPr>
      </w:pPr>
    </w:p>
    <w:p w:rsidR="005A2C1D" w:rsidRPr="00CE00E4" w:rsidRDefault="00C510FD" w:rsidP="005A2C1D">
      <w:pPr>
        <w:jc w:val="lowKashida"/>
        <w:rPr>
          <w:rFonts w:cs="Simplified Arabic"/>
          <w:sz w:val="24"/>
          <w:szCs w:val="24"/>
          <w:rtl/>
        </w:rPr>
      </w:pPr>
      <w:r>
        <w:rPr>
          <w:rFonts w:cs="Simplified Arabic" w:hint="cs"/>
          <w:sz w:val="24"/>
          <w:szCs w:val="24"/>
          <w:rtl/>
        </w:rPr>
        <w:t xml:space="preserve">كما </w:t>
      </w:r>
      <w:r w:rsidR="005A2C1D" w:rsidRPr="00CE00E4">
        <w:rPr>
          <w:rFonts w:cs="Simplified Arabic"/>
          <w:sz w:val="24"/>
          <w:szCs w:val="24"/>
          <w:rtl/>
        </w:rPr>
        <w:t xml:space="preserve">تم تقسيم المؤسسات إلى </w:t>
      </w:r>
      <w:proofErr w:type="spellStart"/>
      <w:r w:rsidR="005A2C1D" w:rsidRPr="00CE00E4">
        <w:rPr>
          <w:rFonts w:cs="Simplified Arabic" w:hint="cs"/>
          <w:sz w:val="24"/>
          <w:szCs w:val="24"/>
          <w:rtl/>
        </w:rPr>
        <w:t>طبقتين</w:t>
      </w:r>
      <w:r w:rsidR="005A2C1D">
        <w:rPr>
          <w:rFonts w:cs="Simplified Arabic" w:hint="cs"/>
          <w:sz w:val="24"/>
          <w:szCs w:val="24"/>
          <w:rtl/>
        </w:rPr>
        <w:t>؛</w:t>
      </w:r>
      <w:proofErr w:type="spellEnd"/>
      <w:r w:rsidR="005A2C1D" w:rsidRPr="00CE00E4">
        <w:rPr>
          <w:rFonts w:cs="Simplified Arabic"/>
          <w:sz w:val="24"/>
          <w:szCs w:val="24"/>
          <w:rtl/>
        </w:rPr>
        <w:t xml:space="preserve"> الهدف من هذا التقسيم هو الحصول على نتائج </w:t>
      </w:r>
      <w:r w:rsidR="005A2C1D" w:rsidRPr="00CE00E4">
        <w:rPr>
          <w:rFonts w:cs="Simplified Arabic" w:hint="cs"/>
          <w:sz w:val="24"/>
          <w:szCs w:val="24"/>
          <w:rtl/>
        </w:rPr>
        <w:t>أكثر</w:t>
      </w:r>
      <w:r w:rsidR="005A2C1D" w:rsidRPr="00CE00E4">
        <w:rPr>
          <w:rFonts w:cs="Simplified Arabic"/>
          <w:sz w:val="24"/>
          <w:szCs w:val="24"/>
          <w:rtl/>
        </w:rPr>
        <w:t xml:space="preserve"> دقة بالإضافة إلى توفير عدد كافٍ من المؤسسات على مستويات قابلة للنشر. </w:t>
      </w:r>
    </w:p>
    <w:p w:rsidR="005A2C1D" w:rsidRPr="00CE00E4" w:rsidRDefault="005A2C1D" w:rsidP="005A2C1D">
      <w:pPr>
        <w:jc w:val="lowKashida"/>
        <w:rPr>
          <w:rFonts w:cs="Simplified Arabic"/>
          <w:sz w:val="24"/>
          <w:szCs w:val="24"/>
          <w:rtl/>
        </w:rPr>
      </w:pPr>
      <w:r w:rsidRPr="00CE00E4">
        <w:rPr>
          <w:rFonts w:cs="Simplified Arabic"/>
          <w:sz w:val="24"/>
          <w:szCs w:val="24"/>
        </w:rPr>
        <w:t xml:space="preserve"> </w:t>
      </w:r>
      <w:r w:rsidRPr="00CE00E4">
        <w:rPr>
          <w:rFonts w:cs="Simplified Arabic"/>
          <w:sz w:val="24"/>
          <w:szCs w:val="24"/>
          <w:rtl/>
        </w:rPr>
        <w:t xml:space="preserve">المستوى </w:t>
      </w:r>
      <w:proofErr w:type="spellStart"/>
      <w:r w:rsidRPr="00CE00E4">
        <w:rPr>
          <w:rFonts w:cs="Simplified Arabic"/>
          <w:sz w:val="24"/>
          <w:szCs w:val="24"/>
          <w:rtl/>
        </w:rPr>
        <w:t>الأول:</w:t>
      </w:r>
      <w:proofErr w:type="spellEnd"/>
      <w:r w:rsidRPr="00CE00E4">
        <w:rPr>
          <w:rFonts w:cs="Simplified Arabic" w:hint="cs"/>
          <w:sz w:val="24"/>
          <w:szCs w:val="24"/>
          <w:rtl/>
        </w:rPr>
        <w:t xml:space="preserve"> </w:t>
      </w:r>
      <w:r w:rsidRPr="00CE00E4">
        <w:rPr>
          <w:rFonts w:cs="Simplified Arabic"/>
          <w:sz w:val="24"/>
          <w:szCs w:val="24"/>
          <w:rtl/>
        </w:rPr>
        <w:t>مستوى التصنيف الجغرافي حيث صنفت المؤسسات إلى ثلاث مناطق هي:</w:t>
      </w:r>
    </w:p>
    <w:p w:rsidR="005A2C1D" w:rsidRPr="00CE00E4" w:rsidRDefault="005A2C1D" w:rsidP="00537BA1">
      <w:pPr>
        <w:numPr>
          <w:ilvl w:val="2"/>
          <w:numId w:val="24"/>
        </w:numPr>
        <w:tabs>
          <w:tab w:val="clear" w:pos="791"/>
        </w:tabs>
        <w:ind w:left="849" w:hanging="425"/>
        <w:jc w:val="lowKashida"/>
        <w:rPr>
          <w:rFonts w:cs="Simplified Arabic"/>
          <w:sz w:val="24"/>
          <w:szCs w:val="24"/>
        </w:rPr>
      </w:pPr>
      <w:r w:rsidRPr="00CE00E4">
        <w:rPr>
          <w:rFonts w:cs="Simplified Arabic"/>
          <w:sz w:val="24"/>
          <w:szCs w:val="24"/>
          <w:rtl/>
        </w:rPr>
        <w:t>الضفة الغربي</w:t>
      </w:r>
      <w:r w:rsidRPr="00CE00E4">
        <w:rPr>
          <w:rFonts w:cs="Simplified Arabic" w:hint="cs"/>
          <w:sz w:val="24"/>
          <w:szCs w:val="24"/>
          <w:rtl/>
        </w:rPr>
        <w:t xml:space="preserve">ة. </w:t>
      </w:r>
    </w:p>
    <w:p w:rsidR="005A2C1D" w:rsidRPr="00CE00E4" w:rsidRDefault="005A2C1D" w:rsidP="0083023F">
      <w:pPr>
        <w:numPr>
          <w:ilvl w:val="2"/>
          <w:numId w:val="24"/>
        </w:numPr>
        <w:tabs>
          <w:tab w:val="clear" w:pos="791"/>
        </w:tabs>
        <w:ind w:left="849" w:hanging="425"/>
        <w:jc w:val="lowKashida"/>
        <w:rPr>
          <w:rFonts w:cs="Simplified Arabic"/>
          <w:sz w:val="24"/>
          <w:szCs w:val="24"/>
          <w:rtl/>
        </w:rPr>
      </w:pPr>
      <w:r w:rsidRPr="00CE00E4">
        <w:rPr>
          <w:rFonts w:cs="Simplified Arabic"/>
          <w:sz w:val="24"/>
          <w:szCs w:val="24"/>
          <w:rtl/>
        </w:rPr>
        <w:t>القدس</w:t>
      </w:r>
      <w:r w:rsidR="0083023F">
        <w:rPr>
          <w:rFonts w:cs="Simplified Arabic" w:hint="cs"/>
          <w:sz w:val="24"/>
          <w:szCs w:val="24"/>
          <w:rtl/>
        </w:rPr>
        <w:t xml:space="preserve"> </w:t>
      </w:r>
      <w:r w:rsidR="0083023F">
        <w:rPr>
          <w:rFonts w:cs="Simplified Arabic"/>
          <w:sz w:val="24"/>
          <w:szCs w:val="24"/>
        </w:rPr>
        <w:t>J1</w:t>
      </w:r>
      <w:r>
        <w:rPr>
          <w:rFonts w:cs="Simplified Arabic" w:hint="cs"/>
          <w:sz w:val="24"/>
          <w:szCs w:val="24"/>
          <w:rtl/>
        </w:rPr>
        <w:t>.</w:t>
      </w:r>
      <w:r w:rsidRPr="00CE00E4">
        <w:rPr>
          <w:rFonts w:cs="Simplified Arabic"/>
          <w:sz w:val="24"/>
          <w:szCs w:val="24"/>
          <w:rtl/>
        </w:rPr>
        <w:t xml:space="preserve"> </w:t>
      </w:r>
    </w:p>
    <w:p w:rsidR="005A2C1D" w:rsidRDefault="005A2C1D" w:rsidP="00537BA1">
      <w:pPr>
        <w:numPr>
          <w:ilvl w:val="2"/>
          <w:numId w:val="24"/>
        </w:numPr>
        <w:tabs>
          <w:tab w:val="clear" w:pos="791"/>
        </w:tabs>
        <w:ind w:left="849" w:hanging="425"/>
        <w:jc w:val="lowKashida"/>
        <w:rPr>
          <w:rFonts w:hAnsi="Simplified Arabic" w:cs="Simplified Arabic"/>
          <w:sz w:val="24"/>
          <w:szCs w:val="24"/>
        </w:rPr>
      </w:pPr>
      <w:r w:rsidRPr="00CE00E4">
        <w:rPr>
          <w:rFonts w:cs="Simplified Arabic"/>
          <w:sz w:val="24"/>
          <w:szCs w:val="24"/>
          <w:rtl/>
        </w:rPr>
        <w:t>قطاع غزة.</w:t>
      </w:r>
    </w:p>
    <w:p w:rsidR="009A0954" w:rsidRPr="00C510FD" w:rsidRDefault="009A0954" w:rsidP="009A0954">
      <w:pPr>
        <w:ind w:left="424" w:right="2294"/>
        <w:jc w:val="lowKashida"/>
        <w:rPr>
          <w:rFonts w:hAnsi="Simplified Arabic" w:cs="Simplified Arabic"/>
          <w:sz w:val="16"/>
          <w:szCs w:val="16"/>
          <w:rtl/>
        </w:rPr>
      </w:pPr>
    </w:p>
    <w:p w:rsidR="005A2C1D" w:rsidRDefault="005A2C1D" w:rsidP="0085434E">
      <w:pPr>
        <w:jc w:val="lowKashida"/>
        <w:rPr>
          <w:rFonts w:hAnsi="Simplified Arabic" w:cs="Simplified Arabic"/>
          <w:sz w:val="24"/>
          <w:szCs w:val="24"/>
          <w:rtl/>
        </w:rPr>
      </w:pPr>
      <w:r w:rsidRPr="00CE00E4">
        <w:rPr>
          <w:rFonts w:hAnsi="Simplified Arabic" w:cs="Simplified Arabic" w:hint="cs"/>
          <w:sz w:val="24"/>
          <w:szCs w:val="24"/>
          <w:rtl/>
        </w:rPr>
        <w:t>ال</w:t>
      </w:r>
      <w:r w:rsidRPr="00CE00E4">
        <w:rPr>
          <w:rFonts w:hAnsi="Simplified Arabic" w:cs="Simplified Arabic"/>
          <w:sz w:val="24"/>
          <w:szCs w:val="24"/>
          <w:rtl/>
        </w:rPr>
        <w:t xml:space="preserve">مستوى </w:t>
      </w:r>
      <w:proofErr w:type="spellStart"/>
      <w:r w:rsidRPr="00CE00E4">
        <w:rPr>
          <w:rFonts w:hAnsi="Simplified Arabic" w:cs="Simplified Arabic"/>
          <w:sz w:val="24"/>
          <w:szCs w:val="24"/>
          <w:rtl/>
        </w:rPr>
        <w:t>الثاني:</w:t>
      </w:r>
      <w:proofErr w:type="spellEnd"/>
      <w:r w:rsidRPr="00CE00E4">
        <w:rPr>
          <w:rFonts w:hAnsi="Simplified Arabic" w:cs="Simplified Arabic" w:hint="cs"/>
          <w:sz w:val="24"/>
          <w:szCs w:val="24"/>
          <w:rtl/>
        </w:rPr>
        <w:t xml:space="preserve"> </w:t>
      </w:r>
      <w:r w:rsidRPr="00CE00E4">
        <w:rPr>
          <w:rFonts w:hAnsi="Simplified Arabic" w:cs="Simplified Arabic"/>
          <w:sz w:val="24"/>
          <w:szCs w:val="24"/>
          <w:rtl/>
        </w:rPr>
        <w:t>مستوى النشاط الاقتصادي حيث صنفت المؤسسات حسب نشاطها الاقتصادي الرئيسي حسب تصنيف</w:t>
      </w:r>
      <w:r>
        <w:rPr>
          <w:rFonts w:hAnsi="Simplified Arabic" w:cs="Simplified Arabic" w:hint="cs"/>
          <w:sz w:val="24"/>
          <w:szCs w:val="24"/>
          <w:rtl/>
        </w:rPr>
        <w:t xml:space="preserve">       </w:t>
      </w:r>
      <w:proofErr w:type="spellStart"/>
      <w:r w:rsidR="00BB4236">
        <w:rPr>
          <w:rFonts w:hAnsi="Simplified Arabic" w:cs="Simplified Arabic"/>
          <w:sz w:val="24"/>
          <w:szCs w:val="24"/>
          <w:rtl/>
        </w:rPr>
        <w:t>(</w:t>
      </w:r>
      <w:proofErr w:type="spellEnd"/>
      <w:r>
        <w:rPr>
          <w:rFonts w:hAnsi="Simplified Arabic" w:cs="Simplified Arabic"/>
          <w:sz w:val="24"/>
          <w:szCs w:val="24"/>
        </w:rPr>
        <w:t xml:space="preserve">ISIC - </w:t>
      </w:r>
      <w:r w:rsidR="0085434E">
        <w:rPr>
          <w:rFonts w:hAnsi="Simplified Arabic" w:cs="Simplified Arabic"/>
          <w:sz w:val="24"/>
          <w:szCs w:val="24"/>
        </w:rPr>
        <w:t>4</w:t>
      </w:r>
      <w:proofErr w:type="spellStart"/>
      <w:r w:rsidRPr="00CE00E4">
        <w:rPr>
          <w:rFonts w:hAnsi="Simplified Arabic" w:cs="Simplified Arabic" w:hint="cs"/>
          <w:sz w:val="24"/>
          <w:szCs w:val="24"/>
          <w:rtl/>
        </w:rPr>
        <w:t>)</w:t>
      </w:r>
      <w:proofErr w:type="spellEnd"/>
      <w:r w:rsidRPr="00CE00E4">
        <w:rPr>
          <w:rFonts w:hAnsi="Simplified Arabic" w:cs="Simplified Arabic" w:hint="cs"/>
          <w:sz w:val="24"/>
          <w:szCs w:val="24"/>
          <w:rtl/>
        </w:rPr>
        <w:t xml:space="preserve"> على الحد الرابع.</w:t>
      </w:r>
    </w:p>
    <w:p w:rsidR="005A2C1D" w:rsidRPr="00C510FD" w:rsidRDefault="005A2C1D" w:rsidP="005A2C1D">
      <w:pPr>
        <w:jc w:val="lowKashida"/>
        <w:rPr>
          <w:rFonts w:hAnsi="Simplified Arabic" w:cs="Simplified Arabic"/>
          <w:sz w:val="16"/>
          <w:szCs w:val="16"/>
          <w:rtl/>
        </w:rPr>
      </w:pPr>
    </w:p>
    <w:p w:rsidR="0068689C" w:rsidRDefault="005A2C1D" w:rsidP="0085434E">
      <w:pPr>
        <w:jc w:val="lowKashida"/>
        <w:rPr>
          <w:rFonts w:cs="Simplified Arabic"/>
          <w:sz w:val="24"/>
          <w:szCs w:val="24"/>
          <w:rtl/>
        </w:rPr>
      </w:pPr>
      <w:r>
        <w:rPr>
          <w:rFonts w:cs="Simplified Arabic" w:hint="cs"/>
          <w:sz w:val="24"/>
          <w:szCs w:val="24"/>
          <w:rtl/>
        </w:rPr>
        <w:t xml:space="preserve">كما </w:t>
      </w:r>
      <w:r w:rsidR="0085434E">
        <w:rPr>
          <w:rFonts w:cs="Simplified Arabic"/>
          <w:sz w:val="24"/>
          <w:szCs w:val="24"/>
          <w:rtl/>
        </w:rPr>
        <w:t xml:space="preserve">تم اختيار عينة غير احتمالية </w:t>
      </w:r>
      <w:proofErr w:type="spellStart"/>
      <w:r w:rsidR="0085434E">
        <w:rPr>
          <w:rFonts w:cs="Simplified Arabic"/>
          <w:sz w:val="24"/>
          <w:szCs w:val="24"/>
          <w:rtl/>
        </w:rPr>
        <w:t>–</w:t>
      </w:r>
      <w:proofErr w:type="spellEnd"/>
      <w:r w:rsidR="0085434E">
        <w:rPr>
          <w:rFonts w:cs="Simplified Arabic" w:hint="cs"/>
          <w:sz w:val="24"/>
          <w:szCs w:val="24"/>
          <w:rtl/>
        </w:rPr>
        <w:t xml:space="preserve"> </w:t>
      </w:r>
      <w:proofErr w:type="spellStart"/>
      <w:r w:rsidR="00BF6552">
        <w:rPr>
          <w:rFonts w:cs="Simplified Arabic" w:hint="cs"/>
          <w:sz w:val="24"/>
          <w:szCs w:val="24"/>
          <w:rtl/>
        </w:rPr>
        <w:t>قصدية</w:t>
      </w:r>
      <w:proofErr w:type="spellEnd"/>
      <w:r w:rsidR="0085434E">
        <w:rPr>
          <w:rFonts w:cs="Simplified Arabic" w:hint="cs"/>
          <w:sz w:val="24"/>
          <w:szCs w:val="24"/>
          <w:rtl/>
        </w:rPr>
        <w:t xml:space="preserve"> </w:t>
      </w:r>
      <w:proofErr w:type="spellStart"/>
      <w:r w:rsidR="0085434E">
        <w:rPr>
          <w:rFonts w:cs="Simplified Arabic" w:hint="cs"/>
          <w:sz w:val="24"/>
          <w:szCs w:val="24"/>
          <w:rtl/>
        </w:rPr>
        <w:t>-</w:t>
      </w:r>
      <w:proofErr w:type="spellEnd"/>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w:t>
      </w:r>
      <w:proofErr w:type="spellStart"/>
      <w:r>
        <w:rPr>
          <w:rFonts w:cs="Simplified Arabic" w:hint="cs"/>
          <w:sz w:val="24"/>
          <w:szCs w:val="24"/>
          <w:rtl/>
        </w:rPr>
        <w:t>الجملة</w:t>
      </w:r>
      <w:r>
        <w:rPr>
          <w:rFonts w:cs="Simplified Arabic"/>
          <w:sz w:val="24"/>
          <w:szCs w:val="24"/>
          <w:rtl/>
        </w:rPr>
        <w:t>،</w:t>
      </w:r>
      <w:proofErr w:type="spellEnd"/>
      <w:r>
        <w:rPr>
          <w:rFonts w:cs="Simplified Arabic"/>
          <w:sz w:val="24"/>
          <w:szCs w:val="24"/>
          <w:rtl/>
        </w:rPr>
        <w:t xml:space="preserve"> حيث </w:t>
      </w:r>
      <w:r>
        <w:rPr>
          <w:rFonts w:cs="Simplified Arabic" w:hint="cs"/>
          <w:sz w:val="24"/>
          <w:szCs w:val="24"/>
          <w:rtl/>
        </w:rPr>
        <w:t>تم تحديد</w:t>
      </w:r>
      <w:r>
        <w:rPr>
          <w:rFonts w:cs="Simplified Arabic"/>
          <w:sz w:val="24"/>
          <w:szCs w:val="24"/>
          <w:rtl/>
        </w:rPr>
        <w:t xml:space="preserve"> هذه المصادر بناءً على توفر السلع داخل هذه </w:t>
      </w:r>
      <w:proofErr w:type="spellStart"/>
      <w:r>
        <w:rPr>
          <w:rFonts w:cs="Simplified Arabic"/>
          <w:sz w:val="24"/>
          <w:szCs w:val="24"/>
          <w:rtl/>
        </w:rPr>
        <w:t>المصادر،</w:t>
      </w:r>
      <w:proofErr w:type="spellEnd"/>
      <w:r>
        <w:rPr>
          <w:rFonts w:cs="Simplified Arabic"/>
          <w:sz w:val="24"/>
          <w:szCs w:val="24"/>
          <w:rtl/>
        </w:rPr>
        <w:t xml:space="preserve">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الرئيسية داخل </w:t>
      </w:r>
      <w:r w:rsidR="00480709">
        <w:rPr>
          <w:rFonts w:cs="Simplified Arabic" w:hint="cs"/>
          <w:sz w:val="24"/>
          <w:szCs w:val="24"/>
          <w:rtl/>
        </w:rPr>
        <w:t>فلسطين</w:t>
      </w:r>
      <w:r>
        <w:rPr>
          <w:rFonts w:cs="Simplified Arabic"/>
          <w:sz w:val="24"/>
          <w:szCs w:val="24"/>
          <w:rtl/>
        </w:rPr>
        <w:t xml:space="preserve"> </w:t>
      </w:r>
      <w:proofErr w:type="spellStart"/>
      <w:r>
        <w:rPr>
          <w:rFonts w:cs="Simplified Arabic"/>
          <w:sz w:val="24"/>
          <w:szCs w:val="24"/>
          <w:rtl/>
        </w:rPr>
        <w:t>وهي:</w:t>
      </w:r>
      <w:proofErr w:type="spellEnd"/>
      <w:r>
        <w:rPr>
          <w:rFonts w:cs="Simplified Arabic"/>
          <w:sz w:val="24"/>
          <w:szCs w:val="24"/>
          <w:rtl/>
        </w:rPr>
        <w:t xml:space="preserve"> </w:t>
      </w:r>
      <w:proofErr w:type="spellStart"/>
      <w:r>
        <w:rPr>
          <w:rFonts w:cs="Simplified Arabic"/>
          <w:sz w:val="24"/>
          <w:szCs w:val="24"/>
          <w:rtl/>
        </w:rPr>
        <w:t>نابلس</w:t>
      </w:r>
      <w:r>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 xml:space="preserve">رام </w:t>
      </w:r>
      <w:proofErr w:type="spellStart"/>
      <w:r>
        <w:rPr>
          <w:rFonts w:cs="Simplified Arabic"/>
          <w:sz w:val="24"/>
          <w:szCs w:val="24"/>
          <w:rtl/>
        </w:rPr>
        <w:t>الله</w:t>
      </w:r>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w:t>
      </w:r>
      <w:r>
        <w:rPr>
          <w:rFonts w:cs="Simplified Arabic"/>
          <w:sz w:val="24"/>
          <w:szCs w:val="24"/>
          <w:rtl/>
        </w:rPr>
        <w:t>القدس</w:t>
      </w:r>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w:t>
      </w:r>
      <w:r>
        <w:rPr>
          <w:rFonts w:cs="Simplified Arabic"/>
          <w:sz w:val="24"/>
          <w:szCs w:val="24"/>
          <w:rtl/>
        </w:rPr>
        <w:t>الخليل</w:t>
      </w:r>
      <w:r>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غزة.  وقد روعي في اختيار هذه المصادر أن تكون ممثلة للتباين الذي يمكن أن يحدث في الأسعار التي تجمع من المصادر المختلفة.</w:t>
      </w:r>
      <w:r w:rsidRPr="002A2AF1">
        <w:rPr>
          <w:rFonts w:cs="Simplified Arabic" w:hint="cs"/>
          <w:sz w:val="24"/>
          <w:szCs w:val="24"/>
          <w:rtl/>
        </w:rPr>
        <w:t xml:space="preserve"> </w:t>
      </w:r>
      <w:r>
        <w:rPr>
          <w:rFonts w:cs="Simplified Arabic" w:hint="cs"/>
          <w:sz w:val="24"/>
          <w:szCs w:val="24"/>
          <w:rtl/>
        </w:rPr>
        <w:t xml:space="preserve">وقد بلغ عدد السلع والخدمات الداخلة في حساب الرقم القياسي لأسعار </w:t>
      </w:r>
      <w:r w:rsidRPr="002A2AF1">
        <w:rPr>
          <w:rFonts w:cs="Simplified Arabic" w:hint="cs"/>
          <w:sz w:val="24"/>
          <w:szCs w:val="24"/>
          <w:rtl/>
        </w:rPr>
        <w:t xml:space="preserve">الجملة حوالي 1,256 </w:t>
      </w:r>
      <w:proofErr w:type="spellStart"/>
      <w:r w:rsidRPr="002A2AF1">
        <w:rPr>
          <w:rFonts w:cs="Simplified Arabic" w:hint="cs"/>
          <w:sz w:val="24"/>
          <w:szCs w:val="24"/>
          <w:rtl/>
        </w:rPr>
        <w:t>سلعة</w:t>
      </w:r>
      <w:r w:rsidRPr="002A2AF1">
        <w:rPr>
          <w:rFonts w:cs="Simplified Arabic"/>
          <w:sz w:val="24"/>
          <w:szCs w:val="24"/>
          <w:rtl/>
        </w:rPr>
        <w:t>،</w:t>
      </w:r>
      <w:proofErr w:type="spellEnd"/>
      <w:r w:rsidRPr="002A2AF1">
        <w:rPr>
          <w:rFonts w:cs="Simplified Arabic" w:hint="cs"/>
          <w:sz w:val="24"/>
          <w:szCs w:val="24"/>
          <w:rtl/>
        </w:rPr>
        <w:t xml:space="preserve"> تجمع أسعارها من 528 مصدر</w:t>
      </w:r>
      <w:r>
        <w:rPr>
          <w:rFonts w:cs="Simplified Arabic" w:hint="cs"/>
          <w:sz w:val="24"/>
          <w:szCs w:val="24"/>
          <w:rtl/>
        </w:rPr>
        <w:t>.</w:t>
      </w:r>
      <w:r w:rsidRPr="002A2AF1">
        <w:rPr>
          <w:rFonts w:cs="Simplified Arabic" w:hint="cs"/>
          <w:sz w:val="24"/>
          <w:szCs w:val="24"/>
          <w:rtl/>
        </w:rPr>
        <w:t xml:space="preserve"> </w:t>
      </w:r>
      <w:r w:rsidRPr="007B057F">
        <w:rPr>
          <w:rFonts w:cs="Simplified Arabic" w:hint="cs"/>
          <w:sz w:val="24"/>
          <w:szCs w:val="24"/>
          <w:rtl/>
        </w:rPr>
        <w:t>حيث روعي تبويب البيانات حسب التصنيف الصناعي الدولي</w:t>
      </w:r>
      <w:r w:rsidR="000C15D7">
        <w:rPr>
          <w:rFonts w:cs="Simplified Arabic" w:hint="cs"/>
          <w:sz w:val="24"/>
          <w:szCs w:val="24"/>
          <w:rtl/>
        </w:rPr>
        <w:t xml:space="preserve">     </w:t>
      </w:r>
      <w:r w:rsidRPr="007B057F">
        <w:rPr>
          <w:rFonts w:cs="Simplified Arabic" w:hint="cs"/>
          <w:sz w:val="24"/>
          <w:szCs w:val="24"/>
          <w:rtl/>
        </w:rPr>
        <w:t xml:space="preserve"> </w:t>
      </w:r>
      <w:proofErr w:type="spellStart"/>
      <w:r w:rsidRPr="007B057F">
        <w:rPr>
          <w:rFonts w:cs="Simplified Arabic" w:hint="cs"/>
          <w:sz w:val="24"/>
          <w:szCs w:val="24"/>
          <w:rtl/>
        </w:rPr>
        <w:t>(</w:t>
      </w:r>
      <w:proofErr w:type="spellEnd"/>
      <w:r>
        <w:rPr>
          <w:rFonts w:hAnsi="Simplified Arabic" w:cs="Simplified Arabic"/>
          <w:sz w:val="24"/>
          <w:szCs w:val="24"/>
        </w:rPr>
        <w:t>ISIC</w:t>
      </w:r>
      <w:r w:rsidR="0085434E">
        <w:rPr>
          <w:rFonts w:hAnsi="Simplified Arabic" w:cs="Simplified Arabic"/>
          <w:sz w:val="24"/>
          <w:szCs w:val="24"/>
        </w:rPr>
        <w:t xml:space="preserve"> </w:t>
      </w:r>
      <w:r>
        <w:rPr>
          <w:rFonts w:hAnsi="Simplified Arabic" w:cs="Simplified Arabic"/>
          <w:sz w:val="24"/>
          <w:szCs w:val="24"/>
        </w:rPr>
        <w:t>-</w:t>
      </w:r>
      <w:r w:rsidR="0085434E">
        <w:rPr>
          <w:rFonts w:hAnsi="Simplified Arabic" w:cs="Simplified Arabic"/>
          <w:sz w:val="24"/>
          <w:szCs w:val="24"/>
        </w:rPr>
        <w:t xml:space="preserve"> 4</w:t>
      </w:r>
      <w:proofErr w:type="spellStart"/>
      <w:r w:rsidRPr="007B057F">
        <w:rPr>
          <w:rFonts w:cs="Simplified Arabic" w:hint="cs"/>
          <w:sz w:val="24"/>
          <w:szCs w:val="24"/>
          <w:rtl/>
        </w:rPr>
        <w:t>)</w:t>
      </w:r>
      <w:r>
        <w:rPr>
          <w:rFonts w:cs="Simplified Arabic" w:hint="cs"/>
          <w:sz w:val="24"/>
          <w:szCs w:val="24"/>
          <w:rtl/>
        </w:rPr>
        <w:t>.</w:t>
      </w:r>
      <w:proofErr w:type="spellEnd"/>
    </w:p>
    <w:p w:rsidR="00C510FD" w:rsidRPr="00C510FD" w:rsidRDefault="00C510FD" w:rsidP="00067255">
      <w:pPr>
        <w:jc w:val="lowKashida"/>
        <w:rPr>
          <w:rFonts w:cs="Simplified Arabic"/>
          <w:sz w:val="18"/>
          <w:szCs w:val="18"/>
          <w:rtl/>
        </w:rPr>
      </w:pPr>
    </w:p>
    <w:p w:rsidR="00067255" w:rsidRDefault="0068689C" w:rsidP="00067255">
      <w:pPr>
        <w:jc w:val="lowKashida"/>
        <w:rPr>
          <w:rFonts w:cs="Simplified Arabic"/>
          <w:b/>
          <w:bCs/>
          <w:sz w:val="24"/>
          <w:szCs w:val="24"/>
          <w:rtl/>
        </w:rPr>
      </w:pPr>
      <w:r>
        <w:rPr>
          <w:rFonts w:cs="Simplified Arabic" w:hint="cs"/>
          <w:b/>
          <w:bCs/>
          <w:sz w:val="24"/>
          <w:szCs w:val="24"/>
          <w:rtl/>
        </w:rPr>
        <w:t>4</w:t>
      </w:r>
      <w:r w:rsidR="00E2061E">
        <w:rPr>
          <w:rFonts w:cs="Simplified Arabic" w:hint="cs"/>
          <w:b/>
          <w:bCs/>
          <w:sz w:val="24"/>
          <w:szCs w:val="24"/>
          <w:rtl/>
        </w:rPr>
        <w:t>.2</w:t>
      </w:r>
      <w:r w:rsidR="00067255">
        <w:rPr>
          <w:rFonts w:cs="Simplified Arabic" w:hint="cs"/>
          <w:b/>
          <w:bCs/>
          <w:sz w:val="24"/>
          <w:szCs w:val="24"/>
          <w:rtl/>
        </w:rPr>
        <w:t xml:space="preserve"> الشمول </w:t>
      </w:r>
    </w:p>
    <w:p w:rsidR="00067255" w:rsidRDefault="00067255" w:rsidP="0085434E">
      <w:pPr>
        <w:jc w:val="lowKashida"/>
        <w:rPr>
          <w:rFonts w:cs="Simplified Arabic"/>
          <w:sz w:val="24"/>
          <w:szCs w:val="24"/>
          <w:rtl/>
        </w:rPr>
      </w:pPr>
      <w:r>
        <w:rPr>
          <w:rFonts w:cs="Simplified Arabic" w:hint="cs"/>
          <w:sz w:val="24"/>
          <w:szCs w:val="24"/>
          <w:rtl/>
        </w:rPr>
        <w:t xml:space="preserve">يتم جمع بيانات الأسعار للمسوح المختلفة من حوالي </w:t>
      </w:r>
      <w:r w:rsidR="00E56FC4">
        <w:rPr>
          <w:rFonts w:cs="Simplified Arabic"/>
          <w:sz w:val="24"/>
          <w:szCs w:val="24"/>
        </w:rPr>
        <w:t>3,969</w:t>
      </w:r>
      <w:r>
        <w:rPr>
          <w:rFonts w:cs="Simplified Arabic" w:hint="cs"/>
          <w:sz w:val="24"/>
          <w:szCs w:val="24"/>
          <w:rtl/>
        </w:rPr>
        <w:t xml:space="preserve"> مصدراً موزعة على كافة المناطق في </w:t>
      </w:r>
      <w:r w:rsidR="00480709">
        <w:rPr>
          <w:rFonts w:cs="Simplified Arabic" w:hint="cs"/>
          <w:sz w:val="24"/>
          <w:szCs w:val="24"/>
          <w:rtl/>
        </w:rPr>
        <w:t>فلسطين</w:t>
      </w:r>
      <w:r>
        <w:rPr>
          <w:rFonts w:cs="Simplified Arabic" w:hint="cs"/>
          <w:sz w:val="24"/>
          <w:szCs w:val="24"/>
          <w:rtl/>
        </w:rPr>
        <w:t xml:space="preserve"> ضمن المدن </w:t>
      </w:r>
      <w:proofErr w:type="spellStart"/>
      <w:r>
        <w:rPr>
          <w:rFonts w:cs="Simplified Arabic" w:hint="cs"/>
          <w:sz w:val="24"/>
          <w:szCs w:val="24"/>
          <w:rtl/>
        </w:rPr>
        <w:t>الرئيسية،</w:t>
      </w:r>
      <w:proofErr w:type="spellEnd"/>
      <w:r>
        <w:rPr>
          <w:rFonts w:cs="Simplified Arabic" w:hint="cs"/>
          <w:sz w:val="24"/>
          <w:szCs w:val="24"/>
          <w:rtl/>
        </w:rPr>
        <w:t xml:space="preserve"> حيث روعي تبويب البيانات حسب التصنيف الصناعي الدولي</w:t>
      </w:r>
      <w:r w:rsidR="002355B3">
        <w:rPr>
          <w:rFonts w:cs="Simplified Arabic" w:hint="cs"/>
          <w:sz w:val="24"/>
          <w:szCs w:val="24"/>
          <w:rtl/>
        </w:rPr>
        <w:t xml:space="preserve"> الموحد لجميع الأنشطة الاقتصادية</w: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ISIC</w:t>
      </w:r>
      <w:r w:rsidR="00BB4236">
        <w:rPr>
          <w:rFonts w:cs="Simplified Arabic"/>
          <w:sz w:val="24"/>
          <w:szCs w:val="24"/>
        </w:rPr>
        <w:t xml:space="preserve"> </w:t>
      </w:r>
      <w:r>
        <w:rPr>
          <w:rFonts w:cs="Simplified Arabic"/>
          <w:sz w:val="24"/>
          <w:szCs w:val="24"/>
        </w:rPr>
        <w:t>-</w:t>
      </w:r>
      <w:r w:rsidR="00BB4236">
        <w:rPr>
          <w:rFonts w:cs="Simplified Arabic"/>
          <w:sz w:val="24"/>
          <w:szCs w:val="24"/>
        </w:rPr>
        <w:t xml:space="preserve"> </w:t>
      </w:r>
      <w:r w:rsidR="0085434E">
        <w:rPr>
          <w:rFonts w:cs="Simplified Arabic"/>
          <w:sz w:val="24"/>
          <w:szCs w:val="24"/>
        </w:rPr>
        <w:t>4</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hint="cs"/>
          <w:sz w:val="24"/>
          <w:szCs w:val="24"/>
          <w:rtl/>
        </w:rPr>
        <w:lastRenderedPageBreak/>
        <w:t xml:space="preserve">لكل من سلع المنتج والجملة وتكاليف البناء والطرق وشبكات المياه والصرف الصحي وكميات الانتاج </w:t>
      </w:r>
      <w:proofErr w:type="spellStart"/>
      <w:r>
        <w:rPr>
          <w:rFonts w:cs="Simplified Arabic" w:hint="cs"/>
          <w:sz w:val="24"/>
          <w:szCs w:val="24"/>
          <w:rtl/>
        </w:rPr>
        <w:t>الصناعي،</w:t>
      </w:r>
      <w:proofErr w:type="spellEnd"/>
      <w:r>
        <w:rPr>
          <w:rFonts w:cs="Simplified Arabic" w:hint="cs"/>
          <w:sz w:val="24"/>
          <w:szCs w:val="24"/>
          <w:rtl/>
        </w:rPr>
        <w:t xml:space="preserve"> فيما تم استخدام </w:t>
      </w:r>
      <w:r>
        <w:rPr>
          <w:rFonts w:cs="Simplified Arabic"/>
          <w:sz w:val="24"/>
          <w:szCs w:val="24"/>
        </w:rPr>
        <w:t>COICOP</w:t>
      </w:r>
      <w:r w:rsidR="00427159">
        <w:rPr>
          <w:rFonts w:cs="Simplified Arabic" w:hint="cs"/>
          <w:sz w:val="24"/>
          <w:szCs w:val="24"/>
          <w:rtl/>
        </w:rPr>
        <w:t xml:space="preserve"> في </w:t>
      </w:r>
      <w:r>
        <w:rPr>
          <w:rFonts w:cs="Simplified Arabic" w:hint="cs"/>
          <w:sz w:val="24"/>
          <w:szCs w:val="24"/>
          <w:rtl/>
        </w:rPr>
        <w:t xml:space="preserve">تصنيف بيانات المستهلك حسب توصيات نظام الحسابات القومية 1993 </w:t>
      </w:r>
      <w:proofErr w:type="spellStart"/>
      <w:r>
        <w:rPr>
          <w:rFonts w:cs="Simplified Arabic" w:hint="cs"/>
          <w:sz w:val="24"/>
          <w:szCs w:val="24"/>
          <w:rtl/>
        </w:rPr>
        <w:t>(</w:t>
      </w:r>
      <w:proofErr w:type="spellEnd"/>
      <w:r>
        <w:rPr>
          <w:rFonts w:cs="Simplified Arabic"/>
          <w:sz w:val="24"/>
          <w:szCs w:val="24"/>
        </w:rPr>
        <w:t>SNA93</w:t>
      </w:r>
      <w:proofErr w:type="spellStart"/>
      <w:r>
        <w:rPr>
          <w:rFonts w:cs="Simplified Arabic" w:hint="cs"/>
          <w:sz w:val="24"/>
          <w:szCs w:val="24"/>
          <w:rtl/>
        </w:rPr>
        <w:t>)</w:t>
      </w:r>
      <w:proofErr w:type="spellEnd"/>
      <w:r>
        <w:rPr>
          <w:rFonts w:cs="Simplified Arabic" w:hint="cs"/>
          <w:sz w:val="24"/>
          <w:szCs w:val="24"/>
          <w:rtl/>
        </w:rPr>
        <w:t xml:space="preserve"> الصادر عن الأمم المتحدة.  </w:t>
      </w:r>
    </w:p>
    <w:p w:rsidR="00067255" w:rsidRDefault="00067255" w:rsidP="00067255">
      <w:pPr>
        <w:jc w:val="lowKashida"/>
        <w:rPr>
          <w:rFonts w:cs="Simplified Arabic"/>
          <w:sz w:val="18"/>
          <w:szCs w:val="18"/>
          <w:rtl/>
        </w:rPr>
      </w:pPr>
    </w:p>
    <w:p w:rsidR="00067255" w:rsidRDefault="00067255" w:rsidP="006D1283">
      <w:pPr>
        <w:jc w:val="lowKashida"/>
        <w:rPr>
          <w:rFonts w:cs="Simplified Arabic"/>
          <w:sz w:val="24"/>
          <w:szCs w:val="24"/>
          <w:rtl/>
        </w:rPr>
      </w:pPr>
      <w:r>
        <w:rPr>
          <w:rFonts w:cs="Simplified Arabic" w:hint="cs"/>
          <w:sz w:val="24"/>
          <w:szCs w:val="24"/>
          <w:rtl/>
        </w:rPr>
        <w:t xml:space="preserve">تم اعتماد سنة 1996 سنة أساس عند البدء باحتساب الأرقام القياسية لأسعار </w:t>
      </w:r>
      <w:proofErr w:type="spellStart"/>
      <w:r>
        <w:rPr>
          <w:rFonts w:cs="Simplified Arabic" w:hint="cs"/>
          <w:sz w:val="24"/>
          <w:szCs w:val="24"/>
          <w:rtl/>
        </w:rPr>
        <w:t>المستهلك،</w:t>
      </w:r>
      <w:proofErr w:type="spellEnd"/>
      <w:r>
        <w:rPr>
          <w:rFonts w:cs="Simplified Arabic" w:hint="cs"/>
          <w:sz w:val="24"/>
          <w:szCs w:val="24"/>
          <w:rtl/>
        </w:rPr>
        <w:t xml:space="preserve"> حيث تم تركيب الرقم القياسي لكل من الضفة الغربية وقطاع غزة والقدس</w:t>
      </w:r>
      <w:r>
        <w:rPr>
          <w:rFonts w:cs="Simplified Arabic"/>
          <w:sz w:val="24"/>
          <w:szCs w:val="24"/>
        </w:rPr>
        <w:t>J1</w:t>
      </w:r>
      <w:proofErr w:type="spellStart"/>
      <w:r>
        <w:rPr>
          <w:rFonts w:cs="Simplified Arabic" w:hint="cs"/>
          <w:sz w:val="24"/>
          <w:szCs w:val="24"/>
          <w:rtl/>
        </w:rPr>
        <w:t>،</w:t>
      </w:r>
      <w:proofErr w:type="spellEnd"/>
      <w:r>
        <w:rPr>
          <w:rFonts w:cs="Simplified Arabic" w:hint="cs"/>
          <w:sz w:val="24"/>
          <w:szCs w:val="24"/>
          <w:rtl/>
        </w:rPr>
        <w:t xml:space="preserve"> وقد قام الجهاز المركزي للإحصاء الفلسطيني بتعديل سنة الأساس لتصبح سنة 2004 بدلاً من سنة 1996 لأسعار المستهلك. وتم احتساب الأرقام القياسية على مستوى </w:t>
      </w:r>
      <w:r w:rsidR="00480709">
        <w:rPr>
          <w:rFonts w:cs="Simplified Arabic" w:hint="cs"/>
          <w:sz w:val="24"/>
          <w:szCs w:val="24"/>
          <w:rtl/>
        </w:rPr>
        <w:t>فلسطين</w:t>
      </w:r>
      <w:r>
        <w:rPr>
          <w:rFonts w:cs="Simplified Arabic" w:hint="cs"/>
          <w:sz w:val="24"/>
          <w:szCs w:val="24"/>
          <w:rtl/>
        </w:rPr>
        <w:t xml:space="preserve"> لكل من المنتج والجملة حيث اعتمدت سنة الأساس </w:t>
      </w:r>
      <w:proofErr w:type="spellStart"/>
      <w:r>
        <w:rPr>
          <w:rFonts w:cs="Simplified Arabic" w:hint="cs"/>
          <w:sz w:val="24"/>
          <w:szCs w:val="24"/>
          <w:rtl/>
        </w:rPr>
        <w:t>1996،</w:t>
      </w:r>
      <w:proofErr w:type="spellEnd"/>
      <w:r>
        <w:rPr>
          <w:rFonts w:cs="Simplified Arabic" w:hint="cs"/>
          <w:sz w:val="24"/>
          <w:szCs w:val="24"/>
          <w:rtl/>
        </w:rPr>
        <w:t xml:space="preserve"> عدلت فيما بعد لتصبح </w:t>
      </w:r>
      <w:proofErr w:type="spellStart"/>
      <w:r>
        <w:rPr>
          <w:rFonts w:cs="Simplified Arabic" w:hint="cs"/>
          <w:sz w:val="24"/>
          <w:szCs w:val="24"/>
          <w:rtl/>
        </w:rPr>
        <w:t>2007،</w:t>
      </w:r>
      <w:proofErr w:type="spellEnd"/>
      <w:r>
        <w:rPr>
          <w:rFonts w:cs="Simplified Arabic" w:hint="cs"/>
          <w:sz w:val="24"/>
          <w:szCs w:val="24"/>
          <w:rtl/>
        </w:rPr>
        <w:t xml:space="preserve"> وفيما يخص الرقم القياسي لتكاليف البناء فقد تم اعتماد شهر كانون أول 2007 كأساس في حساب الرقم </w:t>
      </w:r>
      <w:proofErr w:type="spellStart"/>
      <w:r>
        <w:rPr>
          <w:rFonts w:cs="Simplified Arabic" w:hint="cs"/>
          <w:sz w:val="24"/>
          <w:szCs w:val="24"/>
          <w:rtl/>
        </w:rPr>
        <w:t>القياسي،</w:t>
      </w:r>
      <w:proofErr w:type="spellEnd"/>
      <w:r>
        <w:rPr>
          <w:rFonts w:cs="Simplified Arabic" w:hint="cs"/>
          <w:sz w:val="24"/>
          <w:szCs w:val="24"/>
          <w:rtl/>
        </w:rPr>
        <w:t xml:space="preserve"> كما تم اعتماد كانون أول 2008 كأساس في حساب الرقم القياسي لتكاليف </w:t>
      </w:r>
      <w:proofErr w:type="spellStart"/>
      <w:r>
        <w:rPr>
          <w:rFonts w:cs="Simplified Arabic" w:hint="cs"/>
          <w:sz w:val="24"/>
          <w:szCs w:val="24"/>
          <w:rtl/>
        </w:rPr>
        <w:t>الطرق،</w:t>
      </w:r>
      <w:proofErr w:type="spellEnd"/>
      <w:r>
        <w:rPr>
          <w:rFonts w:cs="Simplified Arabic" w:hint="cs"/>
          <w:sz w:val="24"/>
          <w:szCs w:val="24"/>
          <w:rtl/>
        </w:rPr>
        <w:t xml:space="preserve"> وفيما يخص الرقم القياسي لتكاليف انشاء شبكات المياه والصرف الصحي فقد تم اعتماد شهر كانون ثاني 2010 كأساس في حساب الرقم </w:t>
      </w:r>
      <w:proofErr w:type="spellStart"/>
      <w:r>
        <w:rPr>
          <w:rFonts w:cs="Simplified Arabic" w:hint="cs"/>
          <w:sz w:val="24"/>
          <w:szCs w:val="24"/>
          <w:rtl/>
        </w:rPr>
        <w:t>القياسي،</w:t>
      </w:r>
      <w:proofErr w:type="spellEnd"/>
      <w:r>
        <w:rPr>
          <w:rFonts w:cs="Simplified Arabic" w:hint="cs"/>
          <w:sz w:val="24"/>
          <w:szCs w:val="24"/>
          <w:rtl/>
        </w:rPr>
        <w:t xml:space="preserve"> كما تم اعتماد </w:t>
      </w:r>
      <w:r w:rsidR="006D1283">
        <w:rPr>
          <w:rFonts w:cs="Simplified Arabic" w:hint="cs"/>
          <w:sz w:val="24"/>
          <w:szCs w:val="24"/>
          <w:rtl/>
        </w:rPr>
        <w:t>سنة</w:t>
      </w:r>
      <w:r>
        <w:rPr>
          <w:rFonts w:cs="Simplified Arabic" w:hint="cs"/>
          <w:sz w:val="24"/>
          <w:szCs w:val="24"/>
          <w:rtl/>
        </w:rPr>
        <w:t xml:space="preserve"> 2011 كأساس في حساب الرقم القياسي لأسعار المنتج والرقم القياسي لكميات الانتاج الصناعي.</w:t>
      </w:r>
    </w:p>
    <w:p w:rsidR="00067255" w:rsidRPr="00FE7401" w:rsidRDefault="00067255" w:rsidP="00067255">
      <w:pPr>
        <w:jc w:val="lowKashida"/>
        <w:rPr>
          <w:rFonts w:cs="Simplified Arabic"/>
          <w:sz w:val="24"/>
          <w:szCs w:val="24"/>
          <w:rtl/>
        </w:rPr>
      </w:pPr>
    </w:p>
    <w:p w:rsidR="00067255" w:rsidRDefault="0068689C" w:rsidP="00067255">
      <w:pPr>
        <w:jc w:val="lowKashida"/>
        <w:rPr>
          <w:rFonts w:cs="Simplified Arabic"/>
          <w:b/>
          <w:bCs/>
          <w:sz w:val="24"/>
          <w:szCs w:val="24"/>
          <w:rtl/>
        </w:rPr>
      </w:pPr>
      <w:r>
        <w:rPr>
          <w:rFonts w:cs="Simplified Arabic" w:hint="cs"/>
          <w:b/>
          <w:bCs/>
          <w:sz w:val="24"/>
          <w:szCs w:val="24"/>
          <w:rtl/>
        </w:rPr>
        <w:t>5</w:t>
      </w:r>
      <w:r w:rsidR="00E2061E">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تبويب السلع والخدمات </w:t>
      </w:r>
    </w:p>
    <w:p w:rsidR="00067255" w:rsidRDefault="00067255" w:rsidP="00067255">
      <w:pPr>
        <w:jc w:val="lowKashida"/>
        <w:rPr>
          <w:rFonts w:cs="Simplified Arabic"/>
          <w:b/>
          <w:bCs/>
          <w:sz w:val="16"/>
          <w:szCs w:val="16"/>
          <w:rtl/>
        </w:rPr>
      </w:pPr>
    </w:p>
    <w:p w:rsidR="00067255" w:rsidRDefault="00FE7401" w:rsidP="0068689C">
      <w:pPr>
        <w:ind w:left="-1"/>
        <w:jc w:val="lowKashida"/>
        <w:rPr>
          <w:rFonts w:cs="Simplified Arabic"/>
          <w:b/>
          <w:bCs/>
          <w:sz w:val="24"/>
          <w:szCs w:val="24"/>
          <w:rtl/>
        </w:rPr>
      </w:pPr>
      <w:r>
        <w:rPr>
          <w:rFonts w:cs="Simplified Arabic" w:hint="cs"/>
          <w:b/>
          <w:bCs/>
          <w:sz w:val="24"/>
          <w:szCs w:val="24"/>
          <w:rtl/>
        </w:rPr>
        <w:t>1.</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أسعار المستهلك </w:t>
      </w:r>
    </w:p>
    <w:p w:rsidR="00067255" w:rsidRDefault="00067255" w:rsidP="00067255">
      <w:pPr>
        <w:ind w:left="-1"/>
        <w:jc w:val="lowKashida"/>
        <w:rPr>
          <w:rFonts w:cs="Simplified Arabic"/>
          <w:b/>
          <w:bCs/>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أسعار المستهلك</w:t>
      </w:r>
      <w:r>
        <w:rPr>
          <w:rFonts w:cs="Simplified Arabic"/>
          <w:sz w:val="24"/>
          <w:szCs w:val="24"/>
          <w:rtl/>
        </w:rPr>
        <w:t xml:space="preserve"> من </w:t>
      </w:r>
      <w:r>
        <w:rPr>
          <w:rFonts w:cs="Simplified Arabic" w:hint="cs"/>
          <w:sz w:val="24"/>
          <w:szCs w:val="24"/>
          <w:rtl/>
        </w:rPr>
        <w:t xml:space="preserve">اثنتي عشرة مجموعة استهلاكية حسب تصنيف الاستهلاك الفردي حسب الغرض        </w:t>
      </w:r>
      <w:proofErr w:type="spellStart"/>
      <w:r>
        <w:rPr>
          <w:rFonts w:cs="Simplified Arabic" w:hint="cs"/>
          <w:sz w:val="24"/>
          <w:szCs w:val="24"/>
          <w:rtl/>
        </w:rPr>
        <w:t>(</w:t>
      </w:r>
      <w:proofErr w:type="spellEnd"/>
      <w:r>
        <w:rPr>
          <w:rFonts w:cs="Simplified Arabic"/>
          <w:sz w:val="24"/>
          <w:szCs w:val="24"/>
        </w:rPr>
        <w:t>COICOP</w:t>
      </w:r>
      <w:proofErr w:type="spellStart"/>
      <w:r>
        <w:rPr>
          <w:rFonts w:cs="Simplified Arabic" w:hint="cs"/>
          <w:sz w:val="24"/>
          <w:szCs w:val="24"/>
          <w:rtl/>
        </w:rPr>
        <w:t>)،</w:t>
      </w:r>
      <w:proofErr w:type="spellEnd"/>
      <w:r>
        <w:rPr>
          <w:rFonts w:cs="Simplified Arabic" w:hint="cs"/>
          <w:sz w:val="24"/>
          <w:szCs w:val="24"/>
          <w:rtl/>
        </w:rPr>
        <w:t xml:space="preserve"> الصادر عن الاتحاد الأوروبي و</w:t>
      </w:r>
      <w:r>
        <w:rPr>
          <w:rFonts w:cs="Simplified Arabic"/>
          <w:sz w:val="24"/>
          <w:szCs w:val="24"/>
          <w:rtl/>
        </w:rPr>
        <w:t>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ascii="Arial" w:hAnsi="Arial" w:cs="Simplified Arabic" w:hint="cs"/>
                <w:sz w:val="24"/>
                <w:szCs w:val="24"/>
                <w:rtl/>
              </w:rPr>
              <w:t>المواد الغذائية والمشروبات المرطبة</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cs="Simplified Arabic"/>
                <w:sz w:val="24"/>
                <w:szCs w:val="24"/>
                <w:rtl/>
              </w:rPr>
              <w:t>النقل و</w:t>
            </w:r>
            <w:r w:rsidRPr="008F6B43">
              <w:rPr>
                <w:rFonts w:cs="Simplified Arabic" w:hint="cs"/>
                <w:sz w:val="24"/>
                <w:szCs w:val="24"/>
                <w:rtl/>
              </w:rPr>
              <w:t>المواصلات</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ascii="Arial" w:hAnsi="Arial" w:cs="Simplified Arabic" w:hint="cs"/>
                <w:sz w:val="24"/>
                <w:szCs w:val="24"/>
                <w:rtl/>
              </w:rPr>
              <w:t>المشروبات الكحولية والتبغ</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الاتصالات</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sz w:val="24"/>
                <w:szCs w:val="24"/>
                <w:rtl/>
              </w:rPr>
              <w:t xml:space="preserve">الأقمشة والملابس والأحذية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ascii="Arial" w:hAnsi="Arial" w:cs="Simplified Arabic" w:hint="cs"/>
                <w:sz w:val="24"/>
                <w:szCs w:val="24"/>
                <w:rtl/>
              </w:rPr>
              <w:t>السلع والخدمات الترفيهية والثقافية</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sz w:val="24"/>
                <w:szCs w:val="24"/>
                <w:rtl/>
              </w:rPr>
              <w:t xml:space="preserve">المسكن </w:t>
            </w:r>
            <w:r w:rsidRPr="004E1FC0">
              <w:rPr>
                <w:rFonts w:cs="Simplified Arabic" w:hint="cs"/>
                <w:sz w:val="24"/>
                <w:szCs w:val="24"/>
                <w:rtl/>
              </w:rPr>
              <w:t>ومستلزماته</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خدمات التعليم</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cs="Simplified Arabic"/>
                <w:sz w:val="24"/>
                <w:szCs w:val="24"/>
                <w:rtl/>
              </w:rPr>
              <w:t xml:space="preserve">الأثاث </w:t>
            </w:r>
            <w:r w:rsidRPr="004E1FC0">
              <w:rPr>
                <w:rFonts w:cs="Simplified Arabic" w:hint="cs"/>
                <w:sz w:val="24"/>
                <w:szCs w:val="24"/>
                <w:rtl/>
              </w:rPr>
              <w:t>والمفروشات والسلع المنزلية</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cs="Simplified Arabic" w:hint="cs"/>
                <w:sz w:val="24"/>
                <w:szCs w:val="24"/>
                <w:rtl/>
              </w:rPr>
              <w:t>خدمات المطاعم والمقاهي والفنادق</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hint="cs"/>
                <w:sz w:val="24"/>
                <w:szCs w:val="24"/>
                <w:rtl/>
              </w:rPr>
              <w:t>الخدمات الطبية</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سلع وخدمات متنوعة</w:t>
            </w:r>
          </w:p>
        </w:tc>
      </w:tr>
    </w:tbl>
    <w:p w:rsidR="00067255" w:rsidRDefault="00067255" w:rsidP="00067255">
      <w:pPr>
        <w:ind w:right="1002"/>
        <w:jc w:val="lowKashida"/>
        <w:rPr>
          <w:rFonts w:cs="Simplified Arabic"/>
          <w:sz w:val="24"/>
          <w:szCs w:val="24"/>
          <w:rtl/>
        </w:rPr>
      </w:pPr>
    </w:p>
    <w:p w:rsidR="00067255" w:rsidRDefault="00FE7401" w:rsidP="0068689C">
      <w:pPr>
        <w:jc w:val="lowKashida"/>
        <w:rPr>
          <w:rFonts w:cs="Simplified Arabic"/>
          <w:b/>
          <w:bCs/>
          <w:sz w:val="24"/>
          <w:szCs w:val="24"/>
          <w:rtl/>
        </w:rPr>
      </w:pPr>
      <w:r>
        <w:rPr>
          <w:rFonts w:cs="Simplified Arabic" w:hint="cs"/>
          <w:b/>
          <w:bCs/>
          <w:sz w:val="24"/>
          <w:szCs w:val="24"/>
          <w:rtl/>
        </w:rPr>
        <w:t>2.</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أسعار المنتج والجملة </w:t>
      </w:r>
    </w:p>
    <w:p w:rsidR="00067255" w:rsidRDefault="00067255" w:rsidP="006D1283">
      <w:pPr>
        <w:jc w:val="lowKashida"/>
        <w:rPr>
          <w:rFonts w:cs="Simplified Arabic"/>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أسعار المنتج والجملة</w:t>
      </w:r>
      <w:r>
        <w:rPr>
          <w:rFonts w:cs="Simplified Arabic"/>
          <w:sz w:val="24"/>
          <w:szCs w:val="24"/>
          <w:rtl/>
        </w:rPr>
        <w:t xml:space="preserve"> من أربعة أبواب</w:t>
      </w:r>
      <w:r>
        <w:rPr>
          <w:rFonts w:cs="Simplified Arabic" w:hint="cs"/>
          <w:sz w:val="24"/>
          <w:szCs w:val="24"/>
          <w:rtl/>
        </w:rPr>
        <w:t xml:space="preserve"> رئيسية اعتماداً على التصنيف الصناعي</w:t>
      </w:r>
      <w:r w:rsidR="00E760F9">
        <w:rPr>
          <w:rFonts w:cs="Simplified Arabic" w:hint="cs"/>
          <w:sz w:val="24"/>
          <w:szCs w:val="24"/>
          <w:rtl/>
        </w:rPr>
        <w:t xml:space="preserve"> الدولي الموحد لجميع الأنشطة الاقتصادية </w:t>
      </w:r>
      <w:proofErr w:type="spellStart"/>
      <w:r>
        <w:rPr>
          <w:rFonts w:cs="Simplified Arabic" w:hint="cs"/>
          <w:sz w:val="24"/>
          <w:szCs w:val="24"/>
          <w:rtl/>
        </w:rPr>
        <w:t>(</w:t>
      </w:r>
      <w:proofErr w:type="spellEnd"/>
      <w:r>
        <w:rPr>
          <w:rFonts w:cs="Simplified Arabic"/>
          <w:sz w:val="24"/>
          <w:szCs w:val="24"/>
        </w:rPr>
        <w:t xml:space="preserve">ISIC - </w:t>
      </w:r>
      <w:r w:rsidR="006D1283">
        <w:rPr>
          <w:rFonts w:cs="Simplified Arabic"/>
          <w:sz w:val="24"/>
          <w:szCs w:val="24"/>
        </w:rPr>
        <w:t>4</w:t>
      </w:r>
      <w:proofErr w:type="spellStart"/>
      <w:r>
        <w:rPr>
          <w:rFonts w:cs="Simplified Arabic" w:hint="cs"/>
          <w:sz w:val="24"/>
          <w:szCs w:val="24"/>
          <w:rtl/>
        </w:rPr>
        <w:t>)</w:t>
      </w:r>
      <w:proofErr w:type="spellEnd"/>
      <w:r>
        <w:rPr>
          <w:rFonts w:cs="Simplified Arabic" w:hint="cs"/>
          <w:sz w:val="24"/>
          <w:szCs w:val="24"/>
          <w:rtl/>
        </w:rPr>
        <w:t xml:space="preserve"> الصادر عن الأمم المتحدة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6D0BDE" w:rsidTr="004026B8">
        <w:trPr>
          <w:jc w:val="center"/>
        </w:trPr>
        <w:tc>
          <w:tcPr>
            <w:tcW w:w="4536" w:type="dxa"/>
          </w:tcPr>
          <w:p w:rsidR="006D0BDE" w:rsidRDefault="006D0BDE" w:rsidP="00067255">
            <w:pPr>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 xml:space="preserve">الزراعة </w:t>
            </w:r>
            <w:r>
              <w:rPr>
                <w:rFonts w:cs="Simplified Arabic" w:hint="cs"/>
                <w:sz w:val="24"/>
                <w:szCs w:val="24"/>
                <w:rtl/>
              </w:rPr>
              <w:t xml:space="preserve">      </w:t>
            </w:r>
          </w:p>
        </w:tc>
        <w:tc>
          <w:tcPr>
            <w:tcW w:w="4536" w:type="dxa"/>
          </w:tcPr>
          <w:p w:rsidR="006D0BDE" w:rsidRDefault="00096889" w:rsidP="00067255">
            <w:pPr>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w:t>
            </w:r>
            <w:r w:rsidR="006D0BDE">
              <w:rPr>
                <w:rFonts w:cs="Simplified Arabic"/>
                <w:sz w:val="24"/>
                <w:szCs w:val="24"/>
                <w:rtl/>
              </w:rPr>
              <w:t>صيد الأسماك</w:t>
            </w:r>
            <w:r w:rsidR="006D0BDE">
              <w:rPr>
                <w:rFonts w:cs="Simplified Arabic" w:hint="cs"/>
                <w:sz w:val="24"/>
                <w:szCs w:val="24"/>
                <w:rtl/>
              </w:rPr>
              <w:t xml:space="preserve">                                      </w:t>
            </w:r>
          </w:p>
        </w:tc>
      </w:tr>
      <w:tr w:rsidR="006D0BDE" w:rsidTr="004026B8">
        <w:trPr>
          <w:jc w:val="center"/>
        </w:trPr>
        <w:tc>
          <w:tcPr>
            <w:tcW w:w="4536" w:type="dxa"/>
          </w:tcPr>
          <w:p w:rsidR="006D0BDE" w:rsidRDefault="006D0BDE" w:rsidP="00067255">
            <w:pPr>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التعدين واستغلال المحاجر                  </w:t>
            </w:r>
          </w:p>
        </w:tc>
        <w:tc>
          <w:tcPr>
            <w:tcW w:w="4536" w:type="dxa"/>
          </w:tcPr>
          <w:p w:rsidR="006D0BDE" w:rsidRDefault="00096889" w:rsidP="00067255">
            <w:pPr>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w:t>
            </w:r>
            <w:r w:rsidR="006D0BDE">
              <w:rPr>
                <w:rFonts w:cs="Simplified Arabic"/>
                <w:sz w:val="24"/>
                <w:szCs w:val="24"/>
                <w:rtl/>
              </w:rPr>
              <w:t>الصناعة التحويلية</w:t>
            </w:r>
          </w:p>
        </w:tc>
      </w:tr>
    </w:tbl>
    <w:p w:rsidR="00067255" w:rsidRDefault="00067255" w:rsidP="00067255">
      <w:pPr>
        <w:ind w:left="140" w:right="720"/>
        <w:jc w:val="lowKashida"/>
        <w:rPr>
          <w:rFonts w:cs="Simplified Arabic"/>
          <w:sz w:val="24"/>
          <w:szCs w:val="24"/>
        </w:rPr>
      </w:pPr>
    </w:p>
    <w:p w:rsidR="00067255" w:rsidRDefault="00FE7401" w:rsidP="0068689C">
      <w:pPr>
        <w:jc w:val="lowKashida"/>
        <w:rPr>
          <w:rFonts w:cs="Simplified Arabic"/>
          <w:b/>
          <w:bCs/>
          <w:sz w:val="24"/>
          <w:szCs w:val="24"/>
          <w:rtl/>
        </w:rPr>
      </w:pPr>
      <w:bookmarkStart w:id="3" w:name="OLE_LINK5"/>
      <w:bookmarkStart w:id="4" w:name="OLE_LINK6"/>
      <w:r>
        <w:rPr>
          <w:rFonts w:cs="Simplified Arabic" w:hint="cs"/>
          <w:b/>
          <w:bCs/>
          <w:sz w:val="24"/>
          <w:szCs w:val="24"/>
          <w:rtl/>
        </w:rPr>
        <w:t>3.</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الأرقام القياسية لتكاليف البناء</w:t>
      </w:r>
    </w:p>
    <w:bookmarkEnd w:id="3"/>
    <w:bookmarkEnd w:id="4"/>
    <w:p w:rsidR="00067255" w:rsidRDefault="00067255" w:rsidP="00067255">
      <w:pPr>
        <w:pStyle w:val="BodyText"/>
        <w:jc w:val="both"/>
        <w:rPr>
          <w:szCs w:val="24"/>
          <w:rtl/>
        </w:rPr>
      </w:pPr>
      <w:r>
        <w:rPr>
          <w:rFonts w:hint="cs"/>
          <w:szCs w:val="24"/>
          <w:rtl/>
        </w:rPr>
        <w:t>يتألف إطار أسعار تكاليف البناء من ثلاثة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BB753A" w:rsidTr="004026B8">
        <w:trPr>
          <w:jc w:val="center"/>
        </w:trPr>
        <w:tc>
          <w:tcPr>
            <w:tcW w:w="4536" w:type="dxa"/>
          </w:tcPr>
          <w:p w:rsidR="00BB753A" w:rsidRDefault="00BB753A" w:rsidP="00BB753A">
            <w:pPr>
              <w:ind w:left="283" w:hanging="283"/>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w:t>
            </w:r>
            <w:r w:rsidRPr="00BB753A">
              <w:rPr>
                <w:rFonts w:cs="Simplified Arabic" w:hint="cs"/>
                <w:sz w:val="24"/>
                <w:szCs w:val="24"/>
                <w:rtl/>
              </w:rPr>
              <w:t xml:space="preserve">الخامات والمواد الأولية               </w:t>
            </w:r>
          </w:p>
        </w:tc>
        <w:tc>
          <w:tcPr>
            <w:tcW w:w="4536" w:type="dxa"/>
          </w:tcPr>
          <w:p w:rsidR="00BB753A" w:rsidRDefault="00096889" w:rsidP="004D3986">
            <w:pPr>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w:t>
            </w:r>
            <w:r w:rsidR="00BB753A" w:rsidRPr="00BB753A">
              <w:rPr>
                <w:rFonts w:cs="Simplified Arabic" w:hint="cs"/>
                <w:sz w:val="24"/>
                <w:szCs w:val="24"/>
                <w:rtl/>
              </w:rPr>
              <w:t>استئجار المعدات</w:t>
            </w:r>
          </w:p>
        </w:tc>
      </w:tr>
      <w:tr w:rsidR="00BB753A" w:rsidTr="004026B8">
        <w:trPr>
          <w:jc w:val="center"/>
        </w:trPr>
        <w:tc>
          <w:tcPr>
            <w:tcW w:w="4536" w:type="dxa"/>
          </w:tcPr>
          <w:p w:rsidR="00BB753A" w:rsidRPr="00BB753A" w:rsidRDefault="00BB753A" w:rsidP="00BB753A">
            <w:pPr>
              <w:jc w:val="lowKashida"/>
              <w:rPr>
                <w:rFonts w:cs="Simplified Arabic"/>
                <w:sz w:val="24"/>
                <w:szCs w:val="24"/>
                <w:rtl/>
              </w:rPr>
            </w:pPr>
            <w:proofErr w:type="spellStart"/>
            <w:r>
              <w:rPr>
                <w:rFonts w:cs="Simplified Arabic" w:hint="cs"/>
                <w:sz w:val="24"/>
                <w:szCs w:val="24"/>
                <w:rtl/>
              </w:rPr>
              <w:t>-</w:t>
            </w:r>
            <w:proofErr w:type="spellEnd"/>
            <w:r>
              <w:rPr>
                <w:rFonts w:cs="Simplified Arabic" w:hint="cs"/>
                <w:sz w:val="24"/>
                <w:szCs w:val="24"/>
                <w:rtl/>
              </w:rPr>
              <w:t xml:space="preserve"> أجور وتكاليف عمال</w:t>
            </w:r>
          </w:p>
        </w:tc>
        <w:tc>
          <w:tcPr>
            <w:tcW w:w="4536" w:type="dxa"/>
          </w:tcPr>
          <w:p w:rsidR="00BB753A" w:rsidRDefault="00BB753A" w:rsidP="004D3986">
            <w:pPr>
              <w:jc w:val="lowKashida"/>
              <w:rPr>
                <w:rFonts w:cs="Simplified Arabic"/>
                <w:sz w:val="24"/>
                <w:szCs w:val="24"/>
                <w:rtl/>
              </w:rPr>
            </w:pPr>
          </w:p>
        </w:tc>
      </w:tr>
    </w:tbl>
    <w:p w:rsidR="005B79E3" w:rsidRDefault="005B79E3" w:rsidP="009A0954">
      <w:pPr>
        <w:ind w:right="720"/>
        <w:jc w:val="lowKashida"/>
        <w:rPr>
          <w:rFonts w:cs="Simplified Arabic"/>
          <w:sz w:val="24"/>
          <w:szCs w:val="24"/>
          <w:rtl/>
        </w:rPr>
      </w:pPr>
    </w:p>
    <w:p w:rsidR="00067255" w:rsidRDefault="00FE7401" w:rsidP="00537BA1">
      <w:pPr>
        <w:jc w:val="lowKashida"/>
        <w:rPr>
          <w:rFonts w:cs="Simplified Arabic"/>
          <w:b/>
          <w:bCs/>
          <w:sz w:val="24"/>
          <w:szCs w:val="24"/>
          <w:rtl/>
        </w:rPr>
      </w:pPr>
      <w:r>
        <w:rPr>
          <w:rFonts w:cs="Simplified Arabic" w:hint="cs"/>
          <w:b/>
          <w:bCs/>
          <w:sz w:val="24"/>
          <w:szCs w:val="24"/>
          <w:rtl/>
        </w:rPr>
        <w:lastRenderedPageBreak/>
        <w:t>4.</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الأرقام القياسية لتكاليف الطرق</w:t>
      </w:r>
    </w:p>
    <w:p w:rsidR="00067255" w:rsidRDefault="00067255" w:rsidP="00537BA1">
      <w:pPr>
        <w:pStyle w:val="BodyText"/>
        <w:jc w:val="both"/>
        <w:rPr>
          <w:szCs w:val="24"/>
          <w:rtl/>
        </w:rPr>
      </w:pPr>
      <w:r>
        <w:rPr>
          <w:rFonts w:hint="cs"/>
          <w:szCs w:val="24"/>
          <w:rtl/>
        </w:rPr>
        <w:t>يتألف إطار أسعار تكاليف الطرق من ستة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B79E3" w:rsidTr="004026B8">
        <w:trPr>
          <w:jc w:val="center"/>
        </w:trPr>
        <w:tc>
          <w:tcPr>
            <w:tcW w:w="4536" w:type="dxa"/>
          </w:tcPr>
          <w:p w:rsidR="005B79E3" w:rsidRPr="00DF0585" w:rsidRDefault="005B79E3" w:rsidP="004D3986">
            <w:pPr>
              <w:pStyle w:val="Heading1"/>
              <w:keepNext w:val="0"/>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 xml:space="preserve">الخامات والمواد الأولية </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Pr>
            </w:pPr>
            <w:r w:rsidRPr="00152704">
              <w:rPr>
                <w:rFonts w:hint="cs"/>
                <w:b w:val="0"/>
                <w:bCs w:val="0"/>
                <w:sz w:val="24"/>
                <w:szCs w:val="24"/>
                <w:rtl/>
              </w:rPr>
              <w:t>تكاليف تشغيل معدات وصيانة</w:t>
            </w:r>
          </w:p>
        </w:tc>
      </w:tr>
      <w:tr w:rsidR="005B79E3" w:rsidTr="004026B8">
        <w:trPr>
          <w:jc w:val="center"/>
        </w:trPr>
        <w:tc>
          <w:tcPr>
            <w:tcW w:w="4536" w:type="dxa"/>
          </w:tcPr>
          <w:p w:rsidR="005B79E3" w:rsidRPr="00DF0585" w:rsidRDefault="005B79E3" w:rsidP="004D3986">
            <w:pPr>
              <w:pStyle w:val="Heading1"/>
              <w:keepNext w:val="0"/>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أجور مواصلات</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Pr>
            </w:pPr>
            <w:r w:rsidRPr="00152704">
              <w:rPr>
                <w:rFonts w:hint="cs"/>
                <w:b w:val="0"/>
                <w:bCs w:val="0"/>
                <w:sz w:val="24"/>
                <w:szCs w:val="24"/>
                <w:rtl/>
              </w:rPr>
              <w:t>أجور وتكاليف عمال</w:t>
            </w:r>
          </w:p>
        </w:tc>
      </w:tr>
      <w:tr w:rsidR="005B79E3" w:rsidTr="004026B8">
        <w:trPr>
          <w:jc w:val="center"/>
        </w:trPr>
        <w:tc>
          <w:tcPr>
            <w:tcW w:w="4536" w:type="dxa"/>
          </w:tcPr>
          <w:p w:rsidR="005B79E3" w:rsidRPr="00DF0585" w:rsidRDefault="005B79E3" w:rsidP="004D3986">
            <w:pPr>
              <w:pStyle w:val="Heading1"/>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استئجار المعدات</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tl/>
              </w:rPr>
            </w:pPr>
            <w:r w:rsidRPr="00152704">
              <w:rPr>
                <w:rFonts w:hint="cs"/>
                <w:b w:val="0"/>
                <w:bCs w:val="0"/>
                <w:sz w:val="24"/>
                <w:szCs w:val="24"/>
                <w:rtl/>
              </w:rPr>
              <w:t>أجور وتكاليف متنوعة</w:t>
            </w:r>
          </w:p>
        </w:tc>
      </w:tr>
    </w:tbl>
    <w:p w:rsidR="00A4443D" w:rsidRDefault="00A4443D" w:rsidP="00067255">
      <w:pPr>
        <w:rPr>
          <w:sz w:val="24"/>
          <w:szCs w:val="24"/>
          <w:rtl/>
        </w:rPr>
      </w:pPr>
    </w:p>
    <w:p w:rsidR="00067255" w:rsidRDefault="00FE7401" w:rsidP="0068689C">
      <w:pPr>
        <w:jc w:val="lowKashida"/>
        <w:rPr>
          <w:rFonts w:cs="Simplified Arabic"/>
          <w:b/>
          <w:bCs/>
          <w:sz w:val="24"/>
          <w:szCs w:val="24"/>
          <w:rtl/>
        </w:rPr>
      </w:pPr>
      <w:r>
        <w:rPr>
          <w:rFonts w:cs="Simplified Arabic" w:hint="cs"/>
          <w:b/>
          <w:bCs/>
          <w:sz w:val="24"/>
          <w:szCs w:val="24"/>
          <w:rtl/>
        </w:rPr>
        <w:t>5.</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الأرقام القياسية لتكاليف شبكات المياه</w:t>
      </w:r>
    </w:p>
    <w:p w:rsidR="00067255" w:rsidRDefault="00067255" w:rsidP="00067255">
      <w:pPr>
        <w:pStyle w:val="BodyText"/>
        <w:jc w:val="both"/>
        <w:rPr>
          <w:szCs w:val="24"/>
          <w:rtl/>
        </w:rPr>
      </w:pPr>
      <w:r>
        <w:rPr>
          <w:rFonts w:hint="cs"/>
          <w:szCs w:val="24"/>
          <w:rtl/>
        </w:rPr>
        <w:t>يتألف إطار أسعار تكاليف شبكات المياه من قسمين رئيسيين وهما:</w:t>
      </w:r>
    </w:p>
    <w:p w:rsidR="00067255" w:rsidRDefault="00067255" w:rsidP="00067255">
      <w:pPr>
        <w:pStyle w:val="BodyText"/>
        <w:jc w:val="both"/>
        <w:rPr>
          <w:szCs w:val="24"/>
          <w:rtl/>
        </w:rPr>
      </w:pPr>
      <w:r w:rsidRPr="0037165D">
        <w:rPr>
          <w:rFonts w:hint="cs"/>
          <w:szCs w:val="24"/>
          <w:rtl/>
        </w:rPr>
        <w:t>أول</w:t>
      </w:r>
      <w:r w:rsidR="006D1283">
        <w:rPr>
          <w:rFonts w:hint="cs"/>
          <w:szCs w:val="24"/>
          <w:rtl/>
        </w:rPr>
        <w:t>اً خزانات المياه ويتكون من ستة أ</w:t>
      </w:r>
      <w:r w:rsidRPr="0037165D">
        <w:rPr>
          <w:rFonts w:hint="cs"/>
          <w:szCs w:val="24"/>
          <w:rtl/>
        </w:rPr>
        <w:t>بواب رئيسية:</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الحفريات</w:t>
            </w:r>
          </w:p>
        </w:tc>
        <w:tc>
          <w:tcPr>
            <w:tcW w:w="3752" w:type="dxa"/>
          </w:tcPr>
          <w:p w:rsidR="005B79E3" w:rsidRPr="00BD79CC" w:rsidRDefault="006D1283" w:rsidP="004D3986">
            <w:pPr>
              <w:pStyle w:val="BodyText"/>
              <w:numPr>
                <w:ilvl w:val="0"/>
                <w:numId w:val="18"/>
              </w:numPr>
              <w:tabs>
                <w:tab w:val="clear" w:pos="643"/>
                <w:tab w:val="num" w:pos="524"/>
              </w:tabs>
              <w:spacing w:line="240" w:lineRule="auto"/>
              <w:jc w:val="both"/>
              <w:rPr>
                <w:szCs w:val="24"/>
              </w:rPr>
            </w:pPr>
            <w:r>
              <w:rPr>
                <w:rFonts w:hint="cs"/>
                <w:szCs w:val="24"/>
                <w:rtl/>
              </w:rPr>
              <w:t>أ</w:t>
            </w:r>
            <w:r w:rsidR="005B79E3" w:rsidRPr="00BD79CC">
              <w:rPr>
                <w:rFonts w:hint="cs"/>
                <w:szCs w:val="24"/>
                <w:rtl/>
              </w:rPr>
              <w:t>عمال البناء والدهانات</w:t>
            </w:r>
          </w:p>
        </w:tc>
      </w:tr>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الخرسانة</w:t>
            </w:r>
          </w:p>
        </w:tc>
        <w:tc>
          <w:tcPr>
            <w:tcW w:w="3752" w:type="dxa"/>
          </w:tcPr>
          <w:p w:rsidR="005B79E3" w:rsidRPr="00BD79CC" w:rsidRDefault="005B79E3" w:rsidP="004D3986">
            <w:pPr>
              <w:pStyle w:val="BodyText"/>
              <w:numPr>
                <w:ilvl w:val="0"/>
                <w:numId w:val="18"/>
              </w:numPr>
              <w:tabs>
                <w:tab w:val="clear" w:pos="643"/>
                <w:tab w:val="num" w:pos="524"/>
              </w:tabs>
              <w:spacing w:line="240" w:lineRule="auto"/>
              <w:jc w:val="both"/>
              <w:rPr>
                <w:szCs w:val="24"/>
              </w:rPr>
            </w:pPr>
            <w:r w:rsidRPr="00BD79CC">
              <w:rPr>
                <w:rFonts w:hint="cs"/>
                <w:szCs w:val="24"/>
                <w:rtl/>
              </w:rPr>
              <w:t>مصاريف ادارية</w:t>
            </w:r>
          </w:p>
        </w:tc>
      </w:tr>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الحديد</w:t>
            </w:r>
          </w:p>
        </w:tc>
        <w:tc>
          <w:tcPr>
            <w:tcW w:w="3752" w:type="dxa"/>
          </w:tcPr>
          <w:p w:rsidR="005B79E3" w:rsidRPr="00BD79CC" w:rsidRDefault="005B79E3" w:rsidP="004D3986">
            <w:pPr>
              <w:pStyle w:val="BodyText"/>
              <w:numPr>
                <w:ilvl w:val="0"/>
                <w:numId w:val="18"/>
              </w:numPr>
              <w:tabs>
                <w:tab w:val="clear" w:pos="643"/>
                <w:tab w:val="num" w:pos="524"/>
              </w:tabs>
              <w:spacing w:line="240" w:lineRule="auto"/>
              <w:jc w:val="both"/>
              <w:rPr>
                <w:szCs w:val="24"/>
                <w:rtl/>
              </w:rPr>
            </w:pPr>
            <w:r w:rsidRPr="00BD79CC">
              <w:rPr>
                <w:rFonts w:hint="cs"/>
                <w:szCs w:val="24"/>
                <w:rtl/>
              </w:rPr>
              <w:t>متفرقات</w:t>
            </w:r>
          </w:p>
        </w:tc>
      </w:tr>
    </w:tbl>
    <w:p w:rsidR="005B79E3" w:rsidRPr="0037165D" w:rsidRDefault="005B79E3" w:rsidP="00067255">
      <w:pPr>
        <w:pStyle w:val="BodyText"/>
        <w:jc w:val="both"/>
        <w:rPr>
          <w:szCs w:val="24"/>
          <w:rtl/>
        </w:rPr>
      </w:pPr>
    </w:p>
    <w:p w:rsidR="00067255" w:rsidRDefault="00067255" w:rsidP="00067255">
      <w:pPr>
        <w:pStyle w:val="BodyText"/>
        <w:jc w:val="both"/>
        <w:rPr>
          <w:szCs w:val="24"/>
          <w:rtl/>
        </w:rPr>
      </w:pPr>
      <w:r w:rsidRPr="0037165D">
        <w:rPr>
          <w:rFonts w:hint="cs"/>
          <w:szCs w:val="24"/>
          <w:rtl/>
        </w:rPr>
        <w:t>ثان</w:t>
      </w:r>
      <w:r w:rsidR="006D1283">
        <w:rPr>
          <w:rFonts w:hint="cs"/>
          <w:szCs w:val="24"/>
          <w:rtl/>
        </w:rPr>
        <w:t>ياً شبكات المياه وتتكون من ستة أ</w:t>
      </w:r>
      <w:r w:rsidRPr="0037165D">
        <w:rPr>
          <w:rFonts w:hint="cs"/>
          <w:szCs w:val="24"/>
          <w:rtl/>
        </w:rPr>
        <w:t>بواب رئيسية:</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الحفريات</w:t>
            </w:r>
          </w:p>
        </w:tc>
        <w:tc>
          <w:tcPr>
            <w:tcW w:w="4536" w:type="dxa"/>
          </w:tcPr>
          <w:p w:rsidR="005B79E3" w:rsidRPr="00043875" w:rsidRDefault="005B79E3" w:rsidP="00752356">
            <w:pPr>
              <w:pStyle w:val="BodyText"/>
              <w:numPr>
                <w:ilvl w:val="0"/>
                <w:numId w:val="19"/>
              </w:numPr>
              <w:spacing w:line="240" w:lineRule="auto"/>
              <w:ind w:left="524" w:hanging="283"/>
              <w:jc w:val="both"/>
              <w:rPr>
                <w:szCs w:val="24"/>
              </w:rPr>
            </w:pPr>
            <w:r w:rsidRPr="00043875">
              <w:rPr>
                <w:rFonts w:hint="cs"/>
                <w:szCs w:val="24"/>
                <w:rtl/>
              </w:rPr>
              <w:t>مواسير بلاستيك وحديد</w:t>
            </w:r>
          </w:p>
        </w:tc>
      </w:tr>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 xml:space="preserve">مواد </w:t>
            </w:r>
            <w:proofErr w:type="spellStart"/>
            <w:r w:rsidRPr="005705A0">
              <w:rPr>
                <w:rFonts w:hint="cs"/>
                <w:szCs w:val="24"/>
                <w:rtl/>
              </w:rPr>
              <w:t>الطمم</w:t>
            </w:r>
            <w:proofErr w:type="spellEnd"/>
          </w:p>
        </w:tc>
        <w:tc>
          <w:tcPr>
            <w:tcW w:w="4536" w:type="dxa"/>
          </w:tcPr>
          <w:p w:rsidR="005B79E3" w:rsidRPr="00043875" w:rsidRDefault="005B79E3" w:rsidP="00752356">
            <w:pPr>
              <w:pStyle w:val="BodyText"/>
              <w:numPr>
                <w:ilvl w:val="0"/>
                <w:numId w:val="19"/>
              </w:numPr>
              <w:spacing w:line="240" w:lineRule="auto"/>
              <w:ind w:left="524" w:hanging="283"/>
              <w:jc w:val="both"/>
              <w:rPr>
                <w:szCs w:val="24"/>
              </w:rPr>
            </w:pPr>
            <w:r w:rsidRPr="00043875">
              <w:rPr>
                <w:rFonts w:hint="cs"/>
                <w:szCs w:val="24"/>
                <w:rtl/>
              </w:rPr>
              <w:t>مصاريف ادارية</w:t>
            </w:r>
          </w:p>
        </w:tc>
      </w:tr>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اسفلت ومنتجاته</w:t>
            </w:r>
          </w:p>
        </w:tc>
        <w:tc>
          <w:tcPr>
            <w:tcW w:w="4536" w:type="dxa"/>
          </w:tcPr>
          <w:p w:rsidR="005B79E3" w:rsidRPr="00043875" w:rsidRDefault="006D1283" w:rsidP="00752356">
            <w:pPr>
              <w:numPr>
                <w:ilvl w:val="0"/>
                <w:numId w:val="19"/>
              </w:numPr>
              <w:ind w:left="524" w:hanging="283"/>
              <w:rPr>
                <w:rFonts w:cs="Simplified Arabic"/>
              </w:rPr>
            </w:pPr>
            <w:r>
              <w:rPr>
                <w:rFonts w:cs="Simplified Arabic" w:hint="cs"/>
                <w:szCs w:val="24"/>
                <w:rtl/>
              </w:rPr>
              <w:t>أجور وتكاليف أ</w:t>
            </w:r>
            <w:r w:rsidR="005B79E3" w:rsidRPr="00043875">
              <w:rPr>
                <w:rFonts w:cs="Simplified Arabic" w:hint="cs"/>
                <w:szCs w:val="24"/>
                <w:rtl/>
              </w:rPr>
              <w:t>خرى</w:t>
            </w:r>
          </w:p>
        </w:tc>
      </w:tr>
    </w:tbl>
    <w:p w:rsidR="0068689C" w:rsidRDefault="0068689C" w:rsidP="0068689C">
      <w:pPr>
        <w:jc w:val="lowKashida"/>
        <w:rPr>
          <w:rFonts w:cs="Simplified Arabic"/>
          <w:rtl/>
        </w:rPr>
      </w:pPr>
    </w:p>
    <w:p w:rsidR="00067255" w:rsidRPr="005A1A6D" w:rsidRDefault="00FE7401" w:rsidP="0068689C">
      <w:pPr>
        <w:jc w:val="lowKashida"/>
        <w:rPr>
          <w:rFonts w:cs="Simplified Arabic"/>
          <w:sz w:val="24"/>
          <w:szCs w:val="24"/>
          <w:rtl/>
        </w:rPr>
      </w:pPr>
      <w:r>
        <w:rPr>
          <w:rFonts w:cs="Simplified Arabic" w:hint="cs"/>
          <w:b/>
          <w:bCs/>
          <w:sz w:val="24"/>
          <w:szCs w:val="24"/>
          <w:rtl/>
        </w:rPr>
        <w:t>6.</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الأرقام القياسية لتكاليف شبكات ال</w:t>
      </w:r>
      <w:r w:rsidR="00DA5146">
        <w:rPr>
          <w:rFonts w:cs="Simplified Arabic" w:hint="cs"/>
          <w:b/>
          <w:bCs/>
          <w:sz w:val="24"/>
          <w:szCs w:val="24"/>
          <w:rtl/>
        </w:rPr>
        <w:t>صرف الصحي</w:t>
      </w:r>
    </w:p>
    <w:p w:rsidR="00067255" w:rsidRDefault="003D371F" w:rsidP="00DA5146">
      <w:pPr>
        <w:pStyle w:val="BodyText"/>
        <w:jc w:val="both"/>
        <w:rPr>
          <w:szCs w:val="24"/>
          <w:rtl/>
        </w:rPr>
      </w:pPr>
      <w:r>
        <w:rPr>
          <w:rFonts w:hint="cs"/>
          <w:szCs w:val="24"/>
          <w:rtl/>
        </w:rPr>
        <w:t xml:space="preserve">يتألف إطار أسعار تكاليف </w:t>
      </w:r>
      <w:r w:rsidR="00067255">
        <w:rPr>
          <w:rFonts w:hint="cs"/>
          <w:szCs w:val="24"/>
          <w:rtl/>
        </w:rPr>
        <w:t>شبكات ا</w:t>
      </w:r>
      <w:r w:rsidR="00DA5146">
        <w:rPr>
          <w:rFonts w:hint="cs"/>
          <w:szCs w:val="24"/>
          <w:rtl/>
        </w:rPr>
        <w:t>لصرف الصحي</w:t>
      </w:r>
      <w:r w:rsidR="00067255">
        <w:rPr>
          <w:rFonts w:hint="cs"/>
          <w:szCs w:val="24"/>
          <w:rtl/>
        </w:rPr>
        <w:t xml:space="preserve"> من سبعة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الحفريات</w:t>
            </w:r>
          </w:p>
        </w:tc>
        <w:tc>
          <w:tcPr>
            <w:tcW w:w="3752" w:type="dxa"/>
          </w:tcPr>
          <w:p w:rsidR="00096889" w:rsidRPr="00487925" w:rsidRDefault="00096889" w:rsidP="00752356">
            <w:pPr>
              <w:pStyle w:val="BodyText"/>
              <w:numPr>
                <w:ilvl w:val="0"/>
                <w:numId w:val="20"/>
              </w:numPr>
              <w:tabs>
                <w:tab w:val="clear" w:pos="643"/>
                <w:tab w:val="num" w:pos="524"/>
              </w:tabs>
              <w:spacing w:line="240" w:lineRule="auto"/>
              <w:jc w:val="both"/>
              <w:rPr>
                <w:szCs w:val="24"/>
              </w:rPr>
            </w:pPr>
            <w:r w:rsidRPr="00487925">
              <w:rPr>
                <w:rFonts w:hint="cs"/>
                <w:szCs w:val="24"/>
                <w:rtl/>
              </w:rPr>
              <w:t>مناهل</w:t>
            </w:r>
          </w:p>
        </w:tc>
      </w:tr>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 xml:space="preserve">مواد </w:t>
            </w:r>
            <w:proofErr w:type="spellStart"/>
            <w:r w:rsidRPr="00B45791">
              <w:rPr>
                <w:rFonts w:hint="cs"/>
                <w:szCs w:val="24"/>
                <w:rtl/>
              </w:rPr>
              <w:t>الطمم</w:t>
            </w:r>
            <w:proofErr w:type="spellEnd"/>
          </w:p>
        </w:tc>
        <w:tc>
          <w:tcPr>
            <w:tcW w:w="3752" w:type="dxa"/>
          </w:tcPr>
          <w:p w:rsidR="00096889" w:rsidRPr="00487925" w:rsidRDefault="00096889" w:rsidP="00752356">
            <w:pPr>
              <w:pStyle w:val="BodyText"/>
              <w:numPr>
                <w:ilvl w:val="0"/>
                <w:numId w:val="20"/>
              </w:numPr>
              <w:tabs>
                <w:tab w:val="clear" w:pos="643"/>
                <w:tab w:val="num" w:pos="524"/>
              </w:tabs>
              <w:spacing w:line="240" w:lineRule="auto"/>
              <w:jc w:val="both"/>
              <w:rPr>
                <w:szCs w:val="24"/>
              </w:rPr>
            </w:pPr>
            <w:r w:rsidRPr="00487925">
              <w:rPr>
                <w:rFonts w:hint="cs"/>
                <w:szCs w:val="24"/>
                <w:rtl/>
              </w:rPr>
              <w:t>مصاريف ادارية</w:t>
            </w:r>
          </w:p>
        </w:tc>
      </w:tr>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اسفلت ومنتجاته</w:t>
            </w:r>
          </w:p>
        </w:tc>
        <w:tc>
          <w:tcPr>
            <w:tcW w:w="3752" w:type="dxa"/>
          </w:tcPr>
          <w:p w:rsidR="00096889" w:rsidRPr="00487925" w:rsidRDefault="006D1283" w:rsidP="00752356">
            <w:pPr>
              <w:pStyle w:val="BodyText"/>
              <w:numPr>
                <w:ilvl w:val="0"/>
                <w:numId w:val="20"/>
              </w:numPr>
              <w:tabs>
                <w:tab w:val="clear" w:pos="643"/>
                <w:tab w:val="num" w:pos="524"/>
              </w:tabs>
              <w:spacing w:line="240" w:lineRule="auto"/>
              <w:jc w:val="both"/>
              <w:rPr>
                <w:szCs w:val="24"/>
              </w:rPr>
            </w:pPr>
            <w:r>
              <w:rPr>
                <w:rFonts w:hint="cs"/>
                <w:szCs w:val="24"/>
                <w:rtl/>
              </w:rPr>
              <w:t>أجور وتكاليف أ</w:t>
            </w:r>
            <w:r w:rsidR="00096889" w:rsidRPr="00487925">
              <w:rPr>
                <w:rFonts w:hint="cs"/>
                <w:szCs w:val="24"/>
                <w:rtl/>
              </w:rPr>
              <w:t>خرى</w:t>
            </w:r>
          </w:p>
        </w:tc>
      </w:tr>
      <w:tr w:rsidR="00096889" w:rsidTr="004026B8">
        <w:trPr>
          <w:jc w:val="center"/>
        </w:trPr>
        <w:tc>
          <w:tcPr>
            <w:tcW w:w="3751" w:type="dxa"/>
          </w:tcPr>
          <w:p w:rsidR="00096889" w:rsidRPr="00096889" w:rsidRDefault="00096889" w:rsidP="00752356">
            <w:pPr>
              <w:pStyle w:val="BodyText"/>
              <w:numPr>
                <w:ilvl w:val="0"/>
                <w:numId w:val="20"/>
              </w:numPr>
              <w:tabs>
                <w:tab w:val="clear" w:pos="643"/>
                <w:tab w:val="num" w:pos="524"/>
              </w:tabs>
              <w:spacing w:line="240" w:lineRule="auto"/>
              <w:jc w:val="both"/>
              <w:rPr>
                <w:szCs w:val="24"/>
                <w:rtl/>
              </w:rPr>
            </w:pPr>
            <w:r>
              <w:rPr>
                <w:rFonts w:hint="cs"/>
                <w:szCs w:val="24"/>
                <w:rtl/>
              </w:rPr>
              <w:t xml:space="preserve">مواسير بلاستيك </w:t>
            </w:r>
            <w:proofErr w:type="spellStart"/>
            <w:r>
              <w:rPr>
                <w:rFonts w:hint="cs"/>
                <w:szCs w:val="24"/>
                <w:rtl/>
              </w:rPr>
              <w:t>وباطون</w:t>
            </w:r>
            <w:proofErr w:type="spellEnd"/>
          </w:p>
        </w:tc>
        <w:tc>
          <w:tcPr>
            <w:tcW w:w="3752" w:type="dxa"/>
          </w:tcPr>
          <w:p w:rsidR="00096889" w:rsidRPr="00043875" w:rsidRDefault="00096889" w:rsidP="00752356">
            <w:pPr>
              <w:tabs>
                <w:tab w:val="num" w:pos="524"/>
              </w:tabs>
              <w:ind w:left="643" w:hanging="360"/>
              <w:rPr>
                <w:rFonts w:cs="Simplified Arabic"/>
              </w:rPr>
            </w:pPr>
          </w:p>
        </w:tc>
      </w:tr>
    </w:tbl>
    <w:p w:rsidR="00067255" w:rsidRDefault="00067255" w:rsidP="00067255">
      <w:pPr>
        <w:pStyle w:val="BodyText"/>
        <w:jc w:val="both"/>
        <w:rPr>
          <w:szCs w:val="24"/>
        </w:rPr>
      </w:pPr>
    </w:p>
    <w:p w:rsidR="00067255" w:rsidRDefault="00FE7401" w:rsidP="0068689C">
      <w:pPr>
        <w:jc w:val="lowKashida"/>
        <w:rPr>
          <w:rFonts w:cs="Simplified Arabic"/>
          <w:b/>
          <w:bCs/>
          <w:sz w:val="24"/>
          <w:szCs w:val="24"/>
          <w:rtl/>
        </w:rPr>
      </w:pPr>
      <w:r>
        <w:rPr>
          <w:rFonts w:cs="Simplified Arabic" w:hint="cs"/>
          <w:b/>
          <w:bCs/>
          <w:sz w:val="24"/>
          <w:szCs w:val="24"/>
          <w:rtl/>
        </w:rPr>
        <w:t>7.</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w:t>
      </w:r>
      <w:r w:rsidR="00600AF5">
        <w:rPr>
          <w:rFonts w:cs="Simplified Arabic" w:hint="cs"/>
          <w:b/>
          <w:bCs/>
          <w:sz w:val="24"/>
          <w:szCs w:val="24"/>
          <w:rtl/>
        </w:rPr>
        <w:t>الأرقام القياسية ل</w:t>
      </w:r>
      <w:r w:rsidR="00067255">
        <w:rPr>
          <w:rFonts w:cs="Simplified Arabic" w:hint="cs"/>
          <w:b/>
          <w:bCs/>
          <w:sz w:val="24"/>
          <w:szCs w:val="24"/>
          <w:rtl/>
        </w:rPr>
        <w:t xml:space="preserve">كميات الانتاج الصناعي </w:t>
      </w:r>
    </w:p>
    <w:p w:rsidR="00067255" w:rsidRDefault="00067255" w:rsidP="006D1283">
      <w:pPr>
        <w:jc w:val="lowKashida"/>
        <w:rPr>
          <w:rFonts w:cs="Simplified Arabic"/>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كميات الانتاج الصناعي</w:t>
      </w:r>
      <w:r>
        <w:rPr>
          <w:rFonts w:cs="Simplified Arabic"/>
          <w:sz w:val="24"/>
          <w:szCs w:val="24"/>
          <w:rtl/>
        </w:rPr>
        <w:t xml:space="preserve"> من </w:t>
      </w:r>
      <w:r>
        <w:rPr>
          <w:rFonts w:cs="Simplified Arabic" w:hint="cs"/>
          <w:sz w:val="24"/>
          <w:szCs w:val="24"/>
          <w:rtl/>
        </w:rPr>
        <w:t>ثلاثة</w:t>
      </w:r>
      <w:r>
        <w:rPr>
          <w:rFonts w:cs="Simplified Arabic"/>
          <w:sz w:val="24"/>
          <w:szCs w:val="24"/>
          <w:rtl/>
        </w:rPr>
        <w:t xml:space="preserve"> أبواب</w:t>
      </w:r>
      <w:r>
        <w:rPr>
          <w:rFonts w:cs="Simplified Arabic" w:hint="cs"/>
          <w:sz w:val="24"/>
          <w:szCs w:val="24"/>
          <w:rtl/>
        </w:rPr>
        <w:t xml:space="preserve"> رئيسية اعتماداً على التصنيف الصناعي</w:t>
      </w:r>
      <w:r w:rsidR="003D371F">
        <w:rPr>
          <w:rFonts w:cs="Simplified Arabic" w:hint="cs"/>
          <w:sz w:val="24"/>
          <w:szCs w:val="24"/>
          <w:rtl/>
        </w:rPr>
        <w:t xml:space="preserve"> الدولي الموحد لجميع الأنشطة الاقتصادية </w:t>
      </w:r>
      <w:proofErr w:type="spellStart"/>
      <w:r>
        <w:rPr>
          <w:rFonts w:cs="Simplified Arabic" w:hint="cs"/>
          <w:sz w:val="24"/>
          <w:szCs w:val="24"/>
          <w:rtl/>
        </w:rPr>
        <w:t>(</w:t>
      </w:r>
      <w:proofErr w:type="spellEnd"/>
      <w:r>
        <w:rPr>
          <w:rFonts w:cs="Simplified Arabic"/>
          <w:sz w:val="24"/>
          <w:szCs w:val="24"/>
        </w:rPr>
        <w:t xml:space="preserve">ISIC - </w:t>
      </w:r>
      <w:r w:rsidR="006D1283">
        <w:rPr>
          <w:rFonts w:cs="Simplified Arabic"/>
          <w:sz w:val="24"/>
          <w:szCs w:val="24"/>
        </w:rPr>
        <w:t>4</w:t>
      </w:r>
      <w:proofErr w:type="spellStart"/>
      <w:r>
        <w:rPr>
          <w:rFonts w:cs="Simplified Arabic" w:hint="cs"/>
          <w:sz w:val="24"/>
          <w:szCs w:val="24"/>
          <w:rtl/>
        </w:rPr>
        <w:t>)</w:t>
      </w:r>
      <w:proofErr w:type="spellEnd"/>
      <w:r>
        <w:rPr>
          <w:rFonts w:cs="Simplified Arabic" w:hint="cs"/>
          <w:sz w:val="24"/>
          <w:szCs w:val="24"/>
          <w:rtl/>
        </w:rPr>
        <w:t xml:space="preserve"> الصادر عن الأمم المتحدة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096889" w:rsidTr="004026B8">
        <w:trPr>
          <w:jc w:val="center"/>
        </w:trPr>
        <w:tc>
          <w:tcPr>
            <w:tcW w:w="4536" w:type="dxa"/>
          </w:tcPr>
          <w:p w:rsidR="00096889" w:rsidRPr="00DC638A" w:rsidRDefault="00096889" w:rsidP="00752356">
            <w:pPr>
              <w:numPr>
                <w:ilvl w:val="0"/>
                <w:numId w:val="21"/>
              </w:numPr>
              <w:tabs>
                <w:tab w:val="clear" w:pos="643"/>
                <w:tab w:val="num" w:pos="524"/>
              </w:tabs>
              <w:jc w:val="lowKashida"/>
              <w:rPr>
                <w:rFonts w:cs="Simplified Arabic"/>
                <w:sz w:val="24"/>
                <w:szCs w:val="24"/>
                <w:rtl/>
              </w:rPr>
            </w:pPr>
            <w:r w:rsidRPr="00DC638A">
              <w:rPr>
                <w:rFonts w:cs="Simplified Arabic" w:hint="cs"/>
                <w:sz w:val="24"/>
                <w:szCs w:val="24"/>
                <w:rtl/>
              </w:rPr>
              <w:t>التعدين واستغلال المحاجر</w:t>
            </w:r>
          </w:p>
        </w:tc>
        <w:tc>
          <w:tcPr>
            <w:tcW w:w="4536" w:type="dxa"/>
          </w:tcPr>
          <w:p w:rsidR="00096889" w:rsidRPr="00096889" w:rsidRDefault="00096889" w:rsidP="00752356">
            <w:pPr>
              <w:numPr>
                <w:ilvl w:val="0"/>
                <w:numId w:val="21"/>
              </w:numPr>
              <w:tabs>
                <w:tab w:val="clear" w:pos="643"/>
                <w:tab w:val="num" w:pos="524"/>
              </w:tabs>
              <w:ind w:right="720"/>
              <w:jc w:val="lowKashida"/>
              <w:rPr>
                <w:rFonts w:cs="Simplified Arabic"/>
                <w:sz w:val="24"/>
                <w:szCs w:val="24"/>
              </w:rPr>
            </w:pPr>
            <w:r>
              <w:rPr>
                <w:rFonts w:cs="Simplified Arabic" w:hint="cs"/>
                <w:sz w:val="24"/>
                <w:szCs w:val="24"/>
                <w:rtl/>
              </w:rPr>
              <w:t xml:space="preserve">انتاج وتوزيع الكهرباء والمياه </w:t>
            </w:r>
          </w:p>
        </w:tc>
      </w:tr>
      <w:tr w:rsidR="00096889" w:rsidTr="004026B8">
        <w:trPr>
          <w:jc w:val="center"/>
        </w:trPr>
        <w:tc>
          <w:tcPr>
            <w:tcW w:w="4536" w:type="dxa"/>
          </w:tcPr>
          <w:p w:rsidR="00096889" w:rsidRPr="00DC638A" w:rsidRDefault="00096889" w:rsidP="00752356">
            <w:pPr>
              <w:numPr>
                <w:ilvl w:val="0"/>
                <w:numId w:val="21"/>
              </w:numPr>
              <w:tabs>
                <w:tab w:val="clear" w:pos="643"/>
                <w:tab w:val="num" w:pos="524"/>
              </w:tabs>
              <w:jc w:val="lowKashida"/>
              <w:rPr>
                <w:rFonts w:cs="Simplified Arabic"/>
                <w:sz w:val="24"/>
                <w:szCs w:val="24"/>
                <w:rtl/>
              </w:rPr>
            </w:pPr>
            <w:r w:rsidRPr="00DC638A">
              <w:rPr>
                <w:rFonts w:cs="Simplified Arabic" w:hint="cs"/>
                <w:sz w:val="24"/>
                <w:szCs w:val="24"/>
                <w:rtl/>
              </w:rPr>
              <w:t xml:space="preserve">الصناعات التحويلية     </w:t>
            </w:r>
          </w:p>
        </w:tc>
        <w:tc>
          <w:tcPr>
            <w:tcW w:w="4536" w:type="dxa"/>
          </w:tcPr>
          <w:p w:rsidR="00096889" w:rsidRPr="00043875" w:rsidRDefault="00096889" w:rsidP="00752356">
            <w:pPr>
              <w:pStyle w:val="BodyText"/>
              <w:tabs>
                <w:tab w:val="num" w:pos="524"/>
              </w:tabs>
              <w:spacing w:line="240" w:lineRule="auto"/>
              <w:ind w:left="643" w:hanging="360"/>
              <w:jc w:val="both"/>
              <w:rPr>
                <w:szCs w:val="24"/>
              </w:rPr>
            </w:pPr>
          </w:p>
        </w:tc>
      </w:tr>
    </w:tbl>
    <w:p w:rsidR="00096889" w:rsidRDefault="00096889" w:rsidP="00067255">
      <w:pPr>
        <w:jc w:val="lowKashida"/>
        <w:rPr>
          <w:rFonts w:cs="Simplified Arabic"/>
          <w:sz w:val="24"/>
          <w:szCs w:val="24"/>
          <w:rtl/>
        </w:rPr>
      </w:pPr>
    </w:p>
    <w:p w:rsidR="00E2061E" w:rsidRDefault="0068689C" w:rsidP="00E2061E">
      <w:pPr>
        <w:jc w:val="lowKashida"/>
        <w:rPr>
          <w:rFonts w:cs="Simplified Arabic"/>
          <w:b/>
          <w:bCs/>
          <w:sz w:val="24"/>
          <w:szCs w:val="24"/>
          <w:rtl/>
        </w:rPr>
      </w:pPr>
      <w:r>
        <w:rPr>
          <w:rFonts w:cs="Simplified Arabic" w:hint="cs"/>
          <w:b/>
          <w:bCs/>
          <w:sz w:val="24"/>
          <w:szCs w:val="24"/>
          <w:rtl/>
        </w:rPr>
        <w:t>6</w:t>
      </w:r>
      <w:r w:rsidR="00E2061E">
        <w:rPr>
          <w:rFonts w:cs="Simplified Arabic" w:hint="cs"/>
          <w:b/>
          <w:bCs/>
          <w:sz w:val="24"/>
          <w:szCs w:val="24"/>
          <w:rtl/>
        </w:rPr>
        <w:t>.2</w:t>
      </w:r>
      <w:r w:rsidR="00E2061E">
        <w:rPr>
          <w:rFonts w:cs="Simplified Arabic"/>
          <w:b/>
          <w:bCs/>
          <w:sz w:val="24"/>
          <w:szCs w:val="24"/>
          <w:rtl/>
        </w:rPr>
        <w:t xml:space="preserve"> طريقة حساب الرقم القياسي</w:t>
      </w:r>
      <w:r w:rsidR="00E2061E">
        <w:rPr>
          <w:rFonts w:cs="Simplified Arabic" w:hint="cs"/>
          <w:b/>
          <w:bCs/>
          <w:sz w:val="24"/>
          <w:szCs w:val="24"/>
          <w:rtl/>
        </w:rPr>
        <w:t xml:space="preserve"> </w:t>
      </w:r>
    </w:p>
    <w:p w:rsidR="00E2061E" w:rsidRDefault="00E2061E" w:rsidP="00E2061E">
      <w:pPr>
        <w:ind w:left="91"/>
        <w:jc w:val="lowKashida"/>
        <w:rPr>
          <w:rFonts w:cs="Simplified Arabic"/>
          <w:sz w:val="24"/>
          <w:szCs w:val="24"/>
          <w:rtl/>
        </w:rPr>
      </w:pPr>
      <w:r>
        <w:rPr>
          <w:rFonts w:cs="Simplified Arabic"/>
          <w:sz w:val="24"/>
          <w:szCs w:val="24"/>
          <w:rtl/>
        </w:rPr>
        <w:t xml:space="preserve">تتم عملية احتساب الرقم القياسي بإتباع معادلة </w:t>
      </w:r>
      <w:proofErr w:type="spellStart"/>
      <w:r>
        <w:rPr>
          <w:rFonts w:cs="Simplified Arabic"/>
          <w:sz w:val="24"/>
          <w:szCs w:val="24"/>
          <w:rtl/>
        </w:rPr>
        <w:t>لاسبير</w:t>
      </w:r>
      <w:proofErr w:type="spellEnd"/>
      <w:r>
        <w:rPr>
          <w:rFonts w:cs="Simplified Arabic" w:hint="cs"/>
          <w:sz w:val="24"/>
          <w:szCs w:val="24"/>
          <w:rtl/>
        </w:rPr>
        <w:t xml:space="preserve"> </w:t>
      </w:r>
      <w:proofErr w:type="spellStart"/>
      <w:r>
        <w:rPr>
          <w:rFonts w:cs="Simplified Arabic"/>
          <w:sz w:val="24"/>
          <w:szCs w:val="24"/>
          <w:rtl/>
        </w:rPr>
        <w:t>(</w:t>
      </w:r>
      <w:r>
        <w:rPr>
          <w:rFonts w:cs="Simplified Arabic"/>
          <w:sz w:val="24"/>
          <w:szCs w:val="24"/>
        </w:rPr>
        <w:t>Laspeyres</w:t>
      </w:r>
      <w:proofErr w:type="spellEnd"/>
      <w:r>
        <w:rPr>
          <w:rFonts w:cs="Simplified Arabic"/>
          <w:sz w:val="24"/>
          <w:szCs w:val="24"/>
        </w:rPr>
        <w:t xml:space="preserve"> Index</w:t>
      </w:r>
      <w:proofErr w:type="spellStart"/>
      <w:r>
        <w:rPr>
          <w:rFonts w:cs="Simplified Arabic"/>
          <w:sz w:val="24"/>
          <w:szCs w:val="24"/>
          <w:rtl/>
        </w:rPr>
        <w:t>)</w:t>
      </w:r>
      <w:proofErr w:type="spellEnd"/>
      <w:r>
        <w:rPr>
          <w:rFonts w:cs="Simplified Arabic"/>
          <w:sz w:val="24"/>
          <w:szCs w:val="24"/>
          <w:rtl/>
        </w:rPr>
        <w:t xml:space="preserve"> والمعروفة بالترجيح بكميات </w:t>
      </w:r>
      <w:r w:rsidR="006D1283">
        <w:rPr>
          <w:rFonts w:cs="Simplified Arabic"/>
          <w:sz w:val="24"/>
          <w:szCs w:val="24"/>
          <w:rtl/>
        </w:rPr>
        <w:t>سنة الأساس (المناسيب المرجحة</w:t>
      </w:r>
      <w:proofErr w:type="spellStart"/>
      <w:r w:rsidR="006D1283">
        <w:rPr>
          <w:rFonts w:cs="Simplified Arabic"/>
          <w:sz w:val="24"/>
          <w:szCs w:val="24"/>
          <w:rtl/>
        </w:rPr>
        <w:t>).</w:t>
      </w:r>
      <w:proofErr w:type="spellEnd"/>
      <w:r w:rsidR="006D1283">
        <w:rPr>
          <w:rFonts w:cs="Simplified Arabic"/>
          <w:sz w:val="24"/>
          <w:szCs w:val="24"/>
          <w:rtl/>
        </w:rPr>
        <w:t xml:space="preserve"> </w:t>
      </w:r>
      <w:r>
        <w:rPr>
          <w:rFonts w:cs="Simplified Arabic"/>
          <w:sz w:val="24"/>
          <w:szCs w:val="24"/>
          <w:rtl/>
        </w:rPr>
        <w:t xml:space="preserve">وحسب الصيغة </w:t>
      </w:r>
      <w:proofErr w:type="spellStart"/>
      <w:r>
        <w:rPr>
          <w:rFonts w:cs="Simplified Arabic"/>
          <w:sz w:val="24"/>
          <w:szCs w:val="24"/>
          <w:rtl/>
        </w:rPr>
        <w:t>المذكورة،</w:t>
      </w:r>
      <w:proofErr w:type="spellEnd"/>
      <w:r>
        <w:rPr>
          <w:rFonts w:cs="Simplified Arabic" w:hint="cs"/>
          <w:sz w:val="24"/>
          <w:szCs w:val="24"/>
          <w:rtl/>
        </w:rPr>
        <w:t xml:space="preserve"> </w:t>
      </w:r>
      <w:r>
        <w:rPr>
          <w:rFonts w:cs="Simplified Arabic"/>
          <w:sz w:val="24"/>
          <w:szCs w:val="24"/>
          <w:rtl/>
        </w:rPr>
        <w:t>يتم حساب الرقم القياسي لكل سلعة</w:t>
      </w:r>
      <w:r>
        <w:rPr>
          <w:rFonts w:cs="Simplified Arabic" w:hint="cs"/>
          <w:sz w:val="24"/>
          <w:szCs w:val="24"/>
          <w:rtl/>
        </w:rPr>
        <w:t xml:space="preserve"> (منسوب السعر</w:t>
      </w:r>
      <w:proofErr w:type="spellStart"/>
      <w:r>
        <w:rPr>
          <w:rFonts w:cs="Simplified Arabic" w:hint="cs"/>
          <w:sz w:val="24"/>
          <w:szCs w:val="24"/>
          <w:rtl/>
        </w:rPr>
        <w:t>)</w:t>
      </w:r>
      <w:r>
        <w:rPr>
          <w:rFonts w:cs="Simplified Arabic"/>
          <w:sz w:val="24"/>
          <w:szCs w:val="24"/>
          <w:rtl/>
        </w:rPr>
        <w:t>،</w:t>
      </w:r>
      <w:proofErr w:type="spellEnd"/>
      <w:r>
        <w:rPr>
          <w:rFonts w:cs="Simplified Arabic"/>
          <w:sz w:val="24"/>
          <w:szCs w:val="24"/>
          <w:rtl/>
        </w:rPr>
        <w:t xml:space="preserve"> ومن ثم</w:t>
      </w:r>
      <w:r>
        <w:rPr>
          <w:rFonts w:cs="Simplified Arabic" w:hint="cs"/>
          <w:sz w:val="24"/>
          <w:szCs w:val="24"/>
          <w:rtl/>
        </w:rPr>
        <w:t xml:space="preserve"> يتم احتساب متوسط المناسيب ويتم ترجيحها بكميات سنة الأساس</w:t>
      </w:r>
      <w:r>
        <w:rPr>
          <w:rFonts w:cs="Simplified Arabic"/>
          <w:sz w:val="24"/>
          <w:szCs w:val="24"/>
          <w:rtl/>
        </w:rPr>
        <w:t xml:space="preserve"> لكل مجموعة إلى أن نصل إلى حساب الرقم القياسي العام.</w:t>
      </w:r>
    </w:p>
    <w:p w:rsidR="009217C6" w:rsidRDefault="009217C6" w:rsidP="00E2061E">
      <w:pPr>
        <w:ind w:left="91"/>
        <w:jc w:val="lowKashida"/>
        <w:rPr>
          <w:rFonts w:cs="Simplified Arabic"/>
          <w:sz w:val="24"/>
          <w:szCs w:val="24"/>
          <w:rtl/>
        </w:rPr>
      </w:pPr>
    </w:p>
    <w:p w:rsidR="00E2061E" w:rsidRDefault="0068689C" w:rsidP="00E2061E">
      <w:pPr>
        <w:ind w:left="91"/>
        <w:jc w:val="lowKashida"/>
        <w:rPr>
          <w:rFonts w:cs="Simplified Arabic"/>
          <w:b/>
          <w:bCs/>
          <w:sz w:val="24"/>
          <w:szCs w:val="24"/>
          <w:rtl/>
        </w:rPr>
      </w:pPr>
      <w:r>
        <w:rPr>
          <w:rFonts w:cs="Simplified Arabic" w:hint="cs"/>
          <w:b/>
          <w:bCs/>
          <w:sz w:val="24"/>
          <w:szCs w:val="24"/>
          <w:rtl/>
        </w:rPr>
        <w:lastRenderedPageBreak/>
        <w:t>7</w:t>
      </w:r>
      <w:r w:rsidR="00E2061E">
        <w:rPr>
          <w:rFonts w:cs="Simplified Arabic" w:hint="cs"/>
          <w:b/>
          <w:bCs/>
          <w:sz w:val="24"/>
          <w:szCs w:val="24"/>
          <w:rtl/>
        </w:rPr>
        <w:t>.2</w:t>
      </w:r>
      <w:r w:rsidR="00E2061E">
        <w:rPr>
          <w:rFonts w:cs="Simplified Arabic"/>
          <w:b/>
          <w:bCs/>
          <w:sz w:val="24"/>
          <w:szCs w:val="24"/>
          <w:rtl/>
        </w:rPr>
        <w:t xml:space="preserve"> الأهمية النسبية لل</w:t>
      </w:r>
      <w:r w:rsidR="000124DC">
        <w:rPr>
          <w:rFonts w:cs="Simplified Arabic"/>
          <w:b/>
          <w:bCs/>
          <w:sz w:val="24"/>
          <w:szCs w:val="24"/>
          <w:rtl/>
        </w:rPr>
        <w:t>سلع والخدمات (</w:t>
      </w:r>
      <w:r w:rsidR="000124DC">
        <w:rPr>
          <w:rFonts w:cs="Simplified Arabic" w:hint="cs"/>
          <w:b/>
          <w:bCs/>
          <w:sz w:val="24"/>
          <w:szCs w:val="24"/>
          <w:rtl/>
        </w:rPr>
        <w:t>ال</w:t>
      </w:r>
      <w:r w:rsidR="000124DC">
        <w:rPr>
          <w:rFonts w:cs="Simplified Arabic"/>
          <w:b/>
          <w:bCs/>
          <w:sz w:val="24"/>
          <w:szCs w:val="24"/>
          <w:rtl/>
        </w:rPr>
        <w:t>أوزان</w:t>
      </w:r>
      <w:proofErr w:type="spellStart"/>
      <w:r w:rsidR="00E2061E">
        <w:rPr>
          <w:rFonts w:cs="Simplified Arabic"/>
          <w:b/>
          <w:bCs/>
          <w:sz w:val="24"/>
          <w:szCs w:val="24"/>
          <w:rtl/>
        </w:rPr>
        <w:t>)</w:t>
      </w:r>
      <w:proofErr w:type="spellEnd"/>
      <w:r w:rsidR="00E2061E">
        <w:rPr>
          <w:rFonts w:cs="Simplified Arabic" w:hint="cs"/>
          <w:b/>
          <w:bCs/>
          <w:sz w:val="24"/>
          <w:szCs w:val="24"/>
          <w:rtl/>
        </w:rPr>
        <w:t xml:space="preserve"> </w:t>
      </w:r>
    </w:p>
    <w:p w:rsidR="00E2061E" w:rsidRPr="00537BA1" w:rsidRDefault="00E2061E" w:rsidP="00E2061E">
      <w:pPr>
        <w:ind w:left="91"/>
        <w:jc w:val="lowKashida"/>
        <w:rPr>
          <w:rFonts w:cs="Simplified Arabic"/>
          <w:b/>
          <w:bCs/>
          <w:sz w:val="18"/>
          <w:szCs w:val="18"/>
          <w:rtl/>
        </w:rPr>
      </w:pPr>
    </w:p>
    <w:p w:rsidR="00E2061E" w:rsidRDefault="00E2061E" w:rsidP="0068689C">
      <w:pPr>
        <w:ind w:left="91"/>
        <w:jc w:val="lowKashida"/>
        <w:rPr>
          <w:rFonts w:cs="Simplified Arabic"/>
          <w:b/>
          <w:bCs/>
          <w:sz w:val="24"/>
          <w:szCs w:val="24"/>
          <w:rtl/>
        </w:rPr>
      </w:pPr>
      <w:r>
        <w:rPr>
          <w:rFonts w:cs="Simplified Arabic" w:hint="cs"/>
          <w:b/>
          <w:bCs/>
          <w:sz w:val="24"/>
          <w:szCs w:val="24"/>
          <w:rtl/>
        </w:rPr>
        <w:t>1.</w:t>
      </w:r>
      <w:r w:rsidR="0068689C">
        <w:rPr>
          <w:rFonts w:cs="Simplified Arabic" w:hint="cs"/>
          <w:b/>
          <w:bCs/>
          <w:sz w:val="24"/>
          <w:szCs w:val="24"/>
          <w:rtl/>
        </w:rPr>
        <w:t>7</w:t>
      </w:r>
      <w:r>
        <w:rPr>
          <w:rFonts w:cs="Simplified Arabic" w:hint="cs"/>
          <w:b/>
          <w:bCs/>
          <w:sz w:val="24"/>
          <w:szCs w:val="24"/>
          <w:rtl/>
        </w:rPr>
        <w:t xml:space="preserve">.2 </w:t>
      </w:r>
      <w:r w:rsidR="00E03D67">
        <w:rPr>
          <w:rFonts w:cs="Simplified Arabic" w:hint="cs"/>
          <w:b/>
          <w:bCs/>
          <w:sz w:val="24"/>
          <w:szCs w:val="24"/>
          <w:rtl/>
        </w:rPr>
        <w:t>الأهمية النسبية لأسعار المستهلك</w:t>
      </w:r>
    </w:p>
    <w:p w:rsidR="00BF6552" w:rsidRPr="001C2A80" w:rsidRDefault="00E2061E" w:rsidP="001C2A80">
      <w:pPr>
        <w:ind w:left="91"/>
        <w:jc w:val="lowKashida"/>
        <w:rPr>
          <w:rFonts w:cs="Simplified Arabic"/>
          <w:sz w:val="24"/>
          <w:szCs w:val="24"/>
          <w:rtl/>
        </w:rPr>
      </w:pPr>
      <w:r>
        <w:rPr>
          <w:rFonts w:cs="Simplified Arabic"/>
          <w:sz w:val="24"/>
          <w:szCs w:val="24"/>
          <w:rtl/>
        </w:rPr>
        <w:t>احتسبت الأهمية النسبية للسلع والخدمات (أوزان الترجيح</w:t>
      </w:r>
      <w:proofErr w:type="spellStart"/>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لأسعار المستهلك بالاعتما</w:t>
      </w:r>
      <w:r>
        <w:rPr>
          <w:rFonts w:cs="Simplified Arabic" w:hint="eastAsia"/>
          <w:sz w:val="24"/>
          <w:szCs w:val="24"/>
          <w:rtl/>
        </w:rPr>
        <w:t>د</w:t>
      </w:r>
      <w:r>
        <w:rPr>
          <w:rFonts w:cs="Simplified Arabic" w:hint="cs"/>
          <w:sz w:val="24"/>
          <w:szCs w:val="24"/>
          <w:rtl/>
        </w:rPr>
        <w:t xml:space="preserve"> على نتائج مسح إنفاق واستهلاك الأسرة عام 2004 لعينة من الأسر بلغت 3,781 </w:t>
      </w:r>
      <w:proofErr w:type="spellStart"/>
      <w:r>
        <w:rPr>
          <w:rFonts w:cs="Simplified Arabic" w:hint="cs"/>
          <w:sz w:val="24"/>
          <w:szCs w:val="24"/>
          <w:rtl/>
        </w:rPr>
        <w:t>أسرة،</w:t>
      </w:r>
      <w:proofErr w:type="spellEnd"/>
      <w:r>
        <w:rPr>
          <w:rFonts w:cs="Simplified Arabic" w:hint="cs"/>
          <w:sz w:val="24"/>
          <w:szCs w:val="24"/>
          <w:rtl/>
        </w:rPr>
        <w:t xml:space="preserve"> حيث يعتبر وزن السلعة أو الخدمة جزءاً من سلة </w:t>
      </w:r>
      <w:proofErr w:type="spellStart"/>
      <w:r>
        <w:rPr>
          <w:rFonts w:cs="Simplified Arabic" w:hint="cs"/>
          <w:sz w:val="24"/>
          <w:szCs w:val="24"/>
          <w:rtl/>
        </w:rPr>
        <w:t>المستهلك،</w:t>
      </w:r>
      <w:proofErr w:type="spellEnd"/>
      <w:r>
        <w:rPr>
          <w:rFonts w:cs="Simplified Arabic" w:hint="cs"/>
          <w:sz w:val="24"/>
          <w:szCs w:val="24"/>
          <w:rtl/>
        </w:rPr>
        <w:t xml:space="preserve"> واحتسب بطريقة نسبية ليمثل جزءاً من مائة ألف وهو حجم سلة المستهلك</w:t>
      </w:r>
      <w:r>
        <w:rPr>
          <w:rFonts w:cs="Simplified Arabic"/>
          <w:sz w:val="24"/>
          <w:szCs w:val="24"/>
          <w:rtl/>
        </w:rPr>
        <w:t xml:space="preserve">.  </w:t>
      </w:r>
    </w:p>
    <w:p w:rsidR="00537BA1" w:rsidRDefault="00E2061E" w:rsidP="0006572B">
      <w:pPr>
        <w:jc w:val="lowKashida"/>
        <w:rPr>
          <w:rFonts w:cs="Simplified Arabic"/>
          <w:b/>
          <w:bCs/>
          <w:sz w:val="24"/>
          <w:szCs w:val="24"/>
          <w:rtl/>
        </w:rPr>
      </w:pPr>
      <w:bookmarkStart w:id="5" w:name="OLE_LINK15"/>
      <w:r w:rsidRPr="00A11EC8">
        <w:rPr>
          <w:rFonts w:cs="Simplified Arabic" w:hint="cs"/>
          <w:b/>
          <w:bCs/>
          <w:sz w:val="24"/>
          <w:szCs w:val="24"/>
          <w:rtl/>
        </w:rPr>
        <w:t>الجدول التالي يعرض التوزيع النسبي ل</w:t>
      </w:r>
      <w:r w:rsidRPr="00A11EC8">
        <w:rPr>
          <w:rFonts w:cs="Simplified Arabic"/>
          <w:b/>
          <w:bCs/>
          <w:sz w:val="24"/>
          <w:szCs w:val="24"/>
          <w:rtl/>
        </w:rPr>
        <w:t>أوزان الترجيح المستخدمة في عمليات احتساب الرقم القياسي لأسعار المستهلك</w:t>
      </w:r>
      <w:r w:rsidRPr="00A11EC8">
        <w:rPr>
          <w:rFonts w:cs="Simplified Arabic" w:hint="cs"/>
          <w:b/>
          <w:bCs/>
          <w:sz w:val="24"/>
          <w:szCs w:val="24"/>
          <w:rtl/>
        </w:rPr>
        <w:t xml:space="preserve"> للمجموعات الرئيسية بناءً على بيانات انفاق واستهلاك الأسرة لعام 2004</w:t>
      </w:r>
      <w:r w:rsidRPr="00A11EC8">
        <w:rPr>
          <w:rFonts w:cs="Simplified Arabic"/>
          <w:b/>
          <w:bCs/>
          <w:sz w:val="24"/>
          <w:szCs w:val="24"/>
          <w:rtl/>
        </w:rPr>
        <w:t>:</w:t>
      </w:r>
    </w:p>
    <w:p w:rsidR="00E2061E" w:rsidRPr="0006572B" w:rsidRDefault="00E2061E" w:rsidP="00E2061E">
      <w:pPr>
        <w:jc w:val="lowKashida"/>
        <w:rPr>
          <w:rFonts w:cs="Simplified Arabic"/>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753"/>
        <w:gridCol w:w="1580"/>
        <w:gridCol w:w="1580"/>
        <w:gridCol w:w="1580"/>
        <w:gridCol w:w="1579"/>
      </w:tblGrid>
      <w:tr w:rsidR="00E2061E" w:rsidRPr="000E42EB" w:rsidTr="0006572B">
        <w:trPr>
          <w:trHeight w:val="340"/>
          <w:jc w:val="center"/>
        </w:trPr>
        <w:tc>
          <w:tcPr>
            <w:tcW w:w="2753" w:type="dxa"/>
            <w:tcBorders>
              <w:top w:val="single" w:sz="4" w:space="0" w:color="auto"/>
              <w:left w:val="single" w:sz="4" w:space="0" w:color="auto"/>
              <w:bottom w:val="single" w:sz="4" w:space="0" w:color="auto"/>
              <w:right w:val="single" w:sz="4" w:space="0" w:color="auto"/>
            </w:tcBorders>
            <w:vAlign w:val="center"/>
          </w:tcPr>
          <w:p w:rsidR="00E2061E" w:rsidRPr="000E42EB" w:rsidRDefault="00E2061E" w:rsidP="00613D14">
            <w:pPr>
              <w:jc w:val="center"/>
              <w:rPr>
                <w:rFonts w:cs="Simplified Arabic"/>
                <w:b/>
                <w:bCs/>
                <w:sz w:val="18"/>
                <w:szCs w:val="18"/>
                <w:rtl/>
              </w:rPr>
            </w:pPr>
            <w:r w:rsidRPr="000E42EB">
              <w:rPr>
                <w:rFonts w:cs="Simplified Arabic"/>
                <w:b/>
                <w:bCs/>
                <w:sz w:val="18"/>
                <w:szCs w:val="18"/>
                <w:rtl/>
              </w:rPr>
              <w:t>أقسام الإنفاق الرئيسية</w:t>
            </w:r>
          </w:p>
        </w:tc>
        <w:tc>
          <w:tcPr>
            <w:tcW w:w="1580" w:type="dxa"/>
            <w:tcBorders>
              <w:top w:val="single" w:sz="4" w:space="0" w:color="auto"/>
              <w:left w:val="single" w:sz="4" w:space="0" w:color="auto"/>
              <w:bottom w:val="single" w:sz="4" w:space="0" w:color="auto"/>
              <w:right w:val="single" w:sz="4" w:space="0" w:color="auto"/>
            </w:tcBorders>
            <w:vAlign w:val="center"/>
          </w:tcPr>
          <w:p w:rsidR="00E2061E" w:rsidRPr="000E42EB" w:rsidRDefault="008E3D2A" w:rsidP="00613D14">
            <w:pPr>
              <w:jc w:val="center"/>
              <w:rPr>
                <w:rFonts w:cs="Simplified Arabic"/>
                <w:b/>
                <w:bCs/>
                <w:sz w:val="18"/>
                <w:szCs w:val="18"/>
                <w:rtl/>
              </w:rPr>
            </w:pPr>
            <w:r>
              <w:rPr>
                <w:rFonts w:cs="Simplified Arabic" w:hint="cs"/>
                <w:b/>
                <w:bCs/>
                <w:sz w:val="18"/>
                <w:szCs w:val="18"/>
                <w:rtl/>
              </w:rPr>
              <w:t>فلسطين</w:t>
            </w:r>
          </w:p>
        </w:tc>
        <w:tc>
          <w:tcPr>
            <w:tcW w:w="1580" w:type="dxa"/>
            <w:tcBorders>
              <w:top w:val="single" w:sz="4" w:space="0" w:color="auto"/>
              <w:left w:val="single" w:sz="4" w:space="0" w:color="auto"/>
              <w:bottom w:val="single" w:sz="4" w:space="0" w:color="auto"/>
              <w:right w:val="single" w:sz="4" w:space="0" w:color="auto"/>
            </w:tcBorders>
            <w:vAlign w:val="center"/>
          </w:tcPr>
          <w:p w:rsidR="00E2061E" w:rsidRPr="000E42EB" w:rsidRDefault="00E2061E" w:rsidP="00613D14">
            <w:pPr>
              <w:jc w:val="center"/>
              <w:rPr>
                <w:rFonts w:cs="Simplified Arabic"/>
                <w:b/>
                <w:bCs/>
                <w:sz w:val="18"/>
                <w:szCs w:val="18"/>
                <w:rtl/>
              </w:rPr>
            </w:pPr>
            <w:r w:rsidRPr="000E42EB">
              <w:rPr>
                <w:rFonts w:cs="Simplified Arabic"/>
                <w:b/>
                <w:bCs/>
                <w:sz w:val="18"/>
                <w:szCs w:val="18"/>
                <w:rtl/>
              </w:rPr>
              <w:t>الضفة الغربية</w:t>
            </w:r>
          </w:p>
        </w:tc>
        <w:tc>
          <w:tcPr>
            <w:tcW w:w="1580" w:type="dxa"/>
            <w:tcBorders>
              <w:top w:val="single" w:sz="4" w:space="0" w:color="auto"/>
              <w:left w:val="single" w:sz="4" w:space="0" w:color="auto"/>
              <w:bottom w:val="single" w:sz="4" w:space="0" w:color="auto"/>
              <w:right w:val="single" w:sz="4" w:space="0" w:color="auto"/>
            </w:tcBorders>
            <w:vAlign w:val="center"/>
          </w:tcPr>
          <w:p w:rsidR="00E2061E" w:rsidRPr="000E42EB" w:rsidRDefault="00E2061E" w:rsidP="00613D14">
            <w:pPr>
              <w:jc w:val="center"/>
              <w:rPr>
                <w:rFonts w:cs="Simplified Arabic"/>
                <w:b/>
                <w:bCs/>
                <w:sz w:val="18"/>
                <w:szCs w:val="18"/>
                <w:rtl/>
              </w:rPr>
            </w:pPr>
            <w:r w:rsidRPr="000E42EB">
              <w:rPr>
                <w:rFonts w:cs="Simplified Arabic"/>
                <w:b/>
                <w:bCs/>
                <w:sz w:val="18"/>
                <w:szCs w:val="18"/>
                <w:rtl/>
              </w:rPr>
              <w:t>قطاع غزة</w:t>
            </w:r>
          </w:p>
        </w:tc>
        <w:tc>
          <w:tcPr>
            <w:tcW w:w="1579" w:type="dxa"/>
            <w:tcBorders>
              <w:top w:val="single" w:sz="4" w:space="0" w:color="auto"/>
              <w:left w:val="single" w:sz="4" w:space="0" w:color="auto"/>
              <w:bottom w:val="single" w:sz="4" w:space="0" w:color="auto"/>
            </w:tcBorders>
            <w:vAlign w:val="center"/>
          </w:tcPr>
          <w:p w:rsidR="00E2061E" w:rsidRPr="000E42EB" w:rsidRDefault="00E2061E" w:rsidP="00613D14">
            <w:pPr>
              <w:jc w:val="center"/>
              <w:rPr>
                <w:rFonts w:cs="Simplified Arabic"/>
                <w:b/>
                <w:bCs/>
                <w:sz w:val="18"/>
                <w:szCs w:val="18"/>
              </w:rPr>
            </w:pPr>
            <w:r w:rsidRPr="000E42EB">
              <w:rPr>
                <w:rFonts w:cs="Simplified Arabic"/>
                <w:b/>
                <w:bCs/>
                <w:sz w:val="18"/>
                <w:szCs w:val="18"/>
                <w:rtl/>
              </w:rPr>
              <w:t>القدس</w:t>
            </w:r>
            <w:r w:rsidRPr="000E42EB">
              <w:rPr>
                <w:rFonts w:cs="Simplified Arabic"/>
                <w:b/>
                <w:bCs/>
                <w:sz w:val="18"/>
                <w:szCs w:val="18"/>
              </w:rPr>
              <w:t>J1</w:t>
            </w:r>
          </w:p>
        </w:tc>
      </w:tr>
      <w:tr w:rsidR="00E2061E" w:rsidRPr="000E42EB" w:rsidTr="0006572B">
        <w:trPr>
          <w:trHeight w:val="340"/>
          <w:jc w:val="center"/>
        </w:trPr>
        <w:tc>
          <w:tcPr>
            <w:tcW w:w="2753" w:type="dxa"/>
            <w:tcBorders>
              <w:top w:val="single" w:sz="4" w:space="0" w:color="auto"/>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bookmarkStart w:id="6" w:name="_Hlk226770979"/>
            <w:r w:rsidRPr="000E42EB">
              <w:rPr>
                <w:rFonts w:ascii="Arial" w:hAnsi="Arial" w:cs="Simplified Arabic" w:hint="cs"/>
                <w:sz w:val="18"/>
                <w:szCs w:val="18"/>
                <w:rtl/>
              </w:rPr>
              <w:t>المواد الغذائية والمشروبات المرطبة</w:t>
            </w:r>
          </w:p>
        </w:tc>
        <w:tc>
          <w:tcPr>
            <w:tcW w:w="1580" w:type="dxa"/>
            <w:tcBorders>
              <w:top w:val="single" w:sz="4" w:space="0" w:color="auto"/>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37.64</w:t>
            </w:r>
          </w:p>
        </w:tc>
        <w:tc>
          <w:tcPr>
            <w:tcW w:w="1580" w:type="dxa"/>
            <w:tcBorders>
              <w:top w:val="single" w:sz="4" w:space="0" w:color="auto"/>
            </w:tcBorders>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38.82</w:t>
            </w:r>
          </w:p>
        </w:tc>
        <w:tc>
          <w:tcPr>
            <w:tcW w:w="1580" w:type="dxa"/>
            <w:tcBorders>
              <w:top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38.89</w:t>
            </w:r>
          </w:p>
        </w:tc>
        <w:tc>
          <w:tcPr>
            <w:tcW w:w="1579" w:type="dxa"/>
            <w:tcBorders>
              <w:top w:val="single" w:sz="4" w:space="0" w:color="auto"/>
            </w:tcBorders>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32.88</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المشروبات الكحولية والتبغ</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4.66</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5.07</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4.27</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4.39</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الأقمشة والملابس والأحذية</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6.96</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6.96</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7.16</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6.62</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المسكن ومستلزماته</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10.38</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10.72</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9.00</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11.94</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الأثاث والمفروشات والسلع المنزلية</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6.31</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6.29</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6.41</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6.35</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الخدمات الطبية</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4.45</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5.26</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3.68</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3.87</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النقل والمواصلات</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9.86</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9.58</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8.75</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12.38</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الاتصالات</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3.79</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3.87</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3.41</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4.27</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السلع والخدمات الترفيهية والثقافية</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4.84</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3.91</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6.23</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4.58</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خدمات التعليم</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3.56</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3.19</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4.03</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3.64</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خدمات المطاعم والمقاهي والفنادق</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2.18</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2.14</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2.14</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2.30</w:t>
            </w:r>
          </w:p>
        </w:tc>
      </w:tr>
      <w:tr w:rsidR="00E2061E" w:rsidRPr="000E42EB" w:rsidTr="0006572B">
        <w:trPr>
          <w:trHeight w:val="340"/>
          <w:jc w:val="center"/>
        </w:trPr>
        <w:tc>
          <w:tcPr>
            <w:tcW w:w="2753" w:type="dxa"/>
            <w:tcBorders>
              <w:top w:val="nil"/>
              <w:left w:val="single" w:sz="4" w:space="0" w:color="auto"/>
              <w:bottom w:val="nil"/>
              <w:right w:val="single" w:sz="4" w:space="0" w:color="auto"/>
            </w:tcBorders>
            <w:vAlign w:val="center"/>
          </w:tcPr>
          <w:p w:rsidR="00E2061E" w:rsidRPr="000E42EB" w:rsidRDefault="00E2061E" w:rsidP="00613D14">
            <w:pPr>
              <w:rPr>
                <w:rFonts w:ascii="Arial" w:hAnsi="Arial" w:cs="Simplified Arabic"/>
                <w:sz w:val="18"/>
                <w:szCs w:val="18"/>
              </w:rPr>
            </w:pPr>
            <w:r w:rsidRPr="000E42EB">
              <w:rPr>
                <w:rFonts w:ascii="Arial" w:hAnsi="Arial" w:cs="Simplified Arabic" w:hint="cs"/>
                <w:sz w:val="18"/>
                <w:szCs w:val="18"/>
                <w:rtl/>
              </w:rPr>
              <w:t>سلع وخدمات متنوعة</w:t>
            </w:r>
          </w:p>
        </w:tc>
        <w:tc>
          <w:tcPr>
            <w:tcW w:w="1580" w:type="dxa"/>
            <w:tcBorders>
              <w:left w:val="single" w:sz="4" w:space="0" w:color="auto"/>
            </w:tcBorders>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5.37</w:t>
            </w:r>
          </w:p>
        </w:tc>
        <w:tc>
          <w:tcPr>
            <w:tcW w:w="1580"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4.19</w:t>
            </w:r>
          </w:p>
        </w:tc>
        <w:tc>
          <w:tcPr>
            <w:tcW w:w="1580" w:type="dxa"/>
            <w:vAlign w:val="center"/>
          </w:tcPr>
          <w:p w:rsidR="00E2061E" w:rsidRPr="000E42EB" w:rsidRDefault="00E2061E" w:rsidP="00613D14">
            <w:pPr>
              <w:bidi w:val="0"/>
              <w:ind w:right="194" w:firstLineChars="100" w:firstLine="180"/>
              <w:jc w:val="right"/>
              <w:rPr>
                <w:rFonts w:ascii="Arial" w:eastAsia="Arial Unicode MS" w:hAnsi="Arial" w:cs="Arial"/>
                <w:sz w:val="18"/>
                <w:szCs w:val="18"/>
              </w:rPr>
            </w:pPr>
            <w:r w:rsidRPr="000E42EB">
              <w:rPr>
                <w:rFonts w:ascii="Arial" w:hAnsi="Arial" w:cs="Arial"/>
                <w:sz w:val="18"/>
                <w:szCs w:val="18"/>
              </w:rPr>
              <w:t>6.04</w:t>
            </w:r>
          </w:p>
        </w:tc>
        <w:tc>
          <w:tcPr>
            <w:tcW w:w="1579" w:type="dxa"/>
            <w:vAlign w:val="center"/>
          </w:tcPr>
          <w:p w:rsidR="00E2061E" w:rsidRPr="000E42EB" w:rsidRDefault="00E2061E" w:rsidP="00613D14">
            <w:pPr>
              <w:bidi w:val="0"/>
              <w:ind w:right="194"/>
              <w:jc w:val="right"/>
              <w:rPr>
                <w:rFonts w:ascii="Arial" w:eastAsia="Arial Unicode MS" w:hAnsi="Arial" w:cs="Arial"/>
                <w:sz w:val="18"/>
                <w:szCs w:val="18"/>
              </w:rPr>
            </w:pPr>
            <w:r w:rsidRPr="000E42EB">
              <w:rPr>
                <w:rFonts w:ascii="Arial" w:hAnsi="Arial" w:cs="Arial"/>
                <w:sz w:val="18"/>
                <w:szCs w:val="18"/>
              </w:rPr>
              <w:t>6.78</w:t>
            </w:r>
          </w:p>
        </w:tc>
      </w:tr>
      <w:tr w:rsidR="00E2061E" w:rsidRPr="000E42EB" w:rsidTr="0006572B">
        <w:trPr>
          <w:trHeight w:val="340"/>
          <w:jc w:val="center"/>
        </w:trPr>
        <w:tc>
          <w:tcPr>
            <w:tcW w:w="2753" w:type="dxa"/>
            <w:tcBorders>
              <w:top w:val="nil"/>
              <w:left w:val="single" w:sz="4" w:space="0" w:color="auto"/>
              <w:bottom w:val="single" w:sz="4" w:space="0" w:color="auto"/>
              <w:right w:val="single" w:sz="4" w:space="0" w:color="auto"/>
            </w:tcBorders>
            <w:vAlign w:val="center"/>
          </w:tcPr>
          <w:p w:rsidR="00E2061E" w:rsidRPr="000E42EB" w:rsidRDefault="00E2061E" w:rsidP="00613D14">
            <w:pPr>
              <w:rPr>
                <w:rFonts w:ascii="Arial" w:hAnsi="Arial" w:cs="Simplified Arabic"/>
                <w:b/>
                <w:bCs/>
                <w:sz w:val="18"/>
                <w:szCs w:val="18"/>
              </w:rPr>
            </w:pPr>
            <w:r w:rsidRPr="000E42EB">
              <w:rPr>
                <w:rFonts w:ascii="Arial" w:hAnsi="Arial" w:cs="Simplified Arabic" w:hint="cs"/>
                <w:b/>
                <w:bCs/>
                <w:sz w:val="18"/>
                <w:szCs w:val="18"/>
                <w:rtl/>
              </w:rPr>
              <w:t>الرقم القياسي العام لأسعار المستهلك</w:t>
            </w:r>
          </w:p>
        </w:tc>
        <w:tc>
          <w:tcPr>
            <w:tcW w:w="1580" w:type="dxa"/>
            <w:tcBorders>
              <w:left w:val="single" w:sz="4" w:space="0" w:color="auto"/>
            </w:tcBorders>
            <w:vAlign w:val="center"/>
          </w:tcPr>
          <w:p w:rsidR="00E2061E" w:rsidRPr="000E42EB" w:rsidRDefault="00E2061E" w:rsidP="00613D14">
            <w:pPr>
              <w:bidi w:val="0"/>
              <w:ind w:right="194" w:firstLineChars="100" w:firstLine="181"/>
              <w:jc w:val="right"/>
              <w:rPr>
                <w:rFonts w:ascii="Arial" w:eastAsia="Arial Unicode MS" w:hAnsi="Arial" w:cs="Arial"/>
                <w:b/>
                <w:bCs/>
                <w:sz w:val="18"/>
                <w:szCs w:val="18"/>
              </w:rPr>
            </w:pPr>
            <w:r w:rsidRPr="000E42EB">
              <w:rPr>
                <w:rFonts w:ascii="Arial" w:hAnsi="Arial" w:cs="Arial"/>
                <w:b/>
                <w:bCs/>
                <w:sz w:val="18"/>
                <w:szCs w:val="18"/>
              </w:rPr>
              <w:t>100</w:t>
            </w:r>
          </w:p>
        </w:tc>
        <w:tc>
          <w:tcPr>
            <w:tcW w:w="1580" w:type="dxa"/>
            <w:vAlign w:val="center"/>
          </w:tcPr>
          <w:p w:rsidR="00E2061E" w:rsidRPr="000E42EB" w:rsidRDefault="00E2061E" w:rsidP="00613D14">
            <w:pPr>
              <w:bidi w:val="0"/>
              <w:ind w:right="194"/>
              <w:jc w:val="right"/>
              <w:rPr>
                <w:rFonts w:ascii="Arial" w:eastAsia="Arial Unicode MS" w:hAnsi="Arial" w:cs="Arial"/>
                <w:b/>
                <w:bCs/>
                <w:sz w:val="18"/>
                <w:szCs w:val="18"/>
              </w:rPr>
            </w:pPr>
            <w:r w:rsidRPr="000E42EB">
              <w:rPr>
                <w:rFonts w:ascii="Arial" w:hAnsi="Arial" w:cs="Arial"/>
                <w:b/>
                <w:bCs/>
                <w:sz w:val="18"/>
                <w:szCs w:val="18"/>
              </w:rPr>
              <w:t>100</w:t>
            </w:r>
          </w:p>
        </w:tc>
        <w:tc>
          <w:tcPr>
            <w:tcW w:w="1580" w:type="dxa"/>
            <w:vAlign w:val="center"/>
          </w:tcPr>
          <w:p w:rsidR="00E2061E" w:rsidRPr="000E42EB" w:rsidRDefault="00E2061E" w:rsidP="00613D14">
            <w:pPr>
              <w:bidi w:val="0"/>
              <w:ind w:right="194" w:firstLineChars="100" w:firstLine="181"/>
              <w:jc w:val="right"/>
              <w:rPr>
                <w:rFonts w:ascii="Arial" w:eastAsia="Arial Unicode MS" w:hAnsi="Arial" w:cs="Arial"/>
                <w:b/>
                <w:bCs/>
                <w:sz w:val="18"/>
                <w:szCs w:val="18"/>
              </w:rPr>
            </w:pPr>
            <w:r w:rsidRPr="000E42EB">
              <w:rPr>
                <w:rFonts w:ascii="Arial" w:hAnsi="Arial" w:cs="Arial"/>
                <w:b/>
                <w:bCs/>
                <w:sz w:val="18"/>
                <w:szCs w:val="18"/>
              </w:rPr>
              <w:t>100</w:t>
            </w:r>
          </w:p>
        </w:tc>
        <w:tc>
          <w:tcPr>
            <w:tcW w:w="1579" w:type="dxa"/>
            <w:vAlign w:val="center"/>
          </w:tcPr>
          <w:p w:rsidR="00E2061E" w:rsidRPr="000E42EB" w:rsidRDefault="00E2061E" w:rsidP="00613D14">
            <w:pPr>
              <w:bidi w:val="0"/>
              <w:ind w:right="194"/>
              <w:jc w:val="right"/>
              <w:rPr>
                <w:rFonts w:ascii="Arial" w:eastAsia="Arial Unicode MS" w:hAnsi="Arial" w:cs="Arial"/>
                <w:b/>
                <w:bCs/>
                <w:sz w:val="18"/>
                <w:szCs w:val="18"/>
              </w:rPr>
            </w:pPr>
            <w:r w:rsidRPr="000E42EB">
              <w:rPr>
                <w:rFonts w:ascii="Arial" w:hAnsi="Arial" w:cs="Arial"/>
                <w:b/>
                <w:bCs/>
                <w:sz w:val="18"/>
                <w:szCs w:val="18"/>
              </w:rPr>
              <w:t>100</w:t>
            </w:r>
          </w:p>
        </w:tc>
      </w:tr>
      <w:bookmarkEnd w:id="5"/>
      <w:bookmarkEnd w:id="6"/>
    </w:tbl>
    <w:p w:rsidR="00E2061E" w:rsidRDefault="00E2061E" w:rsidP="00E2061E">
      <w:pPr>
        <w:jc w:val="lowKashida"/>
        <w:rPr>
          <w:rFonts w:cs="Simplified Arabic"/>
          <w:b/>
          <w:bCs/>
          <w:sz w:val="24"/>
          <w:szCs w:val="24"/>
          <w:rtl/>
        </w:rPr>
      </w:pPr>
    </w:p>
    <w:p w:rsidR="00E2061E" w:rsidRDefault="00E2061E" w:rsidP="0068689C">
      <w:pPr>
        <w:jc w:val="lowKashida"/>
        <w:rPr>
          <w:rFonts w:cs="Simplified Arabic"/>
          <w:b/>
          <w:bCs/>
          <w:sz w:val="24"/>
          <w:szCs w:val="24"/>
          <w:rtl/>
        </w:rPr>
      </w:pPr>
      <w:r>
        <w:rPr>
          <w:rFonts w:cs="Simplified Arabic" w:hint="cs"/>
          <w:b/>
          <w:bCs/>
          <w:sz w:val="24"/>
          <w:szCs w:val="24"/>
          <w:rtl/>
        </w:rPr>
        <w:t>2.</w:t>
      </w:r>
      <w:r w:rsidR="0068689C">
        <w:rPr>
          <w:rFonts w:cs="Simplified Arabic" w:hint="cs"/>
          <w:b/>
          <w:bCs/>
          <w:sz w:val="24"/>
          <w:szCs w:val="24"/>
          <w:rtl/>
        </w:rPr>
        <w:t>7</w:t>
      </w:r>
      <w:r>
        <w:rPr>
          <w:rFonts w:cs="Simplified Arabic" w:hint="cs"/>
          <w:b/>
          <w:bCs/>
          <w:sz w:val="24"/>
          <w:szCs w:val="24"/>
          <w:rtl/>
        </w:rPr>
        <w:t>.</w:t>
      </w:r>
      <w:r w:rsidR="00E03D67">
        <w:rPr>
          <w:rFonts w:cs="Simplified Arabic" w:hint="cs"/>
          <w:b/>
          <w:bCs/>
          <w:sz w:val="24"/>
          <w:szCs w:val="24"/>
          <w:rtl/>
        </w:rPr>
        <w:t>2 الأهمية النسبية لأسعار المنتج</w:t>
      </w:r>
    </w:p>
    <w:p w:rsidR="00E2061E" w:rsidRDefault="00E2061E" w:rsidP="00E2061E">
      <w:pPr>
        <w:ind w:left="-2"/>
        <w:jc w:val="lowKashida"/>
        <w:rPr>
          <w:rFonts w:cs="Simplified Arabic"/>
          <w:sz w:val="24"/>
          <w:szCs w:val="24"/>
          <w:rtl/>
        </w:rPr>
      </w:pPr>
      <w:r>
        <w:rPr>
          <w:rFonts w:cs="Simplified Arabic"/>
          <w:sz w:val="24"/>
          <w:szCs w:val="24"/>
          <w:rtl/>
        </w:rPr>
        <w:t xml:space="preserve">تم الاعتماد على قيم المبيعات من الإنتاج المحلي بناءً على </w:t>
      </w:r>
      <w:r>
        <w:rPr>
          <w:rFonts w:cs="Simplified Arabic" w:hint="cs"/>
          <w:sz w:val="24"/>
          <w:szCs w:val="24"/>
          <w:rtl/>
        </w:rPr>
        <w:t>بيانات</w:t>
      </w:r>
      <w:r>
        <w:rPr>
          <w:rFonts w:cs="Simplified Arabic"/>
          <w:sz w:val="24"/>
          <w:szCs w:val="24"/>
          <w:rtl/>
        </w:rPr>
        <w:t xml:space="preserve"> كل من الإنتاج الزراعي والإنتاج الصناعي خلال عام </w:t>
      </w:r>
      <w:proofErr w:type="spellStart"/>
      <w:r>
        <w:rPr>
          <w:rFonts w:cs="Simplified Arabic" w:hint="cs"/>
          <w:sz w:val="24"/>
          <w:szCs w:val="24"/>
          <w:rtl/>
        </w:rPr>
        <w:t>2009</w:t>
      </w:r>
      <w:r>
        <w:rPr>
          <w:rFonts w:cs="Simplified Arabic"/>
          <w:sz w:val="24"/>
          <w:szCs w:val="24"/>
          <w:rtl/>
        </w:rPr>
        <w:t>،</w:t>
      </w:r>
      <w:proofErr w:type="spellEnd"/>
      <w:r>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proofErr w:type="spellStart"/>
      <w:r>
        <w:rPr>
          <w:rFonts w:cs="Simplified Arabic" w:hint="cs"/>
          <w:sz w:val="24"/>
          <w:szCs w:val="24"/>
          <w:rtl/>
        </w:rPr>
        <w:t>2009،</w:t>
      </w:r>
      <w:proofErr w:type="spellEnd"/>
      <w:r>
        <w:rPr>
          <w:rFonts w:cs="Simplified Arabic"/>
          <w:sz w:val="24"/>
          <w:szCs w:val="24"/>
          <w:rtl/>
        </w:rPr>
        <w:t xml:space="preserve"> وجرى </w:t>
      </w:r>
      <w:r>
        <w:rPr>
          <w:rFonts w:cs="Simplified Arabic" w:hint="cs"/>
          <w:sz w:val="24"/>
          <w:szCs w:val="24"/>
          <w:rtl/>
        </w:rPr>
        <w:t>احتساب</w:t>
      </w:r>
      <w:r>
        <w:rPr>
          <w:rFonts w:cs="Simplified Arabic"/>
          <w:sz w:val="24"/>
          <w:szCs w:val="24"/>
          <w:rtl/>
        </w:rPr>
        <w:t xml:space="preserve"> الأوزان اللازمة لكل من السلع المستهلكة محلياً إضافة إلى السلع المصدرة</w:t>
      </w:r>
      <w:r>
        <w:rPr>
          <w:rFonts w:cs="Simplified Arabic" w:hint="cs"/>
          <w:sz w:val="24"/>
          <w:szCs w:val="24"/>
          <w:rtl/>
        </w:rPr>
        <w:t xml:space="preserve"> نسبة إلى </w:t>
      </w:r>
      <w:r>
        <w:rPr>
          <w:rFonts w:cs="Simplified Arabic"/>
          <w:sz w:val="24"/>
          <w:szCs w:val="24"/>
          <w:rtl/>
        </w:rPr>
        <w:t>القيمة الإجمالية للمبيعات من تلك السلع</w:t>
      </w:r>
      <w:r>
        <w:rPr>
          <w:rFonts w:cs="Simplified Arabic" w:hint="cs"/>
          <w:sz w:val="24"/>
          <w:szCs w:val="24"/>
          <w:rtl/>
        </w:rPr>
        <w:t>.</w:t>
      </w:r>
    </w:p>
    <w:p w:rsidR="00E2061E" w:rsidRPr="00E2061E" w:rsidRDefault="00E2061E" w:rsidP="00E2061E">
      <w:pPr>
        <w:ind w:left="-2"/>
        <w:jc w:val="lowKashida"/>
        <w:rPr>
          <w:rFonts w:cs="Simplified Arabic"/>
          <w:sz w:val="24"/>
          <w:szCs w:val="24"/>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Pr="00D40DF9">
        <w:rPr>
          <w:rFonts w:cs="Simplified Arabic" w:hint="cs"/>
          <w:b/>
          <w:bCs/>
          <w:sz w:val="24"/>
          <w:szCs w:val="24"/>
          <w:rtl/>
        </w:rPr>
        <w:t>المنتج باعتماد بيانات 2009</w:t>
      </w:r>
      <w:r w:rsidRPr="00D40DF9">
        <w:rPr>
          <w:rFonts w:cs="Simplified Arabic"/>
          <w:b/>
          <w:bCs/>
          <w:sz w:val="24"/>
          <w:szCs w:val="24"/>
          <w:rtl/>
        </w:rPr>
        <w:t>:</w:t>
      </w:r>
    </w:p>
    <w:p w:rsidR="00E2061E" w:rsidRDefault="00E2061E" w:rsidP="00E2061E">
      <w:pPr>
        <w:pStyle w:val="Heading2"/>
        <w:jc w:val="both"/>
        <w:rPr>
          <w:sz w:val="8"/>
          <w:szCs w:val="8"/>
          <w:rt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347"/>
        <w:gridCol w:w="2346"/>
        <w:gridCol w:w="1545"/>
        <w:gridCol w:w="2834"/>
      </w:tblGrid>
      <w:tr w:rsidR="00E2061E" w:rsidTr="0006572B">
        <w:trPr>
          <w:trHeight w:val="340"/>
          <w:jc w:val="center"/>
        </w:trPr>
        <w:tc>
          <w:tcPr>
            <w:tcW w:w="2347" w:type="dxa"/>
            <w:tcBorders>
              <w:top w:val="single" w:sz="4" w:space="0" w:color="auto"/>
              <w:bottom w:val="single" w:sz="4" w:space="0" w:color="auto"/>
              <w:right w:val="single" w:sz="4" w:space="0" w:color="auto"/>
            </w:tcBorders>
            <w:vAlign w:val="center"/>
          </w:tcPr>
          <w:p w:rsidR="00E2061E" w:rsidRPr="00584D02" w:rsidRDefault="00397003" w:rsidP="00613D14">
            <w:pPr>
              <w:pStyle w:val="Heading2"/>
              <w:bidi w:val="0"/>
              <w:rPr>
                <w:sz w:val="18"/>
                <w:szCs w:val="18"/>
              </w:rPr>
            </w:pPr>
            <w:r>
              <w:rPr>
                <w:rFonts w:hint="cs"/>
                <w:sz w:val="18"/>
                <w:szCs w:val="18"/>
                <w:rtl/>
              </w:rPr>
              <w:t>ال</w:t>
            </w:r>
            <w:r w:rsidR="00E2061E" w:rsidRPr="00584D02">
              <w:rPr>
                <w:sz w:val="18"/>
                <w:szCs w:val="18"/>
                <w:rtl/>
              </w:rPr>
              <w:t>إجمالي</w:t>
            </w:r>
          </w:p>
        </w:tc>
        <w:tc>
          <w:tcPr>
            <w:tcW w:w="2346" w:type="dxa"/>
            <w:tcBorders>
              <w:top w:val="single" w:sz="4" w:space="0" w:color="auto"/>
              <w:left w:val="single" w:sz="4" w:space="0" w:color="auto"/>
              <w:bottom w:val="single" w:sz="4" w:space="0" w:color="auto"/>
              <w:right w:val="single" w:sz="4" w:space="0" w:color="auto"/>
            </w:tcBorders>
            <w:vAlign w:val="center"/>
          </w:tcPr>
          <w:p w:rsidR="00E2061E" w:rsidRPr="00584D02" w:rsidRDefault="00397003" w:rsidP="00613D14">
            <w:pPr>
              <w:pStyle w:val="Heading2"/>
              <w:bidi w:val="0"/>
              <w:rPr>
                <w:sz w:val="18"/>
                <w:szCs w:val="18"/>
                <w:rtl/>
              </w:rPr>
            </w:pPr>
            <w:r>
              <w:rPr>
                <w:rFonts w:hint="cs"/>
                <w:sz w:val="18"/>
                <w:szCs w:val="18"/>
                <w:rtl/>
              </w:rPr>
              <w:t>الم</w:t>
            </w:r>
            <w:r>
              <w:rPr>
                <w:sz w:val="18"/>
                <w:szCs w:val="18"/>
                <w:rtl/>
              </w:rPr>
              <w:t>ص</w:t>
            </w:r>
            <w:r w:rsidR="00E2061E" w:rsidRPr="00584D02">
              <w:rPr>
                <w:sz w:val="18"/>
                <w:szCs w:val="18"/>
                <w:rtl/>
              </w:rPr>
              <w:t>در</w:t>
            </w:r>
          </w:p>
        </w:tc>
        <w:tc>
          <w:tcPr>
            <w:tcW w:w="1545" w:type="dxa"/>
            <w:tcBorders>
              <w:top w:val="single" w:sz="4" w:space="0" w:color="auto"/>
              <w:left w:val="single" w:sz="4" w:space="0" w:color="auto"/>
              <w:bottom w:val="single" w:sz="4" w:space="0" w:color="auto"/>
              <w:right w:val="single" w:sz="4" w:space="0" w:color="auto"/>
            </w:tcBorders>
            <w:vAlign w:val="center"/>
          </w:tcPr>
          <w:p w:rsidR="00E2061E" w:rsidRPr="00584D02" w:rsidRDefault="00397003" w:rsidP="00613D14">
            <w:pPr>
              <w:pStyle w:val="Heading2"/>
              <w:bidi w:val="0"/>
              <w:rPr>
                <w:sz w:val="18"/>
                <w:szCs w:val="18"/>
              </w:rPr>
            </w:pPr>
            <w:r>
              <w:rPr>
                <w:rFonts w:hint="cs"/>
                <w:sz w:val="18"/>
                <w:szCs w:val="18"/>
                <w:rtl/>
              </w:rPr>
              <w:t>ال</w:t>
            </w:r>
            <w:r w:rsidR="00E2061E" w:rsidRPr="00584D02">
              <w:rPr>
                <w:sz w:val="18"/>
                <w:szCs w:val="18"/>
                <w:rtl/>
              </w:rPr>
              <w:t>محلي</w:t>
            </w:r>
          </w:p>
        </w:tc>
        <w:tc>
          <w:tcPr>
            <w:tcW w:w="2834" w:type="dxa"/>
            <w:tcBorders>
              <w:top w:val="single" w:sz="4" w:space="0" w:color="auto"/>
              <w:left w:val="single" w:sz="4" w:space="0" w:color="auto"/>
              <w:bottom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b/>
                <w:bCs/>
                <w:sz w:val="18"/>
                <w:szCs w:val="18"/>
                <w:rtl/>
              </w:rPr>
              <w:t>الأبواب الرئيسية</w:t>
            </w:r>
          </w:p>
        </w:tc>
      </w:tr>
      <w:tr w:rsidR="00E2061E" w:rsidTr="0006572B">
        <w:trPr>
          <w:trHeight w:val="340"/>
          <w:jc w:val="center"/>
        </w:trPr>
        <w:tc>
          <w:tcPr>
            <w:tcW w:w="2347" w:type="dxa"/>
            <w:tcBorders>
              <w:top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bookmarkStart w:id="7" w:name="_Hlk258846036"/>
            <w:r w:rsidRPr="0082714B">
              <w:rPr>
                <w:rFonts w:ascii="Arial" w:hAnsi="Arial" w:cs="Arial"/>
                <w:sz w:val="18"/>
                <w:szCs w:val="18"/>
              </w:rPr>
              <w:t>36.01</w:t>
            </w:r>
          </w:p>
        </w:tc>
        <w:tc>
          <w:tcPr>
            <w:tcW w:w="2346" w:type="dxa"/>
            <w:tcBorders>
              <w:top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2.98</w:t>
            </w:r>
          </w:p>
        </w:tc>
        <w:tc>
          <w:tcPr>
            <w:tcW w:w="1545" w:type="dxa"/>
            <w:tcBorders>
              <w:top w:val="single" w:sz="4" w:space="0" w:color="auto"/>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39.28</w:t>
            </w:r>
          </w:p>
        </w:tc>
        <w:tc>
          <w:tcPr>
            <w:tcW w:w="2834" w:type="dxa"/>
            <w:tcBorders>
              <w:top w:val="single" w:sz="4" w:space="0" w:color="auto"/>
              <w:left w:val="single" w:sz="4" w:space="0" w:color="auto"/>
              <w:bottom w:val="nil"/>
            </w:tcBorders>
          </w:tcPr>
          <w:p w:rsidR="00E2061E" w:rsidRPr="0082714B" w:rsidRDefault="00E2061E" w:rsidP="00613D14">
            <w:pPr>
              <w:jc w:val="lowKashida"/>
              <w:rPr>
                <w:rFonts w:cs="Simplified Arabic"/>
                <w:sz w:val="18"/>
                <w:szCs w:val="18"/>
                <w:rtl/>
              </w:rPr>
            </w:pPr>
            <w:r w:rsidRPr="0082714B">
              <w:rPr>
                <w:rFonts w:cs="Simplified Arabic"/>
                <w:sz w:val="18"/>
                <w:szCs w:val="18"/>
                <w:rtl/>
              </w:rPr>
              <w:t xml:space="preserve">الزراعة </w:t>
            </w:r>
          </w:p>
        </w:tc>
      </w:tr>
      <w:tr w:rsidR="00E2061E" w:rsidTr="0006572B">
        <w:trPr>
          <w:trHeight w:val="340"/>
          <w:jc w:val="center"/>
        </w:trPr>
        <w:tc>
          <w:tcPr>
            <w:tcW w:w="2347"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0.20</w:t>
            </w:r>
          </w:p>
        </w:tc>
        <w:tc>
          <w:tcPr>
            <w:tcW w:w="2346"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0.0</w:t>
            </w:r>
            <w:r w:rsidRPr="0082714B">
              <w:rPr>
                <w:rFonts w:ascii="Arial" w:hAnsi="Arial" w:cs="Arial" w:hint="cs"/>
                <w:sz w:val="18"/>
                <w:szCs w:val="18"/>
                <w:rtl/>
              </w:rPr>
              <w:t>0</w:t>
            </w:r>
          </w:p>
        </w:tc>
        <w:tc>
          <w:tcPr>
            <w:tcW w:w="1545" w:type="dxa"/>
            <w:tcBorders>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0.</w:t>
            </w:r>
            <w:r w:rsidRPr="0082714B">
              <w:rPr>
                <w:rFonts w:ascii="Arial" w:hAnsi="Arial" w:cs="Arial" w:hint="cs"/>
                <w:sz w:val="18"/>
                <w:szCs w:val="18"/>
                <w:rtl/>
              </w:rPr>
              <w:t>22</w:t>
            </w:r>
          </w:p>
        </w:tc>
        <w:tc>
          <w:tcPr>
            <w:tcW w:w="2834" w:type="dxa"/>
            <w:tcBorders>
              <w:top w:val="nil"/>
              <w:left w:val="single" w:sz="4" w:space="0" w:color="auto"/>
              <w:bottom w:val="nil"/>
            </w:tcBorders>
          </w:tcPr>
          <w:p w:rsidR="00E2061E" w:rsidRPr="0082714B" w:rsidRDefault="00E2061E" w:rsidP="00613D14">
            <w:pPr>
              <w:jc w:val="lowKashida"/>
              <w:rPr>
                <w:rFonts w:cs="Simplified Arabic"/>
                <w:sz w:val="18"/>
                <w:szCs w:val="18"/>
                <w:rtl/>
              </w:rPr>
            </w:pPr>
            <w:r w:rsidRPr="0082714B">
              <w:rPr>
                <w:rFonts w:cs="Simplified Arabic"/>
                <w:sz w:val="18"/>
                <w:szCs w:val="18"/>
                <w:rtl/>
              </w:rPr>
              <w:t>صيد الأسماك</w:t>
            </w:r>
          </w:p>
        </w:tc>
      </w:tr>
      <w:tr w:rsidR="00E2061E" w:rsidTr="0006572B">
        <w:trPr>
          <w:trHeight w:val="340"/>
          <w:jc w:val="center"/>
        </w:trPr>
        <w:tc>
          <w:tcPr>
            <w:tcW w:w="2347"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2.13</w:t>
            </w:r>
          </w:p>
        </w:tc>
        <w:tc>
          <w:tcPr>
            <w:tcW w:w="2346"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0.59</w:t>
            </w:r>
          </w:p>
        </w:tc>
        <w:tc>
          <w:tcPr>
            <w:tcW w:w="1545" w:type="dxa"/>
            <w:tcBorders>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2.29</w:t>
            </w:r>
          </w:p>
        </w:tc>
        <w:tc>
          <w:tcPr>
            <w:tcW w:w="2834" w:type="dxa"/>
            <w:tcBorders>
              <w:top w:val="nil"/>
              <w:left w:val="single" w:sz="4" w:space="0" w:color="auto"/>
              <w:bottom w:val="nil"/>
            </w:tcBorders>
          </w:tcPr>
          <w:p w:rsidR="00E2061E" w:rsidRPr="0082714B" w:rsidRDefault="00427159" w:rsidP="00613D14">
            <w:pPr>
              <w:jc w:val="lowKashida"/>
              <w:rPr>
                <w:rFonts w:cs="Simplified Arabic"/>
                <w:sz w:val="18"/>
                <w:szCs w:val="18"/>
                <w:rtl/>
              </w:rPr>
            </w:pPr>
            <w:r>
              <w:rPr>
                <w:rFonts w:cs="Simplified Arabic"/>
                <w:sz w:val="18"/>
                <w:szCs w:val="18"/>
                <w:rtl/>
              </w:rPr>
              <w:t>ال</w:t>
            </w:r>
            <w:r>
              <w:rPr>
                <w:rFonts w:cs="Simplified Arabic" w:hint="cs"/>
                <w:sz w:val="18"/>
                <w:szCs w:val="18"/>
                <w:rtl/>
              </w:rPr>
              <w:t>تعدين واستغلال المحاجر</w:t>
            </w:r>
            <w:r w:rsidR="00E2061E" w:rsidRPr="0082714B">
              <w:rPr>
                <w:rFonts w:cs="Simplified Arabic"/>
                <w:sz w:val="18"/>
                <w:szCs w:val="18"/>
                <w:rtl/>
              </w:rPr>
              <w:t xml:space="preserve"> </w:t>
            </w:r>
          </w:p>
        </w:tc>
      </w:tr>
      <w:tr w:rsidR="00E2061E" w:rsidTr="0006572B">
        <w:trPr>
          <w:trHeight w:val="340"/>
          <w:jc w:val="center"/>
        </w:trPr>
        <w:tc>
          <w:tcPr>
            <w:tcW w:w="2347"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61.66</w:t>
            </w:r>
          </w:p>
        </w:tc>
        <w:tc>
          <w:tcPr>
            <w:tcW w:w="2346" w:type="dxa"/>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hint="cs"/>
                <w:sz w:val="18"/>
                <w:szCs w:val="18"/>
                <w:rtl/>
              </w:rPr>
              <w:t>96.43</w:t>
            </w:r>
          </w:p>
        </w:tc>
        <w:tc>
          <w:tcPr>
            <w:tcW w:w="1545" w:type="dxa"/>
            <w:tcBorders>
              <w:right w:val="single" w:sz="4" w:space="0" w:color="auto"/>
            </w:tcBorders>
            <w:vAlign w:val="center"/>
          </w:tcPr>
          <w:p w:rsidR="00E2061E" w:rsidRPr="0082714B" w:rsidRDefault="00E2061E" w:rsidP="00613D14">
            <w:pPr>
              <w:bidi w:val="0"/>
              <w:jc w:val="right"/>
              <w:rPr>
                <w:rFonts w:ascii="Arial" w:eastAsia="Arial Unicode MS" w:hAnsi="Arial" w:cs="Arial"/>
                <w:sz w:val="18"/>
                <w:szCs w:val="18"/>
              </w:rPr>
            </w:pPr>
            <w:r w:rsidRPr="0082714B">
              <w:rPr>
                <w:rFonts w:ascii="Arial" w:hAnsi="Arial" w:cs="Arial"/>
                <w:sz w:val="18"/>
                <w:szCs w:val="18"/>
              </w:rPr>
              <w:t>58.21</w:t>
            </w:r>
          </w:p>
        </w:tc>
        <w:tc>
          <w:tcPr>
            <w:tcW w:w="2834" w:type="dxa"/>
            <w:tcBorders>
              <w:top w:val="nil"/>
              <w:left w:val="single" w:sz="4" w:space="0" w:color="auto"/>
              <w:bottom w:val="nil"/>
            </w:tcBorders>
          </w:tcPr>
          <w:p w:rsidR="00E2061E" w:rsidRPr="0082714B" w:rsidRDefault="00E2061E" w:rsidP="00613D14">
            <w:pPr>
              <w:jc w:val="lowKashida"/>
              <w:rPr>
                <w:rFonts w:cs="Simplified Arabic"/>
                <w:sz w:val="18"/>
                <w:szCs w:val="18"/>
                <w:rtl/>
              </w:rPr>
            </w:pPr>
            <w:r w:rsidRPr="0082714B">
              <w:rPr>
                <w:rFonts w:cs="Simplified Arabic"/>
                <w:sz w:val="18"/>
                <w:szCs w:val="18"/>
                <w:rtl/>
              </w:rPr>
              <w:t>الصناعة التحويلية</w:t>
            </w:r>
          </w:p>
        </w:tc>
      </w:tr>
      <w:bookmarkEnd w:id="7"/>
      <w:tr w:rsidR="00E2061E" w:rsidTr="0006572B">
        <w:trPr>
          <w:trHeight w:val="340"/>
          <w:jc w:val="center"/>
        </w:trPr>
        <w:tc>
          <w:tcPr>
            <w:tcW w:w="2347" w:type="dxa"/>
            <w:vAlign w:val="center"/>
          </w:tcPr>
          <w:p w:rsidR="00E2061E" w:rsidRPr="0082714B" w:rsidRDefault="00E2061E" w:rsidP="00613D14">
            <w:pPr>
              <w:bidi w:val="0"/>
              <w:jc w:val="right"/>
              <w:rPr>
                <w:rFonts w:ascii="Arial" w:eastAsia="Arial Unicode MS" w:hAnsi="Arial" w:cs="Arial"/>
                <w:b/>
                <w:bCs/>
                <w:sz w:val="18"/>
                <w:szCs w:val="18"/>
              </w:rPr>
            </w:pPr>
            <w:r w:rsidRPr="0082714B">
              <w:rPr>
                <w:rFonts w:ascii="Arial" w:hAnsi="Arial" w:cs="Arial"/>
                <w:b/>
                <w:bCs/>
                <w:sz w:val="18"/>
                <w:szCs w:val="18"/>
              </w:rPr>
              <w:t>100</w:t>
            </w:r>
          </w:p>
        </w:tc>
        <w:tc>
          <w:tcPr>
            <w:tcW w:w="2346" w:type="dxa"/>
            <w:vAlign w:val="center"/>
          </w:tcPr>
          <w:p w:rsidR="00E2061E" w:rsidRPr="0082714B" w:rsidRDefault="00E2061E" w:rsidP="00613D14">
            <w:pPr>
              <w:bidi w:val="0"/>
              <w:jc w:val="right"/>
              <w:rPr>
                <w:rFonts w:ascii="Arial" w:eastAsia="Arial Unicode MS" w:hAnsi="Arial" w:cs="Arial"/>
                <w:b/>
                <w:bCs/>
                <w:sz w:val="18"/>
                <w:szCs w:val="18"/>
              </w:rPr>
            </w:pPr>
            <w:r w:rsidRPr="0082714B">
              <w:rPr>
                <w:rFonts w:ascii="Arial" w:hAnsi="Arial" w:cs="Arial"/>
                <w:b/>
                <w:bCs/>
                <w:sz w:val="18"/>
                <w:szCs w:val="18"/>
              </w:rPr>
              <w:t>100</w:t>
            </w:r>
          </w:p>
        </w:tc>
        <w:tc>
          <w:tcPr>
            <w:tcW w:w="1545" w:type="dxa"/>
            <w:tcBorders>
              <w:right w:val="single" w:sz="4" w:space="0" w:color="auto"/>
            </w:tcBorders>
            <w:vAlign w:val="center"/>
          </w:tcPr>
          <w:p w:rsidR="00E2061E" w:rsidRPr="0082714B" w:rsidRDefault="00E2061E" w:rsidP="00613D14">
            <w:pPr>
              <w:bidi w:val="0"/>
              <w:jc w:val="right"/>
              <w:rPr>
                <w:rFonts w:ascii="Arial" w:eastAsia="Arial Unicode MS" w:hAnsi="Arial" w:cs="Arial"/>
                <w:b/>
                <w:bCs/>
                <w:sz w:val="18"/>
                <w:szCs w:val="18"/>
              </w:rPr>
            </w:pPr>
            <w:r w:rsidRPr="0082714B">
              <w:rPr>
                <w:rFonts w:ascii="Arial" w:hAnsi="Arial" w:cs="Arial"/>
                <w:b/>
                <w:bCs/>
                <w:sz w:val="18"/>
                <w:szCs w:val="18"/>
              </w:rPr>
              <w:t>100</w:t>
            </w:r>
          </w:p>
        </w:tc>
        <w:tc>
          <w:tcPr>
            <w:tcW w:w="2834" w:type="dxa"/>
            <w:tcBorders>
              <w:top w:val="nil"/>
              <w:left w:val="single" w:sz="4" w:space="0" w:color="auto"/>
              <w:bottom w:val="single" w:sz="4" w:space="0" w:color="auto"/>
            </w:tcBorders>
          </w:tcPr>
          <w:p w:rsidR="00E2061E" w:rsidRPr="0082714B" w:rsidRDefault="00E2061E" w:rsidP="00480709">
            <w:pPr>
              <w:pStyle w:val="Heading1"/>
              <w:jc w:val="left"/>
              <w:rPr>
                <w:rFonts w:ascii="Arial" w:hAnsi="Arial" w:cs="Arial"/>
                <w:sz w:val="18"/>
                <w:szCs w:val="18"/>
                <w:rtl/>
              </w:rPr>
            </w:pPr>
            <w:r w:rsidRPr="0082714B">
              <w:rPr>
                <w:rFonts w:ascii="Arial" w:hAnsi="Arial" w:cs="Arial"/>
                <w:sz w:val="18"/>
                <w:szCs w:val="18"/>
                <w:rtl/>
              </w:rPr>
              <w:t>المجموع</w:t>
            </w:r>
          </w:p>
        </w:tc>
      </w:tr>
    </w:tbl>
    <w:p w:rsidR="006851F8" w:rsidRDefault="006851F8" w:rsidP="0068689C">
      <w:pPr>
        <w:pStyle w:val="BodyText"/>
        <w:jc w:val="both"/>
        <w:rPr>
          <w:b/>
          <w:bCs/>
          <w:szCs w:val="24"/>
          <w:rtl/>
        </w:rPr>
      </w:pPr>
    </w:p>
    <w:p w:rsidR="00E2061E" w:rsidRDefault="00E2061E" w:rsidP="0068689C">
      <w:pPr>
        <w:pStyle w:val="BodyText"/>
        <w:jc w:val="both"/>
        <w:rPr>
          <w:b/>
          <w:bCs/>
          <w:szCs w:val="24"/>
          <w:rtl/>
        </w:rPr>
      </w:pPr>
      <w:r>
        <w:rPr>
          <w:rFonts w:hint="cs"/>
          <w:b/>
          <w:bCs/>
          <w:szCs w:val="24"/>
          <w:rtl/>
        </w:rPr>
        <w:t>3.</w:t>
      </w:r>
      <w:r w:rsidR="0068689C">
        <w:rPr>
          <w:rFonts w:hint="cs"/>
          <w:b/>
          <w:bCs/>
          <w:szCs w:val="24"/>
          <w:rtl/>
        </w:rPr>
        <w:t>7</w:t>
      </w:r>
      <w:r>
        <w:rPr>
          <w:rFonts w:hint="cs"/>
          <w:b/>
          <w:bCs/>
          <w:szCs w:val="24"/>
          <w:rtl/>
        </w:rPr>
        <w:t>.</w:t>
      </w:r>
      <w:r w:rsidR="00E03D67">
        <w:rPr>
          <w:rFonts w:hint="cs"/>
          <w:b/>
          <w:bCs/>
          <w:szCs w:val="24"/>
          <w:rtl/>
        </w:rPr>
        <w:t>2 الأهمية النسبية لأسعار الجملة</w:t>
      </w:r>
    </w:p>
    <w:p w:rsidR="00E2061E" w:rsidRDefault="00E2061E" w:rsidP="00427159">
      <w:pPr>
        <w:pStyle w:val="BodyText"/>
        <w:jc w:val="both"/>
        <w:rPr>
          <w:szCs w:val="24"/>
          <w:rtl/>
        </w:rPr>
      </w:pPr>
      <w:r>
        <w:rPr>
          <w:szCs w:val="24"/>
          <w:rtl/>
        </w:rPr>
        <w:t xml:space="preserve"> تم استخراج أوزان الترجيح المستخدمة في عمليات احتساب الرقم </w:t>
      </w:r>
      <w:proofErr w:type="spellStart"/>
      <w:r>
        <w:rPr>
          <w:szCs w:val="24"/>
          <w:rtl/>
        </w:rPr>
        <w:t>القياسي،</w:t>
      </w:r>
      <w:proofErr w:type="spellEnd"/>
      <w:r>
        <w:rPr>
          <w:szCs w:val="24"/>
          <w:rtl/>
        </w:rPr>
        <w:t xml:space="preserve"> وذلك باحتساب </w:t>
      </w:r>
      <w:r>
        <w:rPr>
          <w:rFonts w:hint="cs"/>
          <w:szCs w:val="24"/>
          <w:rtl/>
        </w:rPr>
        <w:t xml:space="preserve">قيمة </w:t>
      </w:r>
      <w:r>
        <w:rPr>
          <w:szCs w:val="24"/>
          <w:rtl/>
        </w:rPr>
        <w:t xml:space="preserve">الواردات </w:t>
      </w:r>
      <w:r>
        <w:rPr>
          <w:rFonts w:hint="cs"/>
          <w:szCs w:val="24"/>
          <w:rtl/>
        </w:rPr>
        <w:t xml:space="preserve">من السلع </w:t>
      </w:r>
      <w:r>
        <w:rPr>
          <w:szCs w:val="24"/>
          <w:rtl/>
        </w:rPr>
        <w:t>إضافة إلى الإنتاج الزراعي والصناعي د</w:t>
      </w:r>
      <w:r w:rsidR="00A7128F">
        <w:rPr>
          <w:szCs w:val="24"/>
          <w:rtl/>
        </w:rPr>
        <w:t xml:space="preserve">اخل الاقتصاد الوطني عن عام </w:t>
      </w:r>
      <w:proofErr w:type="spellStart"/>
      <w:r w:rsidR="00A7128F">
        <w:rPr>
          <w:szCs w:val="24"/>
          <w:rtl/>
        </w:rPr>
        <w:t>1996</w:t>
      </w:r>
      <w:r w:rsidR="00A7128F">
        <w:rPr>
          <w:rFonts w:hint="cs"/>
          <w:szCs w:val="24"/>
          <w:rtl/>
        </w:rPr>
        <w:t>،</w:t>
      </w:r>
      <w:proofErr w:type="spellEnd"/>
      <w:r>
        <w:rPr>
          <w:rFonts w:hint="cs"/>
          <w:szCs w:val="24"/>
          <w:rtl/>
        </w:rPr>
        <w:t xml:space="preserve"> وقد تم تحديت هذه الأوزان باعتماد </w:t>
      </w:r>
      <w:r w:rsidR="00427159">
        <w:rPr>
          <w:rFonts w:hint="cs"/>
          <w:szCs w:val="24"/>
          <w:rtl/>
        </w:rPr>
        <w:t xml:space="preserve">بيانات العام </w:t>
      </w:r>
      <w:r>
        <w:rPr>
          <w:rFonts w:hint="cs"/>
          <w:szCs w:val="24"/>
          <w:rtl/>
        </w:rPr>
        <w:t>2007.</w:t>
      </w:r>
    </w:p>
    <w:p w:rsidR="006B6E60" w:rsidRDefault="006B6E60" w:rsidP="00E2061E">
      <w:pPr>
        <w:pStyle w:val="BodyText"/>
        <w:jc w:val="both"/>
        <w:rPr>
          <w:szCs w:val="24"/>
          <w:rtl/>
        </w:rPr>
      </w:pP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أوزان الترجيح المستخدمة في عمليات احتساب الرقم القياسي لأسعار الجملة</w:t>
      </w:r>
      <w:r w:rsidRPr="00A11EC8">
        <w:rPr>
          <w:rFonts w:cs="Simplified Arabic" w:hint="cs"/>
          <w:b/>
          <w:bCs/>
          <w:sz w:val="24"/>
          <w:szCs w:val="24"/>
          <w:rtl/>
        </w:rPr>
        <w:t xml:space="preserve"> باعتماد بيانات 2007</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05"/>
        <w:gridCol w:w="2141"/>
        <w:gridCol w:w="2063"/>
        <w:gridCol w:w="2063"/>
      </w:tblGrid>
      <w:tr w:rsidR="00E2061E" w:rsidTr="0006572B">
        <w:trPr>
          <w:trHeight w:val="340"/>
          <w:jc w:val="center"/>
        </w:trPr>
        <w:tc>
          <w:tcPr>
            <w:tcW w:w="2805" w:type="dxa"/>
            <w:tcBorders>
              <w:top w:val="single" w:sz="4" w:space="0" w:color="auto"/>
              <w:bottom w:val="single" w:sz="4" w:space="0" w:color="auto"/>
              <w:right w:val="single" w:sz="4" w:space="0" w:color="auto"/>
            </w:tcBorders>
            <w:vAlign w:val="center"/>
          </w:tcPr>
          <w:p w:rsidR="00E2061E" w:rsidRDefault="00E2061E" w:rsidP="00613D14">
            <w:pPr>
              <w:jc w:val="center"/>
              <w:rPr>
                <w:rFonts w:cs="Simplified Arabic"/>
                <w:b/>
                <w:bCs/>
                <w:sz w:val="18"/>
                <w:szCs w:val="18"/>
                <w:rtl/>
              </w:rPr>
            </w:pPr>
            <w:r>
              <w:rPr>
                <w:rFonts w:cs="Simplified Arabic"/>
                <w:b/>
                <w:bCs/>
                <w:sz w:val="18"/>
                <w:szCs w:val="18"/>
                <w:rtl/>
              </w:rPr>
              <w:t>الأبواب الرئيسية</w:t>
            </w:r>
          </w:p>
        </w:tc>
        <w:tc>
          <w:tcPr>
            <w:tcW w:w="2141" w:type="dxa"/>
            <w:tcBorders>
              <w:top w:val="single" w:sz="4" w:space="0" w:color="auto"/>
              <w:left w:val="single" w:sz="4" w:space="0" w:color="auto"/>
              <w:bottom w:val="single" w:sz="4" w:space="0" w:color="auto"/>
              <w:right w:val="single" w:sz="4" w:space="0" w:color="auto"/>
            </w:tcBorders>
            <w:vAlign w:val="center"/>
          </w:tcPr>
          <w:p w:rsidR="00E2061E" w:rsidRDefault="00E2061E" w:rsidP="00613D14">
            <w:pPr>
              <w:jc w:val="center"/>
              <w:rPr>
                <w:rFonts w:cs="Simplified Arabic"/>
                <w:b/>
                <w:bCs/>
                <w:sz w:val="18"/>
                <w:szCs w:val="18"/>
                <w:rtl/>
              </w:rPr>
            </w:pPr>
            <w:r>
              <w:rPr>
                <w:rFonts w:cs="Simplified Arabic" w:hint="cs"/>
                <w:b/>
                <w:bCs/>
                <w:sz w:val="18"/>
                <w:szCs w:val="18"/>
                <w:rtl/>
              </w:rPr>
              <w:t>ال</w:t>
            </w:r>
            <w:r>
              <w:rPr>
                <w:rFonts w:cs="Simplified Arabic"/>
                <w:b/>
                <w:bCs/>
                <w:sz w:val="18"/>
                <w:szCs w:val="18"/>
                <w:rtl/>
              </w:rPr>
              <w:t>محلي</w:t>
            </w:r>
          </w:p>
        </w:tc>
        <w:tc>
          <w:tcPr>
            <w:tcW w:w="2063" w:type="dxa"/>
            <w:tcBorders>
              <w:top w:val="single" w:sz="4" w:space="0" w:color="auto"/>
              <w:left w:val="single" w:sz="4" w:space="0" w:color="auto"/>
              <w:bottom w:val="single" w:sz="4" w:space="0" w:color="auto"/>
              <w:right w:val="single" w:sz="4" w:space="0" w:color="auto"/>
            </w:tcBorders>
            <w:vAlign w:val="center"/>
          </w:tcPr>
          <w:p w:rsidR="00E2061E" w:rsidRDefault="00E2061E" w:rsidP="00613D14">
            <w:pPr>
              <w:jc w:val="center"/>
              <w:rPr>
                <w:rFonts w:cs="Simplified Arabic"/>
                <w:b/>
                <w:bCs/>
                <w:sz w:val="18"/>
                <w:szCs w:val="18"/>
                <w:rtl/>
              </w:rPr>
            </w:pPr>
            <w:r>
              <w:rPr>
                <w:rFonts w:cs="Simplified Arabic" w:hint="cs"/>
                <w:b/>
                <w:bCs/>
                <w:sz w:val="18"/>
                <w:szCs w:val="18"/>
                <w:rtl/>
              </w:rPr>
              <w:t>ال</w:t>
            </w:r>
            <w:r w:rsidR="00397003">
              <w:rPr>
                <w:rFonts w:cs="Simplified Arabic" w:hint="cs"/>
                <w:b/>
                <w:bCs/>
                <w:sz w:val="18"/>
                <w:szCs w:val="18"/>
                <w:rtl/>
              </w:rPr>
              <w:t>مست</w:t>
            </w:r>
            <w:r w:rsidR="00397003">
              <w:rPr>
                <w:rFonts w:cs="Simplified Arabic"/>
                <w:b/>
                <w:bCs/>
                <w:sz w:val="18"/>
                <w:szCs w:val="18"/>
                <w:rtl/>
              </w:rPr>
              <w:t>و</w:t>
            </w:r>
            <w:r>
              <w:rPr>
                <w:rFonts w:cs="Simplified Arabic"/>
                <w:b/>
                <w:bCs/>
                <w:sz w:val="18"/>
                <w:szCs w:val="18"/>
                <w:rtl/>
              </w:rPr>
              <w:t>رد</w:t>
            </w:r>
          </w:p>
        </w:tc>
        <w:tc>
          <w:tcPr>
            <w:tcW w:w="2063" w:type="dxa"/>
            <w:tcBorders>
              <w:top w:val="single" w:sz="4" w:space="0" w:color="auto"/>
              <w:left w:val="single" w:sz="4" w:space="0" w:color="auto"/>
              <w:bottom w:val="single" w:sz="4" w:space="0" w:color="auto"/>
            </w:tcBorders>
            <w:vAlign w:val="center"/>
          </w:tcPr>
          <w:p w:rsidR="00E2061E" w:rsidRDefault="00E2061E" w:rsidP="00613D14">
            <w:pPr>
              <w:jc w:val="center"/>
              <w:rPr>
                <w:rFonts w:cs="Simplified Arabic"/>
                <w:b/>
                <w:bCs/>
                <w:sz w:val="18"/>
                <w:szCs w:val="18"/>
                <w:rtl/>
              </w:rPr>
            </w:pPr>
            <w:r>
              <w:rPr>
                <w:rFonts w:cs="Simplified Arabic" w:hint="cs"/>
                <w:b/>
                <w:bCs/>
                <w:sz w:val="18"/>
                <w:szCs w:val="18"/>
                <w:rtl/>
              </w:rPr>
              <w:t>الإجمالي</w:t>
            </w:r>
          </w:p>
        </w:tc>
      </w:tr>
      <w:tr w:rsidR="00E2061E" w:rsidTr="0006572B">
        <w:trPr>
          <w:trHeight w:val="340"/>
          <w:jc w:val="center"/>
        </w:trPr>
        <w:tc>
          <w:tcPr>
            <w:tcW w:w="2805" w:type="dxa"/>
            <w:tcBorders>
              <w:top w:val="single" w:sz="4" w:space="0" w:color="auto"/>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 xml:space="preserve">الزراعة </w:t>
            </w:r>
          </w:p>
        </w:tc>
        <w:tc>
          <w:tcPr>
            <w:tcW w:w="2141" w:type="dxa"/>
            <w:tcBorders>
              <w:top w:val="single" w:sz="4" w:space="0" w:color="auto"/>
              <w:left w:val="single" w:sz="4" w:space="0" w:color="auto"/>
            </w:tcBorders>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39.53</w:t>
            </w:r>
          </w:p>
        </w:tc>
        <w:tc>
          <w:tcPr>
            <w:tcW w:w="2063" w:type="dxa"/>
            <w:tcBorders>
              <w:top w:val="single" w:sz="4" w:space="0" w:color="auto"/>
            </w:tcBorders>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12.33</w:t>
            </w:r>
          </w:p>
        </w:tc>
        <w:tc>
          <w:tcPr>
            <w:tcW w:w="2063" w:type="dxa"/>
            <w:tcBorders>
              <w:top w:val="single" w:sz="4" w:space="0" w:color="auto"/>
            </w:tcBorders>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28.60</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صيد الأسماك</w:t>
            </w:r>
          </w:p>
        </w:tc>
        <w:tc>
          <w:tcPr>
            <w:tcW w:w="2141" w:type="dxa"/>
            <w:tcBorders>
              <w:left w:val="single" w:sz="4" w:space="0" w:color="auto"/>
            </w:tcBorders>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0.23</w:t>
            </w:r>
          </w:p>
        </w:tc>
        <w:tc>
          <w:tcPr>
            <w:tcW w:w="2063" w:type="dxa"/>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0.01</w:t>
            </w:r>
          </w:p>
        </w:tc>
        <w:tc>
          <w:tcPr>
            <w:tcW w:w="2063" w:type="dxa"/>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0.14</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ال</w:t>
            </w:r>
            <w:r>
              <w:rPr>
                <w:rFonts w:cs="Simplified Arabic" w:hint="cs"/>
                <w:sz w:val="18"/>
                <w:szCs w:val="18"/>
                <w:rtl/>
              </w:rPr>
              <w:t>تعدين واستغلال المحاجر</w:t>
            </w:r>
          </w:p>
        </w:tc>
        <w:tc>
          <w:tcPr>
            <w:tcW w:w="2141" w:type="dxa"/>
            <w:tcBorders>
              <w:left w:val="single" w:sz="4" w:space="0" w:color="auto"/>
            </w:tcBorders>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1.2</w:t>
            </w:r>
            <w:r>
              <w:rPr>
                <w:rFonts w:ascii="Arial" w:hAnsi="Arial" w:cs="Arial" w:hint="cs"/>
                <w:sz w:val="18"/>
                <w:szCs w:val="18"/>
                <w:rtl/>
              </w:rPr>
              <w:t>2</w:t>
            </w:r>
          </w:p>
        </w:tc>
        <w:tc>
          <w:tcPr>
            <w:tcW w:w="2063" w:type="dxa"/>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0.53</w:t>
            </w:r>
          </w:p>
        </w:tc>
        <w:tc>
          <w:tcPr>
            <w:tcW w:w="2063" w:type="dxa"/>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0.94</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الصناعة التحويلية</w:t>
            </w:r>
          </w:p>
        </w:tc>
        <w:tc>
          <w:tcPr>
            <w:tcW w:w="2141" w:type="dxa"/>
            <w:tcBorders>
              <w:left w:val="single" w:sz="4" w:space="0" w:color="auto"/>
            </w:tcBorders>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59.</w:t>
            </w:r>
            <w:r>
              <w:rPr>
                <w:rFonts w:ascii="Arial" w:hAnsi="Arial" w:cs="Arial" w:hint="cs"/>
                <w:sz w:val="18"/>
                <w:szCs w:val="18"/>
                <w:rtl/>
              </w:rPr>
              <w:t>02</w:t>
            </w:r>
          </w:p>
        </w:tc>
        <w:tc>
          <w:tcPr>
            <w:tcW w:w="2063" w:type="dxa"/>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87.13</w:t>
            </w:r>
          </w:p>
        </w:tc>
        <w:tc>
          <w:tcPr>
            <w:tcW w:w="2063" w:type="dxa"/>
            <w:vAlign w:val="center"/>
          </w:tcPr>
          <w:p w:rsidR="00E2061E" w:rsidRDefault="00E2061E" w:rsidP="00864C0B">
            <w:pPr>
              <w:bidi w:val="0"/>
              <w:ind w:right="394"/>
              <w:jc w:val="right"/>
              <w:rPr>
                <w:rFonts w:ascii="Arial" w:eastAsia="Arial Unicode MS" w:hAnsi="Arial" w:cs="Arial"/>
                <w:sz w:val="18"/>
                <w:szCs w:val="18"/>
              </w:rPr>
            </w:pPr>
            <w:r>
              <w:rPr>
                <w:rFonts w:ascii="Arial" w:hAnsi="Arial" w:cs="Arial"/>
                <w:sz w:val="18"/>
                <w:szCs w:val="18"/>
              </w:rPr>
              <w:t>70.32</w:t>
            </w:r>
          </w:p>
        </w:tc>
      </w:tr>
      <w:tr w:rsidR="00E2061E" w:rsidTr="0006572B">
        <w:trPr>
          <w:trHeight w:val="340"/>
          <w:jc w:val="center"/>
        </w:trPr>
        <w:tc>
          <w:tcPr>
            <w:tcW w:w="2805" w:type="dxa"/>
            <w:tcBorders>
              <w:top w:val="nil"/>
              <w:bottom w:val="single" w:sz="4" w:space="0" w:color="auto"/>
              <w:right w:val="single" w:sz="4" w:space="0" w:color="auto"/>
            </w:tcBorders>
          </w:tcPr>
          <w:p w:rsidR="00E2061E" w:rsidRDefault="00E2061E" w:rsidP="00613D14">
            <w:pPr>
              <w:jc w:val="lowKashida"/>
              <w:rPr>
                <w:rFonts w:cs="Simplified Arabic"/>
                <w:b/>
                <w:bCs/>
                <w:sz w:val="18"/>
                <w:szCs w:val="18"/>
                <w:rtl/>
              </w:rPr>
            </w:pPr>
            <w:r>
              <w:rPr>
                <w:rFonts w:cs="Simplified Arabic"/>
                <w:b/>
                <w:bCs/>
                <w:sz w:val="18"/>
                <w:szCs w:val="18"/>
                <w:rtl/>
              </w:rPr>
              <w:t>المجموع</w:t>
            </w:r>
          </w:p>
        </w:tc>
        <w:tc>
          <w:tcPr>
            <w:tcW w:w="2141" w:type="dxa"/>
            <w:tcBorders>
              <w:left w:val="single" w:sz="4" w:space="0" w:color="auto"/>
            </w:tcBorders>
            <w:vAlign w:val="center"/>
          </w:tcPr>
          <w:p w:rsidR="00E2061E" w:rsidRDefault="00E2061E" w:rsidP="00864C0B">
            <w:pPr>
              <w:bidi w:val="0"/>
              <w:ind w:right="394"/>
              <w:jc w:val="right"/>
              <w:rPr>
                <w:rFonts w:ascii="Arial" w:eastAsia="Arial Unicode MS" w:hAnsi="Arial" w:cs="Arial"/>
                <w:b/>
                <w:bCs/>
                <w:sz w:val="18"/>
                <w:szCs w:val="18"/>
              </w:rPr>
            </w:pPr>
            <w:r>
              <w:rPr>
                <w:rFonts w:ascii="Arial" w:hAnsi="Arial" w:cs="Arial"/>
                <w:b/>
                <w:bCs/>
                <w:sz w:val="18"/>
                <w:szCs w:val="18"/>
              </w:rPr>
              <w:t>100</w:t>
            </w:r>
          </w:p>
        </w:tc>
        <w:tc>
          <w:tcPr>
            <w:tcW w:w="2063" w:type="dxa"/>
            <w:vAlign w:val="center"/>
          </w:tcPr>
          <w:p w:rsidR="00E2061E" w:rsidRDefault="00E2061E" w:rsidP="00864C0B">
            <w:pPr>
              <w:bidi w:val="0"/>
              <w:ind w:right="394"/>
              <w:jc w:val="right"/>
              <w:rPr>
                <w:rFonts w:ascii="Arial" w:eastAsia="Arial Unicode MS" w:hAnsi="Arial" w:cs="Arial"/>
                <w:b/>
                <w:bCs/>
                <w:sz w:val="18"/>
                <w:szCs w:val="18"/>
              </w:rPr>
            </w:pPr>
            <w:r>
              <w:rPr>
                <w:rFonts w:ascii="Arial" w:hAnsi="Arial" w:cs="Arial"/>
                <w:b/>
                <w:bCs/>
                <w:sz w:val="18"/>
                <w:szCs w:val="18"/>
              </w:rPr>
              <w:t>100</w:t>
            </w:r>
          </w:p>
        </w:tc>
        <w:tc>
          <w:tcPr>
            <w:tcW w:w="2063" w:type="dxa"/>
            <w:vAlign w:val="center"/>
          </w:tcPr>
          <w:p w:rsidR="00E2061E" w:rsidRDefault="00E2061E" w:rsidP="00864C0B">
            <w:pPr>
              <w:bidi w:val="0"/>
              <w:ind w:right="394"/>
              <w:jc w:val="right"/>
              <w:rPr>
                <w:rFonts w:ascii="Arial" w:eastAsia="Arial Unicode MS" w:hAnsi="Arial" w:cs="Arial"/>
                <w:b/>
                <w:bCs/>
                <w:sz w:val="18"/>
                <w:szCs w:val="18"/>
              </w:rPr>
            </w:pPr>
            <w:r>
              <w:rPr>
                <w:rFonts w:ascii="Arial" w:hAnsi="Arial" w:cs="Arial"/>
                <w:b/>
                <w:bCs/>
                <w:sz w:val="18"/>
                <w:szCs w:val="18"/>
              </w:rPr>
              <w:t>100</w:t>
            </w:r>
          </w:p>
        </w:tc>
      </w:tr>
    </w:tbl>
    <w:p w:rsidR="00E2061E" w:rsidRDefault="00E2061E" w:rsidP="00E2061E">
      <w:pPr>
        <w:pStyle w:val="BodyText"/>
        <w:jc w:val="both"/>
        <w:rPr>
          <w:b/>
          <w:bCs/>
          <w:szCs w:val="24"/>
          <w:rtl/>
        </w:rPr>
      </w:pPr>
      <w:bookmarkStart w:id="8" w:name="OLE_LINK13"/>
      <w:bookmarkStart w:id="9" w:name="OLE_LINK14"/>
    </w:p>
    <w:p w:rsidR="00E2061E" w:rsidRDefault="00E2061E" w:rsidP="0068689C">
      <w:pPr>
        <w:pStyle w:val="BodyText"/>
        <w:jc w:val="both"/>
        <w:rPr>
          <w:b/>
          <w:bCs/>
          <w:szCs w:val="24"/>
          <w:rtl/>
        </w:rPr>
      </w:pPr>
      <w:r>
        <w:rPr>
          <w:rFonts w:hint="cs"/>
          <w:b/>
          <w:bCs/>
          <w:szCs w:val="24"/>
          <w:rtl/>
        </w:rPr>
        <w:t>4.</w:t>
      </w:r>
      <w:r w:rsidR="0068689C">
        <w:rPr>
          <w:rFonts w:hint="cs"/>
          <w:b/>
          <w:bCs/>
          <w:szCs w:val="24"/>
          <w:rtl/>
        </w:rPr>
        <w:t>7</w:t>
      </w:r>
      <w:r>
        <w:rPr>
          <w:rFonts w:hint="cs"/>
          <w:b/>
          <w:bCs/>
          <w:szCs w:val="24"/>
          <w:rtl/>
        </w:rPr>
        <w:t>.2 الأهم</w:t>
      </w:r>
      <w:r w:rsidR="00E03D67">
        <w:rPr>
          <w:rFonts w:hint="cs"/>
          <w:b/>
          <w:bCs/>
          <w:szCs w:val="24"/>
          <w:rtl/>
        </w:rPr>
        <w:t>ية النسبية لأسعار تكاليف البناء</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التكاليف للمباني غير السكنية بالتنسيق مع وزارة الأشغال بالاعتماد على بعض المشاريع التي نفذتها الوزارة خلال عام </w:t>
      </w:r>
      <w:proofErr w:type="spellStart"/>
      <w:r>
        <w:rPr>
          <w:rFonts w:cs="Simplified Arabic" w:hint="cs"/>
          <w:sz w:val="24"/>
          <w:szCs w:val="24"/>
          <w:rtl/>
        </w:rPr>
        <w:t>2007،</w:t>
      </w:r>
      <w:proofErr w:type="spellEnd"/>
      <w:r>
        <w:rPr>
          <w:rFonts w:cs="Simplified Arabic" w:hint="cs"/>
          <w:sz w:val="24"/>
          <w:szCs w:val="24"/>
          <w:rtl/>
        </w:rPr>
        <w:t xml:space="preserve"> ومن ثم تم توزيع تكاليف المباني المذكورة على مجموعات التكاليف الواردة في الإطار بشكل </w:t>
      </w:r>
      <w:proofErr w:type="spellStart"/>
      <w:r>
        <w:rPr>
          <w:rFonts w:cs="Simplified Arabic" w:hint="cs"/>
          <w:sz w:val="24"/>
          <w:szCs w:val="24"/>
          <w:rtl/>
        </w:rPr>
        <w:t>نسبي،</w:t>
      </w:r>
      <w:proofErr w:type="spellEnd"/>
      <w:r>
        <w:rPr>
          <w:rFonts w:cs="Simplified Arabic" w:hint="cs"/>
          <w:sz w:val="24"/>
          <w:szCs w:val="24"/>
          <w:rtl/>
        </w:rPr>
        <w:t xml:space="preserve"> وفيما يخص أوزان المجموعات المكونة للرقم القياسي للمباني السكنية فقد استخدمت البيانات المتوفرة للمشاريع الإسكانية خلال العام 2007 والخاصة بالمجلس الفلسطيني للإسكان في توزيع تلك التكاليف على المجموعات الرئيسية المكونة لإطار التكاليف بشكل نسبي.</w:t>
      </w:r>
    </w:p>
    <w:p w:rsidR="00E2061E" w:rsidRDefault="00E2061E" w:rsidP="00E2061E">
      <w:pPr>
        <w:jc w:val="lowKashida"/>
        <w:rPr>
          <w:rFonts w:cs="Simplified Arabic"/>
          <w:sz w:val="24"/>
          <w:szCs w:val="24"/>
          <w:rtl/>
        </w:rPr>
      </w:pP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 xml:space="preserve">أوزان الترجيح المستخدمة في عمليات احتساب الرقم القياسي لأسعار </w:t>
      </w:r>
      <w:r w:rsidRPr="00A11EC8">
        <w:rPr>
          <w:rFonts w:cs="Simplified Arabic" w:hint="cs"/>
          <w:b/>
          <w:bCs/>
          <w:sz w:val="24"/>
          <w:szCs w:val="24"/>
          <w:rtl/>
        </w:rPr>
        <w:t>تكاليف البناء</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430"/>
        <w:gridCol w:w="1855"/>
        <w:gridCol w:w="2240"/>
        <w:gridCol w:w="2547"/>
      </w:tblGrid>
      <w:tr w:rsidR="00E2061E" w:rsidTr="0006572B">
        <w:trPr>
          <w:trHeight w:val="340"/>
          <w:jc w:val="center"/>
        </w:trPr>
        <w:tc>
          <w:tcPr>
            <w:tcW w:w="243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المجموعة</w:t>
            </w:r>
          </w:p>
        </w:tc>
        <w:tc>
          <w:tcPr>
            <w:tcW w:w="1855"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المباني السكنية</w:t>
            </w:r>
          </w:p>
        </w:tc>
        <w:tc>
          <w:tcPr>
            <w:tcW w:w="224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المباني غير السكنية</w:t>
            </w:r>
          </w:p>
        </w:tc>
        <w:tc>
          <w:tcPr>
            <w:tcW w:w="2547"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 xml:space="preserve">العام </w:t>
            </w:r>
            <w:proofErr w:type="spellStart"/>
            <w:r>
              <w:rPr>
                <w:rFonts w:cs="Simplified Arabic" w:hint="cs"/>
                <w:b/>
                <w:bCs/>
                <w:sz w:val="18"/>
                <w:szCs w:val="18"/>
                <w:rtl/>
              </w:rPr>
              <w:t>(</w:t>
            </w:r>
            <w:proofErr w:type="spellEnd"/>
            <w:r>
              <w:rPr>
                <w:rFonts w:cs="Simplified Arabic" w:hint="cs"/>
                <w:b/>
                <w:bCs/>
                <w:sz w:val="18"/>
                <w:szCs w:val="18"/>
                <w:rtl/>
              </w:rPr>
              <w:t xml:space="preserve"> مباني سكنية وغير سكنية</w:t>
            </w:r>
            <w:proofErr w:type="spellStart"/>
            <w:r>
              <w:rPr>
                <w:rFonts w:cs="Simplified Arabic" w:hint="cs"/>
                <w:b/>
                <w:bCs/>
                <w:sz w:val="18"/>
                <w:szCs w:val="18"/>
                <w:rtl/>
              </w:rPr>
              <w:t>)</w:t>
            </w:r>
            <w:proofErr w:type="spellEnd"/>
          </w:p>
        </w:tc>
      </w:tr>
      <w:tr w:rsidR="00E2061E" w:rsidTr="0006572B">
        <w:trPr>
          <w:trHeight w:val="340"/>
          <w:jc w:val="center"/>
        </w:trPr>
        <w:tc>
          <w:tcPr>
            <w:tcW w:w="2430" w:type="dxa"/>
            <w:tcBorders>
              <w:top w:val="single" w:sz="6" w:space="0" w:color="auto"/>
              <w:bottom w:val="nil"/>
            </w:tcBorders>
            <w:vAlign w:val="center"/>
          </w:tcPr>
          <w:p w:rsidR="00E2061E" w:rsidRDefault="00E2061E" w:rsidP="00613D14">
            <w:pPr>
              <w:rPr>
                <w:rFonts w:cs="Simplified Arabic"/>
                <w:sz w:val="18"/>
                <w:szCs w:val="18"/>
              </w:rPr>
            </w:pPr>
            <w:r>
              <w:rPr>
                <w:rFonts w:cs="Simplified Arabic" w:hint="cs"/>
                <w:sz w:val="18"/>
                <w:szCs w:val="18"/>
                <w:rtl/>
              </w:rPr>
              <w:t>الخامات والمواد الأولية</w:t>
            </w:r>
          </w:p>
        </w:tc>
        <w:tc>
          <w:tcPr>
            <w:tcW w:w="1855" w:type="dxa"/>
            <w:tcBorders>
              <w:top w:val="single" w:sz="6" w:space="0" w:color="auto"/>
              <w:bottom w:val="nil"/>
              <w:right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72.00</w:t>
            </w:r>
          </w:p>
        </w:tc>
        <w:tc>
          <w:tcPr>
            <w:tcW w:w="2240" w:type="dxa"/>
            <w:tcBorders>
              <w:top w:val="single" w:sz="6" w:space="0" w:color="auto"/>
              <w:left w:val="nil"/>
              <w:bottom w:val="nil"/>
              <w:right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70.00</w:t>
            </w:r>
          </w:p>
        </w:tc>
        <w:tc>
          <w:tcPr>
            <w:tcW w:w="2547" w:type="dxa"/>
            <w:tcBorders>
              <w:top w:val="single" w:sz="6" w:space="0" w:color="auto"/>
              <w:left w:val="nil"/>
              <w:bottom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71.50</w:t>
            </w:r>
          </w:p>
        </w:tc>
      </w:tr>
      <w:tr w:rsidR="00E2061E" w:rsidTr="0006572B">
        <w:trPr>
          <w:trHeight w:val="340"/>
          <w:jc w:val="center"/>
        </w:trPr>
        <w:tc>
          <w:tcPr>
            <w:tcW w:w="2430" w:type="dxa"/>
            <w:tcBorders>
              <w:top w:val="nil"/>
              <w:bottom w:val="nil"/>
            </w:tcBorders>
            <w:vAlign w:val="center"/>
          </w:tcPr>
          <w:p w:rsidR="00E2061E" w:rsidRDefault="00E2061E" w:rsidP="00613D14">
            <w:pPr>
              <w:rPr>
                <w:rFonts w:cs="Simplified Arabic"/>
                <w:sz w:val="18"/>
                <w:szCs w:val="18"/>
              </w:rPr>
            </w:pPr>
            <w:r>
              <w:rPr>
                <w:rFonts w:cs="Simplified Arabic" w:hint="cs"/>
                <w:sz w:val="18"/>
                <w:szCs w:val="18"/>
                <w:rtl/>
              </w:rPr>
              <w:t>استئجار معدات</w:t>
            </w:r>
          </w:p>
        </w:tc>
        <w:tc>
          <w:tcPr>
            <w:tcW w:w="1855" w:type="dxa"/>
            <w:tcBorders>
              <w:top w:val="nil"/>
              <w:bottom w:val="nil"/>
              <w:right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1.30</w:t>
            </w:r>
          </w:p>
        </w:tc>
        <w:tc>
          <w:tcPr>
            <w:tcW w:w="2240" w:type="dxa"/>
            <w:tcBorders>
              <w:top w:val="nil"/>
              <w:left w:val="nil"/>
              <w:bottom w:val="nil"/>
              <w:right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0.70</w:t>
            </w:r>
          </w:p>
        </w:tc>
        <w:tc>
          <w:tcPr>
            <w:tcW w:w="2547" w:type="dxa"/>
            <w:tcBorders>
              <w:top w:val="nil"/>
              <w:left w:val="nil"/>
              <w:bottom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1.00</w:t>
            </w:r>
          </w:p>
        </w:tc>
      </w:tr>
      <w:tr w:rsidR="00E2061E" w:rsidTr="0006572B">
        <w:trPr>
          <w:trHeight w:val="340"/>
          <w:jc w:val="center"/>
        </w:trPr>
        <w:tc>
          <w:tcPr>
            <w:tcW w:w="2430" w:type="dxa"/>
            <w:tcBorders>
              <w:top w:val="nil"/>
              <w:bottom w:val="nil"/>
            </w:tcBorders>
            <w:vAlign w:val="center"/>
          </w:tcPr>
          <w:p w:rsidR="00E2061E" w:rsidRDefault="00E2061E" w:rsidP="00613D14">
            <w:pPr>
              <w:rPr>
                <w:rFonts w:cs="Simplified Arabic"/>
                <w:sz w:val="18"/>
                <w:szCs w:val="18"/>
              </w:rPr>
            </w:pPr>
            <w:r>
              <w:rPr>
                <w:rFonts w:cs="Simplified Arabic" w:hint="cs"/>
                <w:sz w:val="18"/>
                <w:szCs w:val="18"/>
                <w:rtl/>
              </w:rPr>
              <w:t xml:space="preserve">أجور وتكاليف عمال </w:t>
            </w:r>
          </w:p>
        </w:tc>
        <w:tc>
          <w:tcPr>
            <w:tcW w:w="1855" w:type="dxa"/>
            <w:tcBorders>
              <w:top w:val="nil"/>
              <w:bottom w:val="nil"/>
              <w:right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26.70</w:t>
            </w:r>
          </w:p>
        </w:tc>
        <w:tc>
          <w:tcPr>
            <w:tcW w:w="2240" w:type="dxa"/>
            <w:tcBorders>
              <w:top w:val="nil"/>
              <w:left w:val="nil"/>
              <w:bottom w:val="nil"/>
              <w:right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29.30</w:t>
            </w:r>
          </w:p>
        </w:tc>
        <w:tc>
          <w:tcPr>
            <w:tcW w:w="2547" w:type="dxa"/>
            <w:tcBorders>
              <w:top w:val="nil"/>
              <w:left w:val="nil"/>
              <w:bottom w:val="nil"/>
            </w:tcBorders>
            <w:vAlign w:val="center"/>
          </w:tcPr>
          <w:p w:rsidR="00E2061E" w:rsidRDefault="00E2061E" w:rsidP="00613D14">
            <w:pPr>
              <w:bidi w:val="0"/>
              <w:ind w:right="311"/>
              <w:jc w:val="right"/>
              <w:rPr>
                <w:rFonts w:ascii="Arial" w:eastAsia="Arial Unicode MS" w:hAnsi="Arial" w:cs="Arial"/>
                <w:sz w:val="18"/>
                <w:szCs w:val="18"/>
              </w:rPr>
            </w:pPr>
            <w:r>
              <w:rPr>
                <w:rFonts w:ascii="Arial" w:hAnsi="Arial" w:cs="Arial"/>
                <w:sz w:val="18"/>
                <w:szCs w:val="18"/>
              </w:rPr>
              <w:t>27.50</w:t>
            </w:r>
          </w:p>
        </w:tc>
      </w:tr>
      <w:tr w:rsidR="00E2061E" w:rsidTr="0006572B">
        <w:trPr>
          <w:trHeight w:val="340"/>
          <w:jc w:val="center"/>
        </w:trPr>
        <w:tc>
          <w:tcPr>
            <w:tcW w:w="2430" w:type="dxa"/>
            <w:tcBorders>
              <w:top w:val="nil"/>
              <w:bottom w:val="single" w:sz="4" w:space="0" w:color="auto"/>
            </w:tcBorders>
            <w:vAlign w:val="center"/>
          </w:tcPr>
          <w:p w:rsidR="00E2061E" w:rsidRDefault="00E2061E" w:rsidP="00613D14">
            <w:pPr>
              <w:rPr>
                <w:rFonts w:cs="Simplified Arabic"/>
                <w:b/>
                <w:bCs/>
                <w:sz w:val="18"/>
                <w:szCs w:val="18"/>
              </w:rPr>
            </w:pPr>
            <w:r>
              <w:rPr>
                <w:rFonts w:cs="Simplified Arabic" w:hint="cs"/>
                <w:b/>
                <w:bCs/>
                <w:sz w:val="18"/>
                <w:szCs w:val="18"/>
                <w:rtl/>
              </w:rPr>
              <w:t>الرقم القياسي العام</w:t>
            </w:r>
          </w:p>
        </w:tc>
        <w:tc>
          <w:tcPr>
            <w:tcW w:w="1855" w:type="dxa"/>
            <w:tcBorders>
              <w:top w:val="nil"/>
              <w:bottom w:val="single" w:sz="4" w:space="0" w:color="auto"/>
              <w:right w:val="nil"/>
            </w:tcBorders>
            <w:vAlign w:val="center"/>
          </w:tcPr>
          <w:p w:rsidR="00E2061E" w:rsidRDefault="00E2061E" w:rsidP="00613D14">
            <w:pPr>
              <w:bidi w:val="0"/>
              <w:ind w:right="311"/>
              <w:jc w:val="right"/>
              <w:rPr>
                <w:rFonts w:ascii="Arial" w:eastAsia="Arial Unicode MS" w:hAnsi="Arial" w:cs="Arial"/>
                <w:b/>
                <w:bCs/>
                <w:sz w:val="18"/>
                <w:szCs w:val="18"/>
              </w:rPr>
            </w:pPr>
            <w:r>
              <w:rPr>
                <w:rFonts w:ascii="Arial" w:hAnsi="Arial" w:cs="Arial"/>
                <w:b/>
                <w:bCs/>
                <w:sz w:val="18"/>
                <w:szCs w:val="18"/>
              </w:rPr>
              <w:t>100</w:t>
            </w:r>
          </w:p>
        </w:tc>
        <w:tc>
          <w:tcPr>
            <w:tcW w:w="2240" w:type="dxa"/>
            <w:tcBorders>
              <w:top w:val="nil"/>
              <w:left w:val="nil"/>
              <w:bottom w:val="single" w:sz="4" w:space="0" w:color="auto"/>
              <w:right w:val="nil"/>
            </w:tcBorders>
            <w:vAlign w:val="center"/>
          </w:tcPr>
          <w:p w:rsidR="00E2061E" w:rsidRDefault="00E2061E" w:rsidP="00613D14">
            <w:pPr>
              <w:bidi w:val="0"/>
              <w:ind w:right="311"/>
              <w:jc w:val="right"/>
              <w:rPr>
                <w:rFonts w:ascii="Arial" w:eastAsia="Arial Unicode MS" w:hAnsi="Arial" w:cs="Arial"/>
                <w:b/>
                <w:bCs/>
                <w:sz w:val="18"/>
                <w:szCs w:val="18"/>
              </w:rPr>
            </w:pPr>
            <w:r>
              <w:rPr>
                <w:rFonts w:ascii="Arial" w:hAnsi="Arial" w:cs="Arial"/>
                <w:b/>
                <w:bCs/>
                <w:sz w:val="18"/>
                <w:szCs w:val="18"/>
              </w:rPr>
              <w:t>100</w:t>
            </w:r>
          </w:p>
        </w:tc>
        <w:tc>
          <w:tcPr>
            <w:tcW w:w="2547" w:type="dxa"/>
            <w:tcBorders>
              <w:top w:val="nil"/>
              <w:left w:val="nil"/>
              <w:bottom w:val="single" w:sz="4" w:space="0" w:color="auto"/>
            </w:tcBorders>
            <w:vAlign w:val="center"/>
          </w:tcPr>
          <w:p w:rsidR="00E2061E" w:rsidRDefault="00E2061E" w:rsidP="00613D14">
            <w:pPr>
              <w:bidi w:val="0"/>
              <w:ind w:right="311"/>
              <w:jc w:val="right"/>
              <w:rPr>
                <w:rFonts w:ascii="Arial" w:eastAsia="Arial Unicode MS" w:hAnsi="Arial" w:cs="Arial"/>
                <w:b/>
                <w:bCs/>
                <w:sz w:val="18"/>
                <w:szCs w:val="18"/>
              </w:rPr>
            </w:pPr>
            <w:r>
              <w:rPr>
                <w:rFonts w:ascii="Arial" w:hAnsi="Arial" w:cs="Arial"/>
                <w:b/>
                <w:bCs/>
                <w:sz w:val="18"/>
                <w:szCs w:val="18"/>
              </w:rPr>
              <w:t>100</w:t>
            </w:r>
          </w:p>
        </w:tc>
      </w:tr>
      <w:bookmarkEnd w:id="8"/>
      <w:bookmarkEnd w:id="9"/>
    </w:tbl>
    <w:p w:rsidR="00E2061E" w:rsidRDefault="00E2061E" w:rsidP="00E2061E">
      <w:pPr>
        <w:pStyle w:val="BodyText"/>
        <w:jc w:val="both"/>
        <w:rPr>
          <w:b/>
          <w:bCs/>
          <w:szCs w:val="24"/>
          <w:rtl/>
        </w:rPr>
      </w:pPr>
    </w:p>
    <w:p w:rsidR="00E2061E" w:rsidRDefault="00E2061E" w:rsidP="0068689C">
      <w:pPr>
        <w:pStyle w:val="BodyText"/>
        <w:jc w:val="both"/>
        <w:rPr>
          <w:b/>
          <w:bCs/>
          <w:szCs w:val="24"/>
          <w:rtl/>
        </w:rPr>
      </w:pPr>
      <w:r>
        <w:rPr>
          <w:rFonts w:hint="cs"/>
          <w:b/>
          <w:bCs/>
          <w:szCs w:val="24"/>
          <w:rtl/>
        </w:rPr>
        <w:t>5.</w:t>
      </w:r>
      <w:r w:rsidR="0068689C">
        <w:rPr>
          <w:rFonts w:hint="cs"/>
          <w:b/>
          <w:bCs/>
          <w:szCs w:val="24"/>
          <w:rtl/>
        </w:rPr>
        <w:t>7</w:t>
      </w:r>
      <w:r>
        <w:rPr>
          <w:rFonts w:hint="cs"/>
          <w:b/>
          <w:bCs/>
          <w:szCs w:val="24"/>
          <w:rtl/>
        </w:rPr>
        <w:t>.2 الأه</w:t>
      </w:r>
      <w:r w:rsidR="00E03D67">
        <w:rPr>
          <w:rFonts w:hint="cs"/>
          <w:b/>
          <w:bCs/>
          <w:szCs w:val="24"/>
          <w:rtl/>
        </w:rPr>
        <w:t>مية النسبية لأسعار تكاليف الطرق</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التكاليف للطرق بأنواعها بالتنسيق مع وزارة الأشغال بالاعتماد على بعض المشاريع التي نفذتها الوزارة خلال عام </w:t>
      </w:r>
      <w:proofErr w:type="spellStart"/>
      <w:r>
        <w:rPr>
          <w:rFonts w:cs="Simplified Arabic" w:hint="cs"/>
          <w:sz w:val="24"/>
          <w:szCs w:val="24"/>
          <w:rtl/>
        </w:rPr>
        <w:t>2008،</w:t>
      </w:r>
      <w:proofErr w:type="spellEnd"/>
      <w:r>
        <w:rPr>
          <w:rFonts w:cs="Simplified Arabic" w:hint="cs"/>
          <w:sz w:val="24"/>
          <w:szCs w:val="24"/>
          <w:rtl/>
        </w:rPr>
        <w:t xml:space="preserve"> ومن ثم تم توزيع تكاليف الطرق المذكورة على مجموعات التكاليف الواردة في الإطار بشكل نسبي.</w:t>
      </w:r>
    </w:p>
    <w:p w:rsidR="006B6E60" w:rsidRPr="00E2061E" w:rsidRDefault="006B6E60" w:rsidP="00E2061E">
      <w:pPr>
        <w:jc w:val="lowKashida"/>
        <w:rPr>
          <w:rFonts w:cs="Simplified Arabic"/>
          <w:sz w:val="24"/>
          <w:szCs w:val="24"/>
          <w:rtl/>
        </w:rPr>
      </w:pPr>
    </w:p>
    <w:p w:rsidR="007F1FC2" w:rsidRDefault="007F1FC2">
      <w:pPr>
        <w:bidi w:val="0"/>
        <w:rPr>
          <w:rFonts w:cs="Simplified Arabic"/>
          <w:b/>
          <w:bCs/>
          <w:sz w:val="24"/>
          <w:szCs w:val="24"/>
          <w:rtl/>
        </w:rPr>
      </w:pPr>
      <w:r>
        <w:rPr>
          <w:rFonts w:cs="Simplified Arabic"/>
          <w:b/>
          <w:bCs/>
          <w:sz w:val="24"/>
          <w:szCs w:val="24"/>
          <w:rtl/>
        </w:rPr>
        <w:br w:type="page"/>
      </w: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lastRenderedPageBreak/>
        <w:t>الجدول التالي يعرض التوزيع النسبي ل</w:t>
      </w:r>
      <w:r w:rsidRPr="00A11EC8">
        <w:rPr>
          <w:rFonts w:cs="Simplified Arabic"/>
          <w:b/>
          <w:bCs/>
          <w:sz w:val="24"/>
          <w:szCs w:val="24"/>
          <w:rtl/>
        </w:rPr>
        <w:t xml:space="preserve">أوزان الترجيح المستخدمة في عمليات احتساب الرقم القياسي لأسعار </w:t>
      </w:r>
      <w:r w:rsidRPr="00A11EC8">
        <w:rPr>
          <w:rFonts w:cs="Simplified Arabic" w:hint="cs"/>
          <w:b/>
          <w:bCs/>
          <w:sz w:val="24"/>
          <w:szCs w:val="24"/>
          <w:rtl/>
        </w:rPr>
        <w:t>تكاليف الطرق</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2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159"/>
        <w:gridCol w:w="1260"/>
        <w:gridCol w:w="1170"/>
        <w:gridCol w:w="1080"/>
        <w:gridCol w:w="1080"/>
        <w:gridCol w:w="1170"/>
        <w:gridCol w:w="1368"/>
      </w:tblGrid>
      <w:tr w:rsidR="00E2061E" w:rsidTr="001C2A80">
        <w:trPr>
          <w:cantSplit/>
          <w:trHeight w:val="312"/>
          <w:tblHeader/>
          <w:jc w:val="center"/>
        </w:trPr>
        <w:tc>
          <w:tcPr>
            <w:tcW w:w="2159"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المجموعات</w:t>
            </w:r>
          </w:p>
        </w:tc>
        <w:tc>
          <w:tcPr>
            <w:tcW w:w="126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طرق زراعية</w:t>
            </w:r>
          </w:p>
        </w:tc>
        <w:tc>
          <w:tcPr>
            <w:tcW w:w="117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تطوير طرق خارجية</w:t>
            </w:r>
          </w:p>
        </w:tc>
        <w:tc>
          <w:tcPr>
            <w:tcW w:w="108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تطوير طرق بلدية</w:t>
            </w:r>
          </w:p>
        </w:tc>
        <w:tc>
          <w:tcPr>
            <w:tcW w:w="108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صيانة طرق بلدية</w:t>
            </w:r>
          </w:p>
        </w:tc>
        <w:tc>
          <w:tcPr>
            <w:tcW w:w="1170"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b/>
                <w:bCs/>
                <w:sz w:val="18"/>
                <w:szCs w:val="18"/>
                <w:rtl/>
              </w:rPr>
              <w:t>صيانة طرق خارجية</w:t>
            </w:r>
          </w:p>
        </w:tc>
        <w:tc>
          <w:tcPr>
            <w:tcW w:w="1368" w:type="dxa"/>
            <w:tcBorders>
              <w:bottom w:val="single" w:sz="6" w:space="0" w:color="auto"/>
            </w:tcBorders>
            <w:vAlign w:val="center"/>
          </w:tcPr>
          <w:p w:rsidR="00E2061E" w:rsidRDefault="00E2061E" w:rsidP="00613D14">
            <w:pPr>
              <w:jc w:val="center"/>
              <w:rPr>
                <w:rFonts w:cs="Simplified Arabic"/>
                <w:b/>
                <w:bCs/>
                <w:sz w:val="18"/>
                <w:szCs w:val="18"/>
              </w:rPr>
            </w:pPr>
            <w:r>
              <w:rPr>
                <w:rFonts w:cs="Simplified Arabic" w:hint="cs"/>
                <w:b/>
                <w:bCs/>
                <w:sz w:val="18"/>
                <w:szCs w:val="18"/>
                <w:rtl/>
              </w:rPr>
              <w:t>الوزن العام لتك</w:t>
            </w:r>
            <w:r w:rsidR="005556AE">
              <w:rPr>
                <w:rFonts w:cs="Simplified Arabic" w:hint="cs"/>
                <w:b/>
                <w:bCs/>
                <w:sz w:val="18"/>
                <w:szCs w:val="18"/>
                <w:rtl/>
              </w:rPr>
              <w:t>ا</w:t>
            </w:r>
            <w:r>
              <w:rPr>
                <w:rFonts w:cs="Simplified Arabic" w:hint="cs"/>
                <w:b/>
                <w:bCs/>
                <w:sz w:val="18"/>
                <w:szCs w:val="18"/>
                <w:rtl/>
              </w:rPr>
              <w:t>ليف الطرق</w:t>
            </w:r>
          </w:p>
        </w:tc>
      </w:tr>
      <w:tr w:rsidR="00E2061E" w:rsidTr="00613D14">
        <w:trPr>
          <w:trHeight w:val="312"/>
          <w:jc w:val="center"/>
        </w:trPr>
        <w:tc>
          <w:tcPr>
            <w:tcW w:w="2159" w:type="dxa"/>
            <w:tcBorders>
              <w:top w:val="single" w:sz="6" w:space="0" w:color="auto"/>
              <w:bottom w:val="nil"/>
            </w:tcBorders>
            <w:vAlign w:val="center"/>
          </w:tcPr>
          <w:p w:rsidR="00E2061E" w:rsidRDefault="00E2061E" w:rsidP="00613D14">
            <w:pPr>
              <w:rPr>
                <w:rFonts w:cs="Simplified Arabic"/>
                <w:sz w:val="18"/>
                <w:szCs w:val="18"/>
              </w:rPr>
            </w:pPr>
            <w:bookmarkStart w:id="10" w:name="_Hlk258847294"/>
            <w:r>
              <w:rPr>
                <w:rFonts w:cs="Simplified Arabic" w:hint="cs"/>
                <w:sz w:val="18"/>
                <w:szCs w:val="18"/>
                <w:rtl/>
              </w:rPr>
              <w:t>الخامات والمواد الأولية</w:t>
            </w:r>
          </w:p>
        </w:tc>
        <w:tc>
          <w:tcPr>
            <w:tcW w:w="1260" w:type="dxa"/>
            <w:tcBorders>
              <w:top w:val="single" w:sz="6" w:space="0" w:color="auto"/>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36.9</w:t>
            </w:r>
          </w:p>
        </w:tc>
        <w:tc>
          <w:tcPr>
            <w:tcW w:w="1170" w:type="dxa"/>
            <w:tcBorders>
              <w:top w:val="single" w:sz="6" w:space="0" w:color="auto"/>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60.6</w:t>
            </w:r>
          </w:p>
        </w:tc>
        <w:tc>
          <w:tcPr>
            <w:tcW w:w="1080" w:type="dxa"/>
            <w:tcBorders>
              <w:top w:val="single" w:sz="6" w:space="0" w:color="auto"/>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62.7</w:t>
            </w:r>
          </w:p>
        </w:tc>
        <w:tc>
          <w:tcPr>
            <w:tcW w:w="1080" w:type="dxa"/>
            <w:tcBorders>
              <w:top w:val="single" w:sz="6" w:space="0" w:color="auto"/>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63.7</w:t>
            </w:r>
          </w:p>
        </w:tc>
        <w:tc>
          <w:tcPr>
            <w:tcW w:w="1170" w:type="dxa"/>
            <w:tcBorders>
              <w:top w:val="single" w:sz="6" w:space="0" w:color="auto"/>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66.1</w:t>
            </w:r>
          </w:p>
        </w:tc>
        <w:tc>
          <w:tcPr>
            <w:tcW w:w="1368" w:type="dxa"/>
            <w:tcBorders>
              <w:top w:val="single" w:sz="6" w:space="0" w:color="auto"/>
              <w:left w:val="nil"/>
              <w:bottom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hint="cs"/>
                <w:sz w:val="18"/>
                <w:szCs w:val="18"/>
                <w:rtl/>
              </w:rPr>
              <w:t>60.63</w:t>
            </w:r>
          </w:p>
        </w:tc>
      </w:tr>
      <w:tr w:rsidR="00E2061E" w:rsidTr="00613D14">
        <w:trPr>
          <w:trHeight w:val="312"/>
          <w:jc w:val="center"/>
        </w:trPr>
        <w:tc>
          <w:tcPr>
            <w:tcW w:w="2159" w:type="dxa"/>
            <w:tcBorders>
              <w:top w:val="nil"/>
              <w:bottom w:val="nil"/>
            </w:tcBorders>
            <w:vAlign w:val="center"/>
          </w:tcPr>
          <w:p w:rsidR="00E2061E" w:rsidRDefault="00E2061E" w:rsidP="00613D14">
            <w:pPr>
              <w:rPr>
                <w:rFonts w:cs="Simplified Arabic"/>
                <w:sz w:val="18"/>
                <w:szCs w:val="18"/>
                <w:rtl/>
              </w:rPr>
            </w:pPr>
            <w:r>
              <w:rPr>
                <w:rFonts w:cs="Simplified Arabic" w:hint="cs"/>
                <w:sz w:val="18"/>
                <w:szCs w:val="18"/>
                <w:rtl/>
              </w:rPr>
              <w:t>أجور مواصلات</w:t>
            </w:r>
          </w:p>
        </w:tc>
        <w:tc>
          <w:tcPr>
            <w:tcW w:w="1260" w:type="dxa"/>
            <w:tcBorders>
              <w:top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3.0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368" w:type="dxa"/>
            <w:tcBorders>
              <w:top w:val="nil"/>
              <w:left w:val="nil"/>
              <w:bottom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hint="cs"/>
                <w:sz w:val="18"/>
                <w:szCs w:val="18"/>
                <w:rtl/>
              </w:rPr>
              <w:t>2.10</w:t>
            </w:r>
          </w:p>
        </w:tc>
      </w:tr>
      <w:tr w:rsidR="00E2061E" w:rsidTr="00613D14">
        <w:trPr>
          <w:trHeight w:val="312"/>
          <w:jc w:val="center"/>
        </w:trPr>
        <w:tc>
          <w:tcPr>
            <w:tcW w:w="2159" w:type="dxa"/>
            <w:tcBorders>
              <w:top w:val="nil"/>
              <w:bottom w:val="nil"/>
            </w:tcBorders>
            <w:vAlign w:val="center"/>
          </w:tcPr>
          <w:p w:rsidR="00E2061E" w:rsidRDefault="00E2061E" w:rsidP="00613D14">
            <w:pPr>
              <w:rPr>
                <w:rFonts w:cs="Simplified Arabic"/>
                <w:sz w:val="18"/>
                <w:szCs w:val="18"/>
                <w:rtl/>
              </w:rPr>
            </w:pPr>
            <w:r>
              <w:rPr>
                <w:rFonts w:cs="Simplified Arabic" w:hint="cs"/>
                <w:sz w:val="18"/>
                <w:szCs w:val="18"/>
                <w:rtl/>
              </w:rPr>
              <w:t>استئجار معدات</w:t>
            </w:r>
          </w:p>
        </w:tc>
        <w:tc>
          <w:tcPr>
            <w:tcW w:w="1260" w:type="dxa"/>
            <w:tcBorders>
              <w:top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45.0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14.0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13.5</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17.5</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13.5</w:t>
            </w:r>
          </w:p>
        </w:tc>
        <w:tc>
          <w:tcPr>
            <w:tcW w:w="1368" w:type="dxa"/>
            <w:tcBorders>
              <w:top w:val="nil"/>
              <w:left w:val="nil"/>
              <w:bottom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hint="cs"/>
                <w:sz w:val="18"/>
                <w:szCs w:val="18"/>
                <w:rtl/>
              </w:rPr>
              <w:t>17.75</w:t>
            </w:r>
          </w:p>
        </w:tc>
      </w:tr>
      <w:tr w:rsidR="00E2061E" w:rsidTr="00613D14">
        <w:trPr>
          <w:trHeight w:val="312"/>
          <w:jc w:val="center"/>
        </w:trPr>
        <w:tc>
          <w:tcPr>
            <w:tcW w:w="2159" w:type="dxa"/>
            <w:tcBorders>
              <w:top w:val="nil"/>
              <w:bottom w:val="nil"/>
            </w:tcBorders>
            <w:vAlign w:val="center"/>
          </w:tcPr>
          <w:p w:rsidR="00E2061E" w:rsidRDefault="00E2061E" w:rsidP="00613D14">
            <w:pPr>
              <w:rPr>
                <w:rFonts w:cs="Simplified Arabic"/>
                <w:sz w:val="18"/>
                <w:szCs w:val="18"/>
              </w:rPr>
            </w:pPr>
            <w:r>
              <w:rPr>
                <w:rFonts w:cs="Simplified Arabic" w:hint="cs"/>
                <w:sz w:val="18"/>
                <w:szCs w:val="18"/>
                <w:rtl/>
              </w:rPr>
              <w:t>تكاليف تشغيل معدات وصيانة</w:t>
            </w:r>
          </w:p>
        </w:tc>
        <w:tc>
          <w:tcPr>
            <w:tcW w:w="1260" w:type="dxa"/>
            <w:tcBorders>
              <w:top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3.0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2.0</w:t>
            </w:r>
          </w:p>
        </w:tc>
        <w:tc>
          <w:tcPr>
            <w:tcW w:w="1368" w:type="dxa"/>
            <w:tcBorders>
              <w:top w:val="nil"/>
              <w:left w:val="nil"/>
              <w:bottom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hint="cs"/>
                <w:sz w:val="18"/>
                <w:szCs w:val="18"/>
                <w:rtl/>
              </w:rPr>
              <w:t>2.10</w:t>
            </w:r>
          </w:p>
        </w:tc>
      </w:tr>
      <w:tr w:rsidR="00E2061E" w:rsidTr="00613D14">
        <w:trPr>
          <w:trHeight w:val="312"/>
          <w:jc w:val="center"/>
        </w:trPr>
        <w:tc>
          <w:tcPr>
            <w:tcW w:w="2159" w:type="dxa"/>
            <w:tcBorders>
              <w:top w:val="nil"/>
              <w:bottom w:val="nil"/>
            </w:tcBorders>
            <w:vAlign w:val="center"/>
          </w:tcPr>
          <w:p w:rsidR="00E2061E" w:rsidRDefault="00E2061E" w:rsidP="00613D14">
            <w:pPr>
              <w:rPr>
                <w:rFonts w:cs="Simplified Arabic"/>
                <w:sz w:val="18"/>
                <w:szCs w:val="18"/>
              </w:rPr>
            </w:pPr>
            <w:r>
              <w:rPr>
                <w:rFonts w:cs="Simplified Arabic" w:hint="cs"/>
                <w:sz w:val="18"/>
                <w:szCs w:val="18"/>
                <w:rtl/>
              </w:rPr>
              <w:t>أجور وتكاليف عمال</w:t>
            </w:r>
          </w:p>
        </w:tc>
        <w:tc>
          <w:tcPr>
            <w:tcW w:w="1260" w:type="dxa"/>
            <w:tcBorders>
              <w:top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7.1</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11.4</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9.8</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8.8</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11.4</w:t>
            </w:r>
          </w:p>
        </w:tc>
        <w:tc>
          <w:tcPr>
            <w:tcW w:w="1368" w:type="dxa"/>
            <w:tcBorders>
              <w:top w:val="nil"/>
              <w:left w:val="nil"/>
              <w:bottom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hint="cs"/>
                <w:sz w:val="18"/>
                <w:szCs w:val="18"/>
                <w:rtl/>
              </w:rPr>
              <w:t>9.92</w:t>
            </w:r>
          </w:p>
        </w:tc>
      </w:tr>
      <w:tr w:rsidR="00E2061E" w:rsidTr="00613D14">
        <w:trPr>
          <w:trHeight w:val="312"/>
          <w:jc w:val="center"/>
        </w:trPr>
        <w:tc>
          <w:tcPr>
            <w:tcW w:w="2159" w:type="dxa"/>
            <w:tcBorders>
              <w:top w:val="nil"/>
              <w:bottom w:val="nil"/>
            </w:tcBorders>
            <w:vAlign w:val="center"/>
          </w:tcPr>
          <w:p w:rsidR="00E2061E" w:rsidRDefault="00E2061E" w:rsidP="00613D14">
            <w:pPr>
              <w:rPr>
                <w:rFonts w:cs="Simplified Arabic"/>
                <w:sz w:val="18"/>
                <w:szCs w:val="18"/>
              </w:rPr>
            </w:pPr>
            <w:r>
              <w:rPr>
                <w:rFonts w:cs="Simplified Arabic" w:hint="cs"/>
                <w:sz w:val="18"/>
                <w:szCs w:val="18"/>
                <w:rtl/>
              </w:rPr>
              <w:t>أجور وتكاليف متنوعة</w:t>
            </w:r>
          </w:p>
        </w:tc>
        <w:tc>
          <w:tcPr>
            <w:tcW w:w="1260" w:type="dxa"/>
            <w:tcBorders>
              <w:top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5.0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10.0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10.0</w:t>
            </w:r>
          </w:p>
        </w:tc>
        <w:tc>
          <w:tcPr>
            <w:tcW w:w="108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6.0</w:t>
            </w:r>
          </w:p>
        </w:tc>
        <w:tc>
          <w:tcPr>
            <w:tcW w:w="1170" w:type="dxa"/>
            <w:tcBorders>
              <w:top w:val="nil"/>
              <w:left w:val="nil"/>
              <w:bottom w:val="nil"/>
              <w:right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sz w:val="18"/>
                <w:szCs w:val="18"/>
              </w:rPr>
              <w:t>5.0</w:t>
            </w:r>
          </w:p>
        </w:tc>
        <w:tc>
          <w:tcPr>
            <w:tcW w:w="1368" w:type="dxa"/>
            <w:tcBorders>
              <w:top w:val="nil"/>
              <w:left w:val="nil"/>
              <w:bottom w:val="nil"/>
            </w:tcBorders>
            <w:vAlign w:val="center"/>
          </w:tcPr>
          <w:p w:rsidR="00E2061E" w:rsidRDefault="00E2061E" w:rsidP="00613D14">
            <w:pPr>
              <w:ind w:firstLine="159"/>
              <w:rPr>
                <w:rFonts w:ascii="Arial" w:eastAsia="Arial Unicode MS" w:hAnsi="Arial" w:cs="Arial"/>
                <w:sz w:val="18"/>
                <w:szCs w:val="18"/>
              </w:rPr>
            </w:pPr>
            <w:r>
              <w:rPr>
                <w:rFonts w:ascii="Arial" w:eastAsia="Arial Unicode MS" w:hAnsi="Arial" w:cs="Arial" w:hint="cs"/>
                <w:sz w:val="18"/>
                <w:szCs w:val="18"/>
                <w:rtl/>
              </w:rPr>
              <w:t>7.50</w:t>
            </w:r>
          </w:p>
        </w:tc>
      </w:tr>
      <w:bookmarkEnd w:id="10"/>
      <w:tr w:rsidR="00E2061E" w:rsidTr="00613D14">
        <w:trPr>
          <w:trHeight w:val="312"/>
          <w:jc w:val="center"/>
        </w:trPr>
        <w:tc>
          <w:tcPr>
            <w:tcW w:w="2159" w:type="dxa"/>
            <w:tcBorders>
              <w:top w:val="nil"/>
              <w:bottom w:val="single" w:sz="4" w:space="0" w:color="auto"/>
            </w:tcBorders>
            <w:vAlign w:val="center"/>
          </w:tcPr>
          <w:p w:rsidR="00E2061E" w:rsidRDefault="00E2061E" w:rsidP="00613D14">
            <w:pPr>
              <w:rPr>
                <w:rFonts w:cs="Simplified Arabic"/>
                <w:b/>
                <w:bCs/>
                <w:sz w:val="18"/>
                <w:szCs w:val="18"/>
              </w:rPr>
            </w:pPr>
            <w:r>
              <w:rPr>
                <w:rFonts w:cs="Simplified Arabic" w:hint="cs"/>
                <w:b/>
                <w:bCs/>
                <w:sz w:val="18"/>
                <w:szCs w:val="18"/>
                <w:rtl/>
              </w:rPr>
              <w:t>الرقم القياسي العام</w:t>
            </w:r>
          </w:p>
        </w:tc>
        <w:tc>
          <w:tcPr>
            <w:tcW w:w="1260" w:type="dxa"/>
            <w:tcBorders>
              <w:top w:val="nil"/>
              <w:bottom w:val="single" w:sz="6" w:space="0" w:color="auto"/>
              <w:right w:val="nil"/>
            </w:tcBorders>
            <w:vAlign w:val="center"/>
          </w:tcPr>
          <w:p w:rsidR="00E2061E" w:rsidRDefault="00E2061E" w:rsidP="00613D14">
            <w:pPr>
              <w:ind w:firstLine="159"/>
            </w:pPr>
            <w:r>
              <w:rPr>
                <w:rFonts w:ascii="Arial" w:hAnsi="Arial" w:cs="Arial"/>
                <w:b/>
                <w:bCs/>
                <w:sz w:val="18"/>
                <w:szCs w:val="18"/>
              </w:rPr>
              <w:t>100</w:t>
            </w:r>
          </w:p>
        </w:tc>
        <w:tc>
          <w:tcPr>
            <w:tcW w:w="1170" w:type="dxa"/>
            <w:tcBorders>
              <w:top w:val="nil"/>
              <w:left w:val="nil"/>
              <w:bottom w:val="single" w:sz="6" w:space="0" w:color="auto"/>
              <w:right w:val="nil"/>
            </w:tcBorders>
            <w:vAlign w:val="center"/>
          </w:tcPr>
          <w:p w:rsidR="00E2061E" w:rsidRDefault="00E2061E" w:rsidP="00613D14">
            <w:pPr>
              <w:ind w:firstLine="159"/>
            </w:pPr>
            <w:r>
              <w:rPr>
                <w:rFonts w:ascii="Arial" w:hAnsi="Arial" w:cs="Arial"/>
                <w:b/>
                <w:bCs/>
                <w:sz w:val="18"/>
                <w:szCs w:val="18"/>
              </w:rPr>
              <w:t>100</w:t>
            </w:r>
          </w:p>
        </w:tc>
        <w:tc>
          <w:tcPr>
            <w:tcW w:w="1080" w:type="dxa"/>
            <w:tcBorders>
              <w:top w:val="nil"/>
              <w:left w:val="nil"/>
              <w:bottom w:val="single" w:sz="6" w:space="0" w:color="auto"/>
              <w:right w:val="nil"/>
            </w:tcBorders>
            <w:vAlign w:val="center"/>
          </w:tcPr>
          <w:p w:rsidR="00E2061E" w:rsidRDefault="00E2061E" w:rsidP="00613D14">
            <w:pPr>
              <w:ind w:firstLine="159"/>
            </w:pPr>
            <w:r>
              <w:rPr>
                <w:rFonts w:ascii="Arial" w:hAnsi="Arial" w:cs="Arial"/>
                <w:b/>
                <w:bCs/>
                <w:sz w:val="18"/>
                <w:szCs w:val="18"/>
              </w:rPr>
              <w:t>100</w:t>
            </w:r>
          </w:p>
        </w:tc>
        <w:tc>
          <w:tcPr>
            <w:tcW w:w="1080" w:type="dxa"/>
            <w:tcBorders>
              <w:top w:val="nil"/>
              <w:left w:val="nil"/>
              <w:bottom w:val="single" w:sz="6" w:space="0" w:color="auto"/>
              <w:right w:val="nil"/>
            </w:tcBorders>
            <w:vAlign w:val="center"/>
          </w:tcPr>
          <w:p w:rsidR="00E2061E" w:rsidRDefault="00E2061E" w:rsidP="00613D14">
            <w:pPr>
              <w:ind w:firstLine="159"/>
            </w:pPr>
            <w:r>
              <w:rPr>
                <w:rFonts w:ascii="Arial" w:hAnsi="Arial" w:cs="Arial"/>
                <w:b/>
                <w:bCs/>
                <w:sz w:val="18"/>
                <w:szCs w:val="18"/>
              </w:rPr>
              <w:t>100</w:t>
            </w:r>
          </w:p>
        </w:tc>
        <w:tc>
          <w:tcPr>
            <w:tcW w:w="1170" w:type="dxa"/>
            <w:tcBorders>
              <w:top w:val="nil"/>
              <w:left w:val="nil"/>
              <w:bottom w:val="single" w:sz="4" w:space="0" w:color="auto"/>
              <w:right w:val="nil"/>
            </w:tcBorders>
            <w:vAlign w:val="center"/>
          </w:tcPr>
          <w:p w:rsidR="00E2061E" w:rsidRDefault="00E2061E" w:rsidP="00613D14">
            <w:pPr>
              <w:ind w:firstLine="159"/>
            </w:pPr>
            <w:r>
              <w:rPr>
                <w:rFonts w:ascii="Arial" w:hAnsi="Arial" w:cs="Arial"/>
                <w:b/>
                <w:bCs/>
                <w:sz w:val="18"/>
                <w:szCs w:val="18"/>
              </w:rPr>
              <w:t>100</w:t>
            </w:r>
          </w:p>
        </w:tc>
        <w:tc>
          <w:tcPr>
            <w:tcW w:w="1368" w:type="dxa"/>
            <w:tcBorders>
              <w:top w:val="nil"/>
              <w:left w:val="nil"/>
              <w:bottom w:val="single" w:sz="4" w:space="0" w:color="auto"/>
            </w:tcBorders>
            <w:vAlign w:val="center"/>
          </w:tcPr>
          <w:p w:rsidR="00E2061E" w:rsidRDefault="00E2061E" w:rsidP="00613D14">
            <w:pPr>
              <w:ind w:firstLine="159"/>
              <w:rPr>
                <w:rFonts w:ascii="Arial" w:eastAsia="Arial Unicode MS" w:hAnsi="Arial" w:cs="Arial"/>
                <w:b/>
                <w:bCs/>
                <w:sz w:val="18"/>
                <w:szCs w:val="18"/>
              </w:rPr>
            </w:pPr>
            <w:r>
              <w:rPr>
                <w:rFonts w:ascii="Arial" w:hAnsi="Arial" w:cs="Arial"/>
                <w:b/>
                <w:bCs/>
                <w:sz w:val="18"/>
                <w:szCs w:val="18"/>
              </w:rPr>
              <w:t>100</w:t>
            </w:r>
          </w:p>
        </w:tc>
      </w:tr>
    </w:tbl>
    <w:p w:rsidR="0068689C" w:rsidRDefault="0068689C" w:rsidP="00E2061E">
      <w:pPr>
        <w:pStyle w:val="BodyText"/>
        <w:jc w:val="both"/>
        <w:rPr>
          <w:b/>
          <w:bCs/>
          <w:szCs w:val="24"/>
          <w:rtl/>
        </w:rPr>
      </w:pPr>
    </w:p>
    <w:p w:rsidR="00E2061E" w:rsidRDefault="00E2061E" w:rsidP="0068689C">
      <w:pPr>
        <w:pStyle w:val="BodyText"/>
        <w:jc w:val="both"/>
        <w:rPr>
          <w:b/>
          <w:bCs/>
          <w:szCs w:val="24"/>
          <w:rtl/>
        </w:rPr>
      </w:pPr>
      <w:r>
        <w:rPr>
          <w:rFonts w:hint="cs"/>
          <w:b/>
          <w:bCs/>
          <w:szCs w:val="24"/>
          <w:rtl/>
        </w:rPr>
        <w:t>6.</w:t>
      </w:r>
      <w:r w:rsidR="0068689C">
        <w:rPr>
          <w:rFonts w:hint="cs"/>
          <w:b/>
          <w:bCs/>
          <w:szCs w:val="24"/>
          <w:rtl/>
        </w:rPr>
        <w:t>7</w:t>
      </w:r>
      <w:r>
        <w:rPr>
          <w:rFonts w:hint="cs"/>
          <w:b/>
          <w:bCs/>
          <w:szCs w:val="24"/>
          <w:rtl/>
        </w:rPr>
        <w:t xml:space="preserve">.2 </w:t>
      </w:r>
      <w:r w:rsidR="00AE69FE">
        <w:rPr>
          <w:rFonts w:hint="cs"/>
          <w:b/>
          <w:bCs/>
          <w:szCs w:val="24"/>
          <w:rtl/>
        </w:rPr>
        <w:t>الأهمية النسبية ل</w:t>
      </w:r>
      <w:r w:rsidR="00E03D67">
        <w:rPr>
          <w:rFonts w:hint="cs"/>
          <w:b/>
          <w:bCs/>
          <w:szCs w:val="24"/>
          <w:rtl/>
        </w:rPr>
        <w:t>أسعار تكاليف شبكات المياه</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تكاليف شبكات المياه بالتنسيق مع اتحاد </w:t>
      </w:r>
      <w:proofErr w:type="spellStart"/>
      <w:r>
        <w:rPr>
          <w:rFonts w:cs="Simplified Arabic" w:hint="cs"/>
          <w:sz w:val="24"/>
          <w:szCs w:val="24"/>
          <w:rtl/>
        </w:rPr>
        <w:t>المقاوليين</w:t>
      </w:r>
      <w:proofErr w:type="spellEnd"/>
      <w:r>
        <w:rPr>
          <w:rFonts w:cs="Simplified Arabic" w:hint="cs"/>
          <w:sz w:val="24"/>
          <w:szCs w:val="24"/>
          <w:rtl/>
        </w:rPr>
        <w:t xml:space="preserve"> الفلسطينيين بالاعتماد على بعض المشاريع التي نفذها المقاولون المسجلون في الاتحاد خلال عام </w:t>
      </w:r>
      <w:proofErr w:type="spellStart"/>
      <w:r>
        <w:rPr>
          <w:rFonts w:cs="Simplified Arabic" w:hint="cs"/>
          <w:sz w:val="24"/>
          <w:szCs w:val="24"/>
          <w:rtl/>
        </w:rPr>
        <w:t>2009،</w:t>
      </w:r>
      <w:proofErr w:type="spellEnd"/>
      <w:r>
        <w:rPr>
          <w:rFonts w:cs="Simplified Arabic" w:hint="cs"/>
          <w:sz w:val="24"/>
          <w:szCs w:val="24"/>
          <w:rtl/>
        </w:rPr>
        <w:t xml:space="preserve"> ومن ثم توزيع تكاليف شبكات المياه المذكورة على مجموعات التكاليف الواردة في الإطار بشكل نسبي.</w:t>
      </w:r>
    </w:p>
    <w:p w:rsidR="0071522D" w:rsidRDefault="0071522D">
      <w:pPr>
        <w:bidi w:val="0"/>
        <w:rPr>
          <w:rFonts w:cs="Simplified Arabic"/>
          <w:b/>
          <w:bCs/>
          <w:sz w:val="24"/>
          <w:szCs w:val="24"/>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Pr="00D40DF9">
        <w:rPr>
          <w:rFonts w:cs="Simplified Arabic" w:hint="cs"/>
          <w:b/>
          <w:bCs/>
          <w:sz w:val="24"/>
          <w:szCs w:val="24"/>
          <w:rtl/>
        </w:rPr>
        <w:t>تكاليف شبكات المياه</w:t>
      </w:r>
      <w:r w:rsidRPr="00D40DF9">
        <w:rPr>
          <w:rFonts w:cs="Simplified Arabic"/>
          <w:b/>
          <w:bCs/>
          <w:sz w:val="24"/>
          <w:szCs w:val="24"/>
          <w:rtl/>
        </w:rPr>
        <w:t>:</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9"/>
        <w:gridCol w:w="3619"/>
      </w:tblGrid>
      <w:tr w:rsidR="00E2061E" w:rsidRPr="000D0014" w:rsidTr="00B96258">
        <w:trPr>
          <w:trHeight w:val="340"/>
          <w:tblHeader/>
          <w:jc w:val="center"/>
        </w:trPr>
        <w:tc>
          <w:tcPr>
            <w:tcW w:w="3383" w:type="dxa"/>
            <w:tcBorders>
              <w:bottom w:val="single" w:sz="4" w:space="0" w:color="auto"/>
            </w:tcBorders>
            <w:vAlign w:val="center"/>
          </w:tcPr>
          <w:p w:rsidR="00E2061E" w:rsidRPr="0082714B" w:rsidRDefault="00E2061E" w:rsidP="00613D14">
            <w:pPr>
              <w:jc w:val="center"/>
              <w:rPr>
                <w:rFonts w:cs="Simplified Arabic"/>
                <w:b/>
                <w:bCs/>
                <w:sz w:val="18"/>
                <w:szCs w:val="18"/>
              </w:rPr>
            </w:pPr>
            <w:r w:rsidRPr="0082714B">
              <w:rPr>
                <w:rFonts w:cs="Simplified Arabic" w:hint="cs"/>
                <w:b/>
                <w:bCs/>
                <w:sz w:val="18"/>
                <w:szCs w:val="18"/>
                <w:rtl/>
              </w:rPr>
              <w:t>المجموعات</w:t>
            </w:r>
          </w:p>
        </w:tc>
        <w:tc>
          <w:tcPr>
            <w:tcW w:w="2835" w:type="dxa"/>
            <w:tcBorders>
              <w:bottom w:val="single" w:sz="4" w:space="0" w:color="auto"/>
            </w:tcBorders>
            <w:vAlign w:val="center"/>
          </w:tcPr>
          <w:p w:rsidR="00E2061E" w:rsidRPr="0082714B" w:rsidRDefault="00E2061E" w:rsidP="00613D14">
            <w:pPr>
              <w:jc w:val="center"/>
              <w:rPr>
                <w:rFonts w:ascii="Arial" w:hAnsi="Arial" w:cs="Simplified Arabic"/>
                <w:b/>
                <w:bCs/>
                <w:sz w:val="18"/>
                <w:szCs w:val="18"/>
              </w:rPr>
            </w:pPr>
            <w:r w:rsidRPr="0082714B">
              <w:rPr>
                <w:rFonts w:ascii="Arial" w:hAnsi="Arial" w:cs="Simplified Arabic" w:hint="cs"/>
                <w:b/>
                <w:bCs/>
                <w:sz w:val="18"/>
                <w:szCs w:val="18"/>
                <w:rtl/>
              </w:rPr>
              <w:t>الوزن النسبي</w:t>
            </w:r>
          </w:p>
        </w:tc>
      </w:tr>
      <w:tr w:rsidR="00E2061E" w:rsidRPr="000D0014" w:rsidTr="00B96258">
        <w:trPr>
          <w:trHeight w:val="340"/>
          <w:jc w:val="center"/>
        </w:trPr>
        <w:tc>
          <w:tcPr>
            <w:tcW w:w="3383" w:type="dxa"/>
            <w:tcBorders>
              <w:bottom w:val="nil"/>
              <w:right w:val="single" w:sz="4" w:space="0" w:color="auto"/>
            </w:tcBorders>
            <w:vAlign w:val="center"/>
          </w:tcPr>
          <w:p w:rsidR="00E2061E" w:rsidRPr="0082714B" w:rsidRDefault="005C4AE8" w:rsidP="00613D14">
            <w:pPr>
              <w:rPr>
                <w:rFonts w:ascii="Arial" w:hAnsi="Arial" w:cs="Simplified Arabic"/>
                <w:b/>
                <w:bCs/>
                <w:sz w:val="18"/>
                <w:szCs w:val="18"/>
              </w:rPr>
            </w:pPr>
            <w:r>
              <w:rPr>
                <w:rFonts w:ascii="Arial" w:hAnsi="Arial" w:cs="Simplified Arabic"/>
                <w:b/>
                <w:bCs/>
                <w:sz w:val="18"/>
                <w:szCs w:val="18"/>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Arial" w:hAnsi="Arial"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E2061E" w:rsidRPr="0082714B">
              <w:rPr>
                <w:rFonts w:ascii="Arial" w:hAnsi="Arial" w:cs="Simplified Arabic" w:hint="cs"/>
                <w:b/>
                <w:bCs/>
                <w:sz w:val="18"/>
                <w:szCs w:val="18"/>
                <w:rtl/>
              </w:rPr>
              <w:t>الخزانات</w:t>
            </w:r>
          </w:p>
        </w:tc>
        <w:tc>
          <w:tcPr>
            <w:tcW w:w="2835" w:type="dxa"/>
            <w:tcBorders>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b/>
                <w:bCs/>
                <w:sz w:val="18"/>
                <w:szCs w:val="18"/>
              </w:rPr>
            </w:pPr>
            <w:r w:rsidRPr="0082714B">
              <w:rPr>
                <w:rFonts w:ascii="Arial" w:hAnsi="Arial" w:cs="Arial"/>
                <w:b/>
                <w:bCs/>
                <w:sz w:val="18"/>
                <w:szCs w:val="18"/>
              </w:rPr>
              <w:t>31.25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tl/>
              </w:rPr>
            </w:pPr>
            <w:r w:rsidRPr="0082714B">
              <w:rPr>
                <w:rFonts w:ascii="Arial" w:hAnsi="Arial" w:cs="Simplified Arabic" w:hint="cs"/>
                <w:sz w:val="18"/>
                <w:szCs w:val="18"/>
                <w:rtl/>
              </w:rPr>
              <w:t>الحفريات</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2.50</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الخرسانة الجاهزة</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13.75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الحديد والصلب</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10.00</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اعمال البناء والدهانات</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2.50</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متفرقات</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1.25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المصاريف الادارية</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1.25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 xml:space="preserve"> الشبكات</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b/>
                <w:bCs/>
                <w:sz w:val="18"/>
                <w:szCs w:val="18"/>
              </w:rPr>
            </w:pPr>
            <w:r w:rsidRPr="0082714B">
              <w:rPr>
                <w:rFonts w:ascii="Arial" w:hAnsi="Arial" w:cs="Arial"/>
                <w:b/>
                <w:bCs/>
                <w:sz w:val="18"/>
                <w:szCs w:val="18"/>
              </w:rPr>
              <w:t>68.75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الحفريات</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6.25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مواد </w:t>
            </w:r>
            <w:proofErr w:type="spellStart"/>
            <w:r w:rsidRPr="0082714B">
              <w:rPr>
                <w:rFonts w:ascii="Arial" w:hAnsi="Arial" w:cs="Simplified Arabic" w:hint="cs"/>
                <w:sz w:val="18"/>
                <w:szCs w:val="18"/>
                <w:rtl/>
              </w:rPr>
              <w:t>الطمم</w:t>
            </w:r>
            <w:proofErr w:type="spellEnd"/>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10.00</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الاسفلت ومنتجاته</w:t>
            </w:r>
          </w:p>
        </w:tc>
        <w:tc>
          <w:tcPr>
            <w:tcW w:w="2835" w:type="dxa"/>
            <w:tcBorders>
              <w:top w:val="nil"/>
              <w:left w:val="single" w:sz="4" w:space="0" w:color="auto"/>
              <w:bottom w:val="nil"/>
            </w:tcBorders>
            <w:vAlign w:val="bottom"/>
          </w:tcPr>
          <w:p w:rsidR="00E2061E" w:rsidRPr="0082714B" w:rsidRDefault="00166A7F" w:rsidP="00B96258">
            <w:pPr>
              <w:tabs>
                <w:tab w:val="right" w:pos="2728"/>
              </w:tabs>
              <w:bidi w:val="0"/>
              <w:ind w:right="934"/>
              <w:jc w:val="right"/>
              <w:rPr>
                <w:rFonts w:ascii="Arial" w:hAnsi="Arial" w:cs="Arial"/>
                <w:sz w:val="18"/>
                <w:szCs w:val="18"/>
              </w:rPr>
            </w:pPr>
            <w:r>
              <w:rPr>
                <w:rFonts w:ascii="Arial" w:hAnsi="Arial" w:cs="Arial"/>
                <w:sz w:val="18"/>
                <w:szCs w:val="18"/>
              </w:rPr>
              <w:t>8.75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مواسير بلاستيك وحديد</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31.25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اجور وتكاليف اخرى</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8.75</w:t>
            </w:r>
          </w:p>
        </w:tc>
      </w:tr>
      <w:tr w:rsidR="00E2061E" w:rsidRPr="000D0014" w:rsidTr="00B96258">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المصاريف الادارية</w:t>
            </w:r>
          </w:p>
        </w:tc>
        <w:tc>
          <w:tcPr>
            <w:tcW w:w="2835" w:type="dxa"/>
            <w:tcBorders>
              <w:top w:val="nil"/>
              <w:left w:val="single" w:sz="4" w:space="0" w:color="auto"/>
              <w:bottom w:val="nil"/>
            </w:tcBorders>
            <w:vAlign w:val="bottom"/>
          </w:tcPr>
          <w:p w:rsidR="00E2061E" w:rsidRPr="0082714B" w:rsidRDefault="00E2061E" w:rsidP="00B96258">
            <w:pPr>
              <w:tabs>
                <w:tab w:val="right" w:pos="2728"/>
              </w:tabs>
              <w:bidi w:val="0"/>
              <w:ind w:right="934"/>
              <w:jc w:val="right"/>
              <w:rPr>
                <w:rFonts w:ascii="Arial" w:hAnsi="Arial" w:cs="Arial"/>
                <w:sz w:val="18"/>
                <w:szCs w:val="18"/>
              </w:rPr>
            </w:pPr>
            <w:r w:rsidRPr="0082714B">
              <w:rPr>
                <w:rFonts w:ascii="Arial" w:hAnsi="Arial" w:cs="Arial"/>
                <w:sz w:val="18"/>
                <w:szCs w:val="18"/>
              </w:rPr>
              <w:t>3.75</w:t>
            </w:r>
          </w:p>
        </w:tc>
      </w:tr>
      <w:tr w:rsidR="00E2061E" w:rsidRPr="000D0014" w:rsidTr="00B96258">
        <w:trPr>
          <w:trHeight w:val="340"/>
          <w:jc w:val="center"/>
        </w:trPr>
        <w:tc>
          <w:tcPr>
            <w:tcW w:w="3383" w:type="dxa"/>
            <w:tcBorders>
              <w:top w:val="nil"/>
              <w:right w:val="single" w:sz="4" w:space="0" w:color="auto"/>
            </w:tcBorders>
            <w:vAlign w:val="bottom"/>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الرقم القياسي العام</w:t>
            </w:r>
          </w:p>
        </w:tc>
        <w:tc>
          <w:tcPr>
            <w:tcW w:w="2835" w:type="dxa"/>
            <w:tcBorders>
              <w:top w:val="nil"/>
              <w:left w:val="single" w:sz="4" w:space="0" w:color="auto"/>
            </w:tcBorders>
            <w:vAlign w:val="bottom"/>
          </w:tcPr>
          <w:p w:rsidR="00E2061E" w:rsidRPr="0082714B" w:rsidRDefault="00E2061E" w:rsidP="00B96258">
            <w:pPr>
              <w:tabs>
                <w:tab w:val="right" w:pos="2728"/>
              </w:tabs>
              <w:bidi w:val="0"/>
              <w:ind w:right="934"/>
              <w:jc w:val="right"/>
              <w:rPr>
                <w:rFonts w:ascii="Arial" w:hAnsi="Arial" w:cs="Arial"/>
                <w:b/>
                <w:bCs/>
                <w:sz w:val="18"/>
                <w:szCs w:val="18"/>
              </w:rPr>
            </w:pPr>
            <w:r w:rsidRPr="0082714B">
              <w:rPr>
                <w:rFonts w:ascii="Arial" w:hAnsi="Arial" w:cs="Arial"/>
                <w:b/>
                <w:bCs/>
                <w:sz w:val="18"/>
                <w:szCs w:val="18"/>
              </w:rPr>
              <w:t>100</w:t>
            </w:r>
          </w:p>
        </w:tc>
      </w:tr>
    </w:tbl>
    <w:p w:rsidR="007F1FC2" w:rsidRDefault="007F1FC2" w:rsidP="00E2061E">
      <w:pPr>
        <w:pStyle w:val="BodyText"/>
        <w:jc w:val="both"/>
        <w:rPr>
          <w:b/>
          <w:bCs/>
          <w:sz w:val="16"/>
          <w:szCs w:val="16"/>
          <w:rtl/>
        </w:rPr>
      </w:pPr>
    </w:p>
    <w:p w:rsidR="007F1FC2" w:rsidRDefault="007F1FC2">
      <w:pPr>
        <w:bidi w:val="0"/>
        <w:rPr>
          <w:rFonts w:cs="Simplified Arabic"/>
          <w:b/>
          <w:bCs/>
          <w:sz w:val="16"/>
          <w:szCs w:val="16"/>
          <w:rtl/>
        </w:rPr>
      </w:pPr>
      <w:r>
        <w:rPr>
          <w:b/>
          <w:bCs/>
          <w:sz w:val="16"/>
          <w:szCs w:val="16"/>
          <w:rtl/>
        </w:rPr>
        <w:br w:type="page"/>
      </w:r>
    </w:p>
    <w:p w:rsidR="00E2061E" w:rsidRDefault="00E2061E" w:rsidP="0068689C">
      <w:pPr>
        <w:pStyle w:val="BodyText"/>
        <w:jc w:val="both"/>
        <w:rPr>
          <w:b/>
          <w:bCs/>
          <w:szCs w:val="24"/>
          <w:rtl/>
        </w:rPr>
      </w:pPr>
      <w:r>
        <w:rPr>
          <w:rFonts w:hint="cs"/>
          <w:b/>
          <w:bCs/>
          <w:szCs w:val="24"/>
          <w:rtl/>
        </w:rPr>
        <w:lastRenderedPageBreak/>
        <w:t>7.</w:t>
      </w:r>
      <w:r w:rsidR="0068689C">
        <w:rPr>
          <w:rFonts w:hint="cs"/>
          <w:b/>
          <w:bCs/>
          <w:szCs w:val="24"/>
          <w:rtl/>
        </w:rPr>
        <w:t>7</w:t>
      </w:r>
      <w:r>
        <w:rPr>
          <w:rFonts w:hint="cs"/>
          <w:b/>
          <w:bCs/>
          <w:szCs w:val="24"/>
          <w:rtl/>
        </w:rPr>
        <w:t xml:space="preserve">.2 </w:t>
      </w:r>
      <w:r w:rsidR="00AE69FE">
        <w:rPr>
          <w:rFonts w:hint="cs"/>
          <w:b/>
          <w:bCs/>
          <w:szCs w:val="24"/>
          <w:rtl/>
        </w:rPr>
        <w:t>الأهمية النسبية ل</w:t>
      </w:r>
      <w:r w:rsidR="00E03D67">
        <w:rPr>
          <w:rFonts w:hint="cs"/>
          <w:b/>
          <w:bCs/>
          <w:szCs w:val="24"/>
          <w:rtl/>
        </w:rPr>
        <w:t>أسعار تكاليف شبكات الصرف الصحي</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تكاليف شبكات الصرف الصحي بالتنسيق مع اتحاد </w:t>
      </w:r>
      <w:proofErr w:type="spellStart"/>
      <w:r>
        <w:rPr>
          <w:rFonts w:cs="Simplified Arabic" w:hint="cs"/>
          <w:sz w:val="24"/>
          <w:szCs w:val="24"/>
          <w:rtl/>
        </w:rPr>
        <w:t>المقاوليين</w:t>
      </w:r>
      <w:proofErr w:type="spellEnd"/>
      <w:r>
        <w:rPr>
          <w:rFonts w:cs="Simplified Arabic" w:hint="cs"/>
          <w:sz w:val="24"/>
          <w:szCs w:val="24"/>
          <w:rtl/>
        </w:rPr>
        <w:t xml:space="preserve"> الفلسطينيين بالاعتماد على بعض المشاريع التي نفذها المقاولون المسجلون في الاتحاد خلال عام </w:t>
      </w:r>
      <w:proofErr w:type="spellStart"/>
      <w:r>
        <w:rPr>
          <w:rFonts w:cs="Simplified Arabic" w:hint="cs"/>
          <w:sz w:val="24"/>
          <w:szCs w:val="24"/>
          <w:rtl/>
        </w:rPr>
        <w:t>2009،</w:t>
      </w:r>
      <w:proofErr w:type="spellEnd"/>
      <w:r>
        <w:rPr>
          <w:rFonts w:cs="Simplified Arabic" w:hint="cs"/>
          <w:sz w:val="24"/>
          <w:szCs w:val="24"/>
          <w:rtl/>
        </w:rPr>
        <w:t xml:space="preserve"> </w:t>
      </w:r>
      <w:r w:rsidR="005556AE">
        <w:rPr>
          <w:rFonts w:cs="Simplified Arabic" w:hint="cs"/>
          <w:sz w:val="24"/>
          <w:szCs w:val="24"/>
          <w:rtl/>
        </w:rPr>
        <w:t>ومن ثم توزيع تكاليف شبكات الصرف الصحي</w:t>
      </w:r>
      <w:r>
        <w:rPr>
          <w:rFonts w:cs="Simplified Arabic" w:hint="cs"/>
          <w:sz w:val="24"/>
          <w:szCs w:val="24"/>
          <w:rtl/>
        </w:rPr>
        <w:t xml:space="preserve"> المذكورة على مجموعات التكاليف الواردة في الإطار بشكل نسبي.</w:t>
      </w:r>
    </w:p>
    <w:p w:rsidR="001C2A80" w:rsidRPr="007F1FC2" w:rsidRDefault="001C2A80" w:rsidP="00E2061E">
      <w:pPr>
        <w:jc w:val="lowKashida"/>
        <w:rPr>
          <w:rFonts w:cs="Simplified Arabic"/>
          <w:sz w:val="18"/>
          <w:szCs w:val="18"/>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005556AE">
        <w:rPr>
          <w:rFonts w:cs="Simplified Arabic" w:hint="cs"/>
          <w:b/>
          <w:bCs/>
          <w:sz w:val="24"/>
          <w:szCs w:val="24"/>
          <w:rtl/>
        </w:rPr>
        <w:t>تكاليف شبكات الصرف الصحي</w:t>
      </w:r>
      <w:r w:rsidRPr="00D40DF9">
        <w:rPr>
          <w:rFonts w:cs="Simplified Arabic"/>
          <w:b/>
          <w:bCs/>
          <w:sz w:val="24"/>
          <w:szCs w:val="24"/>
          <w:rtl/>
        </w:rPr>
        <w:t>:</w:t>
      </w: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4"/>
        <w:gridCol w:w="3041"/>
      </w:tblGrid>
      <w:tr w:rsidR="00E2061E" w:rsidRPr="000D0014" w:rsidTr="007F1FC2">
        <w:trPr>
          <w:trHeight w:val="340"/>
          <w:tblHeader/>
          <w:jc w:val="center"/>
        </w:trPr>
        <w:tc>
          <w:tcPr>
            <w:tcW w:w="3791" w:type="dxa"/>
            <w:tcBorders>
              <w:bottom w:val="single" w:sz="4" w:space="0" w:color="auto"/>
            </w:tcBorders>
            <w:vAlign w:val="center"/>
          </w:tcPr>
          <w:p w:rsidR="00E2061E" w:rsidRPr="0082714B" w:rsidRDefault="00E2061E" w:rsidP="00613D14">
            <w:pPr>
              <w:jc w:val="center"/>
              <w:rPr>
                <w:rFonts w:cs="Simplified Arabic"/>
                <w:b/>
                <w:bCs/>
                <w:sz w:val="18"/>
                <w:szCs w:val="18"/>
              </w:rPr>
            </w:pPr>
            <w:r w:rsidRPr="0082714B">
              <w:rPr>
                <w:rFonts w:cs="Simplified Arabic" w:hint="cs"/>
                <w:b/>
                <w:bCs/>
                <w:sz w:val="18"/>
                <w:szCs w:val="18"/>
                <w:rtl/>
              </w:rPr>
              <w:t>المجموعات</w:t>
            </w:r>
          </w:p>
        </w:tc>
        <w:tc>
          <w:tcPr>
            <w:tcW w:w="2498" w:type="dxa"/>
            <w:tcBorders>
              <w:bottom w:val="single" w:sz="4" w:space="0" w:color="auto"/>
            </w:tcBorders>
            <w:vAlign w:val="center"/>
          </w:tcPr>
          <w:p w:rsidR="00E2061E" w:rsidRPr="0082714B" w:rsidRDefault="00E2061E" w:rsidP="00613D14">
            <w:pPr>
              <w:jc w:val="center"/>
              <w:rPr>
                <w:rFonts w:ascii="Arial" w:hAnsi="Arial" w:cs="Simplified Arabic"/>
                <w:b/>
                <w:bCs/>
                <w:sz w:val="18"/>
                <w:szCs w:val="18"/>
              </w:rPr>
            </w:pPr>
            <w:r w:rsidRPr="0082714B">
              <w:rPr>
                <w:rFonts w:ascii="Arial" w:hAnsi="Arial" w:cs="Simplified Arabic" w:hint="cs"/>
                <w:b/>
                <w:bCs/>
                <w:sz w:val="18"/>
                <w:szCs w:val="18"/>
                <w:rtl/>
              </w:rPr>
              <w:t>الوزن النسبي</w:t>
            </w:r>
          </w:p>
        </w:tc>
      </w:tr>
      <w:tr w:rsidR="00E2061E" w:rsidRPr="000D0014" w:rsidTr="007F1FC2">
        <w:trPr>
          <w:trHeight w:val="340"/>
          <w:jc w:val="center"/>
        </w:trPr>
        <w:tc>
          <w:tcPr>
            <w:tcW w:w="3791" w:type="dxa"/>
            <w:tcBorders>
              <w:bottom w:val="nil"/>
              <w:right w:val="single" w:sz="4" w:space="0" w:color="auto"/>
            </w:tcBorders>
            <w:vAlign w:val="center"/>
          </w:tcPr>
          <w:p w:rsidR="00E2061E" w:rsidRPr="0082714B" w:rsidRDefault="005C4AE8" w:rsidP="00613D14">
            <w:pPr>
              <w:rPr>
                <w:rFonts w:ascii="Arial" w:hAnsi="Arial" w:cs="Simplified Arabic"/>
                <w:sz w:val="18"/>
                <w:szCs w:val="18"/>
              </w:rPr>
            </w:pPr>
            <w:r>
              <w:rPr>
                <w:rFonts w:ascii="Arial" w:hAnsi="Arial" w:cs="Simplified Arabic"/>
                <w:sz w:val="18"/>
                <w:szCs w:val="18"/>
              </w:rPr>
              <w:pict>
                <v:shape id="_x0000_s1026" type="#_x0000_t201" style="position:absolute;left:0;text-align:left;margin-left:0;margin-top:0;width:321.75pt;height:23.25pt;z-index:251656704;visibility:hidden;mso-position-horizontal-relative:text;mso-position-vertical-relative:text" stroked="f" o:insetmode="auto">
                  <o:lock v:ext="edit" rotation="t"/>
                </v:shape>
              </w:pict>
            </w:r>
            <w:r w:rsidR="00E2061E" w:rsidRPr="0082714B">
              <w:rPr>
                <w:rFonts w:ascii="Arial" w:hAnsi="Arial" w:cs="Simplified Arabic" w:hint="cs"/>
                <w:sz w:val="18"/>
                <w:szCs w:val="18"/>
                <w:rtl/>
              </w:rPr>
              <w:t xml:space="preserve"> الحفريات</w:t>
            </w:r>
          </w:p>
        </w:tc>
        <w:tc>
          <w:tcPr>
            <w:tcW w:w="2498" w:type="dxa"/>
            <w:tcBorders>
              <w:left w:val="single" w:sz="4" w:space="0" w:color="auto"/>
              <w:bottom w:val="nil"/>
            </w:tcBorders>
            <w:vAlign w:val="center"/>
          </w:tcPr>
          <w:p w:rsidR="00E2061E" w:rsidRPr="0082714B" w:rsidRDefault="00E2061E" w:rsidP="00B96258">
            <w:pPr>
              <w:ind w:firstLine="522"/>
              <w:jc w:val="lowKashida"/>
              <w:rPr>
                <w:rFonts w:ascii="Arial" w:hAnsi="Arial" w:cs="Arial"/>
                <w:sz w:val="18"/>
                <w:szCs w:val="18"/>
              </w:rPr>
            </w:pPr>
            <w:r w:rsidRPr="0082714B">
              <w:rPr>
                <w:rFonts w:ascii="Arial" w:hAnsi="Arial" w:cs="Arial"/>
                <w:sz w:val="18"/>
                <w:szCs w:val="18"/>
              </w:rPr>
              <w:t>15.00</w:t>
            </w:r>
          </w:p>
        </w:tc>
      </w:tr>
      <w:tr w:rsidR="00E2061E" w:rsidRPr="000D0014" w:rsidTr="007F1FC2">
        <w:trPr>
          <w:trHeight w:val="340"/>
          <w:jc w:val="center"/>
        </w:trPr>
        <w:tc>
          <w:tcPr>
            <w:tcW w:w="3791"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 xml:space="preserve">مواد </w:t>
            </w:r>
            <w:proofErr w:type="spellStart"/>
            <w:r w:rsidRPr="0082714B">
              <w:rPr>
                <w:rFonts w:ascii="Arial" w:hAnsi="Arial" w:cs="Simplified Arabic" w:hint="cs"/>
                <w:sz w:val="18"/>
                <w:szCs w:val="18"/>
                <w:rtl/>
              </w:rPr>
              <w:t>الطمم</w:t>
            </w:r>
            <w:proofErr w:type="spellEnd"/>
          </w:p>
        </w:tc>
        <w:tc>
          <w:tcPr>
            <w:tcW w:w="2498" w:type="dxa"/>
            <w:tcBorders>
              <w:top w:val="nil"/>
              <w:left w:val="single" w:sz="4" w:space="0" w:color="auto"/>
              <w:bottom w:val="nil"/>
            </w:tcBorders>
            <w:vAlign w:val="center"/>
          </w:tcPr>
          <w:p w:rsidR="00E2061E" w:rsidRPr="0082714B" w:rsidRDefault="00E2061E" w:rsidP="00B96258">
            <w:pPr>
              <w:ind w:firstLine="522"/>
              <w:jc w:val="lowKashida"/>
              <w:rPr>
                <w:rFonts w:ascii="Arial" w:hAnsi="Arial" w:cs="Arial"/>
                <w:sz w:val="18"/>
                <w:szCs w:val="18"/>
              </w:rPr>
            </w:pPr>
            <w:r w:rsidRPr="0082714B">
              <w:rPr>
                <w:rFonts w:ascii="Arial" w:hAnsi="Arial" w:cs="Arial"/>
                <w:sz w:val="18"/>
                <w:szCs w:val="18"/>
              </w:rPr>
              <w:t>20.00</w:t>
            </w:r>
          </w:p>
        </w:tc>
      </w:tr>
      <w:tr w:rsidR="00E2061E" w:rsidRPr="000D0014" w:rsidTr="007F1FC2">
        <w:trPr>
          <w:trHeight w:val="340"/>
          <w:jc w:val="center"/>
        </w:trPr>
        <w:tc>
          <w:tcPr>
            <w:tcW w:w="3791"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tl/>
              </w:rPr>
            </w:pPr>
            <w:r w:rsidRPr="0082714B">
              <w:rPr>
                <w:rFonts w:ascii="Arial" w:hAnsi="Arial" w:cs="Simplified Arabic" w:hint="cs"/>
                <w:sz w:val="18"/>
                <w:szCs w:val="18"/>
                <w:rtl/>
              </w:rPr>
              <w:t>الاسفلت ومنتجاته</w:t>
            </w:r>
          </w:p>
        </w:tc>
        <w:tc>
          <w:tcPr>
            <w:tcW w:w="2498" w:type="dxa"/>
            <w:tcBorders>
              <w:top w:val="nil"/>
              <w:left w:val="single" w:sz="4" w:space="0" w:color="auto"/>
              <w:bottom w:val="nil"/>
            </w:tcBorders>
            <w:vAlign w:val="center"/>
          </w:tcPr>
          <w:p w:rsidR="00E2061E" w:rsidRPr="0082714B" w:rsidRDefault="005E6A13" w:rsidP="00B96258">
            <w:pPr>
              <w:ind w:firstLine="522"/>
              <w:jc w:val="lowKashida"/>
              <w:rPr>
                <w:rFonts w:ascii="Arial" w:hAnsi="Arial" w:cs="Arial"/>
                <w:sz w:val="18"/>
                <w:szCs w:val="18"/>
                <w:rtl/>
              </w:rPr>
            </w:pPr>
            <w:r>
              <w:rPr>
                <w:rFonts w:ascii="Arial" w:hAnsi="Arial" w:cs="Arial"/>
                <w:sz w:val="18"/>
                <w:szCs w:val="18"/>
              </w:rPr>
              <w:t>7.00</w:t>
            </w:r>
          </w:p>
        </w:tc>
      </w:tr>
      <w:tr w:rsidR="00E2061E" w:rsidRPr="000D0014" w:rsidTr="007F1FC2">
        <w:trPr>
          <w:trHeight w:val="340"/>
          <w:jc w:val="center"/>
        </w:trPr>
        <w:tc>
          <w:tcPr>
            <w:tcW w:w="3791"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 xml:space="preserve">مواسير بلاستيك </w:t>
            </w:r>
            <w:proofErr w:type="spellStart"/>
            <w:r w:rsidRPr="0082714B">
              <w:rPr>
                <w:rFonts w:ascii="Arial" w:hAnsi="Arial" w:cs="Simplified Arabic" w:hint="cs"/>
                <w:sz w:val="18"/>
                <w:szCs w:val="18"/>
                <w:rtl/>
              </w:rPr>
              <w:t>وباطون</w:t>
            </w:r>
            <w:proofErr w:type="spellEnd"/>
          </w:p>
        </w:tc>
        <w:tc>
          <w:tcPr>
            <w:tcW w:w="2498" w:type="dxa"/>
            <w:tcBorders>
              <w:top w:val="nil"/>
              <w:left w:val="single" w:sz="4" w:space="0" w:color="auto"/>
              <w:bottom w:val="nil"/>
            </w:tcBorders>
            <w:vAlign w:val="center"/>
          </w:tcPr>
          <w:p w:rsidR="00E2061E" w:rsidRPr="0082714B" w:rsidRDefault="00E2061E" w:rsidP="00B96258">
            <w:pPr>
              <w:ind w:firstLine="522"/>
              <w:jc w:val="lowKashida"/>
              <w:rPr>
                <w:rFonts w:ascii="Arial" w:hAnsi="Arial" w:cs="Arial"/>
                <w:sz w:val="18"/>
                <w:szCs w:val="18"/>
              </w:rPr>
            </w:pPr>
            <w:r w:rsidRPr="0082714B">
              <w:rPr>
                <w:rFonts w:ascii="Arial" w:hAnsi="Arial" w:cs="Arial"/>
                <w:sz w:val="18"/>
                <w:szCs w:val="18"/>
              </w:rPr>
              <w:t>25.00</w:t>
            </w:r>
          </w:p>
        </w:tc>
      </w:tr>
      <w:tr w:rsidR="00E2061E" w:rsidRPr="000D0014" w:rsidTr="007F1FC2">
        <w:trPr>
          <w:trHeight w:val="340"/>
          <w:jc w:val="center"/>
        </w:trPr>
        <w:tc>
          <w:tcPr>
            <w:tcW w:w="3791"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اجور وتكاليف اخرى</w:t>
            </w:r>
          </w:p>
        </w:tc>
        <w:tc>
          <w:tcPr>
            <w:tcW w:w="2498" w:type="dxa"/>
            <w:tcBorders>
              <w:top w:val="nil"/>
              <w:left w:val="single" w:sz="4" w:space="0" w:color="auto"/>
              <w:bottom w:val="nil"/>
            </w:tcBorders>
            <w:vAlign w:val="center"/>
          </w:tcPr>
          <w:p w:rsidR="00E2061E" w:rsidRPr="0082714B" w:rsidRDefault="00E2061E" w:rsidP="00B96258">
            <w:pPr>
              <w:ind w:firstLine="522"/>
              <w:jc w:val="lowKashida"/>
              <w:rPr>
                <w:rFonts w:ascii="Arial" w:hAnsi="Arial" w:cs="Arial"/>
                <w:sz w:val="18"/>
                <w:szCs w:val="18"/>
              </w:rPr>
            </w:pPr>
            <w:r w:rsidRPr="0082714B">
              <w:rPr>
                <w:rFonts w:ascii="Arial" w:hAnsi="Arial" w:cs="Arial"/>
                <w:sz w:val="18"/>
                <w:szCs w:val="18"/>
              </w:rPr>
              <w:t>8.00</w:t>
            </w:r>
          </w:p>
        </w:tc>
      </w:tr>
      <w:tr w:rsidR="00E2061E" w:rsidRPr="000D0014" w:rsidTr="007F1FC2">
        <w:trPr>
          <w:trHeight w:val="340"/>
          <w:jc w:val="center"/>
        </w:trPr>
        <w:tc>
          <w:tcPr>
            <w:tcW w:w="3791"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المناهل</w:t>
            </w:r>
          </w:p>
        </w:tc>
        <w:tc>
          <w:tcPr>
            <w:tcW w:w="2498" w:type="dxa"/>
            <w:tcBorders>
              <w:top w:val="nil"/>
              <w:left w:val="single" w:sz="4" w:space="0" w:color="auto"/>
              <w:bottom w:val="nil"/>
            </w:tcBorders>
            <w:vAlign w:val="center"/>
          </w:tcPr>
          <w:p w:rsidR="00E2061E" w:rsidRPr="0082714B" w:rsidRDefault="00E2061E" w:rsidP="00B96258">
            <w:pPr>
              <w:ind w:firstLine="522"/>
              <w:jc w:val="lowKashida"/>
              <w:rPr>
                <w:rFonts w:ascii="Arial" w:hAnsi="Arial" w:cs="Arial"/>
                <w:sz w:val="18"/>
                <w:szCs w:val="18"/>
              </w:rPr>
            </w:pPr>
            <w:r w:rsidRPr="0082714B">
              <w:rPr>
                <w:rFonts w:ascii="Arial" w:hAnsi="Arial" w:cs="Arial"/>
                <w:sz w:val="18"/>
                <w:szCs w:val="18"/>
              </w:rPr>
              <w:t>20.00</w:t>
            </w:r>
          </w:p>
        </w:tc>
      </w:tr>
      <w:tr w:rsidR="00E2061E" w:rsidRPr="000D0014" w:rsidTr="007F1FC2">
        <w:trPr>
          <w:trHeight w:val="340"/>
          <w:jc w:val="center"/>
        </w:trPr>
        <w:tc>
          <w:tcPr>
            <w:tcW w:w="3791"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المصاريف الادارية</w:t>
            </w:r>
          </w:p>
        </w:tc>
        <w:tc>
          <w:tcPr>
            <w:tcW w:w="2498" w:type="dxa"/>
            <w:tcBorders>
              <w:top w:val="nil"/>
              <w:left w:val="single" w:sz="4" w:space="0" w:color="auto"/>
              <w:bottom w:val="nil"/>
            </w:tcBorders>
            <w:vAlign w:val="center"/>
          </w:tcPr>
          <w:p w:rsidR="00E2061E" w:rsidRPr="0082714B" w:rsidRDefault="00E2061E" w:rsidP="00B96258">
            <w:pPr>
              <w:ind w:firstLine="522"/>
              <w:jc w:val="lowKashida"/>
              <w:rPr>
                <w:rFonts w:ascii="Arial" w:hAnsi="Arial" w:cs="Arial"/>
                <w:sz w:val="18"/>
                <w:szCs w:val="18"/>
              </w:rPr>
            </w:pPr>
            <w:r w:rsidRPr="0082714B">
              <w:rPr>
                <w:rFonts w:ascii="Arial" w:hAnsi="Arial" w:cs="Arial"/>
                <w:sz w:val="18"/>
                <w:szCs w:val="18"/>
              </w:rPr>
              <w:t>5.00</w:t>
            </w:r>
          </w:p>
        </w:tc>
      </w:tr>
      <w:tr w:rsidR="00E2061E" w:rsidRPr="000D0014" w:rsidTr="007F1FC2">
        <w:trPr>
          <w:trHeight w:val="340"/>
          <w:jc w:val="center"/>
        </w:trPr>
        <w:tc>
          <w:tcPr>
            <w:tcW w:w="3791" w:type="dxa"/>
            <w:tcBorders>
              <w:top w:val="nil"/>
              <w:right w:val="single" w:sz="4" w:space="0" w:color="auto"/>
            </w:tcBorders>
            <w:vAlign w:val="center"/>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الرقم القياسي العام</w:t>
            </w:r>
          </w:p>
        </w:tc>
        <w:tc>
          <w:tcPr>
            <w:tcW w:w="2498" w:type="dxa"/>
            <w:tcBorders>
              <w:top w:val="nil"/>
              <w:left w:val="single" w:sz="4" w:space="0" w:color="auto"/>
            </w:tcBorders>
            <w:vAlign w:val="center"/>
          </w:tcPr>
          <w:p w:rsidR="00E2061E" w:rsidRPr="0082714B" w:rsidRDefault="00E2061E" w:rsidP="00B96258">
            <w:pPr>
              <w:ind w:firstLine="522"/>
              <w:jc w:val="lowKashida"/>
              <w:rPr>
                <w:rFonts w:ascii="Arial" w:hAnsi="Arial" w:cs="Arial"/>
                <w:b/>
                <w:bCs/>
                <w:sz w:val="18"/>
                <w:szCs w:val="18"/>
              </w:rPr>
            </w:pPr>
            <w:r w:rsidRPr="0082714B">
              <w:rPr>
                <w:rFonts w:ascii="Arial" w:hAnsi="Arial" w:cs="Arial"/>
                <w:b/>
                <w:bCs/>
                <w:sz w:val="18"/>
                <w:szCs w:val="18"/>
              </w:rPr>
              <w:t>100</w:t>
            </w:r>
          </w:p>
        </w:tc>
      </w:tr>
    </w:tbl>
    <w:p w:rsidR="00E2061E" w:rsidRPr="00E2061E" w:rsidRDefault="00E2061E" w:rsidP="00E2061E">
      <w:pPr>
        <w:jc w:val="lowKashida"/>
        <w:rPr>
          <w:rFonts w:cs="Simplified Arabic"/>
          <w:sz w:val="24"/>
          <w:szCs w:val="24"/>
          <w:rtl/>
        </w:rPr>
      </w:pPr>
    </w:p>
    <w:p w:rsidR="00E2061E" w:rsidRDefault="00E2061E" w:rsidP="0068689C">
      <w:pPr>
        <w:pStyle w:val="BodyText"/>
        <w:jc w:val="both"/>
        <w:rPr>
          <w:b/>
          <w:bCs/>
          <w:szCs w:val="24"/>
          <w:rtl/>
        </w:rPr>
      </w:pPr>
      <w:r>
        <w:rPr>
          <w:rFonts w:hint="cs"/>
          <w:b/>
          <w:bCs/>
          <w:szCs w:val="24"/>
          <w:rtl/>
        </w:rPr>
        <w:t>8.</w:t>
      </w:r>
      <w:r w:rsidR="0068689C">
        <w:rPr>
          <w:rFonts w:hint="cs"/>
          <w:b/>
          <w:bCs/>
          <w:szCs w:val="24"/>
          <w:rtl/>
        </w:rPr>
        <w:t>7</w:t>
      </w:r>
      <w:r>
        <w:rPr>
          <w:rFonts w:hint="cs"/>
          <w:b/>
          <w:bCs/>
          <w:szCs w:val="24"/>
          <w:rtl/>
        </w:rPr>
        <w:t xml:space="preserve">.2 </w:t>
      </w:r>
      <w:r w:rsidR="00DD4D32">
        <w:rPr>
          <w:rFonts w:hint="cs"/>
          <w:b/>
          <w:bCs/>
          <w:szCs w:val="24"/>
          <w:rtl/>
        </w:rPr>
        <w:t>الأهمية النسبية ل</w:t>
      </w:r>
      <w:r w:rsidR="00E03D67">
        <w:rPr>
          <w:rFonts w:hint="cs"/>
          <w:b/>
          <w:bCs/>
          <w:szCs w:val="24"/>
          <w:rtl/>
        </w:rPr>
        <w:t>كميات الانتاج الصناعي</w:t>
      </w:r>
    </w:p>
    <w:p w:rsidR="00E2061E" w:rsidRDefault="00E2061E" w:rsidP="00E2061E">
      <w:pPr>
        <w:pStyle w:val="BodyText"/>
        <w:jc w:val="both"/>
        <w:rPr>
          <w:szCs w:val="24"/>
          <w:rtl/>
        </w:rPr>
      </w:pPr>
      <w:r>
        <w:rPr>
          <w:szCs w:val="24"/>
          <w:rtl/>
        </w:rPr>
        <w:t xml:space="preserve"> تم استخراج أوزان الترجيح المستخدمة في عمليات احتساب الرقم </w:t>
      </w:r>
      <w:proofErr w:type="spellStart"/>
      <w:r>
        <w:rPr>
          <w:szCs w:val="24"/>
          <w:rtl/>
        </w:rPr>
        <w:t>القياسي،</w:t>
      </w:r>
      <w:proofErr w:type="spellEnd"/>
      <w:r>
        <w:rPr>
          <w:szCs w:val="24"/>
          <w:rtl/>
        </w:rPr>
        <w:t xml:space="preserve"> وذلك </w:t>
      </w:r>
      <w:r>
        <w:rPr>
          <w:rFonts w:hint="cs"/>
          <w:szCs w:val="24"/>
          <w:rtl/>
        </w:rPr>
        <w:t>بالاعتماد على</w:t>
      </w:r>
      <w:r>
        <w:rPr>
          <w:szCs w:val="24"/>
          <w:rtl/>
        </w:rPr>
        <w:t xml:space="preserve"> </w:t>
      </w:r>
      <w:r>
        <w:rPr>
          <w:rFonts w:hint="cs"/>
          <w:szCs w:val="24"/>
          <w:rtl/>
        </w:rPr>
        <w:t>قيمة الانتاج الصناعي والقيمة المضافة للأنشطة الاقتصادية من مسح الصناعة للعام 2009</w:t>
      </w:r>
      <w:r>
        <w:rPr>
          <w:szCs w:val="24"/>
          <w:rtl/>
        </w:rPr>
        <w:t>.</w:t>
      </w:r>
      <w:r>
        <w:rPr>
          <w:rFonts w:hint="cs"/>
          <w:szCs w:val="24"/>
          <w:rtl/>
        </w:rPr>
        <w:t xml:space="preserve"> </w:t>
      </w:r>
    </w:p>
    <w:p w:rsidR="005556AE" w:rsidRDefault="005556AE" w:rsidP="00E2061E">
      <w:pPr>
        <w:pStyle w:val="BodyText"/>
        <w:jc w:val="both"/>
        <w:rPr>
          <w:szCs w:val="24"/>
          <w:rtl/>
        </w:rPr>
      </w:pPr>
    </w:p>
    <w:p w:rsidR="00E2061E" w:rsidRPr="00FF53AE" w:rsidRDefault="00E2061E" w:rsidP="00E2061E">
      <w:pPr>
        <w:jc w:val="lowKashida"/>
        <w:rPr>
          <w:rFonts w:cs="Simplified Arabic"/>
          <w:b/>
          <w:bCs/>
          <w:sz w:val="24"/>
          <w:szCs w:val="24"/>
          <w:rtl/>
        </w:rPr>
      </w:pPr>
      <w:r w:rsidRPr="00FF53AE">
        <w:rPr>
          <w:rFonts w:cs="Simplified Arabic" w:hint="cs"/>
          <w:b/>
          <w:bCs/>
          <w:sz w:val="24"/>
          <w:szCs w:val="24"/>
          <w:rtl/>
        </w:rPr>
        <w:t>الجدول التالي يعرض التوزيع النسبي ل</w:t>
      </w:r>
      <w:r w:rsidRPr="00FF53AE">
        <w:rPr>
          <w:rFonts w:cs="Simplified Arabic"/>
          <w:b/>
          <w:bCs/>
          <w:sz w:val="24"/>
          <w:szCs w:val="24"/>
          <w:rtl/>
        </w:rPr>
        <w:t xml:space="preserve">أوزان الترجيح المستخدمة في عمليات احتساب الرقم القياسي </w:t>
      </w:r>
      <w:r w:rsidRPr="00FF53AE">
        <w:rPr>
          <w:rFonts w:cs="Simplified Arabic" w:hint="cs"/>
          <w:b/>
          <w:bCs/>
          <w:sz w:val="24"/>
          <w:szCs w:val="24"/>
          <w:rtl/>
        </w:rPr>
        <w:t>لكميات الانتاج الصناعي باعتماد بيانات 2009</w:t>
      </w:r>
      <w:r w:rsidRPr="00FF53AE">
        <w:rPr>
          <w:rFonts w:cs="Simplified Arabic"/>
          <w:b/>
          <w:bCs/>
          <w:sz w:val="24"/>
          <w:szCs w:val="24"/>
          <w:rtl/>
        </w:rPr>
        <w:t>:</w:t>
      </w:r>
    </w:p>
    <w:p w:rsidR="00E2061E" w:rsidRDefault="00E2061E" w:rsidP="00E2061E">
      <w:pPr>
        <w:jc w:val="lowKashida"/>
        <w:rPr>
          <w:rFonts w:cs="Simplified Arabic"/>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671"/>
        <w:gridCol w:w="3267"/>
      </w:tblGrid>
      <w:tr w:rsidR="00E2061E" w:rsidTr="00B96258">
        <w:trPr>
          <w:trHeight w:val="340"/>
          <w:jc w:val="center"/>
        </w:trPr>
        <w:tc>
          <w:tcPr>
            <w:tcW w:w="3648" w:type="dxa"/>
            <w:tcBorders>
              <w:top w:val="single" w:sz="4" w:space="0" w:color="auto"/>
              <w:bottom w:val="single" w:sz="4" w:space="0" w:color="auto"/>
              <w:right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hint="cs"/>
                <w:b/>
                <w:bCs/>
                <w:sz w:val="18"/>
                <w:szCs w:val="18"/>
                <w:rtl/>
              </w:rPr>
              <w:t>المجموعات الرئيسية</w:t>
            </w:r>
          </w:p>
        </w:tc>
        <w:tc>
          <w:tcPr>
            <w:tcW w:w="2551" w:type="dxa"/>
            <w:tcBorders>
              <w:top w:val="single" w:sz="4" w:space="0" w:color="auto"/>
              <w:left w:val="single" w:sz="4" w:space="0" w:color="auto"/>
              <w:bottom w:val="single" w:sz="4" w:space="0" w:color="auto"/>
              <w:right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hint="cs"/>
                <w:b/>
                <w:bCs/>
                <w:sz w:val="18"/>
                <w:szCs w:val="18"/>
                <w:rtl/>
              </w:rPr>
              <w:t>الوزن النسبي</w:t>
            </w:r>
          </w:p>
        </w:tc>
      </w:tr>
      <w:tr w:rsidR="00E2061E" w:rsidTr="00B96258">
        <w:trPr>
          <w:trHeight w:val="340"/>
          <w:jc w:val="center"/>
        </w:trPr>
        <w:tc>
          <w:tcPr>
            <w:tcW w:w="3648" w:type="dxa"/>
            <w:tcBorders>
              <w:top w:val="single" w:sz="4" w:space="0" w:color="auto"/>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التعدين واستغلال المحاجر</w:t>
            </w:r>
          </w:p>
        </w:tc>
        <w:tc>
          <w:tcPr>
            <w:tcW w:w="2551" w:type="dxa"/>
            <w:tcBorders>
              <w:top w:val="single" w:sz="4" w:space="0" w:color="auto"/>
              <w:left w:val="single" w:sz="4" w:space="0" w:color="auto"/>
            </w:tcBorders>
            <w:vAlign w:val="center"/>
          </w:tcPr>
          <w:p w:rsidR="00E2061E" w:rsidRPr="0082714B" w:rsidRDefault="00E2061E" w:rsidP="00B96258">
            <w:pPr>
              <w:bidi w:val="0"/>
              <w:ind w:right="489"/>
              <w:jc w:val="right"/>
              <w:rPr>
                <w:rFonts w:ascii="Arial" w:eastAsia="Arial Unicode MS" w:hAnsi="Arial" w:cs="Arial"/>
                <w:sz w:val="18"/>
                <w:szCs w:val="18"/>
              </w:rPr>
            </w:pPr>
            <w:r w:rsidRPr="0082714B">
              <w:rPr>
                <w:rFonts w:ascii="Arial" w:eastAsia="Arial Unicode MS" w:hAnsi="Arial" w:cs="Arial"/>
                <w:sz w:val="18"/>
                <w:szCs w:val="18"/>
              </w:rPr>
              <w:t>4.60</w:t>
            </w:r>
          </w:p>
        </w:tc>
      </w:tr>
      <w:tr w:rsidR="00E2061E" w:rsidTr="00B96258">
        <w:trPr>
          <w:trHeight w:val="340"/>
          <w:jc w:val="center"/>
        </w:trPr>
        <w:tc>
          <w:tcPr>
            <w:tcW w:w="3648" w:type="dxa"/>
            <w:tcBorders>
              <w:top w:val="nil"/>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الصناعات التحويلية</w:t>
            </w:r>
          </w:p>
        </w:tc>
        <w:tc>
          <w:tcPr>
            <w:tcW w:w="2551" w:type="dxa"/>
            <w:tcBorders>
              <w:left w:val="single" w:sz="4" w:space="0" w:color="auto"/>
            </w:tcBorders>
            <w:vAlign w:val="center"/>
          </w:tcPr>
          <w:p w:rsidR="00E2061E" w:rsidRPr="0082714B" w:rsidRDefault="00E2061E" w:rsidP="00B96258">
            <w:pPr>
              <w:bidi w:val="0"/>
              <w:ind w:right="489"/>
              <w:jc w:val="right"/>
              <w:rPr>
                <w:rFonts w:ascii="Arial" w:eastAsia="Arial Unicode MS" w:hAnsi="Arial" w:cs="Arial"/>
                <w:sz w:val="18"/>
                <w:szCs w:val="18"/>
              </w:rPr>
            </w:pPr>
            <w:r w:rsidRPr="0082714B">
              <w:rPr>
                <w:rFonts w:ascii="Arial" w:eastAsia="Arial Unicode MS" w:hAnsi="Arial" w:cs="Arial"/>
                <w:sz w:val="18"/>
                <w:szCs w:val="18"/>
              </w:rPr>
              <w:t>80.50</w:t>
            </w:r>
          </w:p>
        </w:tc>
      </w:tr>
      <w:tr w:rsidR="00E2061E" w:rsidTr="00B96258">
        <w:trPr>
          <w:trHeight w:val="340"/>
          <w:jc w:val="center"/>
        </w:trPr>
        <w:tc>
          <w:tcPr>
            <w:tcW w:w="3648" w:type="dxa"/>
            <w:tcBorders>
              <w:top w:val="nil"/>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انتاج وتوزيع المياه والكهرباء</w:t>
            </w:r>
          </w:p>
        </w:tc>
        <w:tc>
          <w:tcPr>
            <w:tcW w:w="2551" w:type="dxa"/>
            <w:tcBorders>
              <w:left w:val="single" w:sz="4" w:space="0" w:color="auto"/>
            </w:tcBorders>
            <w:vAlign w:val="center"/>
          </w:tcPr>
          <w:p w:rsidR="00E2061E" w:rsidRPr="0082714B" w:rsidRDefault="00E2061E" w:rsidP="00B96258">
            <w:pPr>
              <w:bidi w:val="0"/>
              <w:ind w:right="489"/>
              <w:jc w:val="right"/>
              <w:rPr>
                <w:rFonts w:ascii="Arial" w:eastAsia="Arial Unicode MS" w:hAnsi="Arial" w:cs="Arial"/>
                <w:sz w:val="18"/>
                <w:szCs w:val="18"/>
              </w:rPr>
            </w:pPr>
            <w:r w:rsidRPr="0082714B">
              <w:rPr>
                <w:rFonts w:ascii="Arial" w:eastAsia="Arial Unicode MS" w:hAnsi="Arial" w:cs="Arial"/>
                <w:sz w:val="18"/>
                <w:szCs w:val="18"/>
              </w:rPr>
              <w:t>14.90</w:t>
            </w:r>
          </w:p>
        </w:tc>
      </w:tr>
      <w:tr w:rsidR="00E2061E" w:rsidTr="00B96258">
        <w:trPr>
          <w:trHeight w:val="340"/>
          <w:jc w:val="center"/>
        </w:trPr>
        <w:tc>
          <w:tcPr>
            <w:tcW w:w="3648" w:type="dxa"/>
            <w:tcBorders>
              <w:top w:val="nil"/>
              <w:bottom w:val="single" w:sz="4" w:space="0" w:color="auto"/>
              <w:right w:val="single" w:sz="4" w:space="0" w:color="auto"/>
            </w:tcBorders>
          </w:tcPr>
          <w:p w:rsidR="00E2061E" w:rsidRPr="0082714B" w:rsidRDefault="00E2061E" w:rsidP="00613D14">
            <w:pPr>
              <w:jc w:val="lowKashida"/>
              <w:rPr>
                <w:rFonts w:cs="Simplified Arabic"/>
                <w:b/>
                <w:bCs/>
                <w:sz w:val="18"/>
                <w:szCs w:val="18"/>
                <w:rtl/>
              </w:rPr>
            </w:pPr>
            <w:r w:rsidRPr="0082714B">
              <w:rPr>
                <w:rFonts w:cs="Simplified Arabic"/>
                <w:b/>
                <w:bCs/>
                <w:sz w:val="18"/>
                <w:szCs w:val="18"/>
                <w:rtl/>
              </w:rPr>
              <w:t>المجموع</w:t>
            </w:r>
          </w:p>
        </w:tc>
        <w:tc>
          <w:tcPr>
            <w:tcW w:w="2551" w:type="dxa"/>
            <w:tcBorders>
              <w:left w:val="single" w:sz="4" w:space="0" w:color="auto"/>
            </w:tcBorders>
            <w:vAlign w:val="center"/>
          </w:tcPr>
          <w:p w:rsidR="00E2061E" w:rsidRPr="0082714B" w:rsidRDefault="00E2061E" w:rsidP="00B96258">
            <w:pPr>
              <w:bidi w:val="0"/>
              <w:ind w:right="489"/>
              <w:jc w:val="right"/>
              <w:rPr>
                <w:rFonts w:ascii="Arial" w:eastAsia="Arial Unicode MS" w:hAnsi="Arial" w:cs="Arial"/>
                <w:b/>
                <w:bCs/>
                <w:sz w:val="18"/>
                <w:szCs w:val="18"/>
              </w:rPr>
            </w:pPr>
            <w:r w:rsidRPr="0082714B">
              <w:rPr>
                <w:rFonts w:ascii="Arial" w:hAnsi="Arial" w:cs="Arial"/>
                <w:b/>
                <w:bCs/>
                <w:sz w:val="18"/>
                <w:szCs w:val="18"/>
              </w:rPr>
              <w:t>100</w:t>
            </w:r>
          </w:p>
        </w:tc>
      </w:tr>
    </w:tbl>
    <w:p w:rsidR="00E2061E" w:rsidRDefault="00E2061E" w:rsidP="00067255">
      <w:pPr>
        <w:jc w:val="lowKashida"/>
        <w:rPr>
          <w:rFonts w:cs="Simplified Arabic"/>
          <w:sz w:val="24"/>
          <w:szCs w:val="24"/>
          <w:rtl/>
        </w:rPr>
      </w:pPr>
    </w:p>
    <w:p w:rsidR="00110F89" w:rsidRDefault="00110F89" w:rsidP="0068689C">
      <w:pPr>
        <w:ind w:left="-1"/>
        <w:jc w:val="lowKashida"/>
        <w:rPr>
          <w:rFonts w:cs="Simplified Arabic"/>
          <w:b/>
          <w:bCs/>
          <w:sz w:val="24"/>
          <w:szCs w:val="24"/>
          <w:rtl/>
        </w:rPr>
      </w:pPr>
      <w:r>
        <w:rPr>
          <w:rFonts w:cs="Simplified Arabic" w:hint="cs"/>
          <w:b/>
          <w:bCs/>
          <w:sz w:val="24"/>
          <w:szCs w:val="24"/>
          <w:rtl/>
        </w:rPr>
        <w:t>8</w:t>
      </w:r>
      <w:r w:rsidR="0068689C">
        <w:rPr>
          <w:rFonts w:cs="Simplified Arabic" w:hint="cs"/>
          <w:b/>
          <w:bCs/>
          <w:sz w:val="24"/>
          <w:szCs w:val="24"/>
          <w:rtl/>
        </w:rPr>
        <w:t>.2</w:t>
      </w:r>
      <w:r w:rsidR="0068689C">
        <w:rPr>
          <w:rFonts w:cs="Simplified Arabic"/>
          <w:b/>
          <w:bCs/>
          <w:sz w:val="24"/>
          <w:szCs w:val="24"/>
          <w:rtl/>
        </w:rPr>
        <w:t xml:space="preserve"> </w:t>
      </w:r>
      <w:r>
        <w:rPr>
          <w:rFonts w:cs="Simplified Arabic" w:hint="cs"/>
          <w:b/>
          <w:bCs/>
          <w:sz w:val="24"/>
          <w:szCs w:val="24"/>
          <w:rtl/>
        </w:rPr>
        <w:t>تنظيم وإدارة العمل الميداني</w:t>
      </w:r>
    </w:p>
    <w:p w:rsidR="00110F89" w:rsidRPr="00110F89" w:rsidRDefault="00110F89" w:rsidP="0068689C">
      <w:pPr>
        <w:ind w:left="-1"/>
        <w:jc w:val="lowKashida"/>
        <w:rPr>
          <w:rFonts w:cs="Simplified Arabic"/>
          <w:sz w:val="24"/>
          <w:szCs w:val="24"/>
          <w:rtl/>
        </w:rPr>
      </w:pPr>
      <w:r>
        <w:rPr>
          <w:rFonts w:cs="Simplified Arabic" w:hint="cs"/>
          <w:sz w:val="24"/>
          <w:szCs w:val="24"/>
          <w:rtl/>
        </w:rPr>
        <w:t xml:space="preserve">تم تنفيذ عملية جمع البيانات والتنسيق ميدانياً وفق الخطة المعدة </w:t>
      </w:r>
      <w:proofErr w:type="spellStart"/>
      <w:r>
        <w:rPr>
          <w:rFonts w:cs="Simplified Arabic" w:hint="cs"/>
          <w:sz w:val="24"/>
          <w:szCs w:val="24"/>
          <w:rtl/>
        </w:rPr>
        <w:t>لذلك،</w:t>
      </w:r>
      <w:proofErr w:type="spellEnd"/>
      <w:r>
        <w:rPr>
          <w:rFonts w:cs="Simplified Arabic" w:hint="cs"/>
          <w:sz w:val="24"/>
          <w:szCs w:val="24"/>
          <w:rtl/>
        </w:rPr>
        <w:t xml:space="preserve"> بالإضافة الى اعداد التعليمات والنماذج وال</w:t>
      </w:r>
      <w:r w:rsidR="00BC71D8">
        <w:rPr>
          <w:rFonts w:cs="Simplified Arabic" w:hint="cs"/>
          <w:sz w:val="24"/>
          <w:szCs w:val="24"/>
          <w:rtl/>
        </w:rPr>
        <w:t>أدوات اللازمة للعمل الميداني. ت</w:t>
      </w:r>
      <w:r>
        <w:rPr>
          <w:rFonts w:cs="Simplified Arabic" w:hint="cs"/>
          <w:sz w:val="24"/>
          <w:szCs w:val="24"/>
          <w:rtl/>
        </w:rPr>
        <w:t xml:space="preserve">شكل فريق العمل الميداني من منسق للعمل الميداني ومدراء المكاتب في المحافظات وفرق </w:t>
      </w:r>
      <w:proofErr w:type="spellStart"/>
      <w:r>
        <w:rPr>
          <w:rFonts w:cs="Simplified Arabic" w:hint="cs"/>
          <w:sz w:val="24"/>
          <w:szCs w:val="24"/>
          <w:rtl/>
        </w:rPr>
        <w:t>ميدانية،</w:t>
      </w:r>
      <w:proofErr w:type="spellEnd"/>
      <w:r>
        <w:rPr>
          <w:rFonts w:cs="Simplified Arabic" w:hint="cs"/>
          <w:sz w:val="24"/>
          <w:szCs w:val="24"/>
          <w:rtl/>
        </w:rPr>
        <w:t xml:space="preserve"> وقد وفر الجهاز مكاتب في كافة المحافظات وذلك لما تتطلبه مهمة الاشراف والمتابعة والتدقيق لمختلف فعاليات المشروع وجود مكاتب في المحافظات تكون قريبة من مختلف مناطق العمل بحيث يتم استخدامها كمركز لتجمع افراد الفرق العاملة في الميدان قبل وبعد الانتهاء من العمل </w:t>
      </w:r>
      <w:proofErr w:type="spellStart"/>
      <w:r>
        <w:rPr>
          <w:rFonts w:cs="Simplified Arabic" w:hint="cs"/>
          <w:sz w:val="24"/>
          <w:szCs w:val="24"/>
          <w:rtl/>
        </w:rPr>
        <w:t>اليومي،</w:t>
      </w:r>
      <w:proofErr w:type="spellEnd"/>
      <w:r>
        <w:rPr>
          <w:rFonts w:cs="Simplified Arabic" w:hint="cs"/>
          <w:sz w:val="24"/>
          <w:szCs w:val="24"/>
          <w:rtl/>
        </w:rPr>
        <w:t xml:space="preserve"> حيث تتم عملية استلام وتسليم أدوات العمل المختلفة وتعبئة النماذج وكتابة التقارير ومراجعة وتدقيق حصيلة العمل اليومي.</w:t>
      </w:r>
    </w:p>
    <w:p w:rsidR="00110F89" w:rsidRPr="00110F89" w:rsidRDefault="00110F89" w:rsidP="0068689C">
      <w:pPr>
        <w:ind w:left="-1"/>
        <w:jc w:val="lowKashida"/>
        <w:rPr>
          <w:rFonts w:cs="Simplified Arabic"/>
          <w:b/>
          <w:bCs/>
          <w:sz w:val="16"/>
          <w:szCs w:val="16"/>
          <w:rtl/>
        </w:rPr>
      </w:pPr>
    </w:p>
    <w:p w:rsidR="0068689C" w:rsidRDefault="0068689C" w:rsidP="0068689C">
      <w:pPr>
        <w:ind w:left="-1"/>
        <w:jc w:val="lowKashida"/>
        <w:rPr>
          <w:rFonts w:cs="Simplified Arabic"/>
          <w:sz w:val="24"/>
          <w:szCs w:val="24"/>
          <w:rtl/>
        </w:rPr>
      </w:pPr>
      <w:r>
        <w:rPr>
          <w:rFonts w:cs="Simplified Arabic"/>
          <w:b/>
          <w:bCs/>
          <w:sz w:val="24"/>
          <w:szCs w:val="24"/>
          <w:rtl/>
        </w:rPr>
        <w:lastRenderedPageBreak/>
        <w:t>جمع بيانات الأسعار</w:t>
      </w:r>
      <w:r>
        <w:rPr>
          <w:rFonts w:cs="Simplified Arabic" w:hint="cs"/>
          <w:b/>
          <w:bCs/>
          <w:sz w:val="24"/>
          <w:szCs w:val="24"/>
          <w:rtl/>
        </w:rPr>
        <w:t xml:space="preserve"> ومصادرها</w:t>
      </w:r>
      <w:r w:rsidR="00B96258">
        <w:rPr>
          <w:rFonts w:cs="Simplified Arabic" w:hint="cs"/>
          <w:b/>
          <w:bCs/>
          <w:sz w:val="24"/>
          <w:szCs w:val="24"/>
          <w:rtl/>
        </w:rPr>
        <w:t>:</w:t>
      </w:r>
      <w:r>
        <w:rPr>
          <w:rFonts w:cs="Simplified Arabic" w:hint="cs"/>
          <w:b/>
          <w:bCs/>
          <w:sz w:val="24"/>
          <w:szCs w:val="24"/>
          <w:rtl/>
        </w:rPr>
        <w:t xml:space="preserve"> </w:t>
      </w:r>
    </w:p>
    <w:p w:rsidR="0068689C" w:rsidRPr="00A11EC8" w:rsidRDefault="0068689C" w:rsidP="005F4569">
      <w:pPr>
        <w:jc w:val="both"/>
        <w:rPr>
          <w:rFonts w:cs="Simplified Arabic"/>
          <w:sz w:val="24"/>
          <w:szCs w:val="24"/>
          <w:rtl/>
        </w:rPr>
      </w:pPr>
      <w:r w:rsidRPr="00A11EC8">
        <w:rPr>
          <w:rFonts w:cs="Simplified Arabic"/>
          <w:sz w:val="24"/>
          <w:szCs w:val="24"/>
          <w:rtl/>
        </w:rPr>
        <w:t xml:space="preserve">تجمع بيانات الأسعار عن طريق المقابلات الشخصية بواسطة فريق من الباحثين المدربين وذلك من محلات وأسواق البيع بالتجزئة مثل </w:t>
      </w:r>
      <w:proofErr w:type="spellStart"/>
      <w:r w:rsidRPr="00A11EC8">
        <w:rPr>
          <w:rFonts w:cs="Simplified Arabic"/>
          <w:sz w:val="24"/>
          <w:szCs w:val="24"/>
          <w:rtl/>
        </w:rPr>
        <w:t>البقالات،</w:t>
      </w:r>
      <w:proofErr w:type="spellEnd"/>
      <w:r w:rsidRPr="00A11EC8">
        <w:rPr>
          <w:rFonts w:cs="Simplified Arabic"/>
          <w:sz w:val="24"/>
          <w:szCs w:val="24"/>
          <w:rtl/>
        </w:rPr>
        <w:t xml:space="preserve"> والسوبر </w:t>
      </w:r>
      <w:proofErr w:type="spellStart"/>
      <w:r w:rsidRPr="00A11EC8">
        <w:rPr>
          <w:rFonts w:cs="Simplified Arabic"/>
          <w:sz w:val="24"/>
          <w:szCs w:val="24"/>
          <w:rtl/>
        </w:rPr>
        <w:t>ماركت،</w:t>
      </w:r>
      <w:proofErr w:type="spellEnd"/>
      <w:r w:rsidRPr="00A11EC8">
        <w:rPr>
          <w:rFonts w:cs="Simplified Arabic"/>
          <w:sz w:val="24"/>
          <w:szCs w:val="24"/>
          <w:rtl/>
        </w:rPr>
        <w:t xml:space="preserve"> ومحلات بيع الأقمشة </w:t>
      </w:r>
      <w:proofErr w:type="spellStart"/>
      <w:r w:rsidRPr="00A11EC8">
        <w:rPr>
          <w:rFonts w:cs="Simplified Arabic"/>
          <w:sz w:val="24"/>
          <w:szCs w:val="24"/>
          <w:rtl/>
        </w:rPr>
        <w:t>والملابس،</w:t>
      </w:r>
      <w:proofErr w:type="spellEnd"/>
      <w:r w:rsidRPr="00A11EC8">
        <w:rPr>
          <w:rFonts w:cs="Simplified Arabic"/>
          <w:sz w:val="24"/>
          <w:szCs w:val="24"/>
          <w:rtl/>
        </w:rPr>
        <w:t xml:space="preserve"> </w:t>
      </w:r>
      <w:proofErr w:type="spellStart"/>
      <w:r w:rsidRPr="00A11EC8">
        <w:rPr>
          <w:rFonts w:cs="Simplified Arabic"/>
          <w:sz w:val="24"/>
          <w:szCs w:val="24"/>
          <w:rtl/>
        </w:rPr>
        <w:t>وا</w:t>
      </w:r>
      <w:r w:rsidR="00DA4BCD">
        <w:rPr>
          <w:rFonts w:cs="Simplified Arabic"/>
          <w:sz w:val="24"/>
          <w:szCs w:val="24"/>
          <w:rtl/>
        </w:rPr>
        <w:t>لمطاعم،</w:t>
      </w:r>
      <w:proofErr w:type="spellEnd"/>
      <w:r w:rsidR="00DA4BCD">
        <w:rPr>
          <w:rFonts w:cs="Simplified Arabic"/>
          <w:sz w:val="24"/>
          <w:szCs w:val="24"/>
          <w:rtl/>
        </w:rPr>
        <w:t xml:space="preserve"> ومؤسسات الخدمات العامة </w:t>
      </w:r>
      <w:r w:rsidRPr="00A11EC8">
        <w:rPr>
          <w:rFonts w:cs="Simplified Arabic"/>
          <w:sz w:val="24"/>
          <w:szCs w:val="24"/>
          <w:rtl/>
        </w:rPr>
        <w:t xml:space="preserve">والمدارس الخاصة </w:t>
      </w:r>
      <w:proofErr w:type="spellStart"/>
      <w:r w:rsidRPr="00A11EC8">
        <w:rPr>
          <w:rFonts w:cs="Simplified Arabic"/>
          <w:sz w:val="24"/>
          <w:szCs w:val="24"/>
          <w:rtl/>
        </w:rPr>
        <w:t>والأطباء</w:t>
      </w:r>
      <w:r w:rsidRPr="00A11EC8">
        <w:rPr>
          <w:rFonts w:cs="Simplified Arabic" w:hint="cs"/>
          <w:sz w:val="24"/>
          <w:szCs w:val="24"/>
          <w:rtl/>
        </w:rPr>
        <w:t>،</w:t>
      </w:r>
      <w:proofErr w:type="spellEnd"/>
      <w:r w:rsidRPr="00A11EC8">
        <w:rPr>
          <w:rFonts w:cs="Simplified Arabic" w:hint="cs"/>
          <w:sz w:val="24"/>
          <w:szCs w:val="24"/>
          <w:rtl/>
        </w:rPr>
        <w:t xml:space="preserve"> بالإضافة إلى محلات البيع بالجملة والمصا</w:t>
      </w:r>
      <w:r w:rsidR="00A106CF">
        <w:rPr>
          <w:rFonts w:cs="Simplified Arabic" w:hint="cs"/>
          <w:sz w:val="24"/>
          <w:szCs w:val="24"/>
          <w:rtl/>
        </w:rPr>
        <w:t>نع المنتجة في فلسطين</w:t>
      </w:r>
      <w:r w:rsidRPr="00A11EC8">
        <w:rPr>
          <w:rFonts w:cs="Simplified Arabic"/>
          <w:sz w:val="24"/>
          <w:szCs w:val="24"/>
          <w:rtl/>
        </w:rPr>
        <w:t>.</w:t>
      </w:r>
      <w:r w:rsidR="005F4569">
        <w:rPr>
          <w:rFonts w:cs="Simplified Arabic" w:hint="cs"/>
          <w:sz w:val="24"/>
          <w:szCs w:val="24"/>
          <w:rtl/>
        </w:rPr>
        <w:t xml:space="preserve"> حيث تم تصميم استمارة الكترونية خاصة بالأسعار للمسوح المختلفة تجمع بواسطة الأجهزة </w:t>
      </w:r>
      <w:proofErr w:type="spellStart"/>
      <w:r w:rsidR="005F4569">
        <w:rPr>
          <w:rFonts w:cs="Simplified Arabic" w:hint="cs"/>
          <w:sz w:val="24"/>
          <w:szCs w:val="24"/>
          <w:rtl/>
        </w:rPr>
        <w:t>الكفية</w:t>
      </w:r>
      <w:proofErr w:type="spellEnd"/>
      <w:r w:rsidR="00835770">
        <w:rPr>
          <w:rFonts w:cs="Simplified Arabic" w:hint="cs"/>
          <w:sz w:val="24"/>
          <w:szCs w:val="24"/>
          <w:rtl/>
        </w:rPr>
        <w:t xml:space="preserve"> في الضفة </w:t>
      </w:r>
      <w:proofErr w:type="spellStart"/>
      <w:r w:rsidR="00835770">
        <w:rPr>
          <w:rFonts w:cs="Simplified Arabic" w:hint="cs"/>
          <w:sz w:val="24"/>
          <w:szCs w:val="24"/>
          <w:rtl/>
        </w:rPr>
        <w:t>الغربية،</w:t>
      </w:r>
      <w:proofErr w:type="spellEnd"/>
      <w:r w:rsidR="00835770">
        <w:rPr>
          <w:rFonts w:cs="Simplified Arabic" w:hint="cs"/>
          <w:sz w:val="24"/>
          <w:szCs w:val="24"/>
          <w:rtl/>
        </w:rPr>
        <w:t xml:space="preserve"> ويتم جمع بيانات كل من قطاع غزة والقدس </w:t>
      </w:r>
      <w:r w:rsidR="00835770">
        <w:rPr>
          <w:rFonts w:cs="Simplified Arabic"/>
          <w:sz w:val="24"/>
          <w:szCs w:val="24"/>
        </w:rPr>
        <w:t>J1</w:t>
      </w:r>
      <w:r w:rsidR="00835770">
        <w:rPr>
          <w:rFonts w:cs="Simplified Arabic" w:hint="cs"/>
          <w:sz w:val="24"/>
          <w:szCs w:val="24"/>
          <w:rtl/>
        </w:rPr>
        <w:t xml:space="preserve"> باستخدام الاستمارة الورقية</w:t>
      </w:r>
      <w:r w:rsidR="005F4569">
        <w:rPr>
          <w:rFonts w:cs="Simplified Arabic" w:hint="cs"/>
          <w:sz w:val="24"/>
          <w:szCs w:val="24"/>
          <w:rtl/>
        </w:rPr>
        <w:t>.</w:t>
      </w:r>
    </w:p>
    <w:p w:rsidR="0068689C" w:rsidRPr="007F1FC2" w:rsidRDefault="0068689C" w:rsidP="0068689C">
      <w:pPr>
        <w:jc w:val="both"/>
        <w:rPr>
          <w:rFonts w:cs="Simplified Arabic"/>
          <w:rtl/>
        </w:rPr>
      </w:pPr>
    </w:p>
    <w:p w:rsidR="0068689C" w:rsidRPr="00A11EC8" w:rsidRDefault="0068689C" w:rsidP="0068689C">
      <w:pPr>
        <w:jc w:val="both"/>
        <w:rPr>
          <w:rFonts w:cs="Simplified Arabic"/>
          <w:sz w:val="24"/>
          <w:szCs w:val="24"/>
          <w:rtl/>
        </w:rPr>
      </w:pPr>
      <w:r w:rsidRPr="00A11EC8">
        <w:rPr>
          <w:rFonts w:cs="Simplified Arabic"/>
          <w:sz w:val="24"/>
          <w:szCs w:val="24"/>
          <w:rtl/>
        </w:rPr>
        <w:t xml:space="preserve">تم توضيح عنوان كل مصدر لتسهيل الوصول إليه من قبل </w:t>
      </w:r>
      <w:proofErr w:type="spellStart"/>
      <w:r w:rsidRPr="00A11EC8">
        <w:rPr>
          <w:rFonts w:cs="Simplified Arabic"/>
          <w:sz w:val="24"/>
          <w:szCs w:val="24"/>
          <w:rtl/>
        </w:rPr>
        <w:t>الباحثين،</w:t>
      </w:r>
      <w:proofErr w:type="spellEnd"/>
      <w:r w:rsidRPr="00A11EC8">
        <w:rPr>
          <w:rFonts w:cs="Simplified Arabic"/>
          <w:sz w:val="24"/>
          <w:szCs w:val="24"/>
          <w:rtl/>
        </w:rPr>
        <w:t xml:space="preserve"> وقد روعي توزيع هذه المصادر للمدينة الواحدة بحيث تغطي كافة السلع والخ</w:t>
      </w:r>
      <w:r w:rsidR="00DA4BCD">
        <w:rPr>
          <w:rFonts w:cs="Simplified Arabic"/>
          <w:sz w:val="24"/>
          <w:szCs w:val="24"/>
          <w:rtl/>
        </w:rPr>
        <w:t xml:space="preserve">دمات المتوفرة وتنوع مستوياتها. </w:t>
      </w:r>
      <w:r w:rsidRPr="00A11EC8">
        <w:rPr>
          <w:rFonts w:cs="Simplified Arabic"/>
          <w:sz w:val="24"/>
          <w:szCs w:val="24"/>
          <w:rtl/>
        </w:rPr>
        <w:t>فمثلاً تم أخذ أسعار الخضار من الأسواق الشعبية إضافة إلى المعارض المتخصصة في مناطق مختلفة في المدينة.</w:t>
      </w:r>
    </w:p>
    <w:p w:rsidR="0068689C" w:rsidRPr="007F1FC2" w:rsidRDefault="0068689C" w:rsidP="0068689C">
      <w:pPr>
        <w:jc w:val="both"/>
        <w:rPr>
          <w:rFonts w:cs="Simplified Arabic"/>
          <w:b/>
          <w:bCs/>
          <w:rtl/>
        </w:rPr>
      </w:pPr>
    </w:p>
    <w:p w:rsidR="0068689C" w:rsidRPr="00A11EC8" w:rsidRDefault="0068689C" w:rsidP="0068689C">
      <w:pPr>
        <w:jc w:val="both"/>
        <w:rPr>
          <w:rFonts w:cs="Simplified Arabic"/>
          <w:sz w:val="24"/>
          <w:szCs w:val="24"/>
          <w:rtl/>
        </w:rPr>
      </w:pPr>
      <w:r w:rsidRPr="00A11EC8">
        <w:rPr>
          <w:rFonts w:cs="Simplified Arabic"/>
          <w:sz w:val="24"/>
          <w:szCs w:val="24"/>
          <w:rtl/>
        </w:rPr>
        <w:t xml:space="preserve">روعي عند استيفاء </w:t>
      </w:r>
      <w:r w:rsidRPr="00A11EC8">
        <w:rPr>
          <w:rFonts w:cs="Simplified Arabic" w:hint="cs"/>
          <w:sz w:val="24"/>
          <w:szCs w:val="24"/>
          <w:rtl/>
        </w:rPr>
        <w:t>أسعار المستهلك</w:t>
      </w:r>
      <w:r w:rsidRPr="00A11EC8">
        <w:rPr>
          <w:rFonts w:cs="Simplified Arabic"/>
          <w:sz w:val="24"/>
          <w:szCs w:val="24"/>
          <w:rtl/>
        </w:rPr>
        <w:t xml:space="preserve"> بأن تجمع ثلاث </w:t>
      </w:r>
      <w:proofErr w:type="spellStart"/>
      <w:r w:rsidRPr="00A11EC8">
        <w:rPr>
          <w:rFonts w:cs="Simplified Arabic"/>
          <w:sz w:val="24"/>
          <w:szCs w:val="24"/>
          <w:rtl/>
        </w:rPr>
        <w:t>تسعيرات</w:t>
      </w:r>
      <w:proofErr w:type="spellEnd"/>
      <w:r w:rsidRPr="00A11EC8">
        <w:rPr>
          <w:rFonts w:cs="Simplified Arabic"/>
          <w:sz w:val="24"/>
          <w:szCs w:val="24"/>
          <w:rtl/>
        </w:rPr>
        <w:t xml:space="preserve"> مختلفة للمواد الغذائية ضمن المدينة </w:t>
      </w:r>
      <w:proofErr w:type="spellStart"/>
      <w:r w:rsidRPr="00A11EC8">
        <w:rPr>
          <w:rFonts w:cs="Simplified Arabic"/>
          <w:sz w:val="24"/>
          <w:szCs w:val="24"/>
          <w:rtl/>
        </w:rPr>
        <w:t>الواحدة،</w:t>
      </w:r>
      <w:proofErr w:type="spellEnd"/>
      <w:r w:rsidRPr="00A11EC8">
        <w:rPr>
          <w:rFonts w:cs="Simplified Arabic"/>
          <w:sz w:val="24"/>
          <w:szCs w:val="24"/>
          <w:rtl/>
        </w:rPr>
        <w:t xml:space="preserve"> </w:t>
      </w:r>
      <w:proofErr w:type="spellStart"/>
      <w:r w:rsidRPr="00A11EC8">
        <w:rPr>
          <w:rFonts w:cs="Simplified Arabic"/>
          <w:sz w:val="24"/>
          <w:szCs w:val="24"/>
          <w:rtl/>
        </w:rPr>
        <w:t>وتسعيرتان</w:t>
      </w:r>
      <w:proofErr w:type="spellEnd"/>
      <w:r w:rsidRPr="00A11EC8">
        <w:rPr>
          <w:rFonts w:cs="Simplified Arabic"/>
          <w:sz w:val="24"/>
          <w:szCs w:val="24"/>
          <w:rtl/>
        </w:rPr>
        <w:t xml:space="preserve"> أو تسعيرة واحدة لبقية المواد بحيث يراعى سرعة أو وتيرة التغير الحاصل على سعر السلعة أو الخدمة والذي يظهر من كثرة تداولها.</w:t>
      </w:r>
    </w:p>
    <w:p w:rsidR="0068689C" w:rsidRPr="00A11EC8" w:rsidRDefault="0068689C" w:rsidP="0068689C">
      <w:pPr>
        <w:jc w:val="both"/>
        <w:rPr>
          <w:rFonts w:cs="Simplified Arabic"/>
          <w:sz w:val="24"/>
          <w:szCs w:val="24"/>
          <w:rtl/>
        </w:rPr>
      </w:pPr>
      <w:r w:rsidRPr="00A11EC8">
        <w:rPr>
          <w:rFonts w:cs="Simplified Arabic"/>
          <w:sz w:val="24"/>
          <w:szCs w:val="24"/>
          <w:rtl/>
        </w:rPr>
        <w:t xml:space="preserve">تم توزيع هذه </w:t>
      </w:r>
      <w:proofErr w:type="spellStart"/>
      <w:r w:rsidRPr="00A11EC8">
        <w:rPr>
          <w:rFonts w:cs="Simplified Arabic"/>
          <w:sz w:val="24"/>
          <w:szCs w:val="24"/>
          <w:rtl/>
        </w:rPr>
        <w:t>التسعيرات</w:t>
      </w:r>
      <w:proofErr w:type="spellEnd"/>
      <w:r w:rsidRPr="00A11EC8">
        <w:rPr>
          <w:rFonts w:cs="Simplified Arabic"/>
          <w:sz w:val="24"/>
          <w:szCs w:val="24"/>
          <w:rtl/>
        </w:rPr>
        <w:t xml:space="preserve"> للسلعة الواحدة على مدار </w:t>
      </w:r>
      <w:proofErr w:type="spellStart"/>
      <w:r w:rsidRPr="00A11EC8">
        <w:rPr>
          <w:rFonts w:cs="Simplified Arabic"/>
          <w:sz w:val="24"/>
          <w:szCs w:val="24"/>
          <w:rtl/>
        </w:rPr>
        <w:t>الشهر،</w:t>
      </w:r>
      <w:proofErr w:type="spellEnd"/>
      <w:r w:rsidRPr="00A11EC8">
        <w:rPr>
          <w:rFonts w:cs="Simplified Arabic"/>
          <w:sz w:val="24"/>
          <w:szCs w:val="24"/>
          <w:rtl/>
        </w:rPr>
        <w:t xml:space="preserve"> وذلك بتوزيع زيارات المصادر داخل المدينة على أربعة </w:t>
      </w:r>
      <w:proofErr w:type="spellStart"/>
      <w:r w:rsidRPr="00A11EC8">
        <w:rPr>
          <w:rFonts w:cs="Simplified Arabic"/>
          <w:sz w:val="24"/>
          <w:szCs w:val="24"/>
          <w:rtl/>
        </w:rPr>
        <w:t>أسابيع،</w:t>
      </w:r>
      <w:proofErr w:type="spellEnd"/>
      <w:r w:rsidRPr="00A11EC8">
        <w:rPr>
          <w:rFonts w:cs="Simplified Arabic"/>
          <w:sz w:val="24"/>
          <w:szCs w:val="24"/>
          <w:rtl/>
        </w:rPr>
        <w:t xml:space="preserve"> ليتم رصد الأسعار للسلعة الو</w:t>
      </w:r>
      <w:r w:rsidR="00DA4BCD">
        <w:rPr>
          <w:rFonts w:cs="Simplified Arabic"/>
          <w:sz w:val="24"/>
          <w:szCs w:val="24"/>
          <w:rtl/>
        </w:rPr>
        <w:t xml:space="preserve">احدة في فترات مختلفة من الشهر. </w:t>
      </w:r>
      <w:r w:rsidRPr="00A11EC8">
        <w:rPr>
          <w:rFonts w:cs="Simplified Arabic"/>
          <w:sz w:val="24"/>
          <w:szCs w:val="24"/>
          <w:rtl/>
        </w:rPr>
        <w:t xml:space="preserve">أما بخصوص الخضار </w:t>
      </w:r>
      <w:proofErr w:type="spellStart"/>
      <w:r w:rsidRPr="00A11EC8">
        <w:rPr>
          <w:rFonts w:cs="Simplified Arabic"/>
          <w:sz w:val="24"/>
          <w:szCs w:val="24"/>
          <w:rtl/>
        </w:rPr>
        <w:t>والفواكه،</w:t>
      </w:r>
      <w:proofErr w:type="spellEnd"/>
      <w:r w:rsidRPr="00A11EC8">
        <w:rPr>
          <w:rFonts w:cs="Simplified Arabic"/>
          <w:sz w:val="24"/>
          <w:szCs w:val="24"/>
          <w:rtl/>
        </w:rPr>
        <w:t xml:space="preserve"> فإن أسعارها تجمع يوم الثلاثاء من كل </w:t>
      </w:r>
      <w:proofErr w:type="spellStart"/>
      <w:r w:rsidRPr="00A11EC8">
        <w:rPr>
          <w:rFonts w:cs="Simplified Arabic"/>
          <w:sz w:val="24"/>
          <w:szCs w:val="24"/>
          <w:rtl/>
        </w:rPr>
        <w:t>أسبوع</w:t>
      </w:r>
      <w:r w:rsidRPr="00A11EC8">
        <w:rPr>
          <w:rFonts w:cs="Simplified Arabic" w:hint="cs"/>
          <w:sz w:val="24"/>
          <w:szCs w:val="24"/>
          <w:rtl/>
        </w:rPr>
        <w:t>،</w:t>
      </w:r>
      <w:proofErr w:type="spellEnd"/>
      <w:r w:rsidRPr="00A11EC8">
        <w:rPr>
          <w:rFonts w:cs="Simplified Arabic" w:hint="cs"/>
          <w:sz w:val="24"/>
          <w:szCs w:val="24"/>
          <w:rtl/>
        </w:rPr>
        <w:t xml:space="preserve"> أما فيما يتعلق بأسعار الجملة فيتم جمع تسعيرة واحد لكل سلعة وبشكل ربعي من المدن </w:t>
      </w:r>
      <w:proofErr w:type="spellStart"/>
      <w:r w:rsidRPr="00A11EC8">
        <w:rPr>
          <w:rFonts w:cs="Simplified Arabic" w:hint="cs"/>
          <w:sz w:val="24"/>
          <w:szCs w:val="24"/>
          <w:rtl/>
        </w:rPr>
        <w:t>المختارة،</w:t>
      </w:r>
      <w:proofErr w:type="spellEnd"/>
      <w:r w:rsidRPr="00A11EC8">
        <w:rPr>
          <w:rFonts w:cs="Simplified Arabic" w:hint="cs"/>
          <w:sz w:val="24"/>
          <w:szCs w:val="24"/>
          <w:rtl/>
        </w:rPr>
        <w:t xml:space="preserve"> أما فيما يخص أسعار المنتج فيتم جمع تسعيرة واحدة لكل سلعة يتم انتاجها وبشكل شهري من المدن المختارة</w:t>
      </w:r>
      <w:r w:rsidRPr="00A11EC8">
        <w:rPr>
          <w:rFonts w:cs="Simplified Arabic"/>
          <w:sz w:val="24"/>
          <w:szCs w:val="24"/>
          <w:rtl/>
        </w:rPr>
        <w:t>.</w:t>
      </w:r>
    </w:p>
    <w:p w:rsidR="00480709" w:rsidRPr="007F1FC2" w:rsidRDefault="00480709" w:rsidP="007A7C6E">
      <w:pPr>
        <w:jc w:val="both"/>
        <w:rPr>
          <w:rFonts w:cs="Simplified Arabic"/>
          <w:rtl/>
        </w:rPr>
      </w:pPr>
    </w:p>
    <w:p w:rsidR="0068689C" w:rsidRPr="00A11EC8" w:rsidRDefault="0068689C" w:rsidP="007A7C6E">
      <w:pPr>
        <w:jc w:val="both"/>
        <w:rPr>
          <w:rFonts w:cs="Simplified Arabic"/>
          <w:sz w:val="24"/>
          <w:szCs w:val="24"/>
          <w:rtl/>
        </w:rPr>
      </w:pPr>
      <w:r w:rsidRPr="00A11EC8">
        <w:rPr>
          <w:rFonts w:cs="Simplified Arabic" w:hint="cs"/>
          <w:sz w:val="24"/>
          <w:szCs w:val="24"/>
          <w:rtl/>
        </w:rPr>
        <w:t xml:space="preserve">كما تم توزيع سلع وخدمات الارقام القياسية لتكاليف البناء والطرق وشبكات المياه والمجاري بحيث تجمع من محلات مختصة لبيع تلك السلع </w:t>
      </w:r>
      <w:proofErr w:type="spellStart"/>
      <w:r w:rsidRPr="00A11EC8">
        <w:rPr>
          <w:rFonts w:cs="Simplified Arabic" w:hint="cs"/>
          <w:sz w:val="24"/>
          <w:szCs w:val="24"/>
          <w:rtl/>
        </w:rPr>
        <w:t>بالاضافة</w:t>
      </w:r>
      <w:proofErr w:type="spellEnd"/>
      <w:r w:rsidRPr="00A11EC8">
        <w:rPr>
          <w:rFonts w:cs="Simplified Arabic" w:hint="cs"/>
          <w:sz w:val="24"/>
          <w:szCs w:val="24"/>
          <w:rtl/>
        </w:rPr>
        <w:t xml:space="preserve"> الى شركات التعهدات التي تختص بتنفيذ تلك المشاريع حسب اختصاصها. </w:t>
      </w:r>
    </w:p>
    <w:p w:rsidR="00D95364" w:rsidRPr="007F1FC2" w:rsidRDefault="00D95364" w:rsidP="007A7C6E">
      <w:pPr>
        <w:jc w:val="both"/>
        <w:rPr>
          <w:rFonts w:cs="Simplified Arabic"/>
          <w:rtl/>
        </w:rPr>
      </w:pPr>
    </w:p>
    <w:p w:rsidR="0068689C" w:rsidRDefault="0068689C" w:rsidP="007A7C6E">
      <w:pPr>
        <w:jc w:val="both"/>
        <w:rPr>
          <w:rFonts w:cs="Simplified Arabic"/>
          <w:sz w:val="24"/>
          <w:szCs w:val="24"/>
          <w:rtl/>
        </w:rPr>
      </w:pPr>
      <w:r w:rsidRPr="00A11EC8">
        <w:rPr>
          <w:rFonts w:cs="Simplified Arabic" w:hint="cs"/>
          <w:sz w:val="24"/>
          <w:szCs w:val="24"/>
          <w:rtl/>
        </w:rPr>
        <w:t xml:space="preserve">وبخصوص بيانات كميات الإنتاج الصناعي فيتم جمعها من خلال 435 منشأة اقتصادية بحيث </w:t>
      </w:r>
      <w:proofErr w:type="spellStart"/>
      <w:r w:rsidRPr="00A11EC8">
        <w:rPr>
          <w:rFonts w:cs="Simplified Arabic" w:hint="cs"/>
          <w:sz w:val="24"/>
          <w:szCs w:val="24"/>
          <w:rtl/>
        </w:rPr>
        <w:t>يشتمل</w:t>
      </w:r>
      <w:proofErr w:type="spellEnd"/>
      <w:r w:rsidRPr="00A11EC8">
        <w:rPr>
          <w:rFonts w:cs="Simplified Arabic" w:hint="cs"/>
          <w:sz w:val="24"/>
          <w:szCs w:val="24"/>
          <w:rtl/>
        </w:rPr>
        <w:t xml:space="preserve"> </w:t>
      </w:r>
      <w:r w:rsidRPr="00A11EC8">
        <w:rPr>
          <w:rFonts w:cs="Simplified Arabic"/>
          <w:sz w:val="24"/>
          <w:szCs w:val="24"/>
          <w:rtl/>
        </w:rPr>
        <w:t>مجتمع الهدف</w:t>
      </w:r>
      <w:r w:rsidRPr="00A11EC8">
        <w:rPr>
          <w:rFonts w:cs="Simplified Arabic" w:hint="cs"/>
          <w:sz w:val="24"/>
          <w:szCs w:val="24"/>
          <w:rtl/>
        </w:rPr>
        <w:t xml:space="preserve"> على</w:t>
      </w:r>
      <w:r w:rsidRPr="00A11EC8">
        <w:rPr>
          <w:rFonts w:cs="Simplified Arabic"/>
          <w:sz w:val="24"/>
          <w:szCs w:val="24"/>
          <w:rtl/>
        </w:rPr>
        <w:t xml:space="preserve"> جميع المؤسسات الهادفة </w:t>
      </w:r>
      <w:r w:rsidRPr="00A11EC8">
        <w:rPr>
          <w:rFonts w:cs="Simplified Arabic" w:hint="cs"/>
          <w:sz w:val="24"/>
          <w:szCs w:val="24"/>
          <w:rtl/>
        </w:rPr>
        <w:t xml:space="preserve">للربح </w:t>
      </w:r>
      <w:r w:rsidRPr="00A11EC8">
        <w:rPr>
          <w:rFonts w:cs="Simplified Arabic"/>
          <w:sz w:val="24"/>
          <w:szCs w:val="24"/>
          <w:rtl/>
        </w:rPr>
        <w:t>التي تمارس نشاطاً اقتصادياً ضمن قطاع الصناعة</w:t>
      </w:r>
      <w:r w:rsidRPr="00A11EC8">
        <w:rPr>
          <w:rFonts w:cs="Simplified Arabic"/>
          <w:sz w:val="24"/>
          <w:szCs w:val="24"/>
        </w:rPr>
        <w:t xml:space="preserve"> </w:t>
      </w:r>
      <w:r w:rsidRPr="00A11EC8">
        <w:rPr>
          <w:rFonts w:cs="Simplified Arabic" w:hint="cs"/>
          <w:sz w:val="24"/>
          <w:szCs w:val="24"/>
          <w:rtl/>
        </w:rPr>
        <w:t>وخصوصاً المؤسسات التي لها أهمية اقتصادية كبيرة بحيث تم</w:t>
      </w:r>
      <w:r w:rsidRPr="00A11EC8">
        <w:rPr>
          <w:rFonts w:cs="Simplified Arabic"/>
          <w:sz w:val="24"/>
          <w:szCs w:val="24"/>
          <w:rtl/>
        </w:rPr>
        <w:t xml:space="preserve"> تصميم ثلاث</w:t>
      </w:r>
      <w:r>
        <w:rPr>
          <w:rFonts w:cs="Simplified Arabic" w:hint="cs"/>
          <w:sz w:val="24"/>
          <w:szCs w:val="24"/>
          <w:rtl/>
        </w:rPr>
        <w:t>ة</w:t>
      </w:r>
      <w:r w:rsidRPr="00A11EC8">
        <w:rPr>
          <w:rFonts w:cs="Simplified Arabic"/>
          <w:sz w:val="24"/>
          <w:szCs w:val="24"/>
          <w:rtl/>
        </w:rPr>
        <w:t xml:space="preserve"> </w:t>
      </w:r>
      <w:r w:rsidRPr="00A11EC8">
        <w:rPr>
          <w:rFonts w:cs="Simplified Arabic" w:hint="eastAsia"/>
          <w:sz w:val="24"/>
          <w:szCs w:val="24"/>
          <w:rtl/>
        </w:rPr>
        <w:t>نماذج</w:t>
      </w:r>
      <w:r w:rsidRPr="00A11EC8">
        <w:rPr>
          <w:rFonts w:cs="Simplified Arabic"/>
          <w:sz w:val="24"/>
          <w:szCs w:val="24"/>
          <w:rtl/>
        </w:rPr>
        <w:t xml:space="preserve"> من استمارة </w:t>
      </w:r>
      <w:proofErr w:type="spellStart"/>
      <w:r w:rsidRPr="00A11EC8">
        <w:rPr>
          <w:rFonts w:cs="Simplified Arabic" w:hint="cs"/>
          <w:sz w:val="24"/>
          <w:szCs w:val="24"/>
          <w:rtl/>
        </w:rPr>
        <w:t>ا</w:t>
      </w:r>
      <w:r w:rsidRPr="00A11EC8">
        <w:rPr>
          <w:rFonts w:cs="Simplified Arabic"/>
          <w:sz w:val="24"/>
          <w:szCs w:val="24"/>
          <w:rtl/>
        </w:rPr>
        <w:t>لمسح،</w:t>
      </w:r>
      <w:proofErr w:type="spellEnd"/>
      <w:r w:rsidRPr="00A11EC8">
        <w:rPr>
          <w:rFonts w:cs="Simplified Arabic"/>
          <w:sz w:val="24"/>
          <w:szCs w:val="24"/>
          <w:rtl/>
        </w:rPr>
        <w:t xml:space="preserve"> وذلك حتى تلائم متطلبات جمع البيانات للحالات المختلفة </w:t>
      </w:r>
      <w:r w:rsidRPr="00A11EC8">
        <w:rPr>
          <w:rFonts w:cs="Simplified Arabic" w:hint="eastAsia"/>
          <w:sz w:val="24"/>
          <w:szCs w:val="24"/>
          <w:rtl/>
        </w:rPr>
        <w:t>لب</w:t>
      </w:r>
      <w:r w:rsidRPr="00A11EC8">
        <w:rPr>
          <w:rFonts w:cs="Simplified Arabic" w:hint="cs"/>
          <w:sz w:val="24"/>
          <w:szCs w:val="24"/>
          <w:rtl/>
        </w:rPr>
        <w:t>يا</w:t>
      </w:r>
      <w:r w:rsidRPr="00A11EC8">
        <w:rPr>
          <w:rFonts w:cs="Simplified Arabic" w:hint="eastAsia"/>
          <w:sz w:val="24"/>
          <w:szCs w:val="24"/>
          <w:rtl/>
        </w:rPr>
        <w:t>نات</w:t>
      </w:r>
      <w:r w:rsidRPr="00A11EC8">
        <w:rPr>
          <w:rFonts w:cs="Simplified Arabic"/>
          <w:sz w:val="24"/>
          <w:szCs w:val="24"/>
          <w:rtl/>
        </w:rPr>
        <w:t xml:space="preserve"> </w:t>
      </w:r>
      <w:r w:rsidRPr="00A11EC8">
        <w:rPr>
          <w:rFonts w:cs="Simplified Arabic" w:hint="cs"/>
          <w:sz w:val="24"/>
          <w:szCs w:val="24"/>
          <w:rtl/>
        </w:rPr>
        <w:t>المؤسسات</w:t>
      </w:r>
      <w:r w:rsidRPr="00A11EC8">
        <w:rPr>
          <w:rFonts w:cs="Simplified Arabic"/>
          <w:sz w:val="24"/>
          <w:szCs w:val="24"/>
          <w:rtl/>
        </w:rPr>
        <w:t xml:space="preserve"> الصناعية بحيث يتم استيفاؤها من قبل أصحاب ومدراء </w:t>
      </w:r>
      <w:r w:rsidRPr="00A11EC8">
        <w:rPr>
          <w:rFonts w:cs="Simplified Arabic" w:hint="cs"/>
          <w:sz w:val="24"/>
          <w:szCs w:val="24"/>
          <w:rtl/>
        </w:rPr>
        <w:t>المؤسسات</w:t>
      </w:r>
      <w:r w:rsidRPr="00A11EC8">
        <w:rPr>
          <w:rFonts w:cs="Simplified Arabic"/>
          <w:sz w:val="24"/>
          <w:szCs w:val="24"/>
          <w:rtl/>
        </w:rPr>
        <w:t xml:space="preserve"> الصناعية </w:t>
      </w:r>
      <w:r w:rsidRPr="00A11EC8">
        <w:rPr>
          <w:rFonts w:cs="Simplified Arabic" w:hint="eastAsia"/>
          <w:sz w:val="24"/>
          <w:szCs w:val="24"/>
          <w:rtl/>
        </w:rPr>
        <w:t>بأسلوب</w:t>
      </w:r>
      <w:r w:rsidRPr="00A11EC8">
        <w:rPr>
          <w:rFonts w:cs="Simplified Arabic"/>
          <w:sz w:val="24"/>
          <w:szCs w:val="24"/>
          <w:rtl/>
        </w:rPr>
        <w:t xml:space="preserve"> المقابلة الشخصية وبواسطة الباحثين المؤهلين والمدربين على مفاهيم استمارة </w:t>
      </w:r>
      <w:r w:rsidRPr="00A11EC8">
        <w:rPr>
          <w:rFonts w:cs="Simplified Arabic" w:hint="eastAsia"/>
          <w:sz w:val="24"/>
          <w:szCs w:val="24"/>
          <w:rtl/>
        </w:rPr>
        <w:t>المسح</w:t>
      </w:r>
      <w:r w:rsidRPr="00A11EC8">
        <w:rPr>
          <w:rFonts w:cs="Simplified Arabic"/>
          <w:sz w:val="24"/>
          <w:szCs w:val="24"/>
          <w:rtl/>
        </w:rPr>
        <w:t>.</w:t>
      </w:r>
    </w:p>
    <w:p w:rsidR="0068689C" w:rsidRDefault="0068689C" w:rsidP="00067255">
      <w:pPr>
        <w:jc w:val="lowKashida"/>
        <w:rPr>
          <w:rFonts w:cs="Simplified Arabic"/>
          <w:sz w:val="24"/>
          <w:szCs w:val="24"/>
          <w:rtl/>
        </w:rPr>
      </w:pPr>
    </w:p>
    <w:p w:rsidR="00613D14" w:rsidRDefault="005B379B" w:rsidP="00067255">
      <w:pPr>
        <w:jc w:val="lowKashida"/>
        <w:rPr>
          <w:rFonts w:cs="Simplified Arabic"/>
          <w:b/>
          <w:bCs/>
          <w:sz w:val="24"/>
          <w:szCs w:val="24"/>
          <w:rtl/>
        </w:rPr>
      </w:pPr>
      <w:r>
        <w:rPr>
          <w:rFonts w:cs="Simplified Arabic" w:hint="cs"/>
          <w:b/>
          <w:bCs/>
          <w:sz w:val="24"/>
          <w:szCs w:val="24"/>
          <w:rtl/>
        </w:rPr>
        <w:t>9</w:t>
      </w:r>
      <w:r w:rsidR="00613D14">
        <w:rPr>
          <w:rFonts w:cs="Simplified Arabic" w:hint="cs"/>
          <w:b/>
          <w:bCs/>
          <w:sz w:val="24"/>
          <w:szCs w:val="24"/>
          <w:rtl/>
        </w:rPr>
        <w:t>.2</w:t>
      </w:r>
      <w:r w:rsidR="00067255">
        <w:rPr>
          <w:rFonts w:cs="Simplified Arabic"/>
          <w:b/>
          <w:bCs/>
          <w:sz w:val="24"/>
          <w:szCs w:val="24"/>
          <w:rtl/>
        </w:rPr>
        <w:t xml:space="preserve"> </w:t>
      </w:r>
      <w:proofErr w:type="spellStart"/>
      <w:r>
        <w:rPr>
          <w:rFonts w:cs="Simplified Arabic" w:hint="cs"/>
          <w:b/>
          <w:bCs/>
          <w:sz w:val="24"/>
          <w:szCs w:val="24"/>
          <w:rtl/>
        </w:rPr>
        <w:t>تدقيق،</w:t>
      </w:r>
      <w:proofErr w:type="spellEnd"/>
      <w:r>
        <w:rPr>
          <w:rFonts w:cs="Simplified Arabic" w:hint="cs"/>
          <w:b/>
          <w:bCs/>
          <w:sz w:val="24"/>
          <w:szCs w:val="24"/>
          <w:rtl/>
        </w:rPr>
        <w:t xml:space="preserve"> </w:t>
      </w:r>
      <w:proofErr w:type="spellStart"/>
      <w:r w:rsidR="00613D14">
        <w:rPr>
          <w:rFonts w:cs="Simplified Arabic" w:hint="cs"/>
          <w:b/>
          <w:bCs/>
          <w:sz w:val="24"/>
          <w:szCs w:val="24"/>
          <w:rtl/>
        </w:rPr>
        <w:t>مراجعة</w:t>
      </w:r>
      <w:r>
        <w:rPr>
          <w:rFonts w:cs="Simplified Arabic" w:hint="cs"/>
          <w:b/>
          <w:bCs/>
          <w:sz w:val="24"/>
          <w:szCs w:val="24"/>
          <w:rtl/>
        </w:rPr>
        <w:t>،</w:t>
      </w:r>
      <w:proofErr w:type="spellEnd"/>
      <w:r>
        <w:rPr>
          <w:rFonts w:cs="Simplified Arabic" w:hint="cs"/>
          <w:b/>
          <w:bCs/>
          <w:sz w:val="24"/>
          <w:szCs w:val="24"/>
          <w:rtl/>
        </w:rPr>
        <w:t xml:space="preserve"> معالجة</w:t>
      </w:r>
      <w:r w:rsidR="00613D14">
        <w:rPr>
          <w:rFonts w:cs="Simplified Arabic" w:hint="cs"/>
          <w:b/>
          <w:bCs/>
          <w:sz w:val="24"/>
          <w:szCs w:val="24"/>
          <w:rtl/>
        </w:rPr>
        <w:t xml:space="preserve"> البيانات</w:t>
      </w:r>
      <w:r>
        <w:rPr>
          <w:rFonts w:cs="Simplified Arabic" w:hint="cs"/>
          <w:b/>
          <w:bCs/>
          <w:sz w:val="24"/>
          <w:szCs w:val="24"/>
          <w:rtl/>
        </w:rPr>
        <w:t xml:space="preserve"> وجدولتها</w:t>
      </w:r>
    </w:p>
    <w:p w:rsidR="00613D14" w:rsidRPr="003B41FB" w:rsidRDefault="00613D14" w:rsidP="00067255">
      <w:pPr>
        <w:jc w:val="lowKashida"/>
        <w:rPr>
          <w:rFonts w:cs="Simplified Arabic"/>
          <w:b/>
          <w:bCs/>
          <w:sz w:val="16"/>
          <w:szCs w:val="16"/>
          <w:rtl/>
        </w:rPr>
      </w:pPr>
    </w:p>
    <w:p w:rsidR="00067255" w:rsidRDefault="00613D14" w:rsidP="005B379B">
      <w:pPr>
        <w:jc w:val="lowKashida"/>
        <w:rPr>
          <w:rFonts w:cs="Simplified Arabic"/>
          <w:b/>
          <w:bCs/>
          <w:sz w:val="24"/>
          <w:szCs w:val="24"/>
          <w:rtl/>
        </w:rPr>
      </w:pPr>
      <w:r>
        <w:rPr>
          <w:rFonts w:cs="Simplified Arabic" w:hint="cs"/>
          <w:b/>
          <w:bCs/>
          <w:sz w:val="24"/>
          <w:szCs w:val="24"/>
          <w:rtl/>
        </w:rPr>
        <w:t>1.</w:t>
      </w:r>
      <w:r w:rsidR="005B379B">
        <w:rPr>
          <w:rFonts w:cs="Simplified Arabic" w:hint="cs"/>
          <w:b/>
          <w:bCs/>
          <w:sz w:val="24"/>
          <w:szCs w:val="24"/>
          <w:rtl/>
        </w:rPr>
        <w:t>9</w:t>
      </w:r>
      <w:r>
        <w:rPr>
          <w:rFonts w:cs="Simplified Arabic" w:hint="cs"/>
          <w:b/>
          <w:bCs/>
          <w:sz w:val="24"/>
          <w:szCs w:val="24"/>
          <w:rtl/>
        </w:rPr>
        <w:t xml:space="preserve">.2 </w:t>
      </w:r>
      <w:proofErr w:type="spellStart"/>
      <w:r w:rsidR="005B379B">
        <w:rPr>
          <w:rFonts w:cs="Simplified Arabic"/>
          <w:b/>
          <w:bCs/>
          <w:sz w:val="24"/>
          <w:szCs w:val="24"/>
          <w:rtl/>
        </w:rPr>
        <w:t>تدقيق</w:t>
      </w:r>
      <w:r w:rsidR="005B379B">
        <w:rPr>
          <w:rFonts w:cs="Simplified Arabic" w:hint="cs"/>
          <w:b/>
          <w:bCs/>
          <w:sz w:val="24"/>
          <w:szCs w:val="24"/>
          <w:rtl/>
        </w:rPr>
        <w:t>،</w:t>
      </w:r>
      <w:proofErr w:type="spellEnd"/>
      <w:r w:rsidR="005B379B">
        <w:rPr>
          <w:rFonts w:cs="Simplified Arabic" w:hint="cs"/>
          <w:b/>
          <w:bCs/>
          <w:sz w:val="24"/>
          <w:szCs w:val="24"/>
          <w:rtl/>
        </w:rPr>
        <w:t xml:space="preserve"> </w:t>
      </w:r>
      <w:r w:rsidR="00067255">
        <w:rPr>
          <w:rFonts w:cs="Simplified Arabic"/>
          <w:b/>
          <w:bCs/>
          <w:sz w:val="24"/>
          <w:szCs w:val="24"/>
          <w:rtl/>
        </w:rPr>
        <w:t>مراجعة</w:t>
      </w:r>
      <w:r w:rsidR="006B6E60">
        <w:rPr>
          <w:rFonts w:cs="Simplified Arabic" w:hint="cs"/>
          <w:b/>
          <w:bCs/>
          <w:sz w:val="24"/>
          <w:szCs w:val="24"/>
          <w:rtl/>
        </w:rPr>
        <w:t xml:space="preserve"> و</w:t>
      </w:r>
      <w:r w:rsidR="005B379B">
        <w:rPr>
          <w:rFonts w:cs="Simplified Arabic" w:hint="cs"/>
          <w:b/>
          <w:bCs/>
          <w:sz w:val="24"/>
          <w:szCs w:val="24"/>
          <w:rtl/>
        </w:rPr>
        <w:t>معالجة</w:t>
      </w:r>
      <w:r w:rsidR="00067255">
        <w:rPr>
          <w:rFonts w:cs="Simplified Arabic"/>
          <w:b/>
          <w:bCs/>
          <w:sz w:val="24"/>
          <w:szCs w:val="24"/>
          <w:rtl/>
        </w:rPr>
        <w:t xml:space="preserve"> بيانات الأسعار</w:t>
      </w:r>
      <w:r w:rsidR="00067255">
        <w:rPr>
          <w:rFonts w:cs="Simplified Arabic" w:hint="cs"/>
          <w:b/>
          <w:bCs/>
          <w:sz w:val="24"/>
          <w:szCs w:val="24"/>
          <w:rtl/>
        </w:rPr>
        <w:t xml:space="preserve"> </w:t>
      </w:r>
    </w:p>
    <w:p w:rsidR="00067255" w:rsidRDefault="00067255" w:rsidP="00067255">
      <w:pPr>
        <w:jc w:val="lowKashida"/>
        <w:rPr>
          <w:rFonts w:cs="Simplified Arabic"/>
          <w:sz w:val="24"/>
          <w:szCs w:val="24"/>
          <w:rtl/>
        </w:rPr>
      </w:pPr>
      <w:r>
        <w:rPr>
          <w:rFonts w:cs="Simplified Arabic"/>
          <w:sz w:val="24"/>
          <w:szCs w:val="24"/>
          <w:rtl/>
        </w:rPr>
        <w:t>بعد عملية جمع بيانات الأسعار من كافة المحافظات يتم تدقيق ومراجعة هذه البيانات من خلال:</w:t>
      </w:r>
    </w:p>
    <w:p w:rsidR="00067255" w:rsidRDefault="00067255" w:rsidP="00067255">
      <w:pPr>
        <w:numPr>
          <w:ilvl w:val="0"/>
          <w:numId w:val="23"/>
        </w:numPr>
        <w:tabs>
          <w:tab w:val="left" w:pos="9071"/>
        </w:tabs>
        <w:ind w:left="566" w:right="0" w:hanging="426"/>
        <w:jc w:val="both"/>
        <w:rPr>
          <w:rFonts w:cs="Simplified Arabic"/>
          <w:sz w:val="24"/>
          <w:szCs w:val="24"/>
          <w:rtl/>
        </w:rPr>
      </w:pPr>
      <w:r>
        <w:rPr>
          <w:rFonts w:cs="Simplified Arabic"/>
          <w:sz w:val="24"/>
          <w:szCs w:val="24"/>
          <w:rtl/>
        </w:rPr>
        <w:t>مراجعة منطقية لهذه الأسعار وذلك بالمقارنة مع أسعار السلعة نفسها في مصادر أخرى ومحافظات أخرى وعند اكتشاف خطأ أثناء المراجعة المنطقية يتم التأكد ميدانياً من السعر.</w:t>
      </w:r>
    </w:p>
    <w:p w:rsidR="00067255" w:rsidRDefault="00067255" w:rsidP="00067255">
      <w:pPr>
        <w:numPr>
          <w:ilvl w:val="0"/>
          <w:numId w:val="23"/>
        </w:numPr>
        <w:ind w:left="566" w:right="0" w:hanging="426"/>
        <w:jc w:val="both"/>
        <w:rPr>
          <w:rFonts w:cs="Simplified Arabic"/>
          <w:sz w:val="24"/>
          <w:szCs w:val="24"/>
          <w:rtl/>
        </w:rPr>
      </w:pPr>
      <w:r>
        <w:rPr>
          <w:rFonts w:cs="Simplified Arabic"/>
          <w:sz w:val="24"/>
          <w:szCs w:val="24"/>
          <w:rtl/>
        </w:rPr>
        <w:t>مراجعة حسابية حيث تتم مراجعة متوسط أسعار السلعة داخل المحافظات والمتوسط العام لجميع المحافظات.</w:t>
      </w:r>
    </w:p>
    <w:p w:rsidR="006851F8" w:rsidRPr="007C117E" w:rsidRDefault="00067255" w:rsidP="007C117E">
      <w:pPr>
        <w:numPr>
          <w:ilvl w:val="0"/>
          <w:numId w:val="23"/>
        </w:numPr>
        <w:ind w:left="566" w:hanging="426"/>
        <w:jc w:val="both"/>
        <w:rPr>
          <w:sz w:val="24"/>
          <w:szCs w:val="24"/>
        </w:rPr>
      </w:pPr>
      <w:r>
        <w:rPr>
          <w:rFonts w:cs="Simplified Arabic"/>
          <w:sz w:val="24"/>
          <w:szCs w:val="24"/>
          <w:rtl/>
        </w:rPr>
        <w:t>مراجعة ميدانية لعينة من الأسعار للسلع التي تم جمعها.</w:t>
      </w:r>
    </w:p>
    <w:p w:rsidR="00067255" w:rsidRPr="00FA4009" w:rsidRDefault="00613D14" w:rsidP="005B379B">
      <w:pPr>
        <w:jc w:val="lowKashida"/>
        <w:rPr>
          <w:rFonts w:cs="Simplified Arabic"/>
          <w:b/>
          <w:bCs/>
          <w:sz w:val="24"/>
          <w:szCs w:val="24"/>
        </w:rPr>
      </w:pPr>
      <w:r>
        <w:rPr>
          <w:rFonts w:cs="Simplified Arabic" w:hint="cs"/>
          <w:b/>
          <w:bCs/>
          <w:sz w:val="24"/>
          <w:szCs w:val="24"/>
          <w:rtl/>
        </w:rPr>
        <w:lastRenderedPageBreak/>
        <w:t>2.</w:t>
      </w:r>
      <w:r w:rsidR="005B379B">
        <w:rPr>
          <w:rFonts w:cs="Simplified Arabic" w:hint="cs"/>
          <w:b/>
          <w:bCs/>
          <w:sz w:val="24"/>
          <w:szCs w:val="24"/>
          <w:rtl/>
        </w:rPr>
        <w:t>9</w:t>
      </w:r>
      <w:r>
        <w:rPr>
          <w:rFonts w:cs="Simplified Arabic" w:hint="cs"/>
          <w:b/>
          <w:bCs/>
          <w:sz w:val="24"/>
          <w:szCs w:val="24"/>
          <w:rtl/>
        </w:rPr>
        <w:t xml:space="preserve">.2 </w:t>
      </w:r>
      <w:r w:rsidR="00067255">
        <w:rPr>
          <w:rFonts w:cs="Simplified Arabic" w:hint="cs"/>
          <w:b/>
          <w:bCs/>
          <w:sz w:val="24"/>
          <w:szCs w:val="24"/>
          <w:rtl/>
        </w:rPr>
        <w:t xml:space="preserve"> </w:t>
      </w:r>
      <w:proofErr w:type="spellStart"/>
      <w:r w:rsidR="005B379B">
        <w:rPr>
          <w:rFonts w:cs="Simplified Arabic"/>
          <w:b/>
          <w:bCs/>
          <w:sz w:val="24"/>
          <w:szCs w:val="24"/>
          <w:rtl/>
        </w:rPr>
        <w:t>تدقيق</w:t>
      </w:r>
      <w:r w:rsidR="005B379B">
        <w:rPr>
          <w:rFonts w:cs="Simplified Arabic" w:hint="cs"/>
          <w:b/>
          <w:bCs/>
          <w:sz w:val="24"/>
          <w:szCs w:val="24"/>
          <w:rtl/>
        </w:rPr>
        <w:t>،</w:t>
      </w:r>
      <w:proofErr w:type="spellEnd"/>
      <w:r w:rsidR="005B379B">
        <w:rPr>
          <w:rFonts w:cs="Simplified Arabic" w:hint="cs"/>
          <w:b/>
          <w:bCs/>
          <w:sz w:val="24"/>
          <w:szCs w:val="24"/>
          <w:rtl/>
        </w:rPr>
        <w:t xml:space="preserve"> </w:t>
      </w:r>
      <w:r w:rsidR="00067255">
        <w:rPr>
          <w:rFonts w:cs="Simplified Arabic"/>
          <w:b/>
          <w:bCs/>
          <w:sz w:val="24"/>
          <w:szCs w:val="24"/>
          <w:rtl/>
        </w:rPr>
        <w:t>مراجعة</w:t>
      </w:r>
      <w:r w:rsidR="006B6E60">
        <w:rPr>
          <w:rFonts w:cs="Simplified Arabic" w:hint="cs"/>
          <w:b/>
          <w:bCs/>
          <w:sz w:val="24"/>
          <w:szCs w:val="24"/>
          <w:rtl/>
        </w:rPr>
        <w:t xml:space="preserve"> و</w:t>
      </w:r>
      <w:r w:rsidR="005B379B">
        <w:rPr>
          <w:rFonts w:cs="Simplified Arabic" w:hint="cs"/>
          <w:b/>
          <w:bCs/>
          <w:sz w:val="24"/>
          <w:szCs w:val="24"/>
          <w:rtl/>
        </w:rPr>
        <w:t>معالجة</w:t>
      </w:r>
      <w:r w:rsidR="00067255">
        <w:rPr>
          <w:rFonts w:cs="Simplified Arabic"/>
          <w:b/>
          <w:bCs/>
          <w:sz w:val="24"/>
          <w:szCs w:val="24"/>
          <w:rtl/>
        </w:rPr>
        <w:t xml:space="preserve"> بيانات </w:t>
      </w:r>
      <w:r w:rsidR="00067255">
        <w:rPr>
          <w:rFonts w:cs="Simplified Arabic" w:hint="cs"/>
          <w:b/>
          <w:bCs/>
          <w:sz w:val="24"/>
          <w:szCs w:val="24"/>
          <w:rtl/>
        </w:rPr>
        <w:t xml:space="preserve">كميات الانتاج الصناعي </w:t>
      </w:r>
    </w:p>
    <w:p w:rsidR="00067255" w:rsidRDefault="00067255" w:rsidP="007A7C6E">
      <w:pPr>
        <w:jc w:val="both"/>
        <w:rPr>
          <w:rFonts w:cs="Simplified Arabic"/>
          <w:sz w:val="24"/>
          <w:szCs w:val="24"/>
          <w:rtl/>
        </w:rPr>
      </w:pPr>
      <w:r w:rsidRPr="00FF79D8">
        <w:rPr>
          <w:rFonts w:cs="Simplified Arabic" w:hint="cs"/>
          <w:sz w:val="24"/>
          <w:szCs w:val="24"/>
          <w:rtl/>
        </w:rPr>
        <w:t>مراجعة منطقية لكميات وقيم الانتاج على مستوى الانشطة الرئيسية بحيث ي</w:t>
      </w:r>
      <w:r>
        <w:rPr>
          <w:rFonts w:cs="Simplified Arabic" w:hint="cs"/>
          <w:sz w:val="24"/>
          <w:szCs w:val="24"/>
          <w:rtl/>
        </w:rPr>
        <w:t xml:space="preserve">تم مقارنة هذه الكميات والقيم مع </w:t>
      </w:r>
      <w:r w:rsidRPr="00FF79D8">
        <w:rPr>
          <w:rFonts w:cs="Simplified Arabic" w:hint="cs"/>
          <w:sz w:val="24"/>
          <w:szCs w:val="24"/>
          <w:rtl/>
        </w:rPr>
        <w:t>نفسها من منشآت صناعية مختلفة و</w:t>
      </w:r>
      <w:r>
        <w:rPr>
          <w:rFonts w:cs="Simplified Arabic" w:hint="cs"/>
          <w:sz w:val="24"/>
          <w:szCs w:val="24"/>
          <w:rtl/>
        </w:rPr>
        <w:t xml:space="preserve">محافظات مختلفة وعند اكتشاف خطأ </w:t>
      </w:r>
      <w:r w:rsidRPr="00FF79D8">
        <w:rPr>
          <w:rFonts w:cs="Simplified Arabic" w:hint="cs"/>
          <w:sz w:val="24"/>
          <w:szCs w:val="24"/>
          <w:rtl/>
        </w:rPr>
        <w:t xml:space="preserve">أثناء </w:t>
      </w:r>
      <w:r>
        <w:rPr>
          <w:rFonts w:cs="Simplified Arabic" w:hint="cs"/>
          <w:sz w:val="24"/>
          <w:szCs w:val="24"/>
          <w:rtl/>
        </w:rPr>
        <w:t xml:space="preserve">المراجعة المنطقية يتم التأكد </w:t>
      </w:r>
      <w:r w:rsidRPr="00FF79D8">
        <w:rPr>
          <w:rFonts w:cs="Simplified Arabic" w:hint="cs"/>
          <w:sz w:val="24"/>
          <w:szCs w:val="24"/>
          <w:rtl/>
        </w:rPr>
        <w:t>ميدانياً من الكمية أو القيمة.</w:t>
      </w:r>
    </w:p>
    <w:p w:rsidR="005B379B" w:rsidRDefault="005B379B" w:rsidP="00067255">
      <w:pPr>
        <w:ind w:right="720"/>
        <w:jc w:val="both"/>
        <w:rPr>
          <w:rFonts w:cs="Simplified Arabic"/>
          <w:sz w:val="24"/>
          <w:szCs w:val="24"/>
          <w:rtl/>
        </w:rPr>
      </w:pPr>
    </w:p>
    <w:p w:rsidR="005B379B" w:rsidRDefault="005B379B" w:rsidP="00067255">
      <w:pPr>
        <w:ind w:right="720"/>
        <w:jc w:val="both"/>
        <w:rPr>
          <w:rFonts w:cs="Simplified Arabic"/>
          <w:b/>
          <w:bCs/>
          <w:sz w:val="24"/>
          <w:szCs w:val="24"/>
          <w:rtl/>
        </w:rPr>
      </w:pPr>
      <w:r w:rsidRPr="005B379B">
        <w:rPr>
          <w:rFonts w:cs="Simplified Arabic" w:hint="cs"/>
          <w:b/>
          <w:bCs/>
          <w:sz w:val="24"/>
          <w:szCs w:val="24"/>
          <w:rtl/>
        </w:rPr>
        <w:t>3.9.2 ادخال البيانات وجدولتها</w:t>
      </w:r>
    </w:p>
    <w:p w:rsidR="005B379B" w:rsidRPr="005B379B" w:rsidRDefault="005B379B" w:rsidP="00560545">
      <w:pPr>
        <w:jc w:val="both"/>
        <w:rPr>
          <w:rFonts w:cs="Simplified Arabic"/>
          <w:sz w:val="24"/>
          <w:szCs w:val="24"/>
          <w:rtl/>
        </w:rPr>
      </w:pPr>
      <w:r w:rsidRPr="005B379B">
        <w:rPr>
          <w:rFonts w:cs="Simplified Arabic" w:hint="cs"/>
          <w:sz w:val="24"/>
          <w:szCs w:val="24"/>
          <w:rtl/>
        </w:rPr>
        <w:t xml:space="preserve">بعد الانتهاء من مراجعة البيانات </w:t>
      </w:r>
      <w:proofErr w:type="spellStart"/>
      <w:r w:rsidRPr="005B379B">
        <w:rPr>
          <w:rFonts w:cs="Simplified Arabic" w:hint="cs"/>
          <w:sz w:val="24"/>
          <w:szCs w:val="24"/>
          <w:rtl/>
        </w:rPr>
        <w:t>وتدقيقها،</w:t>
      </w:r>
      <w:proofErr w:type="spellEnd"/>
      <w:r w:rsidRPr="005B379B">
        <w:rPr>
          <w:rFonts w:cs="Simplified Arabic" w:hint="cs"/>
          <w:sz w:val="24"/>
          <w:szCs w:val="24"/>
          <w:rtl/>
        </w:rPr>
        <w:t xml:space="preserve"> يتم ادخال البيانات باستخدام البرامج المعدة لذلك حسب طبيعة </w:t>
      </w:r>
      <w:proofErr w:type="spellStart"/>
      <w:r w:rsidRPr="005B379B">
        <w:rPr>
          <w:rFonts w:cs="Simplified Arabic" w:hint="cs"/>
          <w:sz w:val="24"/>
          <w:szCs w:val="24"/>
          <w:rtl/>
        </w:rPr>
        <w:t>المسح،</w:t>
      </w:r>
      <w:proofErr w:type="spellEnd"/>
      <w:r w:rsidRPr="005B379B">
        <w:rPr>
          <w:rFonts w:cs="Simplified Arabic" w:hint="cs"/>
          <w:sz w:val="24"/>
          <w:szCs w:val="24"/>
          <w:rtl/>
        </w:rPr>
        <w:t xml:space="preserve"> بعدها يتم سحب البيانات وجدولتها واستخراج النتائج النهائية بواسطة الفريق المؤهل في دائرة الأسعار والأرقام القياسية.</w:t>
      </w:r>
    </w:p>
    <w:p w:rsidR="00613D14" w:rsidRDefault="00613D14" w:rsidP="00067255">
      <w:pPr>
        <w:ind w:right="720"/>
        <w:jc w:val="both"/>
        <w:rPr>
          <w:rFonts w:cs="Simplified Arabic"/>
          <w:sz w:val="24"/>
          <w:szCs w:val="24"/>
          <w:rtl/>
        </w:rPr>
      </w:pPr>
    </w:p>
    <w:p w:rsidR="00613D14" w:rsidRDefault="00A71C4B"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10</w:t>
      </w:r>
      <w:r w:rsidR="00613D14">
        <w:rPr>
          <w:rFonts w:cs="Simplified Arabic" w:hint="cs"/>
          <w:b/>
          <w:bCs/>
          <w:sz w:val="24"/>
          <w:szCs w:val="24"/>
          <w:rtl/>
        </w:rPr>
        <w:t xml:space="preserve">.2 دقة البيانات </w:t>
      </w:r>
    </w:p>
    <w:p w:rsidR="00A71C4B" w:rsidRPr="00A71C4B" w:rsidRDefault="00A71C4B" w:rsidP="00F64C17">
      <w:pPr>
        <w:pStyle w:val="Header"/>
        <w:tabs>
          <w:tab w:val="clear" w:pos="4153"/>
          <w:tab w:val="clear" w:pos="8306"/>
        </w:tabs>
        <w:jc w:val="lowKashida"/>
        <w:rPr>
          <w:rFonts w:cs="Simplified Arabic"/>
          <w:sz w:val="24"/>
          <w:szCs w:val="24"/>
          <w:rtl/>
        </w:rPr>
      </w:pPr>
      <w:r w:rsidRPr="00A71C4B">
        <w:rPr>
          <w:rFonts w:cs="Simplified Arabic" w:hint="cs"/>
          <w:sz w:val="24"/>
          <w:szCs w:val="24"/>
          <w:rtl/>
        </w:rPr>
        <w:t xml:space="preserve">تم جمع بيانات الأسعار والكميات للعام </w:t>
      </w:r>
      <w:r w:rsidR="00F64C17">
        <w:rPr>
          <w:rFonts w:cs="Simplified Arabic" w:hint="cs"/>
          <w:sz w:val="24"/>
          <w:szCs w:val="24"/>
          <w:rtl/>
        </w:rPr>
        <w:t>2013</w:t>
      </w:r>
      <w:r w:rsidRPr="00A71C4B">
        <w:rPr>
          <w:rFonts w:cs="Simplified Arabic" w:hint="cs"/>
          <w:sz w:val="24"/>
          <w:szCs w:val="24"/>
          <w:rtl/>
        </w:rPr>
        <w:t xml:space="preserve"> بأسلوب </w:t>
      </w:r>
      <w:proofErr w:type="spellStart"/>
      <w:r w:rsidRPr="00A71C4B">
        <w:rPr>
          <w:rFonts w:cs="Simplified Arabic" w:hint="cs"/>
          <w:sz w:val="24"/>
          <w:szCs w:val="24"/>
          <w:rtl/>
        </w:rPr>
        <w:t>العينة،</w:t>
      </w:r>
      <w:proofErr w:type="spellEnd"/>
      <w:r w:rsidRPr="00A71C4B">
        <w:rPr>
          <w:rFonts w:cs="Simplified Arabic" w:hint="cs"/>
          <w:sz w:val="24"/>
          <w:szCs w:val="24"/>
          <w:rtl/>
        </w:rPr>
        <w:t xml:space="preserve"> وبالتالي فان هذه الأسعار والكميات معرضة للأخطاء الاحصائية والأخطاء غير الاحصائية.</w:t>
      </w:r>
    </w:p>
    <w:p w:rsidR="00613D14" w:rsidRDefault="00613D14" w:rsidP="00613D14">
      <w:pPr>
        <w:pStyle w:val="Header"/>
        <w:tabs>
          <w:tab w:val="clear" w:pos="4153"/>
          <w:tab w:val="clear" w:pos="8306"/>
        </w:tabs>
        <w:jc w:val="lowKashida"/>
        <w:rPr>
          <w:rFonts w:cs="Simplified Arabic"/>
          <w:b/>
          <w:bCs/>
          <w:sz w:val="16"/>
          <w:szCs w:val="16"/>
          <w:rtl/>
        </w:rPr>
      </w:pPr>
    </w:p>
    <w:p w:rsidR="00613D14" w:rsidRDefault="00613D14" w:rsidP="00A71C4B">
      <w:pPr>
        <w:pStyle w:val="Header"/>
        <w:tabs>
          <w:tab w:val="clear" w:pos="4153"/>
          <w:tab w:val="clear" w:pos="8306"/>
        </w:tabs>
        <w:jc w:val="lowKashida"/>
        <w:rPr>
          <w:rFonts w:cs="Simplified Arabic"/>
          <w:b/>
          <w:bCs/>
          <w:sz w:val="24"/>
          <w:szCs w:val="24"/>
          <w:rtl/>
        </w:rPr>
      </w:pPr>
      <w:r>
        <w:rPr>
          <w:rFonts w:cs="Simplified Arabic" w:hint="cs"/>
          <w:b/>
          <w:bCs/>
          <w:sz w:val="24"/>
          <w:szCs w:val="24"/>
          <w:rtl/>
        </w:rPr>
        <w:t>1.</w:t>
      </w:r>
      <w:r w:rsidR="00A71C4B">
        <w:rPr>
          <w:rFonts w:cs="Simplified Arabic" w:hint="cs"/>
          <w:b/>
          <w:bCs/>
          <w:sz w:val="24"/>
          <w:szCs w:val="24"/>
          <w:rtl/>
        </w:rPr>
        <w:t>10</w:t>
      </w:r>
      <w:r>
        <w:rPr>
          <w:rFonts w:cs="Simplified Arabic" w:hint="cs"/>
          <w:b/>
          <w:bCs/>
          <w:sz w:val="24"/>
          <w:szCs w:val="24"/>
          <w:rtl/>
        </w:rPr>
        <w:t xml:space="preserve">.2 الأخطاء الإحصائية </w:t>
      </w:r>
    </w:p>
    <w:p w:rsidR="00613D14" w:rsidRDefault="00613D14" w:rsidP="009A74B5">
      <w:pPr>
        <w:pStyle w:val="Header"/>
        <w:tabs>
          <w:tab w:val="clear" w:pos="4153"/>
          <w:tab w:val="clear" w:pos="8306"/>
          <w:tab w:val="left" w:pos="9070"/>
        </w:tabs>
        <w:jc w:val="lowKashida"/>
        <w:rPr>
          <w:rFonts w:cs="Simplified Arabic"/>
          <w:sz w:val="24"/>
          <w:szCs w:val="24"/>
          <w:rtl/>
        </w:rPr>
      </w:pPr>
      <w:r>
        <w:rPr>
          <w:rFonts w:cs="Simplified Arabic" w:hint="cs"/>
          <w:sz w:val="24"/>
          <w:szCs w:val="24"/>
          <w:rtl/>
        </w:rPr>
        <w:t xml:space="preserve">تتأثر نتائج المسح بالأخطاء الإحصائية نظراً لاستخدام العينة في تنفيذ المسح وليس الحصر الشامل لوحدات مجتمع </w:t>
      </w:r>
      <w:proofErr w:type="spellStart"/>
      <w:r>
        <w:rPr>
          <w:rFonts w:cs="Simplified Arabic" w:hint="cs"/>
          <w:sz w:val="24"/>
          <w:szCs w:val="24"/>
          <w:rtl/>
        </w:rPr>
        <w:t>الدراسة،</w:t>
      </w:r>
      <w:proofErr w:type="spellEnd"/>
      <w:r>
        <w:rPr>
          <w:rFonts w:cs="Simplified Arabic" w:hint="cs"/>
          <w:sz w:val="24"/>
          <w:szCs w:val="24"/>
          <w:rtl/>
        </w:rPr>
        <w:t xml:space="preserve"> وهذا ما يرجح ظهور فروق عن القيم </w:t>
      </w:r>
      <w:proofErr w:type="spellStart"/>
      <w:r>
        <w:rPr>
          <w:rFonts w:cs="Simplified Arabic" w:hint="cs"/>
          <w:sz w:val="24"/>
          <w:szCs w:val="24"/>
          <w:rtl/>
        </w:rPr>
        <w:t>الحقيقية</w:t>
      </w:r>
      <w:proofErr w:type="spellEnd"/>
      <w:r>
        <w:rPr>
          <w:rFonts w:cs="Simplified Arabic" w:hint="cs"/>
          <w:sz w:val="24"/>
          <w:szCs w:val="24"/>
          <w:rtl/>
        </w:rPr>
        <w:t xml:space="preserve"> التي نتوقع الحصول عليها من خلال البيانات فيما لو تم تنفيذ هذا المسح باستخدام الحصر </w:t>
      </w:r>
      <w:proofErr w:type="spellStart"/>
      <w:r>
        <w:rPr>
          <w:rFonts w:cs="Simplified Arabic" w:hint="cs"/>
          <w:sz w:val="24"/>
          <w:szCs w:val="24"/>
          <w:rtl/>
        </w:rPr>
        <w:t>الشامل،</w:t>
      </w:r>
      <w:proofErr w:type="spellEnd"/>
      <w:r>
        <w:rPr>
          <w:rFonts w:cs="Simplified Arabic" w:hint="cs"/>
          <w:color w:val="FF0000"/>
          <w:sz w:val="24"/>
          <w:szCs w:val="24"/>
          <w:rtl/>
        </w:rPr>
        <w:t xml:space="preserve"> </w:t>
      </w:r>
      <w:r>
        <w:rPr>
          <w:rFonts w:cs="Simplified Arabic" w:hint="cs"/>
          <w:sz w:val="24"/>
          <w:szCs w:val="24"/>
          <w:rtl/>
        </w:rPr>
        <w:t xml:space="preserve">ومن خلال احتساب التباين لأهم السلع الأساسية الداخلة في </w:t>
      </w:r>
      <w:proofErr w:type="spellStart"/>
      <w:r>
        <w:rPr>
          <w:rFonts w:cs="Simplified Arabic" w:hint="cs"/>
          <w:sz w:val="24"/>
          <w:szCs w:val="24"/>
          <w:rtl/>
        </w:rPr>
        <w:t>الم</w:t>
      </w:r>
      <w:r w:rsidR="00F64C17">
        <w:rPr>
          <w:rFonts w:cs="Simplified Arabic" w:hint="cs"/>
          <w:sz w:val="24"/>
          <w:szCs w:val="24"/>
          <w:rtl/>
        </w:rPr>
        <w:t>سح،</w:t>
      </w:r>
      <w:proofErr w:type="spellEnd"/>
      <w:r w:rsidR="00F64C17">
        <w:rPr>
          <w:rFonts w:cs="Simplified Arabic" w:hint="cs"/>
          <w:sz w:val="24"/>
          <w:szCs w:val="24"/>
          <w:rtl/>
        </w:rPr>
        <w:t xml:space="preserve"> تبين بأ</w:t>
      </w:r>
      <w:r>
        <w:rPr>
          <w:rFonts w:cs="Simplified Arabic" w:hint="cs"/>
          <w:sz w:val="24"/>
          <w:szCs w:val="24"/>
          <w:rtl/>
        </w:rPr>
        <w:t xml:space="preserve">ن </w:t>
      </w:r>
      <w:r w:rsidR="009A74B5">
        <w:rPr>
          <w:rFonts w:cs="Simplified Arabic" w:hint="cs"/>
          <w:sz w:val="24"/>
          <w:szCs w:val="24"/>
          <w:rtl/>
        </w:rPr>
        <w:t xml:space="preserve">التباين في هذه السلع منخفض </w:t>
      </w:r>
      <w:proofErr w:type="spellStart"/>
      <w:r w:rsidR="009A74B5">
        <w:rPr>
          <w:rFonts w:cs="Simplified Arabic" w:hint="cs"/>
          <w:sz w:val="24"/>
          <w:szCs w:val="24"/>
          <w:rtl/>
        </w:rPr>
        <w:t>جداً،</w:t>
      </w:r>
      <w:proofErr w:type="spellEnd"/>
      <w:r w:rsidR="009A74B5">
        <w:rPr>
          <w:rFonts w:cs="Simplified Arabic" w:hint="cs"/>
          <w:sz w:val="24"/>
          <w:szCs w:val="24"/>
          <w:rtl/>
        </w:rPr>
        <w:t xml:space="preserve"> ما عدا سلعة </w:t>
      </w:r>
      <w:proofErr w:type="spellStart"/>
      <w:r w:rsidR="009A74B5">
        <w:rPr>
          <w:rFonts w:cs="Simplified Arabic" w:hint="cs"/>
          <w:sz w:val="24"/>
          <w:szCs w:val="24"/>
          <w:rtl/>
        </w:rPr>
        <w:t>البندورة</w:t>
      </w:r>
      <w:proofErr w:type="spellEnd"/>
      <w:r w:rsidR="009A74B5">
        <w:rPr>
          <w:rFonts w:cs="Simplified Arabic" w:hint="cs"/>
          <w:sz w:val="24"/>
          <w:szCs w:val="24"/>
          <w:rtl/>
        </w:rPr>
        <w:t xml:space="preserve"> حيث أشارت النتائج الى وجود تباين عالي فيها ويعود السبب في ذلك الى </w:t>
      </w:r>
      <w:r w:rsidR="00196756">
        <w:rPr>
          <w:rFonts w:cs="Simplified Arabic" w:hint="cs"/>
          <w:sz w:val="24"/>
          <w:szCs w:val="24"/>
          <w:rtl/>
        </w:rPr>
        <w:t xml:space="preserve">التذبذب الكبير في أسعارها خلال العام 2013 وخاصة في الربع الرابع من العام </w:t>
      </w:r>
      <w:proofErr w:type="spellStart"/>
      <w:r w:rsidR="00196756">
        <w:rPr>
          <w:rFonts w:cs="Simplified Arabic" w:hint="cs"/>
          <w:sz w:val="24"/>
          <w:szCs w:val="24"/>
          <w:rtl/>
        </w:rPr>
        <w:t>2013</w:t>
      </w:r>
      <w:r w:rsidR="00E94BE7">
        <w:rPr>
          <w:rFonts w:cs="Simplified Arabic" w:hint="cs"/>
          <w:sz w:val="24"/>
          <w:szCs w:val="24"/>
          <w:rtl/>
        </w:rPr>
        <w:t>،</w:t>
      </w:r>
      <w:proofErr w:type="spellEnd"/>
      <w:r>
        <w:rPr>
          <w:rFonts w:cs="Simplified Arabic" w:hint="cs"/>
          <w:color w:val="FF0000"/>
          <w:sz w:val="24"/>
          <w:szCs w:val="24"/>
          <w:rtl/>
        </w:rPr>
        <w:t xml:space="preserve"> </w:t>
      </w:r>
      <w:r>
        <w:rPr>
          <w:rFonts w:cs="Simplified Arabic" w:hint="cs"/>
          <w:color w:val="000000"/>
          <w:sz w:val="24"/>
          <w:szCs w:val="24"/>
          <w:rtl/>
        </w:rPr>
        <w:t xml:space="preserve"> وقد</w:t>
      </w:r>
      <w:r>
        <w:rPr>
          <w:rFonts w:cs="Simplified Arabic"/>
          <w:color w:val="000000"/>
          <w:sz w:val="24"/>
          <w:szCs w:val="24"/>
          <w:rtl/>
        </w:rPr>
        <w:t xml:space="preserve"> تم </w:t>
      </w:r>
      <w:r>
        <w:rPr>
          <w:rFonts w:cs="Simplified Arabic" w:hint="eastAsia"/>
          <w:color w:val="000000"/>
          <w:sz w:val="24"/>
          <w:szCs w:val="24"/>
          <w:rtl/>
        </w:rPr>
        <w:t>احتساب</w:t>
      </w:r>
      <w:r>
        <w:rPr>
          <w:rFonts w:cs="Simplified Arabic"/>
          <w:color w:val="000000"/>
          <w:sz w:val="24"/>
          <w:szCs w:val="24"/>
          <w:rtl/>
        </w:rPr>
        <w:t xml:space="preserve"> التباين </w:t>
      </w:r>
      <w:r>
        <w:rPr>
          <w:rFonts w:cs="Simplified Arabic" w:hint="cs"/>
          <w:color w:val="000000"/>
          <w:sz w:val="24"/>
          <w:szCs w:val="24"/>
          <w:rtl/>
        </w:rPr>
        <w:t>للسلع الرئيسية والنشر على مستوى المناطق</w:t>
      </w:r>
      <w:r>
        <w:rPr>
          <w:rFonts w:cs="Simplified Arabic" w:hint="cs"/>
          <w:sz w:val="24"/>
          <w:szCs w:val="24"/>
          <w:rtl/>
        </w:rPr>
        <w:t xml:space="preserve"> الفلسطينية لأسباب ذات علاقة بتصميم العينة وحساب التباين للمؤشرا</w:t>
      </w:r>
      <w:r>
        <w:rPr>
          <w:rFonts w:cs="Simplified Arabic" w:hint="eastAsia"/>
          <w:sz w:val="24"/>
          <w:szCs w:val="24"/>
          <w:rtl/>
        </w:rPr>
        <w:t>ت</w:t>
      </w:r>
      <w:r w:rsidR="00F64C17">
        <w:rPr>
          <w:rFonts w:cs="Simplified Arabic" w:hint="cs"/>
          <w:sz w:val="24"/>
          <w:szCs w:val="24"/>
          <w:rtl/>
        </w:rPr>
        <w:t xml:space="preserve"> </w:t>
      </w:r>
      <w:proofErr w:type="spellStart"/>
      <w:r w:rsidR="00F64C17">
        <w:rPr>
          <w:rFonts w:cs="Simplified Arabic" w:hint="cs"/>
          <w:sz w:val="24"/>
          <w:szCs w:val="24"/>
          <w:rtl/>
        </w:rPr>
        <w:t>المختلفة،</w:t>
      </w:r>
      <w:proofErr w:type="spellEnd"/>
      <w:r w:rsidR="00F64C17">
        <w:rPr>
          <w:rFonts w:cs="Simplified Arabic" w:hint="cs"/>
          <w:sz w:val="24"/>
          <w:szCs w:val="24"/>
          <w:rtl/>
        </w:rPr>
        <w:t xml:space="preserve"> حيث أ</w:t>
      </w:r>
      <w:r>
        <w:rPr>
          <w:rFonts w:cs="Simplified Arabic" w:hint="cs"/>
          <w:sz w:val="24"/>
          <w:szCs w:val="24"/>
          <w:rtl/>
        </w:rPr>
        <w:t>ن هناك صعوبة في النشر على مستوى المحافظة نظراً لعدم توفر الأوزان.</w:t>
      </w:r>
    </w:p>
    <w:p w:rsidR="00613D14" w:rsidRDefault="00613D14" w:rsidP="00613D14">
      <w:pPr>
        <w:pStyle w:val="Header"/>
        <w:tabs>
          <w:tab w:val="clear" w:pos="4153"/>
          <w:tab w:val="clear" w:pos="8306"/>
          <w:tab w:val="left" w:pos="9070"/>
        </w:tabs>
        <w:jc w:val="lowKashida"/>
        <w:rPr>
          <w:rFonts w:cs="Simplified Arabic"/>
          <w:sz w:val="24"/>
          <w:szCs w:val="24"/>
          <w:rtl/>
        </w:rPr>
      </w:pPr>
    </w:p>
    <w:p w:rsidR="00613D14" w:rsidRDefault="00613D14" w:rsidP="00A71C4B">
      <w:pPr>
        <w:pStyle w:val="Header"/>
        <w:tabs>
          <w:tab w:val="clear" w:pos="4153"/>
          <w:tab w:val="clear" w:pos="8306"/>
        </w:tabs>
        <w:jc w:val="lowKashida"/>
        <w:rPr>
          <w:rFonts w:cs="Simplified Arabic"/>
          <w:b/>
          <w:bCs/>
          <w:sz w:val="24"/>
          <w:szCs w:val="24"/>
          <w:rtl/>
        </w:rPr>
      </w:pPr>
      <w:r>
        <w:rPr>
          <w:rFonts w:cs="Simplified Arabic" w:hint="cs"/>
          <w:b/>
          <w:bCs/>
          <w:sz w:val="24"/>
          <w:szCs w:val="24"/>
          <w:rtl/>
        </w:rPr>
        <w:t>2.</w:t>
      </w:r>
      <w:r w:rsidR="00A71C4B">
        <w:rPr>
          <w:rFonts w:cs="Simplified Arabic" w:hint="cs"/>
          <w:b/>
          <w:bCs/>
          <w:sz w:val="24"/>
          <w:szCs w:val="24"/>
          <w:rtl/>
        </w:rPr>
        <w:t>10</w:t>
      </w:r>
      <w:r>
        <w:rPr>
          <w:rFonts w:cs="Simplified Arabic" w:hint="cs"/>
          <w:b/>
          <w:bCs/>
          <w:sz w:val="24"/>
          <w:szCs w:val="24"/>
          <w:rtl/>
        </w:rPr>
        <w:t xml:space="preserve">.2 الأخطاء غير الإحصائية </w:t>
      </w:r>
    </w:p>
    <w:p w:rsidR="00613D14" w:rsidRDefault="00613D14" w:rsidP="00613D14">
      <w:pPr>
        <w:pStyle w:val="Header"/>
        <w:tabs>
          <w:tab w:val="clear" w:pos="4153"/>
          <w:tab w:val="clear" w:pos="8306"/>
        </w:tabs>
        <w:jc w:val="lowKashida"/>
        <w:rPr>
          <w:rFonts w:cs="Simplified Arabic"/>
          <w:sz w:val="24"/>
          <w:szCs w:val="24"/>
          <w:rtl/>
        </w:rPr>
      </w:pPr>
      <w:r>
        <w:rPr>
          <w:rFonts w:cs="Simplified Arabic"/>
          <w:sz w:val="24"/>
          <w:szCs w:val="24"/>
          <w:rtl/>
        </w:rPr>
        <w:t xml:space="preserve">أما الأخطاء غير الإحصائية فهي ممكنة الحدوث في كل مراحل تنفيذ </w:t>
      </w:r>
      <w:proofErr w:type="spellStart"/>
      <w:r>
        <w:rPr>
          <w:rFonts w:cs="Simplified Arabic"/>
          <w:sz w:val="24"/>
          <w:szCs w:val="24"/>
          <w:rtl/>
        </w:rPr>
        <w:t>المشروع،</w:t>
      </w:r>
      <w:proofErr w:type="spellEnd"/>
      <w:r>
        <w:rPr>
          <w:rFonts w:cs="Simplified Arabic"/>
          <w:sz w:val="24"/>
          <w:szCs w:val="24"/>
          <w:rtl/>
        </w:rPr>
        <w:t xml:space="preserve"> خلال جمع البيانات أو إدخالها والتي يمكن إجمالها</w:t>
      </w:r>
      <w:r>
        <w:rPr>
          <w:rFonts w:cs="Simplified Arabic" w:hint="cs"/>
          <w:sz w:val="24"/>
          <w:szCs w:val="24"/>
          <w:rtl/>
        </w:rPr>
        <w:t xml:space="preserve"> بما يلي:</w:t>
      </w:r>
    </w:p>
    <w:p w:rsidR="00613D14" w:rsidRDefault="00613D14" w:rsidP="006454DF">
      <w:pPr>
        <w:pStyle w:val="Header"/>
        <w:numPr>
          <w:ilvl w:val="0"/>
          <w:numId w:val="28"/>
        </w:numPr>
        <w:tabs>
          <w:tab w:val="clear" w:pos="931"/>
          <w:tab w:val="clear" w:pos="4153"/>
          <w:tab w:val="clear" w:pos="8306"/>
        </w:tabs>
        <w:ind w:left="424" w:right="-90" w:hanging="284"/>
        <w:jc w:val="lowKashida"/>
        <w:rPr>
          <w:rFonts w:cs="Simplified Arabic"/>
          <w:sz w:val="24"/>
          <w:szCs w:val="24"/>
          <w:rtl/>
        </w:rPr>
      </w:pPr>
      <w:r>
        <w:rPr>
          <w:rFonts w:cs="Simplified Arabic"/>
          <w:sz w:val="24"/>
          <w:szCs w:val="24"/>
          <w:rtl/>
        </w:rPr>
        <w:t xml:space="preserve">أخطاء عدم </w:t>
      </w:r>
      <w:proofErr w:type="spellStart"/>
      <w:r>
        <w:rPr>
          <w:rFonts w:cs="Simplified Arabic"/>
          <w:sz w:val="24"/>
          <w:szCs w:val="24"/>
          <w:rtl/>
        </w:rPr>
        <w:t>الاستجابة</w:t>
      </w:r>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أ</w:t>
      </w:r>
      <w:r>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613D14" w:rsidRDefault="00613D14" w:rsidP="006454DF">
      <w:pPr>
        <w:pStyle w:val="Header"/>
        <w:numPr>
          <w:ilvl w:val="0"/>
          <w:numId w:val="28"/>
        </w:numPr>
        <w:tabs>
          <w:tab w:val="clear" w:pos="4153"/>
          <w:tab w:val="clear" w:pos="8306"/>
        </w:tabs>
        <w:ind w:left="424" w:right="0" w:hanging="284"/>
        <w:jc w:val="lowKashida"/>
        <w:rPr>
          <w:rFonts w:cs="Simplified Arabic"/>
          <w:sz w:val="24"/>
          <w:szCs w:val="24"/>
          <w:rtl/>
        </w:rPr>
      </w:pPr>
      <w:r>
        <w:rPr>
          <w:rFonts w:cs="Simplified Arabic"/>
          <w:sz w:val="24"/>
          <w:szCs w:val="24"/>
          <w:rtl/>
        </w:rPr>
        <w:t>أخطاء الاستجابة</w:t>
      </w:r>
      <w:r>
        <w:rPr>
          <w:rFonts w:cs="Simplified Arabic" w:hint="cs"/>
          <w:sz w:val="24"/>
          <w:szCs w:val="24"/>
          <w:rtl/>
        </w:rPr>
        <w:t xml:space="preserve"> والمرتبطة بالمبحوث والباحث ومدخل </w:t>
      </w:r>
      <w:proofErr w:type="spellStart"/>
      <w:r>
        <w:rPr>
          <w:rFonts w:cs="Simplified Arabic" w:hint="cs"/>
          <w:sz w:val="24"/>
          <w:szCs w:val="24"/>
          <w:rtl/>
        </w:rPr>
        <w:t>البيانات:</w:t>
      </w:r>
      <w:proofErr w:type="spellEnd"/>
      <w:r>
        <w:rPr>
          <w:rFonts w:cs="Simplified Arabic" w:hint="cs"/>
          <w:sz w:val="24"/>
          <w:szCs w:val="24"/>
          <w:rtl/>
        </w:rPr>
        <w:t xml:space="preserve"> و</w:t>
      </w:r>
      <w:r>
        <w:rPr>
          <w:rFonts w:cs="Simplified Arabic"/>
          <w:sz w:val="24"/>
          <w:szCs w:val="24"/>
          <w:rtl/>
        </w:rPr>
        <w:t>لتفادي</w:t>
      </w:r>
      <w:r>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613D14" w:rsidRDefault="00613D14" w:rsidP="00613D14">
      <w:pPr>
        <w:ind w:left="566" w:hanging="284"/>
        <w:jc w:val="both"/>
        <w:rPr>
          <w:rFonts w:ascii="Courier New" w:hAnsi="Courier New" w:cs="Simplified Arabic"/>
          <w:sz w:val="24"/>
          <w:szCs w:val="24"/>
        </w:rPr>
      </w:pPr>
      <w:r>
        <w:rPr>
          <w:rFonts w:cs="Simplified Arabic" w:hint="cs"/>
          <w:sz w:val="24"/>
          <w:szCs w:val="24"/>
          <w:rtl/>
        </w:rPr>
        <w:t>1. فيما يتعلق بالمبحوث فقد تم تخصيص اكثر من زيارة للمصدر الواحد لشرح أهدا</w:t>
      </w:r>
      <w:r w:rsidR="00F64C17">
        <w:rPr>
          <w:rFonts w:cs="Simplified Arabic" w:hint="cs"/>
          <w:sz w:val="24"/>
          <w:szCs w:val="24"/>
          <w:rtl/>
        </w:rPr>
        <w:t xml:space="preserve">ف المسح وسرية البيانات </w:t>
      </w:r>
      <w:proofErr w:type="spellStart"/>
      <w:r w:rsidR="00F64C17">
        <w:rPr>
          <w:rFonts w:cs="Simplified Arabic" w:hint="cs"/>
          <w:sz w:val="24"/>
          <w:szCs w:val="24"/>
          <w:rtl/>
        </w:rPr>
        <w:t>المستوفاه</w:t>
      </w:r>
      <w:r>
        <w:rPr>
          <w:rFonts w:cs="Simplified Arabic" w:hint="cs"/>
          <w:sz w:val="24"/>
          <w:szCs w:val="24"/>
          <w:rtl/>
        </w:rPr>
        <w:t>،</w:t>
      </w:r>
      <w:proofErr w:type="spellEnd"/>
      <w:r>
        <w:rPr>
          <w:rFonts w:cs="Simplified Arabic" w:hint="cs"/>
          <w:sz w:val="24"/>
          <w:szCs w:val="24"/>
          <w:rtl/>
        </w:rPr>
        <w:t xml:space="preserve"> هذه الزيارات لمصادر البيانات ساهمت في تعزيز العلاقة والتعاون والتحقق من دقة البيانات.</w:t>
      </w:r>
    </w:p>
    <w:p w:rsidR="00613D14" w:rsidRDefault="00613D14" w:rsidP="00733338">
      <w:pPr>
        <w:numPr>
          <w:ilvl w:val="0"/>
          <w:numId w:val="32"/>
        </w:numPr>
        <w:tabs>
          <w:tab w:val="clear" w:pos="642"/>
          <w:tab w:val="num" w:pos="566"/>
        </w:tabs>
        <w:ind w:left="641" w:right="0" w:hanging="357"/>
        <w:jc w:val="lowKashida"/>
        <w:rPr>
          <w:rFonts w:ascii="Courier New" w:hAnsi="Courier New" w:cs="Simplified Arabic"/>
          <w:sz w:val="24"/>
          <w:szCs w:val="24"/>
          <w:rtl/>
        </w:rPr>
      </w:pPr>
      <w:r>
        <w:rPr>
          <w:rFonts w:cs="Simplified Arabic" w:hint="cs"/>
          <w:sz w:val="24"/>
          <w:szCs w:val="24"/>
          <w:rtl/>
        </w:rPr>
        <w:t xml:space="preserve">فيما يتعلق بالأخطاء المرتبطة </w:t>
      </w:r>
      <w:proofErr w:type="spellStart"/>
      <w:r>
        <w:rPr>
          <w:rFonts w:cs="Simplified Arabic" w:hint="cs"/>
          <w:sz w:val="24"/>
          <w:szCs w:val="24"/>
          <w:rtl/>
        </w:rPr>
        <w:t>بالباحث،</w:t>
      </w:r>
      <w:proofErr w:type="spellEnd"/>
      <w:r>
        <w:rPr>
          <w:rFonts w:cs="Simplified Arabic" w:hint="cs"/>
          <w:sz w:val="24"/>
          <w:szCs w:val="24"/>
          <w:rtl/>
        </w:rPr>
        <w:t xml:space="preserve"> </w:t>
      </w:r>
      <w:r>
        <w:rPr>
          <w:rFonts w:ascii="Courier New" w:hAnsi="Courier New" w:cs="Simplified Arabic" w:hint="cs"/>
          <w:sz w:val="24"/>
          <w:szCs w:val="24"/>
          <w:rtl/>
        </w:rPr>
        <w:t>فقد</w:t>
      </w:r>
      <w:r>
        <w:rPr>
          <w:rFonts w:ascii="Courier New" w:hAnsi="Courier New" w:cs="Simplified Arabic"/>
          <w:sz w:val="24"/>
          <w:szCs w:val="24"/>
          <w:rtl/>
        </w:rPr>
        <w:t xml:space="preserve"> تم اتخاذ مجموعة من الإجراءات التي من شأنها تعزيز دقة </w:t>
      </w:r>
      <w:r>
        <w:rPr>
          <w:rFonts w:ascii="Courier New" w:hAnsi="Courier New" w:cs="Simplified Arabic" w:hint="eastAsia"/>
          <w:sz w:val="24"/>
          <w:szCs w:val="24"/>
          <w:rtl/>
        </w:rPr>
        <w:t>البيانات</w:t>
      </w:r>
      <w:r>
        <w:rPr>
          <w:rFonts w:ascii="Courier New" w:hAnsi="Courier New" w:cs="Simplified Arabic"/>
          <w:sz w:val="24"/>
          <w:szCs w:val="24"/>
          <w:rtl/>
        </w:rPr>
        <w:t xml:space="preserve"> </w:t>
      </w:r>
      <w:r>
        <w:rPr>
          <w:rFonts w:ascii="Courier New" w:hAnsi="Courier New" w:cs="Simplified Arabic" w:hint="cs"/>
          <w:sz w:val="24"/>
          <w:szCs w:val="24"/>
          <w:rtl/>
        </w:rPr>
        <w:t xml:space="preserve">خلال عملية جمع البيانات من </w:t>
      </w:r>
      <w:proofErr w:type="spellStart"/>
      <w:r>
        <w:rPr>
          <w:rFonts w:ascii="Courier New" w:hAnsi="Courier New" w:cs="Simplified Arabic" w:hint="cs"/>
          <w:sz w:val="24"/>
          <w:szCs w:val="24"/>
          <w:rtl/>
        </w:rPr>
        <w:t>الميدان</w:t>
      </w:r>
      <w:r>
        <w:rPr>
          <w:rFonts w:ascii="Courier New" w:hAnsi="Courier New" w:cs="Simplified Arabic"/>
          <w:sz w:val="24"/>
          <w:szCs w:val="24"/>
          <w:rtl/>
        </w:rPr>
        <w:t>،</w:t>
      </w:r>
      <w:proofErr w:type="spellEnd"/>
      <w:r>
        <w:rPr>
          <w:rFonts w:ascii="Courier New" w:hAnsi="Courier New" w:cs="Simplified Arabic"/>
          <w:sz w:val="24"/>
          <w:szCs w:val="24"/>
          <w:rtl/>
        </w:rPr>
        <w:t xml:space="preserve"> وقد تمثلت هذه الإجراءات </w:t>
      </w:r>
      <w:r>
        <w:rPr>
          <w:rFonts w:ascii="Courier New" w:hAnsi="Courier New" w:cs="Simplified Arabic" w:hint="cs"/>
          <w:sz w:val="24"/>
          <w:szCs w:val="24"/>
          <w:rtl/>
        </w:rPr>
        <w:t>بما يلي</w:t>
      </w:r>
      <w:r>
        <w:rPr>
          <w:rFonts w:ascii="Courier New" w:hAnsi="Courier New" w:cs="Simplified Arabic"/>
          <w:sz w:val="24"/>
          <w:szCs w:val="24"/>
          <w:rtl/>
        </w:rPr>
        <w:t>:</w:t>
      </w:r>
    </w:p>
    <w:p w:rsidR="00613D14" w:rsidRDefault="00613D14" w:rsidP="00613D14">
      <w:pPr>
        <w:numPr>
          <w:ilvl w:val="2"/>
          <w:numId w:val="31"/>
        </w:numPr>
        <w:tabs>
          <w:tab w:val="clear" w:pos="2726"/>
        </w:tabs>
        <w:overflowPunct w:val="0"/>
        <w:adjustRightInd w:val="0"/>
        <w:ind w:left="707" w:right="0" w:hanging="283"/>
        <w:jc w:val="lowKashida"/>
        <w:rPr>
          <w:rFonts w:ascii="Courier New" w:hAnsi="Courier New" w:cs="Simplified Arabic"/>
          <w:sz w:val="24"/>
          <w:szCs w:val="24"/>
        </w:rPr>
      </w:pPr>
      <w:r>
        <w:rPr>
          <w:rFonts w:cs="Simplified Arabic" w:hint="cs"/>
          <w:sz w:val="24"/>
          <w:szCs w:val="24"/>
          <w:rtl/>
        </w:rPr>
        <w:lastRenderedPageBreak/>
        <w:t xml:space="preserve">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اختيار الباحث</w:t>
      </w:r>
      <w:r>
        <w:rPr>
          <w:rFonts w:cs="Simplified Arabic"/>
          <w:sz w:val="24"/>
          <w:szCs w:val="24"/>
          <w:rtl/>
        </w:rPr>
        <w:t>ي</w:t>
      </w:r>
      <w:r>
        <w:rPr>
          <w:rFonts w:cs="Simplified Arabic" w:hint="cs"/>
          <w:sz w:val="24"/>
          <w:szCs w:val="24"/>
          <w:rtl/>
        </w:rPr>
        <w:t>ن الميدانيين على أسا</w:t>
      </w:r>
      <w:r>
        <w:rPr>
          <w:rFonts w:cs="Simplified Arabic" w:hint="eastAsia"/>
          <w:sz w:val="24"/>
          <w:szCs w:val="24"/>
          <w:rtl/>
        </w:rPr>
        <w:t>س</w:t>
      </w:r>
      <w:r>
        <w:rPr>
          <w:rFonts w:cs="Simplified Arabic" w:hint="cs"/>
          <w:sz w:val="24"/>
          <w:szCs w:val="24"/>
          <w:rtl/>
        </w:rPr>
        <w:t xml:space="preserve"> المؤهل العلمي والكفاءة وتقييم </w:t>
      </w:r>
      <w:proofErr w:type="spellStart"/>
      <w:r>
        <w:rPr>
          <w:rFonts w:cs="Simplified Arabic" w:hint="cs"/>
          <w:sz w:val="24"/>
          <w:szCs w:val="24"/>
          <w:rtl/>
        </w:rPr>
        <w:t>الباحثين،</w:t>
      </w:r>
      <w:proofErr w:type="spellEnd"/>
      <w:r>
        <w:rPr>
          <w:rFonts w:cs="Simplified Arabic" w:hint="cs"/>
          <w:sz w:val="24"/>
          <w:szCs w:val="24"/>
          <w:rtl/>
        </w:rPr>
        <w:t xml:space="preserve"> حيث تم تدريب الباحثين الميدانين نظرياً وعملياً على </w:t>
      </w:r>
      <w:proofErr w:type="spellStart"/>
      <w:r>
        <w:rPr>
          <w:rFonts w:cs="Simplified Arabic" w:hint="cs"/>
          <w:sz w:val="24"/>
          <w:szCs w:val="24"/>
          <w:rtl/>
        </w:rPr>
        <w:t>الاستمارة،</w:t>
      </w:r>
      <w:proofErr w:type="spellEnd"/>
      <w:r>
        <w:rPr>
          <w:rFonts w:cs="Simplified Arabic" w:hint="cs"/>
          <w:sz w:val="24"/>
          <w:szCs w:val="24"/>
          <w:rtl/>
        </w:rPr>
        <w:t xml:space="preserve"> بالإضافة إلى اللقاءات </w:t>
      </w:r>
      <w:proofErr w:type="spellStart"/>
      <w:r>
        <w:rPr>
          <w:rFonts w:cs="Simplified Arabic" w:hint="cs"/>
          <w:sz w:val="24"/>
          <w:szCs w:val="24"/>
          <w:rtl/>
        </w:rPr>
        <w:t>التذكيرية</w:t>
      </w:r>
      <w:proofErr w:type="spellEnd"/>
      <w:r>
        <w:rPr>
          <w:rFonts w:cs="Simplified Arabic" w:hint="cs"/>
          <w:sz w:val="24"/>
          <w:szCs w:val="24"/>
          <w:rtl/>
        </w:rPr>
        <w:t xml:space="preserve"> التي أجريت مع الباحثين </w:t>
      </w:r>
      <w:proofErr w:type="spellStart"/>
      <w:r>
        <w:rPr>
          <w:rFonts w:cs="Simplified Arabic" w:hint="cs"/>
          <w:sz w:val="24"/>
          <w:szCs w:val="24"/>
          <w:rtl/>
        </w:rPr>
        <w:t>والتعاميم</w:t>
      </w:r>
      <w:proofErr w:type="spellEnd"/>
      <w:r>
        <w:rPr>
          <w:rFonts w:cs="Simplified Arabic" w:hint="cs"/>
          <w:sz w:val="24"/>
          <w:szCs w:val="24"/>
          <w:rtl/>
        </w:rPr>
        <w:t xml:space="preserve"> التوضيحية حول المسح</w:t>
      </w:r>
      <w:r>
        <w:rPr>
          <w:rFonts w:ascii="Courier New" w:hAnsi="Courier New" w:cs="Simplified Arabic" w:hint="cs"/>
          <w:sz w:val="24"/>
          <w:szCs w:val="24"/>
          <w:rtl/>
        </w:rPr>
        <w:t>.</w:t>
      </w:r>
    </w:p>
    <w:p w:rsidR="00733338" w:rsidRPr="00BF7654" w:rsidRDefault="00613D14" w:rsidP="00835770">
      <w:pPr>
        <w:numPr>
          <w:ilvl w:val="0"/>
          <w:numId w:val="32"/>
        </w:numPr>
        <w:ind w:left="641" w:right="0" w:hanging="357"/>
        <w:jc w:val="lowKashida"/>
        <w:rPr>
          <w:rFonts w:ascii="Courier New" w:hAnsi="Courier New" w:cs="Simplified Arabic"/>
          <w:sz w:val="24"/>
          <w:szCs w:val="24"/>
          <w:rtl/>
        </w:rPr>
      </w:pPr>
      <w:r w:rsidRPr="00BF7654">
        <w:rPr>
          <w:rFonts w:cs="Simplified Arabic" w:hint="cs"/>
          <w:sz w:val="24"/>
          <w:szCs w:val="24"/>
          <w:rtl/>
        </w:rPr>
        <w:t>فيما</w:t>
      </w:r>
      <w:r w:rsidR="00AC708E">
        <w:rPr>
          <w:rFonts w:cs="Simplified Arabic" w:hint="cs"/>
          <w:sz w:val="24"/>
          <w:szCs w:val="24"/>
          <w:rtl/>
        </w:rPr>
        <w:t xml:space="preserve"> يتعلق بالأخطاء المرتبطة </w:t>
      </w:r>
      <w:proofErr w:type="spellStart"/>
      <w:r w:rsidR="00AC708E">
        <w:rPr>
          <w:rFonts w:cs="Simplified Arabic" w:hint="cs"/>
          <w:sz w:val="24"/>
          <w:szCs w:val="24"/>
          <w:rtl/>
        </w:rPr>
        <w:t>بالادخال</w:t>
      </w:r>
      <w:proofErr w:type="spellEnd"/>
      <w:r w:rsidRPr="00BF7654">
        <w:rPr>
          <w:rFonts w:cs="Simplified Arabic" w:hint="cs"/>
          <w:sz w:val="24"/>
          <w:szCs w:val="24"/>
          <w:rtl/>
        </w:rPr>
        <w:t xml:space="preserve"> و</w:t>
      </w:r>
      <w:r w:rsidRPr="00BF7654">
        <w:rPr>
          <w:rFonts w:ascii="Courier New" w:hAnsi="Courier New" w:cs="Simplified Arabic" w:hint="eastAsia"/>
          <w:sz w:val="24"/>
          <w:szCs w:val="24"/>
          <w:rtl/>
        </w:rPr>
        <w:t>من</w:t>
      </w:r>
      <w:r w:rsidRPr="00BF7654">
        <w:rPr>
          <w:rFonts w:ascii="Courier New" w:hAnsi="Courier New" w:cs="Simplified Arabic"/>
          <w:sz w:val="24"/>
          <w:szCs w:val="24"/>
          <w:rtl/>
        </w:rPr>
        <w:t xml:space="preserve"> أجل التحقق من جودة </w:t>
      </w:r>
      <w:r w:rsidRPr="00BF7654">
        <w:rPr>
          <w:rFonts w:ascii="Courier New" w:hAnsi="Courier New" w:cs="Simplified Arabic" w:hint="eastAsia"/>
          <w:sz w:val="24"/>
          <w:szCs w:val="24"/>
          <w:rtl/>
        </w:rPr>
        <w:t>البيانات</w:t>
      </w:r>
      <w:r w:rsidRPr="00BF7654">
        <w:rPr>
          <w:rFonts w:ascii="Courier New" w:hAnsi="Courier New" w:cs="Simplified Arabic"/>
          <w:sz w:val="24"/>
          <w:szCs w:val="24"/>
          <w:rtl/>
        </w:rPr>
        <w:t xml:space="preserve"> </w:t>
      </w:r>
      <w:proofErr w:type="spellStart"/>
      <w:r w:rsidRPr="00BF7654">
        <w:rPr>
          <w:rFonts w:ascii="Courier New" w:hAnsi="Courier New" w:cs="Simplified Arabic"/>
          <w:sz w:val="24"/>
          <w:szCs w:val="24"/>
          <w:rtl/>
        </w:rPr>
        <w:t>واتساقها،</w:t>
      </w:r>
      <w:proofErr w:type="spellEnd"/>
      <w:r w:rsidRPr="00BF7654">
        <w:rPr>
          <w:rFonts w:ascii="Courier New" w:hAnsi="Courier New" w:cs="Simplified Arabic"/>
          <w:sz w:val="24"/>
          <w:szCs w:val="24"/>
          <w:rtl/>
        </w:rPr>
        <w:t xml:space="preserve"> تم اتخاذ مجموعة من الإجراءات التي من شأنها تعزيز دقة </w:t>
      </w:r>
      <w:r w:rsidRPr="00BF7654">
        <w:rPr>
          <w:rFonts w:ascii="Courier New" w:hAnsi="Courier New" w:cs="Simplified Arabic" w:hint="eastAsia"/>
          <w:sz w:val="24"/>
          <w:szCs w:val="24"/>
          <w:rtl/>
        </w:rPr>
        <w:t>البيانات</w:t>
      </w:r>
      <w:r w:rsidRPr="00BF7654">
        <w:rPr>
          <w:rFonts w:ascii="Courier New" w:hAnsi="Courier New" w:cs="Simplified Arabic"/>
          <w:sz w:val="24"/>
          <w:szCs w:val="24"/>
          <w:rtl/>
        </w:rPr>
        <w:t xml:space="preserve"> </w:t>
      </w:r>
      <w:r w:rsidR="00835770">
        <w:rPr>
          <w:rFonts w:ascii="Courier New" w:hAnsi="Courier New" w:cs="Simplified Arabic" w:hint="cs"/>
          <w:sz w:val="24"/>
          <w:szCs w:val="24"/>
          <w:rtl/>
        </w:rPr>
        <w:t>المجمو</w:t>
      </w:r>
      <w:r w:rsidR="005A3809">
        <w:rPr>
          <w:rFonts w:ascii="Courier New" w:hAnsi="Courier New" w:cs="Simplified Arabic" w:hint="cs"/>
          <w:sz w:val="24"/>
          <w:szCs w:val="24"/>
          <w:rtl/>
        </w:rPr>
        <w:t xml:space="preserve">عة باستخدام الاستمارة الورقية </w:t>
      </w:r>
      <w:r w:rsidRPr="00BF7654">
        <w:rPr>
          <w:rFonts w:ascii="Courier New" w:hAnsi="Courier New" w:cs="Simplified Arabic" w:hint="cs"/>
          <w:sz w:val="24"/>
          <w:szCs w:val="24"/>
          <w:rtl/>
        </w:rPr>
        <w:t xml:space="preserve">خلال عملية معالجتها </w:t>
      </w:r>
      <w:proofErr w:type="spellStart"/>
      <w:r w:rsidRPr="00BF7654">
        <w:rPr>
          <w:rFonts w:ascii="Courier New" w:hAnsi="Courier New" w:cs="Simplified Arabic" w:hint="cs"/>
          <w:sz w:val="24"/>
          <w:szCs w:val="24"/>
          <w:rtl/>
        </w:rPr>
        <w:t>وحوسبتها</w:t>
      </w:r>
      <w:r w:rsidRPr="00BF7654">
        <w:rPr>
          <w:rFonts w:ascii="Courier New" w:hAnsi="Courier New" w:cs="Simplified Arabic"/>
          <w:sz w:val="24"/>
          <w:szCs w:val="24"/>
          <w:rtl/>
        </w:rPr>
        <w:t>،</w:t>
      </w:r>
      <w:proofErr w:type="spellEnd"/>
      <w:r w:rsidRPr="00BF7654">
        <w:rPr>
          <w:rFonts w:ascii="Courier New" w:hAnsi="Courier New" w:cs="Simplified Arabic"/>
          <w:sz w:val="24"/>
          <w:szCs w:val="24"/>
          <w:rtl/>
        </w:rPr>
        <w:t xml:space="preserve"> وقد تمثلت هذه الإجراءات </w:t>
      </w:r>
      <w:r w:rsidRPr="00BF7654">
        <w:rPr>
          <w:rFonts w:ascii="Courier New" w:hAnsi="Courier New" w:cs="Simplified Arabic" w:hint="cs"/>
          <w:sz w:val="24"/>
          <w:szCs w:val="24"/>
          <w:rtl/>
        </w:rPr>
        <w:t>بما يلي</w:t>
      </w:r>
      <w:r w:rsidRPr="00BF7654">
        <w:rPr>
          <w:rFonts w:ascii="Courier New" w:hAnsi="Courier New" w:cs="Simplified Arabic"/>
          <w:sz w:val="24"/>
          <w:szCs w:val="24"/>
          <w:rtl/>
        </w:rPr>
        <w:t>:</w:t>
      </w:r>
    </w:p>
    <w:p w:rsidR="00613D14" w:rsidRPr="00BF7654" w:rsidRDefault="00613D14" w:rsidP="00613D14">
      <w:pPr>
        <w:numPr>
          <w:ilvl w:val="2"/>
          <w:numId w:val="31"/>
        </w:numPr>
        <w:tabs>
          <w:tab w:val="clear" w:pos="2726"/>
        </w:tabs>
        <w:overflowPunct w:val="0"/>
        <w:adjustRightInd w:val="0"/>
        <w:ind w:left="849" w:right="0" w:hanging="425"/>
        <w:jc w:val="lowKashida"/>
        <w:rPr>
          <w:rFonts w:cs="Simplified Arabic"/>
          <w:sz w:val="24"/>
          <w:szCs w:val="24"/>
          <w:rtl/>
        </w:rPr>
      </w:pPr>
      <w:r w:rsidRPr="00BF7654">
        <w:rPr>
          <w:rFonts w:cs="Simplified Arabic" w:hint="eastAsia"/>
          <w:sz w:val="24"/>
          <w:szCs w:val="24"/>
          <w:rtl/>
        </w:rPr>
        <w:t>تم</w:t>
      </w:r>
      <w:r w:rsidRPr="00BF7654">
        <w:rPr>
          <w:rFonts w:cs="Simplified Arabic"/>
          <w:sz w:val="24"/>
          <w:szCs w:val="24"/>
          <w:rtl/>
        </w:rPr>
        <w:t xml:space="preserve"> </w:t>
      </w:r>
      <w:r w:rsidRPr="00BF7654">
        <w:rPr>
          <w:rFonts w:cs="Simplified Arabic" w:hint="cs"/>
          <w:sz w:val="24"/>
          <w:szCs w:val="24"/>
          <w:rtl/>
        </w:rPr>
        <w:t xml:space="preserve">اختيار مدخلي البيانات من ذوي الاختصاص في مجال البرمجة والكمبيوتر وتم </w:t>
      </w:r>
      <w:r w:rsidRPr="00BF7654">
        <w:rPr>
          <w:rFonts w:cs="Simplified Arabic"/>
          <w:sz w:val="24"/>
          <w:szCs w:val="24"/>
          <w:rtl/>
        </w:rPr>
        <w:t>تدريب</w:t>
      </w:r>
      <w:r w:rsidRPr="00BF7654">
        <w:rPr>
          <w:rFonts w:cs="Simplified Arabic" w:hint="cs"/>
          <w:sz w:val="24"/>
          <w:szCs w:val="24"/>
          <w:rtl/>
        </w:rPr>
        <w:t xml:space="preserve">هم بشكل كامل </w:t>
      </w:r>
      <w:r w:rsidRPr="00BF7654">
        <w:rPr>
          <w:rFonts w:cs="Simplified Arabic"/>
          <w:sz w:val="24"/>
          <w:szCs w:val="24"/>
          <w:rtl/>
        </w:rPr>
        <w:t>على برنامج الإدخال.</w:t>
      </w:r>
    </w:p>
    <w:p w:rsidR="00613D14" w:rsidRPr="00BF7654" w:rsidRDefault="00613D14" w:rsidP="00613D14">
      <w:pPr>
        <w:numPr>
          <w:ilvl w:val="2"/>
          <w:numId w:val="31"/>
        </w:numPr>
        <w:tabs>
          <w:tab w:val="clear" w:pos="2726"/>
        </w:tabs>
        <w:overflowPunct w:val="0"/>
        <w:adjustRightInd w:val="0"/>
        <w:ind w:left="849" w:right="0" w:hanging="425"/>
        <w:jc w:val="lowKashida"/>
        <w:rPr>
          <w:rFonts w:cs="Simplified Arabic"/>
          <w:sz w:val="24"/>
          <w:szCs w:val="24"/>
        </w:rPr>
      </w:pPr>
      <w:r w:rsidRPr="00BF7654">
        <w:rPr>
          <w:rFonts w:cs="Simplified Arabic" w:hint="cs"/>
          <w:sz w:val="24"/>
          <w:szCs w:val="24"/>
          <w:rtl/>
        </w:rPr>
        <w:t xml:space="preserve"> تم إجراء إعادة إدخال (فحص بعد الإدخال</w:t>
      </w:r>
      <w:proofErr w:type="spellStart"/>
      <w:r w:rsidRPr="00BF7654">
        <w:rPr>
          <w:rFonts w:cs="Simplified Arabic" w:hint="cs"/>
          <w:sz w:val="24"/>
          <w:szCs w:val="24"/>
          <w:rtl/>
        </w:rPr>
        <w:t>)</w:t>
      </w:r>
      <w:proofErr w:type="spellEnd"/>
      <w:r w:rsidRPr="00BF7654">
        <w:rPr>
          <w:rFonts w:cs="Simplified Arabic" w:hint="cs"/>
          <w:sz w:val="24"/>
          <w:szCs w:val="24"/>
          <w:rtl/>
        </w:rPr>
        <w:t xml:space="preserve"> لحوالي </w:t>
      </w:r>
      <w:proofErr w:type="spellStart"/>
      <w:r w:rsidRPr="00BF7654">
        <w:rPr>
          <w:rFonts w:cs="Simplified Arabic" w:hint="cs"/>
          <w:sz w:val="24"/>
          <w:szCs w:val="24"/>
          <w:rtl/>
        </w:rPr>
        <w:t>10%</w:t>
      </w:r>
      <w:proofErr w:type="spellEnd"/>
      <w:r w:rsidRPr="00BF7654">
        <w:rPr>
          <w:rFonts w:cs="Simplified Arabic" w:hint="cs"/>
          <w:sz w:val="24"/>
          <w:szCs w:val="24"/>
          <w:rtl/>
        </w:rPr>
        <w:t xml:space="preserve"> من الاستمارات المدخلة للتأكد من قيام المدخل بإدخالها بشكل صحيح ومطابق مع ما جاء في بنود </w:t>
      </w:r>
      <w:proofErr w:type="spellStart"/>
      <w:r w:rsidRPr="00BF7654">
        <w:rPr>
          <w:rFonts w:cs="Simplified Arabic" w:hint="cs"/>
          <w:sz w:val="24"/>
          <w:szCs w:val="24"/>
          <w:rtl/>
        </w:rPr>
        <w:t>الاستمارة،</w:t>
      </w:r>
      <w:proofErr w:type="spellEnd"/>
      <w:r w:rsidRPr="00BF7654">
        <w:rPr>
          <w:rFonts w:cs="Simplified Arabic" w:hint="cs"/>
          <w:sz w:val="24"/>
          <w:szCs w:val="24"/>
          <w:rtl/>
        </w:rPr>
        <w:t xml:space="preserve"> وكانت النتيجة مطابقة </w:t>
      </w:r>
      <w:proofErr w:type="spellStart"/>
      <w:r w:rsidRPr="00BF7654">
        <w:rPr>
          <w:rFonts w:cs="Simplified Arabic" w:hint="cs"/>
          <w:sz w:val="24"/>
          <w:szCs w:val="24"/>
          <w:rtl/>
        </w:rPr>
        <w:t>100%</w:t>
      </w:r>
      <w:proofErr w:type="spellEnd"/>
      <w:r w:rsidRPr="00BF7654">
        <w:rPr>
          <w:rFonts w:cs="Simplified Arabic" w:hint="cs"/>
          <w:sz w:val="24"/>
          <w:szCs w:val="24"/>
          <w:rtl/>
        </w:rPr>
        <w:t xml:space="preserve"> لهذا الفحص.</w:t>
      </w:r>
      <w:r w:rsidRPr="00BF7654">
        <w:rPr>
          <w:rFonts w:cs="Simplified Arabic"/>
          <w:sz w:val="24"/>
          <w:szCs w:val="24"/>
          <w:rtl/>
        </w:rPr>
        <w:t xml:space="preserve"> </w:t>
      </w:r>
    </w:p>
    <w:p w:rsidR="00613D14" w:rsidRDefault="00613D14" w:rsidP="00613D14">
      <w:pPr>
        <w:numPr>
          <w:ilvl w:val="2"/>
          <w:numId w:val="31"/>
        </w:numPr>
        <w:tabs>
          <w:tab w:val="clear" w:pos="2726"/>
        </w:tabs>
        <w:overflowPunct w:val="0"/>
        <w:adjustRightInd w:val="0"/>
        <w:ind w:left="849" w:right="0" w:hanging="425"/>
        <w:jc w:val="lowKashida"/>
        <w:rPr>
          <w:rFonts w:cs="Simplified Arabic"/>
          <w:sz w:val="24"/>
          <w:szCs w:val="24"/>
        </w:rPr>
      </w:pPr>
      <w:r w:rsidRPr="00BF7654">
        <w:rPr>
          <w:rFonts w:cs="Simplified Arabic" w:hint="cs"/>
          <w:sz w:val="24"/>
          <w:szCs w:val="24"/>
          <w:rtl/>
        </w:rPr>
        <w:t xml:space="preserve"> تم استلام ملفات بالبيانات المدخلة وتم فحصها ومراجعتها من قبل إدارة </w:t>
      </w:r>
      <w:proofErr w:type="spellStart"/>
      <w:r w:rsidRPr="00BF7654">
        <w:rPr>
          <w:rFonts w:cs="Simplified Arabic" w:hint="cs"/>
          <w:sz w:val="24"/>
          <w:szCs w:val="24"/>
          <w:rtl/>
        </w:rPr>
        <w:t>المشروع،</w:t>
      </w:r>
      <w:proofErr w:type="spellEnd"/>
      <w:r w:rsidRPr="00BF7654">
        <w:rPr>
          <w:rFonts w:cs="Simplified Arabic" w:hint="cs"/>
          <w:sz w:val="24"/>
          <w:szCs w:val="24"/>
          <w:rtl/>
        </w:rPr>
        <w:t xml:space="preserve"> وذلك قبل الشروع باستخراج </w:t>
      </w:r>
      <w:proofErr w:type="spellStart"/>
      <w:r w:rsidRPr="00BF7654">
        <w:rPr>
          <w:rFonts w:cs="Simplified Arabic" w:hint="cs"/>
          <w:sz w:val="24"/>
          <w:szCs w:val="24"/>
          <w:rtl/>
        </w:rPr>
        <w:t>النتائج،</w:t>
      </w:r>
      <w:proofErr w:type="spellEnd"/>
      <w:r w:rsidRPr="00BF7654">
        <w:rPr>
          <w:rFonts w:cs="Simplified Arabic" w:hint="cs"/>
          <w:sz w:val="24"/>
          <w:szCs w:val="24"/>
          <w:rtl/>
        </w:rPr>
        <w:t xml:space="preserve"> حيث قامت إدارة المشروع بمجموعة كبيرة من الفحوص التي تبين منطقية وترابط  </w:t>
      </w:r>
      <w:proofErr w:type="spellStart"/>
      <w:r w:rsidRPr="00BF7654">
        <w:rPr>
          <w:rFonts w:cs="Simplified Arabic" w:hint="cs"/>
          <w:sz w:val="24"/>
          <w:szCs w:val="24"/>
          <w:rtl/>
        </w:rPr>
        <w:t>البيانات،</w:t>
      </w:r>
      <w:proofErr w:type="spellEnd"/>
      <w:r w:rsidRPr="00BF7654">
        <w:rPr>
          <w:rFonts w:cs="Simplified Arabic" w:hint="cs"/>
          <w:sz w:val="24"/>
          <w:szCs w:val="24"/>
          <w:rtl/>
        </w:rPr>
        <w:t xml:space="preserve"> ومن الأمثلة على هذه </w:t>
      </w:r>
      <w:proofErr w:type="spellStart"/>
      <w:r w:rsidRPr="00BF7654">
        <w:rPr>
          <w:rFonts w:cs="Simplified Arabic" w:hint="cs"/>
          <w:sz w:val="24"/>
          <w:szCs w:val="24"/>
          <w:rtl/>
        </w:rPr>
        <w:t>الفحوص،</w:t>
      </w:r>
      <w:proofErr w:type="spellEnd"/>
      <w:r w:rsidRPr="00BF7654">
        <w:rPr>
          <w:rFonts w:cs="Simplified Arabic" w:hint="cs"/>
          <w:sz w:val="24"/>
          <w:szCs w:val="24"/>
          <w:rtl/>
        </w:rPr>
        <w:t xml:space="preserve"> مقارنة البيانات للشهر الحالي مع بيانات الشهر </w:t>
      </w:r>
      <w:proofErr w:type="spellStart"/>
      <w:r w:rsidRPr="00BF7654">
        <w:rPr>
          <w:rFonts w:cs="Simplified Arabic" w:hint="cs"/>
          <w:sz w:val="24"/>
          <w:szCs w:val="24"/>
          <w:rtl/>
        </w:rPr>
        <w:t>السابق،</w:t>
      </w:r>
      <w:proofErr w:type="spellEnd"/>
      <w:r w:rsidRPr="00BF7654">
        <w:rPr>
          <w:rFonts w:cs="Simplified Arabic" w:hint="cs"/>
          <w:sz w:val="24"/>
          <w:szCs w:val="24"/>
          <w:rtl/>
        </w:rPr>
        <w:t xml:space="preserve"> ومقارنة البيانات بين </w:t>
      </w:r>
      <w:proofErr w:type="spellStart"/>
      <w:r w:rsidRPr="00BF7654">
        <w:rPr>
          <w:rFonts w:cs="Simplified Arabic" w:hint="cs"/>
          <w:sz w:val="24"/>
          <w:szCs w:val="24"/>
          <w:rtl/>
        </w:rPr>
        <w:t>المصادر،</w:t>
      </w:r>
      <w:proofErr w:type="spellEnd"/>
      <w:r w:rsidRPr="00BF7654">
        <w:rPr>
          <w:rFonts w:cs="Simplified Arabic" w:hint="cs"/>
          <w:sz w:val="24"/>
          <w:szCs w:val="24"/>
          <w:rtl/>
        </w:rPr>
        <w:t xml:space="preserve"> ومقارنة البيانات بين المحافظات.</w:t>
      </w:r>
    </w:p>
    <w:p w:rsidR="00835770" w:rsidRPr="00835770" w:rsidRDefault="00835770" w:rsidP="00835770">
      <w:pPr>
        <w:pStyle w:val="ListParagraph"/>
        <w:numPr>
          <w:ilvl w:val="0"/>
          <w:numId w:val="32"/>
        </w:numPr>
        <w:overflowPunct w:val="0"/>
        <w:adjustRightInd w:val="0"/>
        <w:ind w:left="624" w:right="0" w:hanging="340"/>
        <w:jc w:val="lowKashida"/>
        <w:rPr>
          <w:rFonts w:cs="Simplified Arabic"/>
          <w:sz w:val="24"/>
          <w:szCs w:val="24"/>
        </w:rPr>
      </w:pPr>
      <w:r>
        <w:rPr>
          <w:rFonts w:cs="Simplified Arabic" w:hint="cs"/>
          <w:sz w:val="24"/>
          <w:szCs w:val="24"/>
          <w:rtl/>
        </w:rPr>
        <w:t xml:space="preserve">أما البيانات المجموعة بواسطة الأجهزة </w:t>
      </w:r>
      <w:proofErr w:type="spellStart"/>
      <w:r>
        <w:rPr>
          <w:rFonts w:cs="Simplified Arabic" w:hint="cs"/>
          <w:sz w:val="24"/>
          <w:szCs w:val="24"/>
          <w:rtl/>
        </w:rPr>
        <w:t>الكفية</w:t>
      </w:r>
      <w:proofErr w:type="spellEnd"/>
      <w:r>
        <w:rPr>
          <w:rFonts w:cs="Simplified Arabic" w:hint="cs"/>
          <w:sz w:val="24"/>
          <w:szCs w:val="24"/>
          <w:rtl/>
        </w:rPr>
        <w:t xml:space="preserve"> فقد تم تطبيق قواعد تدقيق وفحص آلي لاتساق البيانات على مستوى السلعة</w:t>
      </w:r>
      <w:r w:rsidR="005A3809">
        <w:rPr>
          <w:rFonts w:cs="Simplified Arabic" w:hint="cs"/>
          <w:sz w:val="24"/>
          <w:szCs w:val="24"/>
          <w:rtl/>
        </w:rPr>
        <w:t>.</w:t>
      </w:r>
    </w:p>
    <w:p w:rsidR="00613D14" w:rsidRDefault="00613D14" w:rsidP="00613D14">
      <w:pPr>
        <w:tabs>
          <w:tab w:val="left" w:pos="566"/>
        </w:tabs>
        <w:jc w:val="both"/>
        <w:rPr>
          <w:rFonts w:cs="Simplified Arabic"/>
          <w:sz w:val="24"/>
          <w:szCs w:val="24"/>
        </w:rPr>
      </w:pPr>
    </w:p>
    <w:p w:rsidR="00613D14" w:rsidRDefault="00C04038" w:rsidP="00613D14">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3.10.2 </w:t>
      </w:r>
      <w:r w:rsidR="00613D14">
        <w:rPr>
          <w:rFonts w:cs="Simplified Arabic" w:hint="cs"/>
          <w:b/>
          <w:bCs/>
          <w:sz w:val="24"/>
          <w:szCs w:val="24"/>
          <w:rtl/>
        </w:rPr>
        <w:t>إجراءات أخرى اتخذتها إ</w:t>
      </w:r>
      <w:r>
        <w:rPr>
          <w:rFonts w:cs="Simplified Arabic" w:hint="cs"/>
          <w:b/>
          <w:bCs/>
          <w:sz w:val="24"/>
          <w:szCs w:val="24"/>
          <w:rtl/>
        </w:rPr>
        <w:t>دارة المشروع لرفع جودة البيانات</w:t>
      </w:r>
    </w:p>
    <w:p w:rsidR="00613D14" w:rsidRDefault="00613D14" w:rsidP="00613D14">
      <w:pPr>
        <w:numPr>
          <w:ilvl w:val="0"/>
          <w:numId w:val="29"/>
        </w:numPr>
        <w:tabs>
          <w:tab w:val="clear" w:pos="571"/>
        </w:tabs>
        <w:ind w:left="424" w:right="0" w:hanging="284"/>
        <w:jc w:val="lowKashida"/>
        <w:rPr>
          <w:rFonts w:cs="Simplified Arabic"/>
          <w:sz w:val="24"/>
          <w:szCs w:val="24"/>
          <w:rtl/>
        </w:rPr>
      </w:pPr>
      <w:r>
        <w:rPr>
          <w:rFonts w:cs="Simplified Arabic" w:hint="cs"/>
          <w:sz w:val="24"/>
          <w:szCs w:val="24"/>
          <w:rtl/>
        </w:rPr>
        <w:t>إعادة تدقيق الاستمارات بشكل كامل بعد أن دققت من قبل الباحث.</w:t>
      </w:r>
    </w:p>
    <w:p w:rsidR="00613D14" w:rsidRDefault="00613D14" w:rsidP="00613D14">
      <w:pPr>
        <w:pStyle w:val="Header"/>
        <w:numPr>
          <w:ilvl w:val="0"/>
          <w:numId w:val="29"/>
        </w:numPr>
        <w:tabs>
          <w:tab w:val="clear" w:pos="571"/>
          <w:tab w:val="clear" w:pos="4153"/>
          <w:tab w:val="clear" w:pos="8306"/>
          <w:tab w:val="num" w:pos="251"/>
        </w:tabs>
        <w:ind w:left="424" w:right="0" w:hanging="284"/>
        <w:jc w:val="lowKashida"/>
        <w:rPr>
          <w:rFonts w:cs="Simplified Arabic"/>
          <w:sz w:val="24"/>
          <w:szCs w:val="24"/>
        </w:rPr>
      </w:pPr>
      <w:r>
        <w:rPr>
          <w:rFonts w:cs="Simplified Arabic" w:hint="cs"/>
          <w:sz w:val="24"/>
          <w:szCs w:val="24"/>
          <w:rtl/>
        </w:rPr>
        <w:t>إجراءات فنية أخرى لرفع جودة البيانات:</w:t>
      </w:r>
    </w:p>
    <w:p w:rsidR="00613D14" w:rsidRDefault="00613D14" w:rsidP="00613D14">
      <w:pPr>
        <w:pStyle w:val="Header"/>
        <w:numPr>
          <w:ilvl w:val="0"/>
          <w:numId w:val="30"/>
        </w:numPr>
        <w:tabs>
          <w:tab w:val="clear" w:pos="720"/>
          <w:tab w:val="clear" w:pos="4153"/>
          <w:tab w:val="clear" w:pos="8306"/>
        </w:tabs>
        <w:ind w:right="0" w:hanging="296"/>
        <w:jc w:val="lowKashida"/>
        <w:rPr>
          <w:rFonts w:cs="Simplified Arabic"/>
          <w:sz w:val="24"/>
          <w:szCs w:val="24"/>
          <w:rtl/>
        </w:rPr>
      </w:pPr>
      <w:r>
        <w:rPr>
          <w:rFonts w:cs="Simplified Arabic" w:hint="cs"/>
          <w:sz w:val="24"/>
          <w:szCs w:val="24"/>
          <w:rtl/>
        </w:rPr>
        <w:t>معالجة الموسمية وتقدير أسعار الأصناف غير المتوفرة:</w:t>
      </w:r>
    </w:p>
    <w:p w:rsidR="00613D14" w:rsidRDefault="00613D14" w:rsidP="00B378B3">
      <w:pPr>
        <w:pStyle w:val="Header"/>
        <w:tabs>
          <w:tab w:val="clear" w:pos="4153"/>
          <w:tab w:val="clear" w:pos="8306"/>
        </w:tabs>
        <w:ind w:left="720" w:hanging="13"/>
        <w:jc w:val="lowKashida"/>
        <w:rPr>
          <w:rFonts w:cs="Simplified Arabic"/>
          <w:sz w:val="24"/>
          <w:szCs w:val="24"/>
          <w:rtl/>
        </w:rPr>
      </w:pPr>
      <w:r>
        <w:rPr>
          <w:rFonts w:cs="Simplified Arabic" w:hint="cs"/>
          <w:sz w:val="24"/>
          <w:szCs w:val="24"/>
          <w:rtl/>
        </w:rPr>
        <w:t xml:space="preserve">يندرج تحت كل مجموعة عدد من الأصناف الشائعة الاستعمال في </w:t>
      </w:r>
      <w:r w:rsidR="00B378B3">
        <w:rPr>
          <w:rFonts w:cs="Simplified Arabic" w:hint="cs"/>
          <w:sz w:val="24"/>
          <w:szCs w:val="24"/>
          <w:rtl/>
        </w:rPr>
        <w:t>فلسطين</w:t>
      </w:r>
      <w:r>
        <w:rPr>
          <w:rFonts w:cs="Simplified Arabic" w:hint="cs"/>
          <w:sz w:val="24"/>
          <w:szCs w:val="24"/>
          <w:rtl/>
        </w:rPr>
        <w:t xml:space="preserve"> وذلك لحساب مناسيب الأسعار واعتبارها ممثلة للسلعة الواحدة داخل المجموعة السلعية.  وبالطبع لا بد من تحديد مواصفات هذه الأصناف وذلك ضمانا</w:t>
      </w:r>
      <w:r w:rsidR="00F64C17">
        <w:rPr>
          <w:rFonts w:cs="Simplified Arabic" w:hint="cs"/>
          <w:sz w:val="24"/>
          <w:szCs w:val="24"/>
          <w:rtl/>
        </w:rPr>
        <w:t>ً</w:t>
      </w:r>
      <w:r>
        <w:rPr>
          <w:rFonts w:cs="Simplified Arabic" w:hint="cs"/>
          <w:sz w:val="24"/>
          <w:szCs w:val="24"/>
          <w:rtl/>
        </w:rPr>
        <w:t xml:space="preserve"> لعدم اختلاف النوعية أو المواصفات عند استيفاء </w:t>
      </w:r>
      <w:proofErr w:type="spellStart"/>
      <w:r>
        <w:rPr>
          <w:rFonts w:cs="Simplified Arabic" w:hint="cs"/>
          <w:sz w:val="24"/>
          <w:szCs w:val="24"/>
          <w:rtl/>
        </w:rPr>
        <w:t>الأسعار،</w:t>
      </w:r>
      <w:proofErr w:type="spellEnd"/>
      <w:r>
        <w:rPr>
          <w:rFonts w:cs="Simplified Arabic" w:hint="cs"/>
          <w:sz w:val="24"/>
          <w:szCs w:val="24"/>
          <w:rtl/>
        </w:rPr>
        <w:t xml:space="preserve"> لكن المشكلة التي يتم مصادفتها أحيانا هي عدم توفر أسعار لبعض السلع وذلك بسبب الموسمية والتي غالبا</w:t>
      </w:r>
      <w:r w:rsidR="00F64C17">
        <w:rPr>
          <w:rFonts w:cs="Simplified Arabic" w:hint="cs"/>
          <w:sz w:val="24"/>
          <w:szCs w:val="24"/>
          <w:rtl/>
        </w:rPr>
        <w:t>ً</w:t>
      </w:r>
      <w:r>
        <w:rPr>
          <w:rFonts w:cs="Simplified Arabic" w:hint="cs"/>
          <w:sz w:val="24"/>
          <w:szCs w:val="24"/>
          <w:rtl/>
        </w:rPr>
        <w:t xml:space="preserve"> ما تظهر في الخضروات والفواكه حيث لكل سلعة موسم معين أو ربما بسبب اختفائها لفترة ما من مصدر معين أو من كل المصادر ومن المتوقع ظهورها مرة أخرى (اختفاء مؤقت</w:t>
      </w:r>
      <w:proofErr w:type="spellStart"/>
      <w:r>
        <w:rPr>
          <w:rFonts w:cs="Simplified Arabic" w:hint="cs"/>
          <w:sz w:val="24"/>
          <w:szCs w:val="24"/>
          <w:rtl/>
        </w:rPr>
        <w:t>)،</w:t>
      </w:r>
      <w:proofErr w:type="spellEnd"/>
      <w:r>
        <w:rPr>
          <w:rFonts w:cs="Simplified Arabic" w:hint="cs"/>
          <w:sz w:val="24"/>
          <w:szCs w:val="24"/>
          <w:rtl/>
        </w:rPr>
        <w:t xml:space="preserve"> كذلك هو الحال بالنسبة للمصادر حيث أن بعض المصادر تغلق لفترة قصيرة لأي سبب من الأسباب.</w:t>
      </w:r>
    </w:p>
    <w:p w:rsidR="00613D14" w:rsidRPr="006454DF" w:rsidRDefault="00613D14" w:rsidP="00613D14">
      <w:pPr>
        <w:pStyle w:val="Header"/>
        <w:tabs>
          <w:tab w:val="clear" w:pos="4153"/>
          <w:tab w:val="clear" w:pos="8306"/>
        </w:tabs>
        <w:ind w:left="720" w:hanging="296"/>
        <w:jc w:val="lowKashida"/>
        <w:rPr>
          <w:rFonts w:cs="Simplified Arabic"/>
          <w:sz w:val="12"/>
          <w:szCs w:val="12"/>
          <w:rtl/>
        </w:rPr>
      </w:pPr>
    </w:p>
    <w:p w:rsidR="00613D14" w:rsidRDefault="00613D14" w:rsidP="00C0295C">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لذا يتم معالجة مثل هذه الحالات بطريقة علمية تسمى </w:t>
      </w:r>
      <w:proofErr w:type="spellStart"/>
      <w:r>
        <w:rPr>
          <w:rFonts w:cs="Simplified Arabic" w:hint="cs"/>
          <w:sz w:val="24"/>
          <w:szCs w:val="24"/>
          <w:rtl/>
        </w:rPr>
        <w:t>(</w:t>
      </w:r>
      <w:proofErr w:type="spellEnd"/>
      <w:r>
        <w:rPr>
          <w:rFonts w:cs="Simplified Arabic"/>
          <w:sz w:val="24"/>
          <w:szCs w:val="24"/>
        </w:rPr>
        <w:t>Group Relative Method</w:t>
      </w:r>
      <w:proofErr w:type="spellStart"/>
      <w:r>
        <w:rPr>
          <w:rFonts w:cs="Simplified Arabic" w:hint="cs"/>
          <w:sz w:val="24"/>
          <w:szCs w:val="24"/>
          <w:rtl/>
        </w:rPr>
        <w:t>)</w:t>
      </w:r>
      <w:proofErr w:type="spellEnd"/>
      <w:r>
        <w:rPr>
          <w:rFonts w:cs="Simplified Arabic"/>
          <w:sz w:val="24"/>
          <w:szCs w:val="24"/>
        </w:rPr>
        <w:t xml:space="preserve"> </w:t>
      </w:r>
      <w:r>
        <w:rPr>
          <w:rFonts w:cs="Simplified Arabic" w:hint="cs"/>
          <w:sz w:val="24"/>
          <w:szCs w:val="24"/>
          <w:rtl/>
        </w:rPr>
        <w:t>وهي عملية تقدير الأسعار على أساس التغير في أسعار باقي المصادر بالنسبة لنفس الصنف في حالة عدم توفر صن</w:t>
      </w:r>
      <w:r w:rsidR="00B378B3">
        <w:rPr>
          <w:rFonts w:cs="Simplified Arabic" w:hint="cs"/>
          <w:sz w:val="24"/>
          <w:szCs w:val="24"/>
          <w:rtl/>
        </w:rPr>
        <w:t xml:space="preserve">ف لهذه السلعة في جميع المصادر. </w:t>
      </w:r>
      <w:r>
        <w:rPr>
          <w:rFonts w:cs="Simplified Arabic" w:hint="cs"/>
          <w:sz w:val="24"/>
          <w:szCs w:val="24"/>
          <w:rtl/>
        </w:rPr>
        <w:t xml:space="preserve">وأما في حالة إغلاق مصدر بأكمله بصفة مؤقتة فيتم تقدير جميع أسعار ذلك المصدر على أساس التغير في أسعار المصادر التي تشترك في نفس الأصناف التي تجمع من هذا </w:t>
      </w:r>
      <w:proofErr w:type="spellStart"/>
      <w:r>
        <w:rPr>
          <w:rFonts w:cs="Simplified Arabic" w:hint="cs"/>
          <w:sz w:val="24"/>
          <w:szCs w:val="24"/>
          <w:rtl/>
        </w:rPr>
        <w:t>المصدر،</w:t>
      </w:r>
      <w:proofErr w:type="spellEnd"/>
      <w:r>
        <w:rPr>
          <w:rFonts w:cs="Simplified Arabic" w:hint="cs"/>
          <w:sz w:val="24"/>
          <w:szCs w:val="24"/>
          <w:rtl/>
        </w:rPr>
        <w:t xml:space="preserve"> ومن الحالات التي واجهها </w:t>
      </w:r>
      <w:proofErr w:type="spellStart"/>
      <w:r>
        <w:rPr>
          <w:rFonts w:cs="Simplified Arabic" w:hint="cs"/>
          <w:sz w:val="24"/>
          <w:szCs w:val="24"/>
          <w:rtl/>
        </w:rPr>
        <w:t>المسح،</w:t>
      </w:r>
      <w:proofErr w:type="spellEnd"/>
      <w:r>
        <w:rPr>
          <w:rFonts w:cs="Simplified Arabic" w:hint="cs"/>
          <w:sz w:val="24"/>
          <w:szCs w:val="24"/>
          <w:rtl/>
        </w:rPr>
        <w:t xml:space="preserve"> الأصناف والمصادر الخاصة بالفواكه والخضروات وكذلك المصادر الخاصة بالملابس والتفصيل.</w:t>
      </w:r>
    </w:p>
    <w:p w:rsidR="00613D14" w:rsidRPr="006454DF" w:rsidRDefault="00613D14" w:rsidP="007C117E">
      <w:pPr>
        <w:pStyle w:val="Header"/>
        <w:tabs>
          <w:tab w:val="clear" w:pos="4153"/>
          <w:tab w:val="clear" w:pos="8306"/>
        </w:tabs>
        <w:jc w:val="lowKashida"/>
        <w:rPr>
          <w:rFonts w:cs="Simplified Arabic"/>
          <w:sz w:val="12"/>
          <w:szCs w:val="12"/>
          <w:rtl/>
        </w:rPr>
      </w:pPr>
    </w:p>
    <w:p w:rsidR="00613D14" w:rsidRDefault="00613D14" w:rsidP="00613D14">
      <w:pPr>
        <w:pStyle w:val="Header"/>
        <w:numPr>
          <w:ilvl w:val="0"/>
          <w:numId w:val="30"/>
        </w:numPr>
        <w:tabs>
          <w:tab w:val="clear" w:pos="720"/>
          <w:tab w:val="clear" w:pos="4153"/>
          <w:tab w:val="clear" w:pos="8306"/>
        </w:tabs>
        <w:ind w:right="0" w:hanging="296"/>
        <w:jc w:val="lowKashida"/>
        <w:rPr>
          <w:rFonts w:cs="Simplified Arabic"/>
          <w:sz w:val="24"/>
          <w:szCs w:val="24"/>
          <w:rtl/>
        </w:rPr>
      </w:pPr>
      <w:r>
        <w:rPr>
          <w:rFonts w:cs="Simplified Arabic" w:hint="cs"/>
          <w:sz w:val="24"/>
          <w:szCs w:val="24"/>
          <w:rtl/>
        </w:rPr>
        <w:lastRenderedPageBreak/>
        <w:t>معالجة اختفاء أصناف السلع والمصادر:</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w:t>
      </w:r>
      <w:r w:rsidR="00B378B3">
        <w:rPr>
          <w:rFonts w:cs="Simplified Arabic" w:hint="cs"/>
          <w:sz w:val="24"/>
          <w:szCs w:val="24"/>
          <w:rtl/>
        </w:rPr>
        <w:t xml:space="preserve">بتغير أنماط وأذواق المستهلكين. </w:t>
      </w:r>
      <w:r>
        <w:rPr>
          <w:rFonts w:cs="Simplified Arabic" w:hint="cs"/>
          <w:sz w:val="24"/>
          <w:szCs w:val="24"/>
          <w:rtl/>
        </w:rPr>
        <w:t xml:space="preserve">هذا بالإضافة إلى ما يستجد من سلع </w:t>
      </w:r>
      <w:proofErr w:type="spellStart"/>
      <w:r>
        <w:rPr>
          <w:rFonts w:cs="Simplified Arabic" w:hint="cs"/>
          <w:sz w:val="24"/>
          <w:szCs w:val="24"/>
          <w:rtl/>
        </w:rPr>
        <w:t>جديدة،</w:t>
      </w:r>
      <w:proofErr w:type="spellEnd"/>
      <w:r>
        <w:rPr>
          <w:rFonts w:cs="Simplified Arabic" w:hint="cs"/>
          <w:sz w:val="24"/>
          <w:szCs w:val="24"/>
          <w:rtl/>
        </w:rPr>
        <w:t xml:space="preserve"> وعليه لا بد من تغيير السلع وإيجاد سلع بديلة بمنهجية خاصة لاستبدال هذه </w:t>
      </w:r>
      <w:proofErr w:type="spellStart"/>
      <w:r>
        <w:rPr>
          <w:rFonts w:cs="Simplified Arabic" w:hint="cs"/>
          <w:sz w:val="24"/>
          <w:szCs w:val="24"/>
          <w:rtl/>
        </w:rPr>
        <w:t>السلع،</w:t>
      </w:r>
      <w:proofErr w:type="spellEnd"/>
      <w:r>
        <w:rPr>
          <w:rFonts w:cs="Simplified Arabic" w:hint="cs"/>
          <w:sz w:val="24"/>
          <w:szCs w:val="24"/>
          <w:rtl/>
        </w:rPr>
        <w:t xml:space="preserve"> فعند التأكد من أن بعض أصناف السلع قد اختفت بشكل نهائي يتم عندها الاستبدال بأصناف جديدة مشابهة لها من حيث النوع أي أنها تندرج تحت نفس السلعة وتتم عملية الإحلال باختيار الصنف الجديد الذي له نسبة إقبال كبيرة من قبل </w:t>
      </w:r>
      <w:proofErr w:type="spellStart"/>
      <w:r>
        <w:rPr>
          <w:rFonts w:cs="Simplified Arabic" w:hint="cs"/>
          <w:sz w:val="24"/>
          <w:szCs w:val="24"/>
          <w:rtl/>
        </w:rPr>
        <w:t>المستهلكين،</w:t>
      </w:r>
      <w:proofErr w:type="spellEnd"/>
      <w:r>
        <w:rPr>
          <w:rFonts w:cs="Simplified Arabic" w:hint="cs"/>
          <w:sz w:val="24"/>
          <w:szCs w:val="24"/>
          <w:rtl/>
        </w:rPr>
        <w:t xml:space="preserve"> ويقدر سعر الأساس للصنف الجديد باستخدام ثلاث طرق إحصائية وهي كالتالي:</w:t>
      </w:r>
    </w:p>
    <w:p w:rsidR="00C0295C" w:rsidRPr="007F1FC2" w:rsidRDefault="00C0295C" w:rsidP="00BF6552">
      <w:pPr>
        <w:pStyle w:val="Header"/>
        <w:tabs>
          <w:tab w:val="clear" w:pos="4153"/>
          <w:tab w:val="clear" w:pos="8306"/>
        </w:tabs>
        <w:jc w:val="lowKashida"/>
        <w:rPr>
          <w:rFonts w:cs="Simplified Arabic"/>
          <w:sz w:val="14"/>
          <w:szCs w:val="14"/>
          <w:rtl/>
        </w:rPr>
      </w:pP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Pr>
      </w:pPr>
      <w:r>
        <w:rPr>
          <w:rFonts w:cs="Simplified Arabic" w:hint="cs"/>
          <w:sz w:val="24"/>
          <w:szCs w:val="24"/>
          <w:rtl/>
        </w:rPr>
        <w:t>طريقة المقارنة المباشرة:</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w:t>
      </w:r>
      <w:proofErr w:type="spellStart"/>
      <w:r>
        <w:rPr>
          <w:rFonts w:cs="Simplified Arabic" w:hint="cs"/>
          <w:sz w:val="24"/>
          <w:szCs w:val="24"/>
          <w:rtl/>
        </w:rPr>
        <w:t>)</w:t>
      </w:r>
      <w:proofErr w:type="spellEnd"/>
      <w:r>
        <w:rPr>
          <w:rFonts w:cs="Simplified Arabic" w:hint="cs"/>
          <w:sz w:val="24"/>
          <w:szCs w:val="24"/>
          <w:rtl/>
        </w:rPr>
        <w:t xml:space="preserve"> عند احتساب الرقم القياسي للسلعة البديلة.</w:t>
      </w:r>
    </w:p>
    <w:p w:rsidR="00613D14" w:rsidRPr="006454DF" w:rsidRDefault="00613D14" w:rsidP="00613D14">
      <w:pPr>
        <w:pStyle w:val="Header"/>
        <w:tabs>
          <w:tab w:val="clear" w:pos="4153"/>
          <w:tab w:val="clear" w:pos="8306"/>
        </w:tabs>
        <w:ind w:left="707"/>
        <w:jc w:val="lowKashida"/>
        <w:rPr>
          <w:rFonts w:cs="Simplified Arabic"/>
          <w:sz w:val="12"/>
          <w:szCs w:val="12"/>
        </w:rPr>
      </w:pP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استخدام هذه الطريقة أدت إلى المحافظة على التمثيل الصحيح لسلة المستهلك الفلسطيني وعدم تأثر المؤشر بتغير منشأ الصنف.</w:t>
      </w:r>
    </w:p>
    <w:p w:rsidR="00613D14" w:rsidRPr="006454DF" w:rsidRDefault="00613D14" w:rsidP="00613D14">
      <w:pPr>
        <w:pStyle w:val="Header"/>
        <w:tabs>
          <w:tab w:val="clear" w:pos="4153"/>
          <w:tab w:val="clear" w:pos="8306"/>
        </w:tabs>
        <w:ind w:left="707"/>
        <w:jc w:val="lowKashida"/>
        <w:rPr>
          <w:rFonts w:cs="Simplified Arabic"/>
          <w:sz w:val="12"/>
          <w:szCs w:val="12"/>
        </w:rPr>
      </w:pPr>
      <w:r>
        <w:rPr>
          <w:rFonts w:cs="Simplified Arabic" w:hint="cs"/>
          <w:sz w:val="12"/>
          <w:szCs w:val="12"/>
          <w:rtl/>
        </w:rPr>
        <w:t xml:space="preserve"> </w:t>
      </w: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Pr>
      </w:pPr>
      <w:r>
        <w:rPr>
          <w:rFonts w:cs="Simplified Arabic" w:hint="cs"/>
          <w:sz w:val="24"/>
          <w:szCs w:val="24"/>
          <w:rtl/>
        </w:rPr>
        <w:t xml:space="preserve">طريقة التداخل الزمني: </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تستخد</w:t>
      </w:r>
      <w:r>
        <w:rPr>
          <w:rFonts w:cs="Simplified Arabic" w:hint="eastAsia"/>
          <w:sz w:val="24"/>
          <w:szCs w:val="24"/>
          <w:rtl/>
        </w:rPr>
        <w:t>م</w:t>
      </w:r>
      <w:r>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اخذ الصنف الجديد وتقدير سعر أساس له بالصيغة التالية:</w:t>
      </w:r>
    </w:p>
    <w:p w:rsidR="00613D14" w:rsidRPr="006454DF" w:rsidRDefault="00613D14" w:rsidP="00613D14">
      <w:pPr>
        <w:pStyle w:val="Header"/>
        <w:tabs>
          <w:tab w:val="clear" w:pos="4153"/>
          <w:tab w:val="clear" w:pos="8306"/>
          <w:tab w:val="left" w:pos="9070"/>
        </w:tabs>
        <w:ind w:left="360"/>
        <w:jc w:val="lowKashida"/>
        <w:rPr>
          <w:rFonts w:cs="Simplified Arabic"/>
          <w:sz w:val="12"/>
          <w:szCs w:val="12"/>
          <w:rtl/>
        </w:rPr>
      </w:pPr>
    </w:p>
    <w:p w:rsidR="00613D14" w:rsidRDefault="00613D14" w:rsidP="00613D14">
      <w:pPr>
        <w:pStyle w:val="Header"/>
        <w:tabs>
          <w:tab w:val="clear" w:pos="4153"/>
          <w:tab w:val="clear" w:pos="8306"/>
        </w:tabs>
        <w:jc w:val="center"/>
        <w:rPr>
          <w:rFonts w:ascii="Arial" w:hAnsi="Arial" w:cs="Arial"/>
          <w:b/>
          <w:bCs/>
          <w:sz w:val="24"/>
          <w:szCs w:val="24"/>
          <w:rtl/>
        </w:rPr>
      </w:pPr>
      <w:r w:rsidRPr="00A03187">
        <w:rPr>
          <w:rFonts w:ascii="Arial" w:hAnsi="Arial" w:cs="Arial"/>
          <w:b/>
          <w:bCs/>
          <w:position w:val="-30"/>
          <w:sz w:val="24"/>
          <w:szCs w:val="24"/>
          <w:rtl/>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5pt;height:45.35pt" o:ole="">
            <v:imagedata r:id="rId16" o:title=""/>
          </v:shape>
          <o:OLEObject Type="Embed" ProgID="Equation.3" ShapeID="_x0000_i1025" DrawAspect="Content" ObjectID="_1461658535" r:id="rId17"/>
        </w:object>
      </w:r>
    </w:p>
    <w:p w:rsidR="00613D14" w:rsidRDefault="00613D14" w:rsidP="00613D14">
      <w:pPr>
        <w:pStyle w:val="Header"/>
        <w:tabs>
          <w:tab w:val="clear" w:pos="4153"/>
          <w:tab w:val="clear" w:pos="8306"/>
        </w:tabs>
        <w:ind w:left="707"/>
        <w:jc w:val="lowKashida"/>
        <w:rPr>
          <w:rFonts w:ascii="Arial" w:hAnsi="Arial" w:cs="Arial"/>
          <w:sz w:val="16"/>
          <w:szCs w:val="16"/>
          <w:rtl/>
        </w:rPr>
      </w:pPr>
    </w:p>
    <w:p w:rsidR="00613D14" w:rsidRDefault="00613D14" w:rsidP="00613D14">
      <w:pPr>
        <w:pStyle w:val="Header"/>
        <w:tabs>
          <w:tab w:val="clear" w:pos="4153"/>
          <w:tab w:val="clear" w:pos="8306"/>
        </w:tabs>
        <w:ind w:left="707"/>
        <w:jc w:val="lowKashida"/>
        <w:rPr>
          <w:rFonts w:ascii="Arial" w:hAnsi="Arial" w:cs="Arial"/>
          <w:sz w:val="24"/>
          <w:szCs w:val="24"/>
          <w:rtl/>
        </w:rPr>
      </w:pPr>
      <w:r>
        <w:rPr>
          <w:rFonts w:ascii="Arial" w:hAnsi="Arial" w:cs="Arial" w:hint="cs"/>
          <w:sz w:val="24"/>
          <w:szCs w:val="24"/>
          <w:rtl/>
        </w:rPr>
        <w:t>حيث:</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340" w:dyaOrig="360">
          <v:shape id="_x0000_i1026" type="#_x0000_t75" style="width:16.65pt;height:18.65pt" o:ole="">
            <v:imagedata r:id="rId18" o:title=""/>
          </v:shape>
          <o:OLEObject Type="Embed" ProgID="Equation.3" ShapeID="_x0000_i1026" DrawAspect="Content" ObjectID="_1461658536" r:id="rId19"/>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الجديدة.</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279" w:dyaOrig="360">
          <v:shape id="_x0000_i1027" type="#_x0000_t75" style="width:13.35pt;height:18.65pt" o:ole="">
            <v:imagedata r:id="rId20" o:title=""/>
          </v:shape>
          <o:OLEObject Type="Embed" ProgID="Equation.3" ShapeID="_x0000_i1027" DrawAspect="Content" ObjectID="_1461658537" r:id="rId21"/>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القديمة.</w:t>
      </w:r>
    </w:p>
    <w:p w:rsidR="00613D14" w:rsidRDefault="00613D14" w:rsidP="00613D14">
      <w:pPr>
        <w:pStyle w:val="Header"/>
        <w:tabs>
          <w:tab w:val="clear" w:pos="4153"/>
          <w:tab w:val="clear" w:pos="8306"/>
        </w:tabs>
        <w:ind w:left="707"/>
        <w:jc w:val="lowKashida"/>
        <w:rPr>
          <w:rFonts w:cs="Simplified Arabic"/>
          <w:sz w:val="24"/>
          <w:szCs w:val="24"/>
          <w:rtl/>
        </w:rPr>
      </w:pPr>
      <w:r w:rsidRPr="00A03187">
        <w:rPr>
          <w:rFonts w:ascii="Symbol" w:hAnsi="Symbol" w:cs="Simplified Arabic"/>
          <w:position w:val="-12"/>
          <w:sz w:val="24"/>
          <w:szCs w:val="24"/>
          <w:rtl/>
        </w:rPr>
        <w:object w:dxaOrig="380" w:dyaOrig="360">
          <v:shape id="_x0000_i1028" type="#_x0000_t75" style="width:19.35pt;height:18.65pt" o:ole="">
            <v:imagedata r:id="rId22" o:title=""/>
          </v:shape>
          <o:OLEObject Type="Embed" ProgID="Equation.3" ShapeID="_x0000_i1028" DrawAspect="Content" ObjectID="_1461658538" r:id="rId23"/>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السلعة الجديدة في الشهر السابق.   </w:t>
      </w:r>
    </w:p>
    <w:p w:rsidR="00613D14" w:rsidRDefault="00613D14" w:rsidP="00613D14">
      <w:pPr>
        <w:pStyle w:val="Header"/>
        <w:tabs>
          <w:tab w:val="clear" w:pos="4153"/>
          <w:tab w:val="clear" w:pos="8306"/>
        </w:tabs>
        <w:ind w:left="707"/>
        <w:jc w:val="lowKashida"/>
        <w:rPr>
          <w:rFonts w:cs="Simplified Arabic"/>
          <w:sz w:val="24"/>
          <w:szCs w:val="24"/>
          <w:rtl/>
        </w:rPr>
      </w:pPr>
      <w:r>
        <w:rPr>
          <w:rFonts w:ascii="Symbol" w:hAnsi="Symbol" w:cs="Simplified Arabic" w:hint="cs"/>
          <w:sz w:val="24"/>
          <w:szCs w:val="24"/>
          <w:rtl/>
        </w:rPr>
        <w:t xml:space="preserve"> </w:t>
      </w:r>
      <w:r w:rsidRPr="00A03187">
        <w:rPr>
          <w:rFonts w:ascii="Symbol" w:hAnsi="Symbol" w:cs="Simplified Arabic"/>
          <w:position w:val="-12"/>
          <w:sz w:val="24"/>
          <w:szCs w:val="24"/>
          <w:rtl/>
        </w:rPr>
        <w:object w:dxaOrig="420" w:dyaOrig="360">
          <v:shape id="_x0000_i1029" type="#_x0000_t75" style="width:20pt;height:18.65pt" o:ole="">
            <v:imagedata r:id="rId24" o:title=""/>
          </v:shape>
          <o:OLEObject Type="Embed" ProgID="Equation.3" ShapeID="_x0000_i1029" DrawAspect="Content" ObjectID="_1461658539" r:id="rId25"/>
        </w:object>
      </w:r>
      <w:proofErr w:type="spellStart"/>
      <w:r>
        <w:rPr>
          <w:rFonts w:cs="Simplified Arabic" w:hint="cs"/>
          <w:sz w:val="24"/>
          <w:szCs w:val="24"/>
          <w:rtl/>
        </w:rPr>
        <w:t>=</w:t>
      </w:r>
      <w:proofErr w:type="spellEnd"/>
      <w:r>
        <w:rPr>
          <w:rFonts w:cs="Simplified Arabic" w:hint="cs"/>
          <w:sz w:val="24"/>
          <w:szCs w:val="24"/>
          <w:rtl/>
        </w:rPr>
        <w:t xml:space="preserve"> سعر السلعة القديمة في الشهر الحالي.</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613D14" w:rsidRDefault="00613D14" w:rsidP="00613D14">
      <w:pPr>
        <w:pStyle w:val="Header"/>
        <w:tabs>
          <w:tab w:val="clear" w:pos="4153"/>
          <w:tab w:val="clear" w:pos="8306"/>
        </w:tabs>
        <w:ind w:left="707"/>
        <w:jc w:val="lowKashida"/>
        <w:rPr>
          <w:rFonts w:cs="Simplified Arabic"/>
          <w:sz w:val="12"/>
          <w:szCs w:val="12"/>
        </w:rPr>
      </w:pP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tl/>
        </w:rPr>
      </w:pPr>
      <w:r>
        <w:rPr>
          <w:rFonts w:cs="Simplified Arabic" w:hint="cs"/>
          <w:sz w:val="24"/>
          <w:szCs w:val="24"/>
          <w:rtl/>
        </w:rPr>
        <w:t xml:space="preserve">طريقة الربط الزمني: </w:t>
      </w:r>
    </w:p>
    <w:p w:rsidR="00613D14" w:rsidRDefault="00613D14" w:rsidP="00613D14">
      <w:pPr>
        <w:pStyle w:val="Header"/>
        <w:tabs>
          <w:tab w:val="clear" w:pos="4153"/>
          <w:tab w:val="clear" w:pos="8306"/>
        </w:tabs>
        <w:ind w:left="707"/>
        <w:jc w:val="lowKashida"/>
        <w:rPr>
          <w:rFonts w:cs="Simplified Arabic"/>
          <w:sz w:val="24"/>
          <w:szCs w:val="24"/>
        </w:rPr>
      </w:pPr>
      <w:r>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613D14" w:rsidRDefault="00613D14" w:rsidP="00613D14">
      <w:pPr>
        <w:pStyle w:val="Header"/>
        <w:tabs>
          <w:tab w:val="clear" w:pos="4153"/>
          <w:tab w:val="clear" w:pos="8306"/>
        </w:tabs>
        <w:jc w:val="center"/>
        <w:rPr>
          <w:rFonts w:ascii="Arial" w:hAnsi="Arial" w:cs="Arial"/>
          <w:b/>
          <w:bCs/>
          <w:sz w:val="24"/>
          <w:szCs w:val="24"/>
          <w:rtl/>
        </w:rPr>
      </w:pPr>
      <w:r w:rsidRPr="00A03187">
        <w:rPr>
          <w:rFonts w:ascii="Arial" w:hAnsi="Arial" w:cs="Arial"/>
          <w:b/>
          <w:bCs/>
          <w:position w:val="-30"/>
          <w:sz w:val="24"/>
          <w:szCs w:val="24"/>
          <w:rtl/>
        </w:rPr>
        <w:object w:dxaOrig="1260" w:dyaOrig="680">
          <v:shape id="_x0000_i1030" type="#_x0000_t75" style="width:97.35pt;height:45.35pt" o:ole="">
            <v:imagedata r:id="rId26" o:title=""/>
          </v:shape>
          <o:OLEObject Type="Embed" ProgID="Equation.3" ShapeID="_x0000_i1030" DrawAspect="Content" ObjectID="_1461658540" r:id="rId27"/>
        </w:object>
      </w:r>
    </w:p>
    <w:p w:rsidR="006851F8" w:rsidRDefault="006851F8" w:rsidP="00613D14">
      <w:pPr>
        <w:pStyle w:val="Header"/>
        <w:tabs>
          <w:tab w:val="clear" w:pos="4153"/>
          <w:tab w:val="clear" w:pos="8306"/>
        </w:tabs>
        <w:jc w:val="lowKashida"/>
        <w:rPr>
          <w:rFonts w:ascii="Arial" w:hAnsi="Arial" w:cs="Arial"/>
          <w:sz w:val="24"/>
          <w:szCs w:val="24"/>
          <w:rtl/>
        </w:rPr>
      </w:pPr>
    </w:p>
    <w:p w:rsidR="00613D14" w:rsidRDefault="00613D14" w:rsidP="00613D14">
      <w:pPr>
        <w:pStyle w:val="Header"/>
        <w:tabs>
          <w:tab w:val="clear" w:pos="4153"/>
          <w:tab w:val="clear" w:pos="8306"/>
        </w:tabs>
        <w:jc w:val="lowKashida"/>
        <w:rPr>
          <w:rFonts w:ascii="Arial" w:hAnsi="Arial" w:cs="Arial"/>
          <w:sz w:val="24"/>
          <w:szCs w:val="24"/>
          <w:rtl/>
        </w:rPr>
      </w:pPr>
      <w:r>
        <w:rPr>
          <w:rFonts w:ascii="Arial" w:hAnsi="Arial" w:cs="Arial" w:hint="cs"/>
          <w:sz w:val="24"/>
          <w:szCs w:val="24"/>
          <w:rtl/>
        </w:rPr>
        <w:lastRenderedPageBreak/>
        <w:t>حيث:</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340" w:dyaOrig="360">
          <v:shape id="_x0000_i1031" type="#_x0000_t75" style="width:16.65pt;height:18.65pt" o:ole="">
            <v:imagedata r:id="rId18" o:title=""/>
          </v:shape>
          <o:OLEObject Type="Embed" ProgID="Equation.3" ShapeID="_x0000_i1031" DrawAspect="Content" ObjectID="_1461658541" r:id="rId28"/>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الجديدة.</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279" w:dyaOrig="360">
          <v:shape id="_x0000_i1032" type="#_x0000_t75" style="width:13.35pt;height:18.65pt" o:ole="">
            <v:imagedata r:id="rId20" o:title=""/>
          </v:shape>
          <o:OLEObject Type="Embed" ProgID="Equation.3" ShapeID="_x0000_i1032" DrawAspect="Content" ObjectID="_1461658542" r:id="rId29"/>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الأساس للسلعة القديمة.</w:t>
      </w:r>
    </w:p>
    <w:p w:rsidR="00613D14" w:rsidRDefault="00613D14" w:rsidP="00613D14">
      <w:pPr>
        <w:pStyle w:val="Header"/>
        <w:tabs>
          <w:tab w:val="clear" w:pos="4153"/>
          <w:tab w:val="clear" w:pos="8306"/>
        </w:tabs>
        <w:jc w:val="lowKashida"/>
        <w:rPr>
          <w:rFonts w:cs="Simplified Arabic"/>
          <w:sz w:val="24"/>
          <w:szCs w:val="24"/>
          <w:rtl/>
        </w:rPr>
      </w:pPr>
      <w:r>
        <w:rPr>
          <w:rFonts w:ascii="Symbol" w:hAnsi="Symbol" w:cs="Simplified Arabic" w:hint="cs"/>
          <w:sz w:val="24"/>
          <w:szCs w:val="24"/>
          <w:rtl/>
        </w:rPr>
        <w:t xml:space="preserve">  </w:t>
      </w:r>
      <w:r w:rsidRPr="00A03187">
        <w:rPr>
          <w:rFonts w:ascii="Symbol" w:hAnsi="Symbol" w:cs="Simplified Arabic"/>
          <w:position w:val="-12"/>
          <w:sz w:val="24"/>
          <w:szCs w:val="24"/>
          <w:rtl/>
        </w:rPr>
        <w:object w:dxaOrig="279" w:dyaOrig="360">
          <v:shape id="_x0000_i1033" type="#_x0000_t75" style="width:13.35pt;height:18.65pt" o:ole="">
            <v:imagedata r:id="rId30" o:title=""/>
          </v:shape>
          <o:OLEObject Type="Embed" ProgID="Equation.3" ShapeID="_x0000_i1033" DrawAspect="Content" ObjectID="_1461658543" r:id="rId31"/>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السلعة الجديدة في الشهر الحالي.</w:t>
      </w:r>
    </w:p>
    <w:p w:rsidR="00613D14" w:rsidRDefault="00613D14" w:rsidP="00613D14">
      <w:pPr>
        <w:pStyle w:val="Header"/>
        <w:tabs>
          <w:tab w:val="clear" w:pos="4153"/>
          <w:tab w:val="clear" w:pos="8306"/>
        </w:tabs>
        <w:jc w:val="lowKashida"/>
        <w:rPr>
          <w:rFonts w:cs="Simplified Arabic"/>
          <w:sz w:val="24"/>
          <w:szCs w:val="24"/>
          <w:rtl/>
        </w:rPr>
      </w:pPr>
      <w:r w:rsidRPr="00A03187">
        <w:rPr>
          <w:rFonts w:ascii="Symbol" w:hAnsi="Symbol" w:cs="Simplified Arabic"/>
          <w:position w:val="-12"/>
          <w:sz w:val="24"/>
          <w:szCs w:val="24"/>
          <w:rtl/>
        </w:rPr>
        <w:object w:dxaOrig="420" w:dyaOrig="360">
          <v:shape id="_x0000_i1034" type="#_x0000_t75" style="width:20pt;height:18.65pt" o:ole="">
            <v:imagedata r:id="rId32" o:title=""/>
          </v:shape>
          <o:OLEObject Type="Embed" ProgID="Equation.3" ShapeID="_x0000_i1034" DrawAspect="Content" ObjectID="_1461658544" r:id="rId33"/>
        </w:objec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سعر السلعة القديمة في الشهر السابق.</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من خلال استخدام هذه الطريقة يتم المحافظة على منطقية وجودة الرقم القياسي لأسعار المستهلك عبر السلاسل </w:t>
      </w:r>
      <w:proofErr w:type="spellStart"/>
      <w:r>
        <w:rPr>
          <w:rFonts w:cs="Simplified Arabic" w:hint="cs"/>
          <w:sz w:val="24"/>
          <w:szCs w:val="24"/>
          <w:rtl/>
        </w:rPr>
        <w:t>الزمنية،</w:t>
      </w:r>
      <w:proofErr w:type="spellEnd"/>
      <w:r>
        <w:rPr>
          <w:rFonts w:cs="Simplified Arabic" w:hint="cs"/>
          <w:sz w:val="24"/>
          <w:szCs w:val="24"/>
          <w:rtl/>
        </w:rPr>
        <w:t xml:space="preserve"> وعدم تأثر قيم البيانات باختفاء صنف معين من السوق وبالتالي عدم انحراف المؤشر عن مساره بسبب اختفاء الصنف.</w:t>
      </w:r>
    </w:p>
    <w:p w:rsidR="00613D14" w:rsidRPr="006454DF" w:rsidRDefault="00613D14" w:rsidP="00613D14">
      <w:pPr>
        <w:pStyle w:val="Header"/>
        <w:tabs>
          <w:tab w:val="clear" w:pos="4153"/>
          <w:tab w:val="clear" w:pos="8306"/>
        </w:tabs>
        <w:jc w:val="lowKashida"/>
        <w:rPr>
          <w:rFonts w:cs="Simplified Arabic"/>
          <w:sz w:val="18"/>
          <w:szCs w:val="18"/>
          <w:rtl/>
        </w:rPr>
      </w:pP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وقد عالج</w:t>
      </w:r>
      <w:r>
        <w:rPr>
          <w:rFonts w:cs="Simplified Arabic" w:hint="eastAsia"/>
          <w:sz w:val="24"/>
          <w:szCs w:val="24"/>
          <w:rtl/>
        </w:rPr>
        <w:t>ت</w:t>
      </w:r>
      <w:r>
        <w:rPr>
          <w:rFonts w:cs="Simplified Arabic" w:hint="cs"/>
          <w:sz w:val="24"/>
          <w:szCs w:val="24"/>
          <w:rtl/>
        </w:rPr>
        <w:t xml:space="preserve"> إدارة المشروع العديد من الحالات التي واجهت المسح من خلال الطرق العلمية </w:t>
      </w:r>
      <w:proofErr w:type="spellStart"/>
      <w:r>
        <w:rPr>
          <w:rFonts w:cs="Simplified Arabic" w:hint="cs"/>
          <w:sz w:val="24"/>
          <w:szCs w:val="24"/>
          <w:rtl/>
        </w:rPr>
        <w:t>السابقة،</w:t>
      </w:r>
      <w:proofErr w:type="spellEnd"/>
      <w:r>
        <w:rPr>
          <w:rFonts w:cs="Simplified Arabic" w:hint="cs"/>
          <w:sz w:val="24"/>
          <w:szCs w:val="24"/>
          <w:rtl/>
        </w:rPr>
        <w:t xml:space="preserve"> ومن هذه الحالات التغير في نوعية الأجهزة الكهربائية والأدوات </w:t>
      </w:r>
      <w:proofErr w:type="spellStart"/>
      <w:r>
        <w:rPr>
          <w:rFonts w:cs="Simplified Arabic" w:hint="cs"/>
          <w:sz w:val="24"/>
          <w:szCs w:val="24"/>
          <w:rtl/>
        </w:rPr>
        <w:t>المنزلية،</w:t>
      </w:r>
      <w:proofErr w:type="spellEnd"/>
      <w:r>
        <w:rPr>
          <w:rFonts w:cs="Simplified Arabic" w:hint="cs"/>
          <w:sz w:val="24"/>
          <w:szCs w:val="24"/>
          <w:rtl/>
        </w:rPr>
        <w:t xml:space="preserve"> وكذلك الأصناف والمصادر الخاصة بالملابس والأحذية.</w:t>
      </w:r>
    </w:p>
    <w:p w:rsidR="00613D14" w:rsidRDefault="00613D14" w:rsidP="00613D14">
      <w:pPr>
        <w:pStyle w:val="Header"/>
        <w:tabs>
          <w:tab w:val="clear" w:pos="4153"/>
          <w:tab w:val="clear" w:pos="8306"/>
        </w:tabs>
        <w:jc w:val="lowKashida"/>
        <w:rPr>
          <w:rFonts w:cs="Simplified Arabic"/>
          <w:sz w:val="24"/>
          <w:szCs w:val="24"/>
          <w:rtl/>
        </w:rPr>
      </w:pPr>
    </w:p>
    <w:p w:rsidR="00613D14" w:rsidRDefault="00A71C4B"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11</w:t>
      </w:r>
      <w:r w:rsidR="00BC5255">
        <w:rPr>
          <w:rFonts w:cs="Simplified Arabic" w:hint="cs"/>
          <w:b/>
          <w:bCs/>
          <w:sz w:val="24"/>
          <w:szCs w:val="24"/>
          <w:rtl/>
        </w:rPr>
        <w:t>.2 مقارنة البيانات</w:t>
      </w:r>
      <w:r w:rsidR="00613D14">
        <w:rPr>
          <w:rFonts w:cs="Simplified Arabic" w:hint="cs"/>
          <w:b/>
          <w:bCs/>
          <w:sz w:val="24"/>
          <w:szCs w:val="24"/>
          <w:rtl/>
        </w:rPr>
        <w:t xml:space="preserve"> </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تم إجراء بعض المقارنات لبيانات المسح مع بيانات إحصاءات أسعار المنتج </w:t>
      </w:r>
      <w:proofErr w:type="spellStart"/>
      <w:r>
        <w:rPr>
          <w:rFonts w:cs="Simplified Arabic" w:hint="cs"/>
          <w:sz w:val="24"/>
          <w:szCs w:val="24"/>
          <w:rtl/>
        </w:rPr>
        <w:t>والج</w:t>
      </w:r>
      <w:r w:rsidR="00D95364">
        <w:rPr>
          <w:rFonts w:cs="Simplified Arabic" w:hint="cs"/>
          <w:sz w:val="24"/>
          <w:szCs w:val="24"/>
          <w:rtl/>
        </w:rPr>
        <w:t>ملة</w:t>
      </w:r>
      <w:r>
        <w:rPr>
          <w:rFonts w:cs="Simplified Arabic" w:hint="cs"/>
          <w:sz w:val="24"/>
          <w:szCs w:val="24"/>
          <w:rtl/>
        </w:rPr>
        <w:t>،</w:t>
      </w:r>
      <w:proofErr w:type="spellEnd"/>
      <w:r>
        <w:rPr>
          <w:rFonts w:cs="Simplified Arabic" w:hint="cs"/>
          <w:sz w:val="24"/>
          <w:szCs w:val="24"/>
          <w:rtl/>
        </w:rPr>
        <w:t xml:space="preserve"> وكذلك مع البيانات الخاصة بالسلع الزراعية التي تتوفر من وزارة </w:t>
      </w:r>
      <w:proofErr w:type="spellStart"/>
      <w:r>
        <w:rPr>
          <w:rFonts w:cs="Simplified Arabic" w:hint="cs"/>
          <w:sz w:val="24"/>
          <w:szCs w:val="24"/>
          <w:rtl/>
        </w:rPr>
        <w:t>الزراعة،</w:t>
      </w:r>
      <w:proofErr w:type="spellEnd"/>
      <w:r>
        <w:rPr>
          <w:rFonts w:cs="Simplified Arabic" w:hint="cs"/>
          <w:sz w:val="24"/>
          <w:szCs w:val="24"/>
          <w:rtl/>
        </w:rPr>
        <w:t xml:space="preserve"> بالإضافة إلى مقارنة أسعار المحروقات والوقود التي تصدر عن هيئة البترول الفلسطينية بشكل </w:t>
      </w:r>
      <w:proofErr w:type="spellStart"/>
      <w:r>
        <w:rPr>
          <w:rFonts w:cs="Simplified Arabic" w:hint="cs"/>
          <w:sz w:val="24"/>
          <w:szCs w:val="24"/>
          <w:rtl/>
        </w:rPr>
        <w:t>شهري،</w:t>
      </w:r>
      <w:proofErr w:type="spellEnd"/>
      <w:r>
        <w:rPr>
          <w:rFonts w:cs="Simplified Arabic" w:hint="cs"/>
          <w:sz w:val="24"/>
          <w:szCs w:val="24"/>
          <w:rtl/>
        </w:rPr>
        <w:t xml:space="preserve"> وكانت نتيجة هذه المقارنة مطابقة </w:t>
      </w:r>
      <w:proofErr w:type="spellStart"/>
      <w:r>
        <w:rPr>
          <w:rFonts w:cs="Simplified Arabic" w:hint="cs"/>
          <w:sz w:val="24"/>
          <w:szCs w:val="24"/>
          <w:rtl/>
        </w:rPr>
        <w:t>100%</w:t>
      </w:r>
      <w:proofErr w:type="spellEnd"/>
      <w:r>
        <w:rPr>
          <w:rFonts w:cs="Simplified Arabic" w:hint="cs"/>
          <w:sz w:val="24"/>
          <w:szCs w:val="24"/>
          <w:rtl/>
        </w:rPr>
        <w:t xml:space="preserve"> فيما يخص أسعار </w:t>
      </w:r>
      <w:proofErr w:type="spellStart"/>
      <w:r>
        <w:rPr>
          <w:rFonts w:cs="Simplified Arabic" w:hint="cs"/>
          <w:sz w:val="24"/>
          <w:szCs w:val="24"/>
          <w:rtl/>
        </w:rPr>
        <w:t>المحروقات،</w:t>
      </w:r>
      <w:proofErr w:type="spellEnd"/>
      <w:r>
        <w:rPr>
          <w:rFonts w:cs="Simplified Arabic" w:hint="cs"/>
          <w:sz w:val="24"/>
          <w:szCs w:val="24"/>
          <w:rtl/>
        </w:rPr>
        <w:t xml:space="preserve"> بينما كان هناك اختلاف لا يتجاوز </w:t>
      </w:r>
      <w:proofErr w:type="spellStart"/>
      <w:r>
        <w:rPr>
          <w:rFonts w:cs="Simplified Arabic" w:hint="cs"/>
          <w:sz w:val="24"/>
          <w:szCs w:val="24"/>
          <w:rtl/>
        </w:rPr>
        <w:t>5%</w:t>
      </w:r>
      <w:proofErr w:type="spellEnd"/>
      <w:r>
        <w:rPr>
          <w:rFonts w:cs="Simplified Arabic" w:hint="cs"/>
          <w:sz w:val="24"/>
          <w:szCs w:val="24"/>
          <w:rtl/>
        </w:rPr>
        <w:t xml:space="preserve"> فيما يخص أسعار السلع </w:t>
      </w:r>
      <w:proofErr w:type="spellStart"/>
      <w:r>
        <w:rPr>
          <w:rFonts w:cs="Simplified Arabic" w:hint="cs"/>
          <w:sz w:val="24"/>
          <w:szCs w:val="24"/>
          <w:rtl/>
        </w:rPr>
        <w:t>الزراعية،</w:t>
      </w:r>
      <w:proofErr w:type="spellEnd"/>
      <w:r>
        <w:rPr>
          <w:rFonts w:cs="Simplified Arabic" w:hint="cs"/>
          <w:sz w:val="24"/>
          <w:szCs w:val="24"/>
          <w:rtl/>
        </w:rPr>
        <w:t xml:space="preserve"> وذلك يعود لأسباب اختيار العينة . </w:t>
      </w:r>
    </w:p>
    <w:p w:rsidR="00374DED" w:rsidRDefault="00374DED" w:rsidP="00613D14">
      <w:pPr>
        <w:pStyle w:val="Header"/>
        <w:tabs>
          <w:tab w:val="clear" w:pos="4153"/>
          <w:tab w:val="clear" w:pos="8306"/>
        </w:tabs>
        <w:jc w:val="lowKashida"/>
        <w:rPr>
          <w:rFonts w:cs="Simplified Arabic"/>
          <w:b/>
          <w:bCs/>
          <w:sz w:val="24"/>
          <w:szCs w:val="24"/>
          <w:rtl/>
        </w:rPr>
      </w:pPr>
    </w:p>
    <w:p w:rsidR="00613D14" w:rsidRDefault="00444552"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 xml:space="preserve">12.2 </w:t>
      </w:r>
      <w:r w:rsidR="00613D14">
        <w:rPr>
          <w:rFonts w:cs="Simplified Arabic" w:hint="cs"/>
          <w:b/>
          <w:bCs/>
          <w:sz w:val="24"/>
          <w:szCs w:val="24"/>
          <w:rtl/>
        </w:rPr>
        <w:t xml:space="preserve">ملاحظات فنية أخرى </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هناك مجموعة من الملاحظات الفنية الهامة والتي يجب أخذها بعين الاعتبار عند الاطلاع على هذا </w:t>
      </w:r>
      <w:proofErr w:type="spellStart"/>
      <w:r>
        <w:rPr>
          <w:rFonts w:cs="Simplified Arabic" w:hint="cs"/>
          <w:sz w:val="24"/>
          <w:szCs w:val="24"/>
          <w:rtl/>
        </w:rPr>
        <w:t>التقرير،</w:t>
      </w:r>
      <w:proofErr w:type="spellEnd"/>
      <w:r>
        <w:rPr>
          <w:rFonts w:cs="Simplified Arabic" w:hint="cs"/>
          <w:sz w:val="24"/>
          <w:szCs w:val="24"/>
          <w:rtl/>
        </w:rPr>
        <w:t xml:space="preserve"> وهي على النح</w:t>
      </w:r>
      <w:r>
        <w:rPr>
          <w:rFonts w:cs="Simplified Arabic" w:hint="eastAsia"/>
          <w:sz w:val="24"/>
          <w:szCs w:val="24"/>
          <w:rtl/>
        </w:rPr>
        <w:t>و</w:t>
      </w:r>
      <w:r>
        <w:rPr>
          <w:rFonts w:cs="Simplified Arabic" w:hint="cs"/>
          <w:sz w:val="24"/>
          <w:szCs w:val="24"/>
          <w:rtl/>
        </w:rPr>
        <w:t xml:space="preserve"> التالي:  </w:t>
      </w:r>
    </w:p>
    <w:p w:rsidR="00613D14" w:rsidRDefault="00613D14" w:rsidP="00613D14">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 xml:space="preserve">لم يتم حصر المصادر في الريف </w:t>
      </w:r>
      <w:proofErr w:type="spellStart"/>
      <w:r>
        <w:rPr>
          <w:rFonts w:cs="Simplified Arabic" w:hint="cs"/>
          <w:sz w:val="24"/>
          <w:szCs w:val="24"/>
          <w:rtl/>
        </w:rPr>
        <w:t>والمخيمات،</w:t>
      </w:r>
      <w:proofErr w:type="spellEnd"/>
      <w:r>
        <w:rPr>
          <w:rFonts w:cs="Simplified Arabic" w:hint="cs"/>
          <w:sz w:val="24"/>
          <w:szCs w:val="24"/>
          <w:rtl/>
        </w:rPr>
        <w:t xml:space="preserve"> بسبب عدم توفر الأوزان الترجيحية على مستوى الريف </w:t>
      </w:r>
      <w:proofErr w:type="spellStart"/>
      <w:r>
        <w:rPr>
          <w:rFonts w:cs="Simplified Arabic" w:hint="cs"/>
          <w:sz w:val="24"/>
          <w:szCs w:val="24"/>
          <w:rtl/>
        </w:rPr>
        <w:t>والمخيمات،</w:t>
      </w:r>
      <w:proofErr w:type="spellEnd"/>
      <w:r>
        <w:rPr>
          <w:rFonts w:cs="Simplified Arabic" w:hint="cs"/>
          <w:sz w:val="24"/>
          <w:szCs w:val="24"/>
          <w:rtl/>
        </w:rPr>
        <w:t xml:space="preserve"> وتم الاكتفاء باختيار المصادر من المدن الرئيسية في الضفة الغربية وقطاع غزة والقدس</w:t>
      </w:r>
      <w:r>
        <w:rPr>
          <w:rFonts w:cs="Simplified Arabic"/>
          <w:sz w:val="24"/>
          <w:szCs w:val="24"/>
        </w:rPr>
        <w:t>J1</w:t>
      </w:r>
      <w:proofErr w:type="spellStart"/>
      <w:r>
        <w:rPr>
          <w:rFonts w:cs="Simplified Arabic" w:hint="cs"/>
          <w:sz w:val="24"/>
          <w:szCs w:val="24"/>
          <w:rtl/>
        </w:rPr>
        <w:t>،</w:t>
      </w:r>
      <w:proofErr w:type="spellEnd"/>
      <w:r>
        <w:rPr>
          <w:rFonts w:cs="Simplified Arabic" w:hint="cs"/>
          <w:sz w:val="24"/>
          <w:szCs w:val="24"/>
          <w:rtl/>
        </w:rPr>
        <w:t xml:space="preserve"> وتم توزيع مصادر جمع البيانات على المدن الرئيس</w:t>
      </w:r>
      <w:r w:rsidR="00D95364">
        <w:rPr>
          <w:rFonts w:cs="Simplified Arabic" w:hint="cs"/>
          <w:sz w:val="24"/>
          <w:szCs w:val="24"/>
          <w:rtl/>
        </w:rPr>
        <w:t>ية في محافظات فلسطين</w:t>
      </w:r>
      <w:r>
        <w:rPr>
          <w:rFonts w:cs="Simplified Arabic" w:hint="cs"/>
          <w:sz w:val="24"/>
          <w:szCs w:val="24"/>
          <w:rtl/>
        </w:rPr>
        <w:t xml:space="preserve"> كالتالي:</w:t>
      </w:r>
    </w:p>
    <w:p w:rsidR="00613D14" w:rsidRDefault="00613D14" w:rsidP="00613D14">
      <w:pPr>
        <w:ind w:firstLine="282"/>
        <w:jc w:val="lowKashida"/>
        <w:rPr>
          <w:rFonts w:cs="Simplified Arabic"/>
          <w:sz w:val="24"/>
          <w:szCs w:val="24"/>
          <w:rtl/>
        </w:rPr>
      </w:pPr>
      <w:r>
        <w:rPr>
          <w:rFonts w:cs="Simplified Arabic"/>
          <w:b/>
          <w:bCs/>
          <w:sz w:val="24"/>
          <w:szCs w:val="24"/>
          <w:rtl/>
        </w:rPr>
        <w:t xml:space="preserve">الضفة </w:t>
      </w:r>
      <w:proofErr w:type="spellStart"/>
      <w:r>
        <w:rPr>
          <w:rFonts w:cs="Simplified Arabic"/>
          <w:b/>
          <w:bCs/>
          <w:sz w:val="24"/>
          <w:szCs w:val="24"/>
          <w:rtl/>
        </w:rPr>
        <w:t>الغربية:</w:t>
      </w:r>
      <w:proofErr w:type="spellEnd"/>
      <w:r>
        <w:rPr>
          <w:rFonts w:cs="Simplified Arabic"/>
          <w:sz w:val="24"/>
          <w:szCs w:val="24"/>
          <w:rtl/>
        </w:rPr>
        <w:t xml:space="preserve"> </w:t>
      </w:r>
      <w:proofErr w:type="spellStart"/>
      <w:r>
        <w:rPr>
          <w:rFonts w:cs="Simplified Arabic"/>
          <w:sz w:val="24"/>
          <w:szCs w:val="24"/>
          <w:rtl/>
        </w:rPr>
        <w:t>طولكرم،</w:t>
      </w:r>
      <w:proofErr w:type="spellEnd"/>
      <w:r>
        <w:rPr>
          <w:rFonts w:cs="Simplified Arabic" w:hint="cs"/>
          <w:sz w:val="24"/>
          <w:szCs w:val="24"/>
          <w:rtl/>
        </w:rPr>
        <w:t xml:space="preserve"> </w:t>
      </w:r>
      <w:proofErr w:type="spellStart"/>
      <w:r>
        <w:rPr>
          <w:rFonts w:cs="Simplified Arabic"/>
          <w:sz w:val="24"/>
          <w:szCs w:val="24"/>
          <w:rtl/>
        </w:rPr>
        <w:t>جنين،</w:t>
      </w:r>
      <w:proofErr w:type="spellEnd"/>
      <w:r>
        <w:rPr>
          <w:rFonts w:cs="Simplified Arabic" w:hint="cs"/>
          <w:sz w:val="24"/>
          <w:szCs w:val="24"/>
          <w:rtl/>
        </w:rPr>
        <w:t xml:space="preserve"> </w:t>
      </w:r>
      <w:proofErr w:type="spellStart"/>
      <w:r>
        <w:rPr>
          <w:rFonts w:cs="Simplified Arabic"/>
          <w:sz w:val="24"/>
          <w:szCs w:val="24"/>
          <w:rtl/>
        </w:rPr>
        <w:t>قلقيلية،</w:t>
      </w:r>
      <w:proofErr w:type="spellEnd"/>
      <w:r>
        <w:rPr>
          <w:rFonts w:cs="Simplified Arabic" w:hint="cs"/>
          <w:sz w:val="24"/>
          <w:szCs w:val="24"/>
          <w:rtl/>
        </w:rPr>
        <w:t xml:space="preserve"> </w:t>
      </w:r>
      <w:proofErr w:type="spellStart"/>
      <w:r>
        <w:rPr>
          <w:rFonts w:cs="Simplified Arabic"/>
          <w:sz w:val="24"/>
          <w:szCs w:val="24"/>
          <w:rtl/>
        </w:rPr>
        <w:t>نابلس،</w:t>
      </w:r>
      <w:proofErr w:type="spellEnd"/>
      <w:r>
        <w:rPr>
          <w:rFonts w:cs="Simplified Arabic" w:hint="cs"/>
          <w:sz w:val="24"/>
          <w:szCs w:val="24"/>
          <w:rtl/>
        </w:rPr>
        <w:t xml:space="preserve"> </w:t>
      </w:r>
      <w:r>
        <w:rPr>
          <w:rFonts w:cs="Simplified Arabic"/>
          <w:sz w:val="24"/>
          <w:szCs w:val="24"/>
          <w:rtl/>
        </w:rPr>
        <w:t xml:space="preserve">رام </w:t>
      </w:r>
      <w:proofErr w:type="spellStart"/>
      <w:r>
        <w:rPr>
          <w:rFonts w:cs="Simplified Arabic"/>
          <w:sz w:val="24"/>
          <w:szCs w:val="24"/>
          <w:rtl/>
        </w:rPr>
        <w:t>الله،</w:t>
      </w:r>
      <w:proofErr w:type="spellEnd"/>
      <w:r>
        <w:rPr>
          <w:rFonts w:cs="Simplified Arabic" w:hint="cs"/>
          <w:sz w:val="24"/>
          <w:szCs w:val="24"/>
          <w:rtl/>
        </w:rPr>
        <w:t xml:space="preserve"> </w:t>
      </w:r>
      <w:proofErr w:type="spellStart"/>
      <w:r>
        <w:rPr>
          <w:rFonts w:cs="Simplified Arabic"/>
          <w:sz w:val="24"/>
          <w:szCs w:val="24"/>
          <w:rtl/>
        </w:rPr>
        <w:t>أريحا،</w:t>
      </w:r>
      <w:proofErr w:type="spellEnd"/>
      <w:r>
        <w:rPr>
          <w:rFonts w:cs="Simplified Arabic" w:hint="cs"/>
          <w:sz w:val="24"/>
          <w:szCs w:val="24"/>
          <w:rtl/>
        </w:rPr>
        <w:t xml:space="preserve"> </w:t>
      </w:r>
      <w:r>
        <w:rPr>
          <w:rFonts w:cs="Simplified Arabic"/>
          <w:sz w:val="24"/>
          <w:szCs w:val="24"/>
          <w:rtl/>
        </w:rPr>
        <w:t xml:space="preserve">بيت </w:t>
      </w:r>
      <w:proofErr w:type="spellStart"/>
      <w:r>
        <w:rPr>
          <w:rFonts w:cs="Simplified Arabic"/>
          <w:sz w:val="24"/>
          <w:szCs w:val="24"/>
          <w:rtl/>
        </w:rPr>
        <w:t>لحم،</w:t>
      </w:r>
      <w:proofErr w:type="spellEnd"/>
      <w:r>
        <w:rPr>
          <w:rFonts w:cs="Simplified Arabic" w:hint="cs"/>
          <w:sz w:val="24"/>
          <w:szCs w:val="24"/>
          <w:rtl/>
        </w:rPr>
        <w:t xml:space="preserve"> </w:t>
      </w:r>
      <w:r>
        <w:rPr>
          <w:rFonts w:cs="Simplified Arabic"/>
          <w:sz w:val="24"/>
          <w:szCs w:val="24"/>
          <w:rtl/>
        </w:rPr>
        <w:t>الخليل.</w:t>
      </w:r>
    </w:p>
    <w:p w:rsidR="00613D14" w:rsidRDefault="00613D14" w:rsidP="00613D14">
      <w:pPr>
        <w:ind w:firstLine="282"/>
        <w:jc w:val="lowKashida"/>
        <w:rPr>
          <w:rFonts w:cs="Simplified Arabic"/>
          <w:sz w:val="24"/>
          <w:szCs w:val="24"/>
          <w:rtl/>
        </w:rPr>
      </w:pPr>
      <w:r>
        <w:rPr>
          <w:rFonts w:cs="Simplified Arabic"/>
          <w:b/>
          <w:bCs/>
          <w:sz w:val="24"/>
          <w:szCs w:val="24"/>
          <w:rtl/>
        </w:rPr>
        <w:t xml:space="preserve">قطاع </w:t>
      </w:r>
      <w:proofErr w:type="spellStart"/>
      <w:r>
        <w:rPr>
          <w:rFonts w:cs="Simplified Arabic"/>
          <w:b/>
          <w:bCs/>
          <w:sz w:val="24"/>
          <w:szCs w:val="24"/>
          <w:rtl/>
        </w:rPr>
        <w:t>غزة:</w:t>
      </w:r>
      <w:proofErr w:type="spellEnd"/>
      <w:r>
        <w:rPr>
          <w:rFonts w:cs="Simplified Arabic"/>
          <w:sz w:val="24"/>
          <w:szCs w:val="24"/>
          <w:rtl/>
        </w:rPr>
        <w:t xml:space="preserve"> غزة </w:t>
      </w:r>
      <w:proofErr w:type="spellStart"/>
      <w:r>
        <w:rPr>
          <w:rFonts w:cs="Simplified Arabic"/>
          <w:sz w:val="24"/>
          <w:szCs w:val="24"/>
          <w:rtl/>
        </w:rPr>
        <w:t>وجباليا،</w:t>
      </w:r>
      <w:proofErr w:type="spellEnd"/>
      <w:r>
        <w:rPr>
          <w:rFonts w:cs="Simplified Arabic"/>
          <w:sz w:val="24"/>
          <w:szCs w:val="24"/>
          <w:rtl/>
        </w:rPr>
        <w:t xml:space="preserve"> خان يونس </w:t>
      </w:r>
      <w:proofErr w:type="spellStart"/>
      <w:r>
        <w:rPr>
          <w:rFonts w:cs="Simplified Arabic"/>
          <w:sz w:val="24"/>
          <w:szCs w:val="24"/>
          <w:rtl/>
        </w:rPr>
        <w:t>ورفح،</w:t>
      </w:r>
      <w:proofErr w:type="spellEnd"/>
      <w:r>
        <w:rPr>
          <w:rFonts w:cs="Simplified Arabic"/>
          <w:sz w:val="24"/>
          <w:szCs w:val="24"/>
          <w:rtl/>
        </w:rPr>
        <w:t xml:space="preserve"> دير البلح والنصيرات.</w:t>
      </w:r>
    </w:p>
    <w:p w:rsidR="00613D14" w:rsidRDefault="00613D14" w:rsidP="00613D14">
      <w:pPr>
        <w:ind w:left="282"/>
        <w:jc w:val="lowKashida"/>
        <w:rPr>
          <w:rFonts w:cs="Simplified Arabic"/>
          <w:sz w:val="24"/>
          <w:szCs w:val="24"/>
          <w:rtl/>
        </w:rPr>
      </w:pPr>
      <w:r>
        <w:rPr>
          <w:rFonts w:cs="Simplified Arabic"/>
          <w:b/>
          <w:bCs/>
          <w:sz w:val="24"/>
          <w:szCs w:val="24"/>
          <w:rtl/>
        </w:rPr>
        <w:t>القدس</w:t>
      </w:r>
      <w:r>
        <w:rPr>
          <w:rFonts w:cs="Simplified Arabic"/>
          <w:b/>
          <w:bCs/>
          <w:sz w:val="24"/>
          <w:szCs w:val="24"/>
        </w:rPr>
        <w:t>J1</w:t>
      </w:r>
      <w:r>
        <w:rPr>
          <w:rFonts w:cs="Simplified Arabic"/>
          <w:b/>
          <w:bCs/>
          <w:sz w:val="24"/>
          <w:szCs w:val="24"/>
          <w:rtl/>
        </w:rPr>
        <w:t xml:space="preserve">: </w:t>
      </w:r>
      <w:r>
        <w:rPr>
          <w:rFonts w:cs="Simplified Arabic" w:hint="cs"/>
          <w:sz w:val="24"/>
          <w:szCs w:val="24"/>
          <w:rtl/>
        </w:rPr>
        <w:t>وهو ذلك الجزء من محافظة القدس الذي ضمته إسرائيل عنوة بعيد احتلالها للضفة الغربية عام 1967</w:t>
      </w:r>
      <w:r>
        <w:rPr>
          <w:rFonts w:cs="Simplified Arabic"/>
          <w:sz w:val="24"/>
          <w:szCs w:val="24"/>
          <w:rtl/>
        </w:rPr>
        <w:t>.</w:t>
      </w:r>
    </w:p>
    <w:p w:rsidR="00613D14" w:rsidRDefault="00613D14" w:rsidP="00613D14">
      <w:pPr>
        <w:pStyle w:val="Header"/>
        <w:numPr>
          <w:ilvl w:val="0"/>
          <w:numId w:val="26"/>
        </w:numPr>
        <w:tabs>
          <w:tab w:val="clear" w:pos="4153"/>
          <w:tab w:val="clear" w:pos="8306"/>
        </w:tabs>
        <w:ind w:left="357" w:right="0" w:hanging="357"/>
        <w:jc w:val="lowKashida"/>
        <w:rPr>
          <w:rFonts w:cs="Simplified Arabic"/>
          <w:sz w:val="24"/>
          <w:szCs w:val="24"/>
          <w:rtl/>
        </w:rPr>
      </w:pPr>
      <w:r>
        <w:rPr>
          <w:rFonts w:cs="Simplified Arabic" w:hint="cs"/>
          <w:sz w:val="24"/>
          <w:szCs w:val="24"/>
          <w:rtl/>
        </w:rPr>
        <w:t xml:space="preserve">ظهرت بعض حالات تغير في أنواع مصادر البيانات عند التنفيذ الميداني </w:t>
      </w:r>
      <w:proofErr w:type="spellStart"/>
      <w:r>
        <w:rPr>
          <w:rFonts w:cs="Simplified Arabic" w:hint="cs"/>
          <w:sz w:val="24"/>
          <w:szCs w:val="24"/>
          <w:rtl/>
        </w:rPr>
        <w:t>للمسح،</w:t>
      </w:r>
      <w:proofErr w:type="spellEnd"/>
      <w:r>
        <w:rPr>
          <w:rFonts w:cs="Simplified Arabic" w:hint="cs"/>
          <w:sz w:val="24"/>
          <w:szCs w:val="24"/>
          <w:rtl/>
        </w:rPr>
        <w:t xml:space="preserve"> مثل تغير نشاط بعض المصادر أو إغلاق المصدر بصورة دائمة أو </w:t>
      </w:r>
      <w:proofErr w:type="spellStart"/>
      <w:r>
        <w:rPr>
          <w:rFonts w:cs="Simplified Arabic" w:hint="cs"/>
          <w:sz w:val="24"/>
          <w:szCs w:val="24"/>
          <w:rtl/>
        </w:rPr>
        <w:t>مؤقتة،</w:t>
      </w:r>
      <w:proofErr w:type="spellEnd"/>
      <w:r>
        <w:rPr>
          <w:rFonts w:cs="Simplified Arabic" w:hint="cs"/>
          <w:sz w:val="24"/>
          <w:szCs w:val="24"/>
          <w:rtl/>
        </w:rPr>
        <w:t xml:space="preserve"> وقد تم التعامل مع مثل هذه الحالات من خلال الطرق الإحصائية </w:t>
      </w:r>
      <w:proofErr w:type="spellStart"/>
      <w:r>
        <w:rPr>
          <w:rFonts w:cs="Simplified Arabic" w:hint="cs"/>
          <w:sz w:val="24"/>
          <w:szCs w:val="24"/>
          <w:rtl/>
        </w:rPr>
        <w:t>العلمية،</w:t>
      </w:r>
      <w:proofErr w:type="spellEnd"/>
      <w:r>
        <w:rPr>
          <w:rFonts w:cs="Simplified Arabic" w:hint="cs"/>
          <w:sz w:val="24"/>
          <w:szCs w:val="24"/>
          <w:rtl/>
        </w:rPr>
        <w:t xml:space="preserve"> بالإضافة إلى تحديث السلع حسب تغير النوعية أو الكمية </w:t>
      </w:r>
      <w:r w:rsidR="00D95364">
        <w:rPr>
          <w:rFonts w:cs="Simplified Arabic" w:hint="cs"/>
          <w:sz w:val="24"/>
          <w:szCs w:val="24"/>
          <w:rtl/>
        </w:rPr>
        <w:t>بإتباع</w:t>
      </w:r>
      <w:r>
        <w:rPr>
          <w:rFonts w:cs="Simplified Arabic" w:hint="cs"/>
          <w:sz w:val="24"/>
          <w:szCs w:val="24"/>
          <w:rtl/>
        </w:rPr>
        <w:t xml:space="preserve"> التوصيات الدولية.</w:t>
      </w:r>
    </w:p>
    <w:p w:rsidR="00613D14" w:rsidRDefault="00613D14" w:rsidP="00AA0A40">
      <w:pPr>
        <w:pStyle w:val="Header"/>
        <w:numPr>
          <w:ilvl w:val="0"/>
          <w:numId w:val="26"/>
        </w:numPr>
        <w:tabs>
          <w:tab w:val="clear" w:pos="4153"/>
          <w:tab w:val="clear" w:pos="8306"/>
        </w:tabs>
        <w:ind w:left="357" w:right="0" w:hanging="357"/>
        <w:jc w:val="lowKashida"/>
        <w:rPr>
          <w:rFonts w:cs="Simplified Arabic"/>
          <w:sz w:val="24"/>
          <w:szCs w:val="24"/>
          <w:rtl/>
        </w:rPr>
      </w:pPr>
      <w:r>
        <w:rPr>
          <w:rFonts w:cs="Simplified Arabic" w:hint="cs"/>
          <w:sz w:val="24"/>
          <w:szCs w:val="24"/>
          <w:rtl/>
        </w:rPr>
        <w:t xml:space="preserve">تم تبويب البيانات وفق ما نصت عليه التوصيات الدولية باستخدام </w:t>
      </w:r>
      <w:proofErr w:type="spellStart"/>
      <w:r>
        <w:rPr>
          <w:rFonts w:cs="Simplified Arabic" w:hint="cs"/>
          <w:sz w:val="24"/>
          <w:szCs w:val="24"/>
          <w:rtl/>
        </w:rPr>
        <w:t>التبويبات</w:t>
      </w:r>
      <w:proofErr w:type="spellEnd"/>
      <w:r>
        <w:rPr>
          <w:rFonts w:cs="Simplified Arabic" w:hint="cs"/>
          <w:sz w:val="24"/>
          <w:szCs w:val="24"/>
          <w:rtl/>
        </w:rPr>
        <w:t xml:space="preserve"> </w:t>
      </w:r>
      <w:proofErr w:type="spellStart"/>
      <w:r>
        <w:rPr>
          <w:rFonts w:cs="Simplified Arabic" w:hint="cs"/>
          <w:sz w:val="24"/>
          <w:szCs w:val="24"/>
          <w:rtl/>
        </w:rPr>
        <w:t>المعتمدة،</w:t>
      </w:r>
      <w:proofErr w:type="spellEnd"/>
      <w:r>
        <w:rPr>
          <w:rFonts w:cs="Simplified Arabic" w:hint="cs"/>
          <w:sz w:val="24"/>
          <w:szCs w:val="24"/>
          <w:rtl/>
        </w:rPr>
        <w:t xml:space="preserve"> فقد تم اعتماد توصيات الحسابات القومية بشان تبويب مجموعات المستهلك باستخدام </w:t>
      </w:r>
      <w:r>
        <w:rPr>
          <w:rFonts w:cs="Simplified Arabic"/>
          <w:sz w:val="24"/>
          <w:szCs w:val="24"/>
        </w:rPr>
        <w:t>COICOP</w:t>
      </w:r>
      <w:r w:rsidR="001F4782">
        <w:rPr>
          <w:rFonts w:cs="Simplified Arabic" w:hint="cs"/>
          <w:sz w:val="24"/>
          <w:szCs w:val="24"/>
          <w:rtl/>
        </w:rPr>
        <w:t xml:space="preserve">. </w:t>
      </w:r>
      <w:r>
        <w:rPr>
          <w:rFonts w:cs="Simplified Arabic" w:hint="cs"/>
          <w:sz w:val="24"/>
          <w:szCs w:val="24"/>
          <w:rtl/>
        </w:rPr>
        <w:t xml:space="preserve">أما بالنسبة لجداول الأرقام القياسية لأسعار المنتج والجملة وتكاليف البناء والطرق وشبكات المياه والصرف الصحي فقد اعتمدت التصنيف القياسي الصناعي الدولي </w:t>
      </w:r>
      <w:proofErr w:type="spellStart"/>
      <w:r>
        <w:rPr>
          <w:rFonts w:cs="Simplified Arabic" w:hint="cs"/>
          <w:sz w:val="24"/>
          <w:szCs w:val="24"/>
          <w:rtl/>
        </w:rPr>
        <w:t>(</w:t>
      </w:r>
      <w:proofErr w:type="spellEnd"/>
      <w:r>
        <w:rPr>
          <w:rFonts w:cs="Simplified Arabic"/>
          <w:sz w:val="24"/>
          <w:szCs w:val="24"/>
        </w:rPr>
        <w:t>.(ISIC</w:t>
      </w:r>
      <w:r w:rsidR="00AA0A40">
        <w:rPr>
          <w:rFonts w:cs="Simplified Arabic"/>
          <w:sz w:val="24"/>
          <w:szCs w:val="24"/>
        </w:rPr>
        <w:t xml:space="preserve"> </w:t>
      </w:r>
      <w:r>
        <w:rPr>
          <w:rFonts w:cs="Simplified Arabic"/>
          <w:sz w:val="24"/>
          <w:szCs w:val="24"/>
        </w:rPr>
        <w:t>-</w:t>
      </w:r>
      <w:r w:rsidR="00AA0A40">
        <w:rPr>
          <w:rFonts w:cs="Simplified Arabic"/>
          <w:sz w:val="24"/>
          <w:szCs w:val="24"/>
        </w:rPr>
        <w:t xml:space="preserve"> 4</w:t>
      </w:r>
    </w:p>
    <w:p w:rsidR="001C2A80" w:rsidRDefault="001C2A80" w:rsidP="00613D14">
      <w:pPr>
        <w:jc w:val="lowKashida"/>
        <w:rPr>
          <w:rFonts w:cs="Simplified Arabic"/>
          <w:sz w:val="24"/>
          <w:szCs w:val="24"/>
          <w:rtl/>
        </w:rPr>
      </w:pPr>
    </w:p>
    <w:p w:rsidR="007C117E" w:rsidRDefault="007C117E" w:rsidP="00613D14">
      <w:pPr>
        <w:jc w:val="lowKashida"/>
        <w:rPr>
          <w:rFonts w:cs="Simplified Arabic"/>
          <w:sz w:val="24"/>
          <w:szCs w:val="24"/>
          <w:rtl/>
        </w:rPr>
      </w:pPr>
    </w:p>
    <w:p w:rsidR="00613D14" w:rsidRPr="00B85B1A" w:rsidRDefault="00613D14" w:rsidP="00AA0A40">
      <w:pPr>
        <w:jc w:val="center"/>
        <w:rPr>
          <w:rFonts w:cs="Simplified Arabic"/>
          <w:b/>
          <w:bCs/>
          <w:sz w:val="22"/>
          <w:szCs w:val="22"/>
          <w:rtl/>
        </w:rPr>
      </w:pPr>
      <w:r w:rsidRPr="00B85B1A">
        <w:rPr>
          <w:rFonts w:cs="Simplified Arabic"/>
          <w:b/>
          <w:bCs/>
          <w:sz w:val="22"/>
          <w:szCs w:val="22"/>
          <w:rtl/>
        </w:rPr>
        <w:lastRenderedPageBreak/>
        <w:t xml:space="preserve">حساب </w:t>
      </w:r>
      <w:r w:rsidRPr="00B85B1A">
        <w:rPr>
          <w:rFonts w:cs="Simplified Arabic" w:hint="cs"/>
          <w:b/>
          <w:bCs/>
          <w:sz w:val="22"/>
          <w:szCs w:val="22"/>
          <w:rtl/>
        </w:rPr>
        <w:t>ال</w:t>
      </w:r>
      <w:r w:rsidRPr="00B85B1A">
        <w:rPr>
          <w:rFonts w:cs="Simplified Arabic"/>
          <w:b/>
          <w:bCs/>
          <w:sz w:val="22"/>
          <w:szCs w:val="22"/>
          <w:rtl/>
        </w:rPr>
        <w:t>تباين لأهم السلع</w:t>
      </w:r>
      <w:r w:rsidRPr="00B85B1A">
        <w:rPr>
          <w:rFonts w:cs="Simplified Arabic" w:hint="cs"/>
          <w:b/>
          <w:bCs/>
          <w:sz w:val="22"/>
          <w:szCs w:val="22"/>
          <w:rtl/>
        </w:rPr>
        <w:t xml:space="preserve"> خلال العام </w:t>
      </w:r>
      <w:r w:rsidR="00AA0A40">
        <w:rPr>
          <w:rFonts w:cs="Simplified Arabic" w:hint="cs"/>
          <w:b/>
          <w:bCs/>
          <w:sz w:val="22"/>
          <w:szCs w:val="22"/>
          <w:rtl/>
        </w:rPr>
        <w:t>2013</w:t>
      </w:r>
    </w:p>
    <w:p w:rsidR="00613D14" w:rsidRDefault="00613D14" w:rsidP="00613D14">
      <w:pPr>
        <w:jc w:val="lowKashida"/>
        <w:rPr>
          <w:rFonts w:cs="Simplified Arabic"/>
          <w:sz w:val="12"/>
          <w:szCs w:val="12"/>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613D14" w:rsidTr="006454DF">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613D14" w:rsidRDefault="00613D14" w:rsidP="00613D14">
            <w:pPr>
              <w:pStyle w:val="Heading2"/>
              <w:rPr>
                <w:rFonts w:ascii="Arial" w:eastAsia="Arial Unicode MS" w:hAnsi="Arial"/>
                <w:b w:val="0"/>
                <w:bCs w:val="0"/>
                <w:sz w:val="18"/>
                <w:szCs w:val="18"/>
              </w:rPr>
            </w:pPr>
            <w:r>
              <w:rPr>
                <w:rFonts w:ascii="Arial" w:hAnsi="Arial"/>
                <w:b w:val="0"/>
                <w:bCs w:val="0"/>
                <w:sz w:val="18"/>
                <w:szCs w:val="18"/>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proofErr w:type="spellStart"/>
            <w:r>
              <w:rPr>
                <w:rFonts w:ascii="Arial" w:hAnsi="Arial" w:cs="Simplified Arabic" w:hint="cs"/>
                <w:b/>
                <w:bCs/>
                <w:sz w:val="18"/>
                <w:szCs w:val="18"/>
                <w:rtl/>
              </w:rPr>
              <w:t>95%</w:t>
            </w:r>
            <w:proofErr w:type="spellEnd"/>
            <w:r>
              <w:rPr>
                <w:rFonts w:ascii="Arial" w:hAnsi="Arial" w:cs="Simplified Arabic"/>
                <w:b/>
                <w:bCs/>
                <w:sz w:val="18"/>
                <w:szCs w:val="18"/>
              </w:rPr>
              <w:t xml:space="preserve"> </w:t>
            </w:r>
            <w:r>
              <w:rPr>
                <w:rFonts w:ascii="Arial" w:hAnsi="Arial" w:cs="Simplified Arabic" w:hint="cs"/>
                <w:b/>
                <w:bCs/>
                <w:sz w:val="18"/>
                <w:szCs w:val="18"/>
                <w:rtl/>
              </w:rPr>
              <w:t xml:space="preserve">فترة الثقة </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 xml:space="preserve">الخطأ النسبي </w:t>
            </w:r>
          </w:p>
        </w:tc>
      </w:tr>
      <w:tr w:rsidR="00613D14" w:rsidTr="006454DF">
        <w:trPr>
          <w:trHeight w:val="340"/>
          <w:jc w:val="center"/>
        </w:trPr>
        <w:tc>
          <w:tcPr>
            <w:tcW w:w="3285" w:type="dxa"/>
            <w:vMerge/>
            <w:tcBorders>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Default="00613D14" w:rsidP="00613D14">
            <w:pPr>
              <w:bidi w:val="0"/>
              <w:jc w:val="center"/>
              <w:rPr>
                <w:rFonts w:ascii="Arial" w:eastAsia="Arial Unicode MS" w:hAnsi="Arial" w:cs="Simplified Arabic"/>
                <w:b/>
                <w:bCs/>
                <w:sz w:val="18"/>
                <w:szCs w:val="18"/>
              </w:rPr>
            </w:pPr>
            <w:r>
              <w:rPr>
                <w:rFonts w:ascii="Arial" w:hAnsi="Arial" w:cs="Simplified Arabic" w:hint="cs"/>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613D14" w:rsidRDefault="00613D14" w:rsidP="00613D14">
            <w:pPr>
              <w:bidi w:val="0"/>
              <w:jc w:val="center"/>
              <w:rPr>
                <w:rFonts w:ascii="Arial" w:eastAsia="Arial Unicode MS" w:hAnsi="Arial" w:cs="Simplified Arabic"/>
                <w:b/>
                <w:bCs/>
                <w:sz w:val="18"/>
                <w:szCs w:val="18"/>
              </w:rPr>
            </w:pPr>
          </w:p>
        </w:tc>
      </w:tr>
      <w:tr w:rsidR="008C5502" w:rsidTr="0063003A">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أرز حبة طويلة-أنكل </w:t>
            </w:r>
            <w:proofErr w:type="spellStart"/>
            <w:r w:rsidRPr="00D608B0">
              <w:rPr>
                <w:rFonts w:ascii="Simplified Arabic" w:hAnsi="Simplified Arabic" w:cs="Simplified Arabic"/>
                <w:sz w:val="18"/>
                <w:szCs w:val="18"/>
                <w:rtl/>
              </w:rPr>
              <w:t>بنز</w:t>
            </w:r>
            <w:proofErr w:type="spellEnd"/>
            <w:r w:rsidRPr="00D608B0">
              <w:rPr>
                <w:rFonts w:ascii="Simplified Arabic" w:hAnsi="Simplified Arabic" w:cs="Simplified Arabic"/>
                <w:sz w:val="18"/>
                <w:szCs w:val="18"/>
                <w:rtl/>
              </w:rPr>
              <w:t>-أمريكا-1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14.26</w:t>
            </w:r>
          </w:p>
        </w:tc>
        <w:tc>
          <w:tcPr>
            <w:tcW w:w="1150" w:type="dxa"/>
            <w:tcBorders>
              <w:top w:val="single" w:sz="4" w:space="0" w:color="auto"/>
              <w:bottom w:val="nil"/>
            </w:tcBorders>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0.07</w:t>
            </w:r>
          </w:p>
        </w:tc>
        <w:tc>
          <w:tcPr>
            <w:tcW w:w="1166" w:type="dxa"/>
            <w:tcBorders>
              <w:top w:val="single" w:sz="4" w:space="0" w:color="auto"/>
              <w:bottom w:val="nil"/>
            </w:tcBorders>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14.13</w:t>
            </w:r>
          </w:p>
        </w:tc>
        <w:tc>
          <w:tcPr>
            <w:tcW w:w="1167" w:type="dxa"/>
            <w:tcBorders>
              <w:top w:val="single" w:sz="4" w:space="0" w:color="auto"/>
              <w:bottom w:val="nil"/>
            </w:tcBorders>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14.40</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.005</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طحين أبيض حيفا-</w:t>
            </w:r>
            <w:proofErr w:type="spellStart"/>
            <w:r w:rsidRPr="00D608B0">
              <w:rPr>
                <w:rFonts w:ascii="Simplified Arabic" w:hAnsi="Simplified Arabic" w:cs="Simplified Arabic"/>
                <w:sz w:val="18"/>
                <w:szCs w:val="18"/>
                <w:rtl/>
              </w:rPr>
              <w:t>زيرو-إسرائيل-</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60كغم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165.77</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0.78</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164.24</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167.29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.005</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خبز ابيض </w:t>
            </w:r>
            <w:proofErr w:type="spellStart"/>
            <w:r w:rsidRPr="00D608B0">
              <w:rPr>
                <w:rFonts w:ascii="Simplified Arabic" w:hAnsi="Simplified Arabic" w:cs="Simplified Arabic"/>
                <w:sz w:val="18"/>
                <w:szCs w:val="18"/>
                <w:rtl/>
              </w:rPr>
              <w:t>كماج-</w:t>
            </w:r>
            <w:proofErr w:type="spellEnd"/>
            <w:r w:rsidRPr="00D608B0">
              <w:rPr>
                <w:rFonts w:ascii="Simplified Arabic" w:hAnsi="Simplified Arabic" w:cs="Simplified Arabic"/>
                <w:sz w:val="18"/>
                <w:szCs w:val="18"/>
                <w:rtl/>
              </w:rPr>
              <w:t xml:space="preserve"> محلي-1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3.94</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0.04</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3.87</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4.02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.010</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لحم عجل طازج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محلي-</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51.50</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0.09</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51.33</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51.68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.002</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دجاج طازج دون الريش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18.42</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0.27</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17.90</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18.94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.014</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حليب مجفف -</w:t>
            </w:r>
            <w:proofErr w:type="spellStart"/>
            <w:r w:rsidRPr="00D608B0">
              <w:rPr>
                <w:rFonts w:ascii="Simplified Arabic" w:hAnsi="Simplified Arabic" w:cs="Simplified Arabic"/>
                <w:sz w:val="18"/>
                <w:szCs w:val="18"/>
                <w:rtl/>
              </w:rPr>
              <w:t>نيدو</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فرنسا-</w:t>
            </w:r>
            <w:proofErr w:type="spellEnd"/>
            <w:r w:rsidRPr="00D608B0">
              <w:rPr>
                <w:rFonts w:ascii="Simplified Arabic" w:hAnsi="Simplified Arabic" w:cs="Simplified Arabic"/>
                <w:sz w:val="18"/>
                <w:szCs w:val="18"/>
                <w:rtl/>
              </w:rPr>
              <w:t xml:space="preserve">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100.25</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0.67</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98.93</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101.58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.007</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بيض دجاج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2كغم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19.19</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0.28</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18.65</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19.73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.014</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زيت زيتون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1لتر</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28.28</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0.14</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28.01</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28.55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.005</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tl/>
              </w:rPr>
            </w:pPr>
            <w:r w:rsidRPr="00D608B0">
              <w:rPr>
                <w:rFonts w:ascii="Simplified Arabic" w:hAnsi="Simplified Arabic" w:cs="Simplified Arabic"/>
                <w:sz w:val="18"/>
                <w:szCs w:val="18"/>
                <w:rtl/>
              </w:rPr>
              <w:t>موز كبير الحجم-إسرائيل-</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3.87</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0.14</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3.60</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4.14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.036</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تفاح احمر-إسرائيل-</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6.24</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0.27</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5.72</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6.76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.042</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tl/>
              </w:rPr>
            </w:pPr>
            <w:proofErr w:type="spellStart"/>
            <w:r w:rsidRPr="00D608B0">
              <w:rPr>
                <w:rFonts w:ascii="Simplified Arabic" w:hAnsi="Simplified Arabic" w:cs="Simplified Arabic"/>
                <w:sz w:val="18"/>
                <w:szCs w:val="18"/>
                <w:rtl/>
              </w:rPr>
              <w:t>بندورة</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حماموت</w:t>
            </w:r>
            <w:proofErr w:type="spellEnd"/>
            <w:r w:rsidRPr="00D608B0">
              <w:rPr>
                <w:rFonts w:ascii="Simplified Arabic" w:hAnsi="Simplified Arabic" w:cs="Simplified Arabic"/>
                <w:sz w:val="18"/>
                <w:szCs w:val="18"/>
                <w:rtl/>
              </w:rPr>
              <w:t>-محلي-</w:t>
            </w:r>
            <w:proofErr w:type="spellStart"/>
            <w:r w:rsidRPr="00D608B0">
              <w:rPr>
                <w:rFonts w:ascii="Simplified Arabic" w:hAnsi="Simplified Arabic" w:cs="Simplified Arabic"/>
                <w:sz w:val="18"/>
                <w:szCs w:val="18"/>
                <w:rtl/>
              </w:rPr>
              <w:t>1كغم</w:t>
            </w:r>
            <w:proofErr w:type="spellEnd"/>
            <w:r w:rsidRPr="00D608B0">
              <w:rPr>
                <w:rFonts w:ascii="Simplified Arabic" w:hAnsi="Simplified Arabic" w:cs="Simplified Arabic"/>
                <w:sz w:val="18"/>
                <w:szCs w:val="18"/>
                <w:rtl/>
              </w:rPr>
              <w:t xml:space="preserve"> </w:t>
            </w:r>
            <w:proofErr w:type="spellStart"/>
            <w:r>
              <w:rPr>
                <w:rFonts w:ascii="Simplified Arabic" w:eastAsia="Arial Unicode MS" w:hAnsi="Simplified Arabic" w:cs="Simplified Arabic" w:hint="cs"/>
                <w:sz w:val="18"/>
                <w:szCs w:val="18"/>
                <w:rtl/>
              </w:rPr>
              <w:t>*</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3.16</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0.23</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2.70</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3.63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.074</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خيار </w:t>
            </w:r>
            <w:proofErr w:type="spellStart"/>
            <w:r w:rsidRPr="00D608B0">
              <w:rPr>
                <w:rFonts w:ascii="Simplified Arabic" w:hAnsi="Simplified Arabic" w:cs="Simplified Arabic"/>
                <w:sz w:val="18"/>
                <w:szCs w:val="18"/>
                <w:rtl/>
              </w:rPr>
              <w:t>حماموت</w:t>
            </w:r>
            <w:proofErr w:type="spellEnd"/>
            <w:r w:rsidRPr="00D608B0">
              <w:rPr>
                <w:rFonts w:ascii="Simplified Arabic" w:hAnsi="Simplified Arabic" w:cs="Simplified Arabic"/>
                <w:sz w:val="18"/>
                <w:szCs w:val="18"/>
                <w:rtl/>
              </w:rPr>
              <w:t xml:space="preserve"> –محلي-</w:t>
            </w:r>
            <w:proofErr w:type="spellStart"/>
            <w:r w:rsidRPr="00D608B0">
              <w:rPr>
                <w:rFonts w:ascii="Simplified Arabic" w:hAnsi="Simplified Arabic" w:cs="Simplified Arabic"/>
                <w:sz w:val="18"/>
                <w:szCs w:val="18"/>
                <w:rtl/>
              </w:rPr>
              <w:t>1كغم</w:t>
            </w:r>
            <w:proofErr w:type="spellEnd"/>
            <w:r w:rsidRPr="00D608B0">
              <w:rPr>
                <w:rFonts w:ascii="Simplified Arabic" w:hAnsi="Simplified Arabic" w:cs="Simplified Arabic"/>
                <w:sz w:val="18"/>
                <w:szCs w:val="18"/>
                <w:rtl/>
              </w:rPr>
              <w:t xml:space="preserve">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3.60</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0.24</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3.14</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4.07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.066</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proofErr w:type="spellStart"/>
            <w:r w:rsidRPr="00D608B0">
              <w:rPr>
                <w:rFonts w:ascii="Simplified Arabic" w:hAnsi="Simplified Arabic" w:cs="Simplified Arabic"/>
                <w:sz w:val="18"/>
                <w:szCs w:val="18"/>
                <w:rtl/>
              </w:rPr>
              <w:t>بطاطا</w:t>
            </w:r>
            <w:proofErr w:type="spellEnd"/>
            <w:r w:rsidRPr="00D608B0">
              <w:rPr>
                <w:rFonts w:ascii="Simplified Arabic" w:hAnsi="Simplified Arabic" w:cs="Simplified Arabic"/>
                <w:sz w:val="18"/>
                <w:szCs w:val="18"/>
                <w:rtl/>
              </w:rPr>
              <w:t xml:space="preserve"> حبة متوسطة الحجم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إسرائيل-</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3.73</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0.13</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3.48</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3.98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.034</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سكر ابيض ناعم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كريستال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هولندا-</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4.38</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0.05</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4.27</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4.48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.012</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ملح طعام ابيض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فيرست</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تيبل</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إسرائيل-</w:t>
            </w:r>
            <w:proofErr w:type="spellStart"/>
            <w:r w:rsidRPr="00D608B0">
              <w:rPr>
                <w:rFonts w:ascii="Simplified Arabic" w:hAnsi="Simplified Arabic" w:cs="Simplified Arabic"/>
                <w:sz w:val="18"/>
                <w:szCs w:val="18"/>
                <w:rtl/>
              </w:rPr>
              <w:t>1كغم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1.98</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0.04</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1.90</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2.05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.019</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سجائر-</w:t>
            </w:r>
            <w:proofErr w:type="spellStart"/>
            <w:r w:rsidRPr="00D608B0">
              <w:rPr>
                <w:rFonts w:ascii="Simplified Arabic" w:hAnsi="Simplified Arabic" w:cs="Simplified Arabic"/>
                <w:sz w:val="18"/>
                <w:szCs w:val="18"/>
                <w:rtl/>
              </w:rPr>
              <w:t>ا</w:t>
            </w:r>
            <w:r w:rsidRPr="00D608B0">
              <w:rPr>
                <w:rFonts w:ascii="Simplified Arabic" w:hAnsi="Simplified Arabic" w:cs="Simplified Arabic" w:hint="cs"/>
                <w:sz w:val="18"/>
                <w:szCs w:val="18"/>
                <w:rtl/>
              </w:rPr>
              <w:t>مبريال</w:t>
            </w:r>
            <w:proofErr w:type="spellEnd"/>
            <w:r w:rsidRPr="00D608B0">
              <w:rPr>
                <w:rFonts w:ascii="Simplified Arabic" w:hAnsi="Simplified Arabic" w:cs="Simplified Arabic"/>
                <w:sz w:val="18"/>
                <w:szCs w:val="18"/>
                <w:rtl/>
              </w:rPr>
              <w:t>-محلي-سيجارة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20.21</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0.35</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19.52</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20.90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.017</w:t>
            </w:r>
          </w:p>
        </w:tc>
      </w:tr>
      <w:tr w:rsidR="008C5502" w:rsidTr="0063003A">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اسطوانة غاز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محلي-</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12كغم</w:t>
            </w:r>
            <w:proofErr w:type="spellEnd"/>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83.07</w:t>
            </w:r>
          </w:p>
        </w:tc>
        <w:tc>
          <w:tcPr>
            <w:tcW w:w="1150"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0.65</w:t>
            </w:r>
          </w:p>
        </w:tc>
        <w:tc>
          <w:tcPr>
            <w:tcW w:w="1166"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81.78</w:t>
            </w:r>
          </w:p>
        </w:tc>
        <w:tc>
          <w:tcPr>
            <w:tcW w:w="1167" w:type="dxa"/>
            <w:tcBorders>
              <w:top w:val="nil"/>
              <w:bottom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84.35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.008</w:t>
            </w:r>
          </w:p>
        </w:tc>
      </w:tr>
      <w:tr w:rsidR="008C5502" w:rsidTr="0063003A">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سولار للتدفئة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اسرائيل-</w:t>
            </w:r>
            <w:proofErr w:type="spellStart"/>
            <w:r w:rsidRPr="00D608B0">
              <w:rPr>
                <w:rFonts w:ascii="Simplified Arabic" w:hAnsi="Simplified Arabic" w:cs="Simplified Arabic"/>
                <w:sz w:val="18"/>
                <w:szCs w:val="18"/>
                <w:rtl/>
              </w:rPr>
              <w:t>1لتر</w:t>
            </w:r>
            <w:proofErr w:type="spellEnd"/>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6.75</w:t>
            </w:r>
          </w:p>
        </w:tc>
        <w:tc>
          <w:tcPr>
            <w:tcW w:w="1150" w:type="dxa"/>
            <w:tcBorders>
              <w:top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0.08</w:t>
            </w:r>
          </w:p>
        </w:tc>
        <w:tc>
          <w:tcPr>
            <w:tcW w:w="1166" w:type="dxa"/>
            <w:tcBorders>
              <w:top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6.59</w:t>
            </w:r>
          </w:p>
        </w:tc>
        <w:tc>
          <w:tcPr>
            <w:tcW w:w="1167" w:type="dxa"/>
            <w:tcBorders>
              <w:top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6.91</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.012</w:t>
            </w:r>
          </w:p>
        </w:tc>
      </w:tr>
      <w:tr w:rsidR="008C5502" w:rsidTr="0063003A">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بنزين 96 ممتاز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اسرائيل-</w:t>
            </w:r>
            <w:proofErr w:type="spellEnd"/>
            <w:r w:rsidRPr="00D608B0">
              <w:rPr>
                <w:rFonts w:ascii="Simplified Arabic" w:hAnsi="Simplified Arabic" w:cs="Simplified Arabic"/>
                <w:sz w:val="18"/>
                <w:szCs w:val="18"/>
                <w:rtl/>
              </w:rPr>
              <w:t xml:space="preserve"> </w:t>
            </w:r>
            <w:proofErr w:type="spellStart"/>
            <w:r w:rsidRPr="00D608B0">
              <w:rPr>
                <w:rFonts w:ascii="Simplified Arabic" w:hAnsi="Simplified Arabic" w:cs="Simplified Arabic"/>
                <w:sz w:val="18"/>
                <w:szCs w:val="18"/>
                <w:rtl/>
              </w:rPr>
              <w:t>1لتر</w:t>
            </w:r>
            <w:proofErr w:type="spellEnd"/>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7.77</w:t>
            </w:r>
          </w:p>
        </w:tc>
        <w:tc>
          <w:tcPr>
            <w:tcW w:w="1150" w:type="dxa"/>
            <w:tcBorders>
              <w:top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0.00</w:t>
            </w:r>
          </w:p>
        </w:tc>
        <w:tc>
          <w:tcPr>
            <w:tcW w:w="1166" w:type="dxa"/>
            <w:tcBorders>
              <w:top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7.77</w:t>
            </w:r>
          </w:p>
        </w:tc>
        <w:tc>
          <w:tcPr>
            <w:tcW w:w="1167" w:type="dxa"/>
            <w:tcBorders>
              <w:top w:val="nil"/>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7.77</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.000</w:t>
            </w:r>
          </w:p>
        </w:tc>
      </w:tr>
      <w:tr w:rsidR="008C5502" w:rsidTr="0063003A">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8C5502" w:rsidRPr="00D608B0" w:rsidRDefault="008C5502" w:rsidP="00613D14">
            <w:pPr>
              <w:ind w:left="399" w:hanging="257"/>
              <w:jc w:val="lowKashida"/>
              <w:rPr>
                <w:rFonts w:ascii="Simplified Arabic" w:eastAsia="Arial Unicode MS" w:hAnsi="Simplified Arabic" w:cs="Simplified Arabic"/>
                <w:sz w:val="18"/>
                <w:szCs w:val="18"/>
              </w:rPr>
            </w:pPr>
            <w:r w:rsidRPr="00D608B0">
              <w:rPr>
                <w:rFonts w:ascii="Simplified Arabic" w:hAnsi="Simplified Arabic" w:cs="Simplified Arabic"/>
                <w:sz w:val="18"/>
                <w:szCs w:val="18"/>
                <w:rtl/>
              </w:rPr>
              <w:t xml:space="preserve">ذهب </w:t>
            </w:r>
            <w:proofErr w:type="spellStart"/>
            <w:r w:rsidRPr="00D608B0">
              <w:rPr>
                <w:rFonts w:ascii="Simplified Arabic" w:hAnsi="Simplified Arabic" w:cs="Simplified Arabic"/>
                <w:sz w:val="18"/>
                <w:szCs w:val="18"/>
                <w:rtl/>
              </w:rPr>
              <w:t>عيار21</w:t>
            </w:r>
            <w:proofErr w:type="spellEnd"/>
            <w:r w:rsidRPr="00D608B0">
              <w:rPr>
                <w:rFonts w:ascii="Simplified Arabic" w:hAnsi="Simplified Arabic" w:cs="Simplified Arabic"/>
                <w:sz w:val="18"/>
                <w:szCs w:val="18"/>
                <w:rtl/>
              </w:rPr>
              <w:t xml:space="preserve"> مصنع محليا </w:t>
            </w:r>
            <w:proofErr w:type="spellStart"/>
            <w:r w:rsidRPr="00D608B0">
              <w:rPr>
                <w:rFonts w:ascii="Simplified Arabic" w:hAnsi="Simplified Arabic" w:cs="Simplified Arabic"/>
                <w:sz w:val="18"/>
                <w:szCs w:val="18"/>
                <w:rtl/>
              </w:rPr>
              <w:t>-</w:t>
            </w:r>
            <w:proofErr w:type="spellEnd"/>
            <w:r w:rsidRPr="00D608B0">
              <w:rPr>
                <w:rFonts w:ascii="Simplified Arabic" w:hAnsi="Simplified Arabic" w:cs="Simplified Arabic"/>
                <w:sz w:val="18"/>
                <w:szCs w:val="18"/>
                <w:rtl/>
              </w:rPr>
              <w:t xml:space="preserve"> محلي</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160.80</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5.58</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149.85</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171.76</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8C5502" w:rsidRDefault="008C5502" w:rsidP="00B96258">
            <w:pPr>
              <w:bidi w:val="0"/>
              <w:ind w:right="97"/>
              <w:jc w:val="right"/>
              <w:rPr>
                <w:rFonts w:ascii="Arial" w:hAnsi="Arial" w:cs="Arial"/>
                <w:color w:val="000000"/>
                <w:sz w:val="18"/>
                <w:szCs w:val="18"/>
              </w:rPr>
            </w:pPr>
            <w:r>
              <w:rPr>
                <w:rFonts w:ascii="Arial" w:hAnsi="Arial" w:cs="Arial"/>
                <w:color w:val="000000"/>
                <w:sz w:val="18"/>
                <w:szCs w:val="18"/>
              </w:rPr>
              <w:t>.035</w:t>
            </w:r>
          </w:p>
        </w:tc>
      </w:tr>
    </w:tbl>
    <w:p w:rsidR="008C5502" w:rsidRPr="004F1FD0" w:rsidRDefault="008C5502" w:rsidP="008C5502">
      <w:pPr>
        <w:jc w:val="lowKashida"/>
        <w:rPr>
          <w:rFonts w:cs="Simplified Arabic"/>
          <w:sz w:val="8"/>
          <w:szCs w:val="8"/>
          <w:rtl/>
        </w:rPr>
      </w:pPr>
    </w:p>
    <w:p w:rsidR="00613D14" w:rsidRDefault="008C5502" w:rsidP="004F1FD0">
      <w:pPr>
        <w:jc w:val="lowKashida"/>
        <w:rPr>
          <w:rFonts w:cs="Simplified Arabic"/>
          <w:sz w:val="24"/>
          <w:szCs w:val="24"/>
          <w:rtl/>
        </w:rPr>
      </w:pPr>
      <w:r>
        <w:rPr>
          <w:rFonts w:cs="Simplified Arabic" w:hint="cs"/>
          <w:sz w:val="16"/>
          <w:szCs w:val="16"/>
          <w:rtl/>
        </w:rPr>
        <w:t xml:space="preserve">*يعود ارتفاع الخطأ النسبي في أسعار سلعة </w:t>
      </w:r>
      <w:proofErr w:type="spellStart"/>
      <w:r>
        <w:rPr>
          <w:rFonts w:cs="Simplified Arabic" w:hint="cs"/>
          <w:sz w:val="16"/>
          <w:szCs w:val="16"/>
          <w:rtl/>
        </w:rPr>
        <w:t>البندورة</w:t>
      </w:r>
      <w:proofErr w:type="spellEnd"/>
      <w:r>
        <w:rPr>
          <w:rFonts w:cs="Simplified Arabic" w:hint="cs"/>
          <w:sz w:val="16"/>
          <w:szCs w:val="16"/>
          <w:rtl/>
        </w:rPr>
        <w:t xml:space="preserve"> </w:t>
      </w:r>
      <w:r w:rsidR="004F1FD0">
        <w:rPr>
          <w:rFonts w:cs="Simplified Arabic" w:hint="cs"/>
          <w:sz w:val="16"/>
          <w:szCs w:val="16"/>
          <w:rtl/>
        </w:rPr>
        <w:t xml:space="preserve">خلال العام 2013 </w:t>
      </w:r>
      <w:r>
        <w:rPr>
          <w:rFonts w:cs="Simplified Arabic" w:hint="cs"/>
          <w:sz w:val="16"/>
          <w:szCs w:val="16"/>
          <w:rtl/>
        </w:rPr>
        <w:t xml:space="preserve">إلى التذبذب الكبير الذي حصل في أسعار سلعة </w:t>
      </w:r>
      <w:proofErr w:type="spellStart"/>
      <w:r>
        <w:rPr>
          <w:rFonts w:cs="Simplified Arabic" w:hint="cs"/>
          <w:sz w:val="16"/>
          <w:szCs w:val="16"/>
          <w:rtl/>
        </w:rPr>
        <w:t>البندورة</w:t>
      </w:r>
      <w:proofErr w:type="spellEnd"/>
      <w:r>
        <w:rPr>
          <w:rFonts w:cs="Simplified Arabic" w:hint="cs"/>
          <w:sz w:val="16"/>
          <w:szCs w:val="16"/>
          <w:rtl/>
        </w:rPr>
        <w:t xml:space="preserve"> وخاصة خلال الربع الرابع من العام 2013.</w:t>
      </w:r>
    </w:p>
    <w:p w:rsidR="00613D14" w:rsidRDefault="00613D14" w:rsidP="00067255">
      <w:pPr>
        <w:ind w:right="720"/>
        <w:jc w:val="both"/>
        <w:rPr>
          <w:rFonts w:cs="Simplified Arabic"/>
          <w:sz w:val="24"/>
          <w:szCs w:val="24"/>
        </w:rPr>
      </w:pPr>
    </w:p>
    <w:p w:rsidR="00067255" w:rsidRPr="00A11EC8" w:rsidRDefault="00067255" w:rsidP="00067255">
      <w:pPr>
        <w:ind w:left="360" w:right="720"/>
        <w:jc w:val="both"/>
        <w:rPr>
          <w:rFonts w:cs="Simplified Arabic"/>
          <w:sz w:val="24"/>
          <w:szCs w:val="24"/>
          <w:rtl/>
        </w:rPr>
      </w:pPr>
    </w:p>
    <w:p w:rsidR="00067255" w:rsidRDefault="00067255">
      <w:pPr>
        <w:jc w:val="lowKashida"/>
        <w:rPr>
          <w:rFonts w:cs="Simplified Arabic"/>
          <w:sz w:val="24"/>
          <w:szCs w:val="24"/>
          <w:rtl/>
        </w:rPr>
      </w:pPr>
    </w:p>
    <w:p w:rsidR="007C1B72" w:rsidRDefault="007C1B72">
      <w:pPr>
        <w:jc w:val="lowKashida"/>
        <w:rPr>
          <w:rFonts w:cs="Simplified Arabic"/>
          <w:sz w:val="24"/>
          <w:szCs w:val="24"/>
          <w:rtl/>
        </w:rPr>
      </w:pPr>
    </w:p>
    <w:p w:rsidR="007C1B72" w:rsidRDefault="007C1B72">
      <w:pPr>
        <w:jc w:val="lowKashida"/>
        <w:rPr>
          <w:rFonts w:cs="Simplified Arabic"/>
          <w:sz w:val="24"/>
          <w:szCs w:val="24"/>
          <w:rtl/>
        </w:rPr>
      </w:pPr>
    </w:p>
    <w:p w:rsidR="002E54EF" w:rsidRDefault="002E54EF">
      <w:pPr>
        <w:bidi w:val="0"/>
        <w:rPr>
          <w:rFonts w:cs="Simplified Arabic"/>
          <w:sz w:val="24"/>
          <w:szCs w:val="24"/>
          <w:rtl/>
        </w:rPr>
      </w:pPr>
      <w:r>
        <w:rPr>
          <w:rFonts w:cs="Simplified Arabic"/>
          <w:sz w:val="24"/>
          <w:szCs w:val="24"/>
          <w:rtl/>
        </w:rPr>
        <w:br w:type="page"/>
      </w: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27907" w:rsidRDefault="00327907" w:rsidP="003B41FB">
      <w:pPr>
        <w:ind w:left="-1"/>
        <w:jc w:val="center"/>
        <w:rPr>
          <w:rFonts w:cs="Simplified Arabic"/>
          <w:sz w:val="24"/>
          <w:szCs w:val="24"/>
          <w:rtl/>
        </w:rPr>
      </w:pPr>
    </w:p>
    <w:p w:rsidR="003B41FB" w:rsidRDefault="003B41FB" w:rsidP="003B41FB">
      <w:pPr>
        <w:ind w:left="-1"/>
        <w:jc w:val="center"/>
        <w:rPr>
          <w:rFonts w:cs="Simplified Arabic"/>
          <w:sz w:val="24"/>
          <w:szCs w:val="24"/>
          <w:rtl/>
        </w:rPr>
      </w:pPr>
      <w:r>
        <w:rPr>
          <w:rFonts w:cs="Simplified Arabic"/>
          <w:sz w:val="24"/>
          <w:szCs w:val="24"/>
          <w:rtl/>
        </w:rPr>
        <w:lastRenderedPageBreak/>
        <w:t>الفصل الث</w:t>
      </w:r>
      <w:r>
        <w:rPr>
          <w:rFonts w:cs="Simplified Arabic" w:hint="cs"/>
          <w:sz w:val="24"/>
          <w:szCs w:val="24"/>
          <w:rtl/>
        </w:rPr>
        <w:t>الث</w:t>
      </w:r>
    </w:p>
    <w:p w:rsidR="003B41FB" w:rsidRPr="003B7B24" w:rsidRDefault="003B41FB" w:rsidP="003B41FB">
      <w:pPr>
        <w:ind w:left="-1"/>
        <w:jc w:val="center"/>
        <w:rPr>
          <w:rFonts w:cs="Simplified Arabic"/>
          <w:rtl/>
        </w:rPr>
      </w:pPr>
    </w:p>
    <w:p w:rsidR="003B41FB" w:rsidRPr="00E03D67" w:rsidRDefault="003B41FB" w:rsidP="002E54EF">
      <w:pPr>
        <w:pStyle w:val="Heading6"/>
        <w:jc w:val="center"/>
        <w:rPr>
          <w:rFonts w:cs="Simplified Arabic"/>
          <w:sz w:val="28"/>
          <w:szCs w:val="28"/>
          <w:rtl/>
        </w:rPr>
      </w:pPr>
      <w:r w:rsidRPr="00E03D67">
        <w:rPr>
          <w:rFonts w:cs="Simplified Arabic" w:hint="cs"/>
          <w:sz w:val="28"/>
          <w:szCs w:val="28"/>
          <w:rtl/>
        </w:rPr>
        <w:t>المفاهيم</w:t>
      </w:r>
      <w:r w:rsidRPr="00E03D67">
        <w:rPr>
          <w:rFonts w:cs="Simplified Arabic"/>
          <w:sz w:val="28"/>
          <w:szCs w:val="28"/>
          <w:rtl/>
        </w:rPr>
        <w:t xml:space="preserve"> والمصطلحات</w:t>
      </w:r>
    </w:p>
    <w:p w:rsidR="003B41FB" w:rsidRDefault="003B41FB" w:rsidP="002E54EF">
      <w:pPr>
        <w:jc w:val="lowKashida"/>
        <w:rPr>
          <w:rFonts w:cs="Simplified Arabic"/>
          <w:rtl/>
        </w:rPr>
      </w:pPr>
    </w:p>
    <w:p w:rsidR="003B41FB" w:rsidRDefault="003B41FB" w:rsidP="002E54EF">
      <w:pPr>
        <w:ind w:left="-1"/>
        <w:jc w:val="lowKashida"/>
        <w:rPr>
          <w:rFonts w:cs="Simplified Arabic"/>
          <w:b/>
          <w:bCs/>
          <w:sz w:val="24"/>
          <w:szCs w:val="24"/>
          <w:rtl/>
        </w:rPr>
      </w:pPr>
      <w:r>
        <w:rPr>
          <w:rFonts w:cs="Simplified Arabic"/>
          <w:b/>
          <w:bCs/>
          <w:sz w:val="24"/>
          <w:szCs w:val="24"/>
          <w:rtl/>
        </w:rPr>
        <w:t>التضخم:</w:t>
      </w:r>
    </w:p>
    <w:p w:rsidR="003B41FB" w:rsidRDefault="003B41FB" w:rsidP="003B7B24">
      <w:pPr>
        <w:pStyle w:val="BlockText"/>
        <w:ind w:left="0"/>
        <w:jc w:val="both"/>
        <w:rPr>
          <w:sz w:val="24"/>
          <w:szCs w:val="24"/>
          <w:rtl/>
          <w:lang w:eastAsia="en-US"/>
        </w:rPr>
      </w:pPr>
      <w:r>
        <w:rPr>
          <w:sz w:val="24"/>
          <w:szCs w:val="24"/>
          <w:rtl/>
          <w:lang w:eastAsia="en-US"/>
        </w:rPr>
        <w:t>هو الارتفاع المستمر والملموس في الم</w:t>
      </w:r>
      <w:r w:rsidR="008B0FD1">
        <w:rPr>
          <w:sz w:val="24"/>
          <w:szCs w:val="24"/>
          <w:rtl/>
          <w:lang w:eastAsia="en-US"/>
        </w:rPr>
        <w:t xml:space="preserve">ستوى العام للأسعار في دولة ما. </w:t>
      </w:r>
      <w:r>
        <w:rPr>
          <w:sz w:val="24"/>
          <w:szCs w:val="24"/>
          <w:rtl/>
          <w:lang w:eastAsia="en-US"/>
        </w:rPr>
        <w:t xml:space="preserve">ويحسب التضخم وفقاً للمعادلة </w:t>
      </w:r>
      <w:r>
        <w:rPr>
          <w:rFonts w:hint="cs"/>
          <w:sz w:val="24"/>
          <w:szCs w:val="24"/>
          <w:rtl/>
          <w:lang w:eastAsia="en-US"/>
        </w:rPr>
        <w:t>الآتية</w:t>
      </w:r>
      <w:r>
        <w:rPr>
          <w:sz w:val="24"/>
          <w:szCs w:val="24"/>
          <w:rtl/>
          <w:lang w:eastAsia="en-US"/>
        </w:rPr>
        <w:t>:</w:t>
      </w:r>
    </w:p>
    <w:p w:rsidR="003B41FB" w:rsidRDefault="003B41FB" w:rsidP="003B7B24">
      <w:pPr>
        <w:jc w:val="lowKashida"/>
        <w:rPr>
          <w:rFonts w:cs="Simplified Arabic"/>
          <w:sz w:val="24"/>
          <w:szCs w:val="24"/>
          <w:rtl/>
        </w:rPr>
      </w:pPr>
      <w:r>
        <w:rPr>
          <w:rFonts w:cs="Simplified Arabic" w:hint="cs"/>
          <w:sz w:val="24"/>
          <w:szCs w:val="24"/>
          <w:rtl/>
        </w:rPr>
        <w:t>معدل التضخم</w:t>
      </w:r>
      <w:r w:rsidRPr="003B7B24">
        <w:rPr>
          <w:rFonts w:cs="Simplified Arabic"/>
          <w:position w:val="-32"/>
          <w:sz w:val="22"/>
          <w:szCs w:val="22"/>
          <w:rtl/>
        </w:rPr>
        <w:object w:dxaOrig="1700" w:dyaOrig="760">
          <v:shape id="_x0000_i1035" type="#_x0000_t75" style="width:84pt;height:33.35pt" o:ole="">
            <v:imagedata r:id="rId34" o:title=""/>
          </v:shape>
          <o:OLEObject Type="Embed" ProgID="Equation.3" ShapeID="_x0000_i1035" DrawAspect="Content" ObjectID="_1461658545" r:id="rId35"/>
        </w:object>
      </w:r>
      <w:r>
        <w:rPr>
          <w:rFonts w:cs="Simplified Arabic" w:hint="cs"/>
          <w:sz w:val="24"/>
          <w:szCs w:val="24"/>
          <w:rtl/>
        </w:rPr>
        <w:t xml:space="preserve"> </w:t>
      </w:r>
      <w:r w:rsidR="003B7B24">
        <w:rPr>
          <w:rFonts w:cs="Simplified Arabic" w:hint="cs"/>
          <w:sz w:val="24"/>
          <w:szCs w:val="24"/>
          <w:rtl/>
        </w:rPr>
        <w:t xml:space="preserve">       </w:t>
      </w:r>
      <w:proofErr w:type="spellStart"/>
      <w:r>
        <w:rPr>
          <w:rFonts w:cs="Simplified Arabic" w:hint="cs"/>
          <w:sz w:val="24"/>
          <w:szCs w:val="24"/>
          <w:rtl/>
        </w:rPr>
        <w:t>حيث:</w:t>
      </w:r>
      <w:proofErr w:type="spellEnd"/>
      <w:r>
        <w:rPr>
          <w:rFonts w:cs="Simplified Arabic" w:hint="cs"/>
          <w:sz w:val="24"/>
          <w:szCs w:val="24"/>
          <w:rtl/>
        </w:rPr>
        <w:t xml:space="preserve"> </w:t>
      </w:r>
      <w:r w:rsidRPr="00A03187">
        <w:rPr>
          <w:rFonts w:cs="Simplified Arabic"/>
          <w:position w:val="-14"/>
          <w:sz w:val="16"/>
          <w:szCs w:val="16"/>
          <w:rtl/>
        </w:rPr>
        <w:object w:dxaOrig="320" w:dyaOrig="380">
          <v:shape id="_x0000_i1036" type="#_x0000_t75" style="width:16pt;height:19.35pt" o:ole="">
            <v:imagedata r:id="rId36" o:title=""/>
          </v:shape>
          <o:OLEObject Type="Embed" ProgID="Equation.3" ShapeID="_x0000_i1036" DrawAspect="Content" ObjectID="_1461658546" r:id="rId37"/>
        </w:object>
      </w:r>
      <w:r>
        <w:rPr>
          <w:rFonts w:cs="Simplified Arabic" w:hint="cs"/>
          <w:rtl/>
        </w:rPr>
        <w:t xml:space="preserve"> </w:t>
      </w:r>
      <w:r>
        <w:rPr>
          <w:rFonts w:cs="Simplified Arabic" w:hint="cs"/>
          <w:sz w:val="24"/>
          <w:szCs w:val="24"/>
          <w:rtl/>
        </w:rPr>
        <w:t>يمثل المستوى العام للأسعار في فترة المقارنة.</w:t>
      </w:r>
    </w:p>
    <w:p w:rsidR="003B41FB" w:rsidRDefault="003B41FB" w:rsidP="003B7B24">
      <w:pPr>
        <w:jc w:val="lowKashida"/>
        <w:rPr>
          <w:rFonts w:cs="Simplified Arabic"/>
          <w:sz w:val="24"/>
          <w:szCs w:val="24"/>
          <w:rtl/>
        </w:rPr>
      </w:pPr>
      <w:r>
        <w:rPr>
          <w:rFonts w:cs="Simplified Arabic" w:hint="cs"/>
          <w:sz w:val="24"/>
          <w:szCs w:val="24"/>
          <w:rtl/>
        </w:rPr>
        <w:t xml:space="preserve">   </w:t>
      </w:r>
      <w:r w:rsidR="003B7B24">
        <w:rPr>
          <w:rFonts w:cs="Simplified Arabic" w:hint="cs"/>
          <w:sz w:val="24"/>
          <w:szCs w:val="24"/>
          <w:rtl/>
        </w:rPr>
        <w:t xml:space="preserve">                 </w:t>
      </w:r>
      <w:r w:rsidR="00A16490">
        <w:rPr>
          <w:rFonts w:cs="Simplified Arabic" w:hint="cs"/>
          <w:sz w:val="24"/>
          <w:szCs w:val="24"/>
          <w:rtl/>
        </w:rPr>
        <w:t xml:space="preserve">                         </w:t>
      </w:r>
      <w:r>
        <w:rPr>
          <w:rFonts w:cs="Simplified Arabic" w:hint="cs"/>
          <w:sz w:val="24"/>
          <w:szCs w:val="24"/>
          <w:rtl/>
        </w:rPr>
        <w:t xml:space="preserve">  </w:t>
      </w:r>
      <w:r w:rsidRPr="00A03187">
        <w:rPr>
          <w:rFonts w:cs="Simplified Arabic"/>
          <w:position w:val="-14"/>
          <w:sz w:val="24"/>
          <w:szCs w:val="24"/>
          <w:rtl/>
        </w:rPr>
        <w:object w:dxaOrig="460" w:dyaOrig="380">
          <v:shape id="_x0000_i1037" type="#_x0000_t75" style="width:22.65pt;height:19.35pt" o:ole="">
            <v:imagedata r:id="rId38" o:title=""/>
          </v:shape>
          <o:OLEObject Type="Embed" ProgID="Equation.3" ShapeID="_x0000_i1037" DrawAspect="Content" ObjectID="_1461658547" r:id="rId39"/>
        </w:object>
      </w:r>
      <w:r>
        <w:rPr>
          <w:rFonts w:cs="Simplified Arabic" w:hint="cs"/>
          <w:sz w:val="24"/>
          <w:szCs w:val="24"/>
          <w:rtl/>
        </w:rPr>
        <w:t xml:space="preserve"> يمثل المستوى العام للأسعار للفترة السابقة.</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t>الرقم القياسي للأسعار:</w:t>
      </w:r>
    </w:p>
    <w:p w:rsidR="003B41FB" w:rsidRDefault="00B95976" w:rsidP="002E54EF">
      <w:pPr>
        <w:ind w:left="-1"/>
        <w:jc w:val="lowKashida"/>
        <w:rPr>
          <w:rFonts w:cs="Simplified Arabic"/>
          <w:sz w:val="24"/>
          <w:szCs w:val="24"/>
          <w:rtl/>
        </w:rPr>
      </w:pPr>
      <w:r>
        <w:rPr>
          <w:rFonts w:cs="Simplified Arabic"/>
          <w:sz w:val="24"/>
          <w:szCs w:val="24"/>
          <w:rtl/>
        </w:rPr>
        <w:t>هو</w:t>
      </w:r>
      <w:r w:rsidR="004B682D">
        <w:rPr>
          <w:rFonts w:cs="Simplified Arabic" w:hint="cs"/>
          <w:sz w:val="24"/>
          <w:szCs w:val="24"/>
          <w:rtl/>
        </w:rPr>
        <w:t xml:space="preserve"> </w:t>
      </w:r>
      <w:r w:rsidR="003B41FB">
        <w:rPr>
          <w:rFonts w:cs="Simplified Arabic" w:hint="cs"/>
          <w:sz w:val="24"/>
          <w:szCs w:val="24"/>
          <w:rtl/>
        </w:rPr>
        <w:t>وسيلة إحصائية لقياس التغيرات الحاصلة على أسعار</w:t>
      </w:r>
      <w:r w:rsidR="003B41FB">
        <w:rPr>
          <w:rFonts w:cs="Simplified Arabic"/>
          <w:sz w:val="24"/>
          <w:szCs w:val="24"/>
          <w:rtl/>
        </w:rPr>
        <w:t xml:space="preserve"> السلع والخدمات بين فترتين زمنيتين.</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t>القوة الشرائية للنقود:</w:t>
      </w:r>
    </w:p>
    <w:p w:rsidR="003B41FB" w:rsidRDefault="003B41FB" w:rsidP="002E54EF">
      <w:pPr>
        <w:ind w:left="-1"/>
        <w:jc w:val="lowKashida"/>
        <w:rPr>
          <w:rFonts w:cs="Simplified Arabic"/>
          <w:sz w:val="24"/>
          <w:szCs w:val="24"/>
          <w:rtl/>
        </w:rPr>
      </w:pPr>
      <w:r>
        <w:rPr>
          <w:rFonts w:cs="Simplified Arabic" w:hint="cs"/>
          <w:sz w:val="24"/>
          <w:szCs w:val="24"/>
          <w:rtl/>
        </w:rPr>
        <w:t xml:space="preserve">هي </w:t>
      </w:r>
      <w:r>
        <w:rPr>
          <w:rFonts w:cs="Simplified Arabic"/>
          <w:sz w:val="24"/>
          <w:szCs w:val="24"/>
          <w:rtl/>
        </w:rPr>
        <w:t>كمية السلع والخدمات التي يمكن الحصول عليها بوحدة النقد.</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hint="cs"/>
          <w:b/>
          <w:bCs/>
          <w:sz w:val="24"/>
          <w:szCs w:val="24"/>
          <w:rtl/>
        </w:rPr>
        <w:t>معادلة</w:t>
      </w:r>
      <w:r>
        <w:rPr>
          <w:rFonts w:cs="Simplified Arabic"/>
          <w:b/>
          <w:bCs/>
          <w:sz w:val="24"/>
          <w:szCs w:val="24"/>
          <w:rtl/>
        </w:rPr>
        <w:t xml:space="preserve"> </w:t>
      </w:r>
      <w:proofErr w:type="spellStart"/>
      <w:r>
        <w:rPr>
          <w:rFonts w:cs="Simplified Arabic"/>
          <w:b/>
          <w:bCs/>
          <w:sz w:val="24"/>
          <w:szCs w:val="24"/>
          <w:rtl/>
        </w:rPr>
        <w:t>لاسبير</w:t>
      </w:r>
      <w:proofErr w:type="spellEnd"/>
      <w:r>
        <w:rPr>
          <w:rFonts w:cs="Simplified Arabic"/>
          <w:b/>
          <w:bCs/>
          <w:sz w:val="24"/>
          <w:szCs w:val="24"/>
          <w:rtl/>
        </w:rPr>
        <w:t>:</w:t>
      </w:r>
    </w:p>
    <w:p w:rsidR="003B41FB" w:rsidRDefault="003B41FB" w:rsidP="002E54EF">
      <w:pPr>
        <w:ind w:left="-1"/>
        <w:jc w:val="lowKashida"/>
        <w:rPr>
          <w:rFonts w:cs="Simplified Arabic"/>
          <w:sz w:val="24"/>
          <w:szCs w:val="24"/>
          <w:rtl/>
        </w:rPr>
      </w:pPr>
      <w:r>
        <w:rPr>
          <w:rFonts w:cs="Simplified Arabic"/>
          <w:sz w:val="24"/>
          <w:szCs w:val="24"/>
          <w:rtl/>
        </w:rPr>
        <w:t xml:space="preserve">هي معادلة رياضية وضعها عالم الإحصاء </w:t>
      </w:r>
      <w:proofErr w:type="spellStart"/>
      <w:r>
        <w:rPr>
          <w:rFonts w:cs="Simplified Arabic"/>
          <w:sz w:val="24"/>
          <w:szCs w:val="24"/>
          <w:rtl/>
        </w:rPr>
        <w:t>لاسبير</w:t>
      </w:r>
      <w:proofErr w:type="spellEnd"/>
      <w:r>
        <w:rPr>
          <w:rFonts w:cs="Simplified Arabic"/>
          <w:sz w:val="24"/>
          <w:szCs w:val="24"/>
          <w:rtl/>
        </w:rPr>
        <w:t xml:space="preserve"> لاحتساب الأرقام القياسية للأسعار وذلك بقسمة أسعار </w:t>
      </w:r>
      <w:r>
        <w:rPr>
          <w:rFonts w:cs="Simplified Arabic" w:hint="cs"/>
          <w:sz w:val="24"/>
          <w:szCs w:val="24"/>
          <w:rtl/>
        </w:rPr>
        <w:t>فترة</w:t>
      </w:r>
      <w:r>
        <w:rPr>
          <w:rFonts w:cs="Simplified Arabic"/>
          <w:sz w:val="24"/>
          <w:szCs w:val="24"/>
          <w:rtl/>
        </w:rPr>
        <w:t xml:space="preserve"> المقارنة على أسعار </w:t>
      </w:r>
      <w:r>
        <w:rPr>
          <w:rFonts w:cs="Simplified Arabic" w:hint="cs"/>
          <w:sz w:val="24"/>
          <w:szCs w:val="24"/>
          <w:rtl/>
        </w:rPr>
        <w:t>فترة</w:t>
      </w:r>
      <w:r>
        <w:rPr>
          <w:rFonts w:cs="Simplified Arabic"/>
          <w:sz w:val="24"/>
          <w:szCs w:val="24"/>
          <w:rtl/>
        </w:rPr>
        <w:t xml:space="preserve"> </w:t>
      </w:r>
      <w:proofErr w:type="spellStart"/>
      <w:r>
        <w:rPr>
          <w:rFonts w:cs="Simplified Arabic"/>
          <w:sz w:val="24"/>
          <w:szCs w:val="24"/>
          <w:rtl/>
        </w:rPr>
        <w:t>الأساس،</w:t>
      </w:r>
      <w:proofErr w:type="spellEnd"/>
      <w:r>
        <w:rPr>
          <w:rFonts w:cs="Simplified Arabic"/>
          <w:sz w:val="24"/>
          <w:szCs w:val="24"/>
          <w:rtl/>
        </w:rPr>
        <w:t xml:space="preserve"> </w:t>
      </w:r>
      <w:r>
        <w:rPr>
          <w:rFonts w:cs="Simplified Arabic" w:hint="cs"/>
          <w:sz w:val="24"/>
          <w:szCs w:val="24"/>
          <w:rtl/>
        </w:rPr>
        <w:t>وبالترجيح</w:t>
      </w:r>
      <w:r>
        <w:rPr>
          <w:rFonts w:cs="Simplified Arabic"/>
          <w:sz w:val="24"/>
          <w:szCs w:val="24"/>
          <w:rtl/>
        </w:rPr>
        <w:t xml:space="preserve"> بكميات </w:t>
      </w:r>
      <w:r>
        <w:rPr>
          <w:rFonts w:cs="Simplified Arabic" w:hint="cs"/>
          <w:sz w:val="24"/>
          <w:szCs w:val="24"/>
          <w:rtl/>
        </w:rPr>
        <w:t>فترة</w:t>
      </w:r>
      <w:r>
        <w:rPr>
          <w:rFonts w:cs="Simplified Arabic"/>
          <w:sz w:val="24"/>
          <w:szCs w:val="24"/>
          <w:rtl/>
        </w:rPr>
        <w:t xml:space="preserve"> الأساس.</w:t>
      </w:r>
    </w:p>
    <w:p w:rsidR="003B41FB" w:rsidRPr="00102DAA" w:rsidRDefault="003B41FB" w:rsidP="002E54EF">
      <w:pPr>
        <w:jc w:val="lowKashida"/>
        <w:rPr>
          <w:rFonts w:cs="Simplified Arabic"/>
          <w:sz w:val="16"/>
          <w:szCs w:val="16"/>
          <w:rtl/>
        </w:rPr>
      </w:pPr>
      <w:r w:rsidRPr="00102DAA">
        <w:rPr>
          <w:rFonts w:cs="Simplified Arabic"/>
          <w:sz w:val="16"/>
          <w:szCs w:val="16"/>
          <w:rtl/>
        </w:rPr>
        <w:t xml:space="preserve"> </w:t>
      </w:r>
    </w:p>
    <w:p w:rsidR="003B41FB" w:rsidRDefault="00E03D67" w:rsidP="002E54EF">
      <w:pPr>
        <w:ind w:left="-1"/>
        <w:jc w:val="lowKashida"/>
        <w:rPr>
          <w:rFonts w:cs="Simplified Arabic"/>
          <w:b/>
          <w:bCs/>
          <w:sz w:val="24"/>
          <w:szCs w:val="24"/>
          <w:rtl/>
        </w:rPr>
      </w:pPr>
      <w:r>
        <w:rPr>
          <w:rFonts w:cs="Simplified Arabic"/>
          <w:b/>
          <w:bCs/>
          <w:sz w:val="24"/>
          <w:szCs w:val="24"/>
          <w:rtl/>
        </w:rPr>
        <w:t>الرقم القياسي لأسعار المستهلك</w:t>
      </w:r>
      <w:r w:rsidR="003B41FB">
        <w:rPr>
          <w:rFonts w:cs="Simplified Arabic"/>
          <w:b/>
          <w:bCs/>
          <w:sz w:val="24"/>
          <w:szCs w:val="24"/>
          <w:rtl/>
        </w:rPr>
        <w:t>:</w:t>
      </w:r>
    </w:p>
    <w:p w:rsidR="003B41FB" w:rsidRPr="0006018C" w:rsidRDefault="004B682D" w:rsidP="002E54EF">
      <w:pPr>
        <w:pStyle w:val="BodyText3"/>
        <w:spacing w:after="0"/>
        <w:rPr>
          <w:rFonts w:cs="Simplified Arabic"/>
          <w:sz w:val="24"/>
          <w:szCs w:val="24"/>
          <w:rtl/>
        </w:rPr>
      </w:pPr>
      <w:r>
        <w:rPr>
          <w:rFonts w:cs="Simplified Arabic" w:hint="cs"/>
          <w:sz w:val="24"/>
          <w:szCs w:val="24"/>
          <w:rtl/>
        </w:rPr>
        <w:t xml:space="preserve">هو عبارة عن </w:t>
      </w:r>
      <w:r w:rsidR="00E03D67">
        <w:rPr>
          <w:rFonts w:cs="Simplified Arabic" w:hint="cs"/>
          <w:sz w:val="24"/>
          <w:szCs w:val="24"/>
          <w:rtl/>
        </w:rPr>
        <w:t>وسيلة احصائية لقياس التغيرات في أسعار السلع والخدمات ضمن سلة المستهلك بين فترة زمنية تسمى فترة المقارنة وبين فترة اخرى تسمى فترة الأساس</w:t>
      </w:r>
      <w:r w:rsidR="003B41FB" w:rsidRPr="0006018C">
        <w:rPr>
          <w:rFonts w:cs="Simplified Arabic"/>
          <w:sz w:val="24"/>
          <w:szCs w:val="24"/>
          <w:rtl/>
        </w:rPr>
        <w:t xml:space="preserve">. </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t>سعر المستهلك:</w:t>
      </w:r>
      <w:r>
        <w:rPr>
          <w:rFonts w:cs="Simplified Arabic" w:hint="cs"/>
          <w:b/>
          <w:bCs/>
          <w:sz w:val="24"/>
          <w:szCs w:val="24"/>
          <w:rtl/>
        </w:rPr>
        <w:t xml:space="preserve"> </w:t>
      </w:r>
    </w:p>
    <w:p w:rsidR="003B41FB" w:rsidRDefault="003B41FB" w:rsidP="002E54EF">
      <w:pPr>
        <w:ind w:left="-1"/>
        <w:jc w:val="lowKashida"/>
        <w:rPr>
          <w:rFonts w:cs="Simplified Arabic"/>
          <w:sz w:val="24"/>
          <w:szCs w:val="24"/>
          <w:rtl/>
        </w:rPr>
      </w:pPr>
      <w:r>
        <w:rPr>
          <w:rFonts w:cs="Simplified Arabic"/>
          <w:sz w:val="24"/>
          <w:szCs w:val="24"/>
          <w:rtl/>
        </w:rPr>
        <w:t>هو السعر الذي يدفعه المستهلك الأسري مقابل حصوله على سلعة أو خدمة للاحتياجات الأسرية.</w:t>
      </w:r>
    </w:p>
    <w:p w:rsidR="003B41FB" w:rsidRPr="00102DAA" w:rsidRDefault="003B41FB" w:rsidP="002E54EF">
      <w:pPr>
        <w:jc w:val="lowKashida"/>
        <w:rPr>
          <w:rFonts w:cs="Simplified Arabic"/>
          <w:sz w:val="16"/>
          <w:szCs w:val="16"/>
          <w:rtl/>
        </w:rPr>
      </w:pPr>
    </w:p>
    <w:p w:rsidR="003B41FB" w:rsidRDefault="003B41FB" w:rsidP="002E54EF">
      <w:pPr>
        <w:keepNext/>
        <w:widowControl w:val="0"/>
        <w:ind w:left="-1"/>
        <w:jc w:val="lowKashida"/>
        <w:rPr>
          <w:rFonts w:cs="Simplified Arabic"/>
          <w:b/>
          <w:bCs/>
          <w:sz w:val="24"/>
          <w:szCs w:val="24"/>
          <w:rtl/>
        </w:rPr>
      </w:pPr>
      <w:r>
        <w:rPr>
          <w:rFonts w:cs="Simplified Arabic"/>
          <w:b/>
          <w:bCs/>
          <w:sz w:val="24"/>
          <w:szCs w:val="24"/>
          <w:rtl/>
        </w:rPr>
        <w:t>سعر المنتج:</w:t>
      </w:r>
    </w:p>
    <w:p w:rsidR="0006018C" w:rsidRDefault="004B682D" w:rsidP="004B682D">
      <w:pPr>
        <w:keepNext/>
        <w:widowControl w:val="0"/>
        <w:jc w:val="both"/>
        <w:rPr>
          <w:rFonts w:cs="Simplified Arabic"/>
          <w:b/>
          <w:bCs/>
          <w:sz w:val="24"/>
          <w:szCs w:val="24"/>
          <w:rtl/>
        </w:rPr>
      </w:pPr>
      <w:r>
        <w:rPr>
          <w:rFonts w:cs="Simplified Arabic" w:hint="cs"/>
          <w:sz w:val="24"/>
          <w:szCs w:val="24"/>
          <w:rtl/>
        </w:rPr>
        <w:t>ت</w:t>
      </w:r>
      <w:r w:rsidR="003B41FB">
        <w:rPr>
          <w:rFonts w:cs="Simplified Arabic" w:hint="cs"/>
          <w:sz w:val="24"/>
          <w:szCs w:val="24"/>
          <w:rtl/>
        </w:rPr>
        <w:t>عرف</w:t>
      </w:r>
      <w:r w:rsidR="003B41FB">
        <w:rPr>
          <w:rFonts w:cs="Simplified Arabic"/>
          <w:sz w:val="24"/>
          <w:szCs w:val="24"/>
          <w:rtl/>
        </w:rPr>
        <w:t xml:space="preserve"> </w:t>
      </w:r>
      <w:r>
        <w:rPr>
          <w:rFonts w:cs="Simplified Arabic" w:hint="cs"/>
          <w:sz w:val="24"/>
          <w:szCs w:val="24"/>
          <w:rtl/>
        </w:rPr>
        <w:t>أ</w:t>
      </w:r>
      <w:r w:rsidR="003B41FB">
        <w:rPr>
          <w:rFonts w:cs="Simplified Arabic" w:hint="cs"/>
          <w:sz w:val="24"/>
          <w:szCs w:val="24"/>
          <w:rtl/>
        </w:rPr>
        <w:t>سع</w:t>
      </w:r>
      <w:r>
        <w:rPr>
          <w:rFonts w:cs="Simplified Arabic" w:hint="cs"/>
          <w:sz w:val="24"/>
          <w:szCs w:val="24"/>
          <w:rtl/>
        </w:rPr>
        <w:t>ا</w:t>
      </w:r>
      <w:r w:rsidR="003B41FB">
        <w:rPr>
          <w:rFonts w:cs="Simplified Arabic" w:hint="cs"/>
          <w:sz w:val="24"/>
          <w:szCs w:val="24"/>
          <w:rtl/>
        </w:rPr>
        <w:t>ر</w:t>
      </w:r>
      <w:r w:rsidR="003B41FB">
        <w:rPr>
          <w:rFonts w:cs="Simplified Arabic"/>
          <w:sz w:val="24"/>
          <w:szCs w:val="24"/>
          <w:rtl/>
        </w:rPr>
        <w:t xml:space="preserve"> المنتج كما ورد في توصيات الأمم المتحدة بشأن</w:t>
      </w:r>
      <w:r w:rsidR="003B41FB">
        <w:rPr>
          <w:rFonts w:cs="Simplified Arabic" w:hint="cs"/>
          <w:sz w:val="24"/>
          <w:szCs w:val="24"/>
          <w:rtl/>
        </w:rPr>
        <w:t xml:space="preserve"> نظام</w:t>
      </w:r>
      <w:r w:rsidR="003B41FB">
        <w:rPr>
          <w:rFonts w:cs="Simplified Arabic"/>
          <w:sz w:val="24"/>
          <w:szCs w:val="24"/>
          <w:rtl/>
        </w:rPr>
        <w:t xml:space="preserve"> الحسابات القومية </w:t>
      </w:r>
      <w:proofErr w:type="spellStart"/>
      <w:r w:rsidR="003B41FB">
        <w:rPr>
          <w:rFonts w:cs="Simplified Arabic" w:hint="cs"/>
          <w:sz w:val="24"/>
          <w:szCs w:val="24"/>
          <w:rtl/>
        </w:rPr>
        <w:t>(</w:t>
      </w:r>
      <w:proofErr w:type="spellEnd"/>
      <w:r w:rsidR="003B41FB">
        <w:rPr>
          <w:rFonts w:cs="Simplified Arabic"/>
          <w:sz w:val="24"/>
          <w:szCs w:val="24"/>
        </w:rPr>
        <w:t>SNA 93</w:t>
      </w:r>
      <w:proofErr w:type="spellStart"/>
      <w:r w:rsidR="003B41FB">
        <w:rPr>
          <w:rFonts w:cs="Simplified Arabic" w:hint="cs"/>
          <w:sz w:val="24"/>
          <w:szCs w:val="24"/>
          <w:rtl/>
        </w:rPr>
        <w:t>)</w:t>
      </w:r>
      <w:proofErr w:type="spellEnd"/>
      <w:r w:rsidR="003B41FB">
        <w:rPr>
          <w:rFonts w:cs="Simplified Arabic" w:hint="cs"/>
          <w:sz w:val="24"/>
          <w:szCs w:val="24"/>
          <w:rtl/>
        </w:rPr>
        <w:t xml:space="preserve"> </w:t>
      </w:r>
      <w:r w:rsidR="003B41FB">
        <w:rPr>
          <w:rFonts w:cs="Simplified Arabic"/>
          <w:sz w:val="24"/>
          <w:szCs w:val="24"/>
          <w:rtl/>
        </w:rPr>
        <w:t>بـأنه</w:t>
      </w:r>
      <w:r w:rsidR="00B95976">
        <w:rPr>
          <w:rFonts w:cs="Simplified Arabic" w:hint="cs"/>
          <w:sz w:val="24"/>
          <w:szCs w:val="24"/>
          <w:rtl/>
        </w:rPr>
        <w:t>ا</w:t>
      </w:r>
      <w:r w:rsidR="003B41FB">
        <w:rPr>
          <w:rFonts w:cs="Simplified Arabic"/>
          <w:sz w:val="24"/>
          <w:szCs w:val="24"/>
          <w:rtl/>
        </w:rPr>
        <w:t xml:space="preserve"> </w:t>
      </w:r>
      <w:r w:rsidR="003B41FB">
        <w:rPr>
          <w:rFonts w:cs="Simplified Arabic" w:hint="cs"/>
          <w:sz w:val="24"/>
          <w:szCs w:val="24"/>
          <w:rtl/>
        </w:rPr>
        <w:t>ال</w:t>
      </w:r>
      <w:r>
        <w:rPr>
          <w:rFonts w:cs="Simplified Arabic" w:hint="cs"/>
          <w:sz w:val="24"/>
          <w:szCs w:val="24"/>
          <w:rtl/>
        </w:rPr>
        <w:t>أ</w:t>
      </w:r>
      <w:r w:rsidR="003B41FB">
        <w:rPr>
          <w:rFonts w:cs="Simplified Arabic" w:hint="cs"/>
          <w:sz w:val="24"/>
          <w:szCs w:val="24"/>
          <w:rtl/>
        </w:rPr>
        <w:t>سع</w:t>
      </w:r>
      <w:r>
        <w:rPr>
          <w:rFonts w:cs="Simplified Arabic" w:hint="cs"/>
          <w:sz w:val="24"/>
          <w:szCs w:val="24"/>
          <w:rtl/>
        </w:rPr>
        <w:t>ا</w:t>
      </w:r>
      <w:r w:rsidR="003B41FB">
        <w:rPr>
          <w:rFonts w:cs="Simplified Arabic" w:hint="cs"/>
          <w:sz w:val="24"/>
          <w:szCs w:val="24"/>
          <w:rtl/>
        </w:rPr>
        <w:t>ر</w:t>
      </w:r>
      <w:r w:rsidR="003B41FB">
        <w:rPr>
          <w:rFonts w:cs="Simplified Arabic"/>
          <w:sz w:val="24"/>
          <w:szCs w:val="24"/>
          <w:rtl/>
        </w:rPr>
        <w:t xml:space="preserve"> </w:t>
      </w:r>
      <w:r w:rsidR="003B41FB">
        <w:rPr>
          <w:rFonts w:cs="Simplified Arabic" w:hint="cs"/>
          <w:sz w:val="24"/>
          <w:szCs w:val="24"/>
          <w:rtl/>
        </w:rPr>
        <w:t>ا</w:t>
      </w:r>
      <w:r>
        <w:rPr>
          <w:rFonts w:cs="Simplified Arabic" w:hint="cs"/>
          <w:sz w:val="24"/>
          <w:szCs w:val="24"/>
          <w:rtl/>
        </w:rPr>
        <w:t>لتي</w:t>
      </w:r>
      <w:r w:rsidR="003B41FB">
        <w:rPr>
          <w:rFonts w:cs="Simplified Arabic"/>
          <w:sz w:val="24"/>
          <w:szCs w:val="24"/>
          <w:rtl/>
        </w:rPr>
        <w:t xml:space="preserve"> يتلقاه</w:t>
      </w:r>
      <w:r>
        <w:rPr>
          <w:rFonts w:cs="Simplified Arabic" w:hint="cs"/>
          <w:sz w:val="24"/>
          <w:szCs w:val="24"/>
          <w:rtl/>
        </w:rPr>
        <w:t>ا</w:t>
      </w:r>
      <w:r w:rsidR="003B41FB">
        <w:rPr>
          <w:rFonts w:cs="Simplified Arabic" w:hint="cs"/>
          <w:sz w:val="24"/>
          <w:szCs w:val="24"/>
          <w:rtl/>
        </w:rPr>
        <w:t xml:space="preserve"> </w:t>
      </w:r>
      <w:r w:rsidR="003B41FB">
        <w:rPr>
          <w:rFonts w:cs="Simplified Arabic"/>
          <w:sz w:val="24"/>
          <w:szCs w:val="24"/>
          <w:rtl/>
        </w:rPr>
        <w:t xml:space="preserve">المنتج من المشتري لقاء وحدة من سلعة أو </w:t>
      </w:r>
      <w:proofErr w:type="spellStart"/>
      <w:r w:rsidR="003B41FB">
        <w:rPr>
          <w:rFonts w:cs="Simplified Arabic"/>
          <w:sz w:val="24"/>
          <w:szCs w:val="24"/>
          <w:rtl/>
        </w:rPr>
        <w:t>خدمة،</w:t>
      </w:r>
      <w:proofErr w:type="spellEnd"/>
      <w:r w:rsidR="003B41FB">
        <w:rPr>
          <w:rFonts w:cs="Simplified Arabic"/>
          <w:sz w:val="24"/>
          <w:szCs w:val="24"/>
          <w:rtl/>
        </w:rPr>
        <w:t xml:space="preserve"> مخصوماً منه ضريبة القيمة </w:t>
      </w:r>
      <w:proofErr w:type="spellStart"/>
      <w:r w:rsidR="003B41FB">
        <w:rPr>
          <w:rFonts w:cs="Simplified Arabic"/>
          <w:sz w:val="24"/>
          <w:szCs w:val="24"/>
          <w:rtl/>
        </w:rPr>
        <w:t>المضافة،</w:t>
      </w:r>
      <w:proofErr w:type="spellEnd"/>
      <w:r w:rsidR="003B41FB">
        <w:rPr>
          <w:rFonts w:cs="Simplified Arabic"/>
          <w:sz w:val="24"/>
          <w:szCs w:val="24"/>
          <w:rtl/>
        </w:rPr>
        <w:t xml:space="preserve"> أو أية ضرائب مقتطعة أخرى توضع على فاتورة </w:t>
      </w:r>
      <w:proofErr w:type="spellStart"/>
      <w:r w:rsidR="003B41FB">
        <w:rPr>
          <w:rFonts w:cs="Simplified Arabic"/>
          <w:sz w:val="24"/>
          <w:szCs w:val="24"/>
          <w:rtl/>
        </w:rPr>
        <w:t>المشتري،</w:t>
      </w:r>
      <w:proofErr w:type="spellEnd"/>
      <w:r w:rsidR="003B41FB">
        <w:rPr>
          <w:rFonts w:cs="Simplified Arabic"/>
          <w:sz w:val="24"/>
          <w:szCs w:val="24"/>
          <w:rtl/>
        </w:rPr>
        <w:t xml:space="preserve"> وغير شاملة أية تكاليف نقل.</w:t>
      </w:r>
    </w:p>
    <w:p w:rsidR="00E03D67" w:rsidRPr="00102DAA" w:rsidRDefault="00E03D67" w:rsidP="002E54EF">
      <w:pPr>
        <w:jc w:val="lowKashida"/>
        <w:rPr>
          <w:rFonts w:cs="Simplified Arabic"/>
          <w:sz w:val="16"/>
          <w:szCs w:val="16"/>
          <w:rtl/>
        </w:rPr>
      </w:pPr>
    </w:p>
    <w:p w:rsidR="003B41FB" w:rsidRDefault="003B41FB" w:rsidP="003B7B24">
      <w:pPr>
        <w:widowControl w:val="0"/>
        <w:jc w:val="lowKashida"/>
        <w:rPr>
          <w:rFonts w:cs="Simplified Arabic"/>
          <w:b/>
          <w:bCs/>
          <w:sz w:val="24"/>
          <w:szCs w:val="24"/>
          <w:rtl/>
        </w:rPr>
      </w:pPr>
      <w:r>
        <w:rPr>
          <w:rFonts w:cs="Simplified Arabic"/>
          <w:b/>
          <w:bCs/>
          <w:sz w:val="24"/>
          <w:szCs w:val="24"/>
          <w:rtl/>
        </w:rPr>
        <w:t xml:space="preserve">سعر </w:t>
      </w:r>
      <w:r>
        <w:rPr>
          <w:rFonts w:cs="Simplified Arabic" w:hint="cs"/>
          <w:b/>
          <w:bCs/>
          <w:sz w:val="24"/>
          <w:szCs w:val="24"/>
          <w:rtl/>
        </w:rPr>
        <w:t>الجملة</w:t>
      </w:r>
      <w:r>
        <w:rPr>
          <w:rFonts w:cs="Simplified Arabic"/>
          <w:b/>
          <w:bCs/>
          <w:sz w:val="24"/>
          <w:szCs w:val="24"/>
          <w:rtl/>
        </w:rPr>
        <w:t>:</w:t>
      </w:r>
    </w:p>
    <w:p w:rsidR="003B41FB" w:rsidRDefault="004B682D" w:rsidP="003B7B24">
      <w:pPr>
        <w:widowControl w:val="0"/>
        <w:ind w:left="-1"/>
        <w:jc w:val="lowKashida"/>
        <w:rPr>
          <w:rFonts w:cs="Simplified Arabic"/>
          <w:b/>
          <w:bCs/>
          <w:sz w:val="24"/>
          <w:szCs w:val="24"/>
          <w:rtl/>
        </w:rPr>
      </w:pPr>
      <w:r>
        <w:rPr>
          <w:rFonts w:cs="Simplified Arabic"/>
          <w:sz w:val="24"/>
          <w:szCs w:val="24"/>
          <w:rtl/>
        </w:rPr>
        <w:t>ه</w:t>
      </w:r>
      <w:r>
        <w:rPr>
          <w:rFonts w:cs="Simplified Arabic" w:hint="cs"/>
          <w:sz w:val="24"/>
          <w:szCs w:val="24"/>
          <w:rtl/>
        </w:rPr>
        <w:t>ي</w:t>
      </w:r>
      <w:r w:rsidR="003B41FB">
        <w:rPr>
          <w:rFonts w:cs="Simplified Arabic"/>
          <w:sz w:val="24"/>
          <w:szCs w:val="24"/>
          <w:rtl/>
        </w:rPr>
        <w:t xml:space="preserve"> </w:t>
      </w:r>
      <w:r>
        <w:rPr>
          <w:rFonts w:cs="Simplified Arabic" w:hint="cs"/>
          <w:sz w:val="24"/>
          <w:szCs w:val="24"/>
          <w:rtl/>
        </w:rPr>
        <w:t>أ</w:t>
      </w:r>
      <w:r w:rsidR="003B41FB">
        <w:rPr>
          <w:rFonts w:cs="Simplified Arabic"/>
          <w:sz w:val="24"/>
          <w:szCs w:val="24"/>
          <w:rtl/>
        </w:rPr>
        <w:t>سع</w:t>
      </w:r>
      <w:r>
        <w:rPr>
          <w:rFonts w:cs="Simplified Arabic" w:hint="cs"/>
          <w:sz w:val="24"/>
          <w:szCs w:val="24"/>
          <w:rtl/>
        </w:rPr>
        <w:t>ا</w:t>
      </w:r>
      <w:r w:rsidR="003B41FB">
        <w:rPr>
          <w:rFonts w:cs="Simplified Arabic"/>
          <w:sz w:val="24"/>
          <w:szCs w:val="24"/>
          <w:rtl/>
        </w:rPr>
        <w:t>ر إعادة البيع (البيع دون تحويل</w:t>
      </w:r>
      <w:proofErr w:type="spellStart"/>
      <w:r w:rsidR="003B41FB">
        <w:rPr>
          <w:rFonts w:cs="Simplified Arabic"/>
          <w:sz w:val="24"/>
          <w:szCs w:val="24"/>
          <w:rtl/>
        </w:rPr>
        <w:t>)</w:t>
      </w:r>
      <w:proofErr w:type="spellEnd"/>
      <w:r w:rsidR="003B41FB">
        <w:rPr>
          <w:rFonts w:cs="Simplified Arabic"/>
          <w:sz w:val="24"/>
          <w:szCs w:val="24"/>
          <w:rtl/>
        </w:rPr>
        <w:t xml:space="preserve"> للسلع الجديدة </w:t>
      </w:r>
      <w:r w:rsidR="003B41FB">
        <w:rPr>
          <w:rFonts w:cs="Simplified Arabic" w:hint="cs"/>
          <w:sz w:val="24"/>
          <w:szCs w:val="24"/>
          <w:rtl/>
        </w:rPr>
        <w:t>أو</w:t>
      </w:r>
      <w:r w:rsidR="003B41FB">
        <w:rPr>
          <w:rFonts w:cs="Simplified Arabic"/>
          <w:sz w:val="24"/>
          <w:szCs w:val="24"/>
          <w:rtl/>
        </w:rPr>
        <w:t xml:space="preserve"> المستعملة </w:t>
      </w:r>
      <w:r w:rsidR="003B41FB">
        <w:rPr>
          <w:rFonts w:cs="Simplified Arabic" w:hint="cs"/>
          <w:sz w:val="24"/>
          <w:szCs w:val="24"/>
          <w:rtl/>
        </w:rPr>
        <w:t>إلى</w:t>
      </w:r>
      <w:r w:rsidR="003B41FB">
        <w:rPr>
          <w:rFonts w:cs="Simplified Arabic"/>
          <w:sz w:val="24"/>
          <w:szCs w:val="24"/>
          <w:rtl/>
        </w:rPr>
        <w:t xml:space="preserve"> تجار التجزئة </w:t>
      </w:r>
      <w:r w:rsidR="003B41FB">
        <w:rPr>
          <w:rFonts w:cs="Simplified Arabic" w:hint="cs"/>
          <w:sz w:val="24"/>
          <w:szCs w:val="24"/>
          <w:rtl/>
        </w:rPr>
        <w:t>أو</w:t>
      </w:r>
      <w:r w:rsidR="003B41FB">
        <w:rPr>
          <w:rFonts w:cs="Simplified Arabic"/>
          <w:sz w:val="24"/>
          <w:szCs w:val="24"/>
          <w:rtl/>
        </w:rPr>
        <w:t xml:space="preserve"> </w:t>
      </w:r>
      <w:r w:rsidR="003B41FB">
        <w:rPr>
          <w:rFonts w:cs="Simplified Arabic" w:hint="cs"/>
          <w:sz w:val="24"/>
          <w:szCs w:val="24"/>
          <w:rtl/>
        </w:rPr>
        <w:t>إلى</w:t>
      </w:r>
      <w:r w:rsidR="003B41FB">
        <w:rPr>
          <w:rFonts w:cs="Simplified Arabic"/>
          <w:sz w:val="24"/>
          <w:szCs w:val="24"/>
          <w:rtl/>
        </w:rPr>
        <w:t xml:space="preserve"> المستعملين في المجالات الصناعية </w:t>
      </w:r>
      <w:r w:rsidR="003B41FB">
        <w:rPr>
          <w:rFonts w:cs="Simplified Arabic" w:hint="cs"/>
          <w:sz w:val="24"/>
          <w:szCs w:val="24"/>
          <w:rtl/>
        </w:rPr>
        <w:t>أو</w:t>
      </w:r>
      <w:r w:rsidR="003B41FB">
        <w:rPr>
          <w:rFonts w:cs="Simplified Arabic"/>
          <w:sz w:val="24"/>
          <w:szCs w:val="24"/>
          <w:rtl/>
        </w:rPr>
        <w:t xml:space="preserve"> التجارية </w:t>
      </w:r>
      <w:r w:rsidR="003B41FB">
        <w:rPr>
          <w:rFonts w:cs="Simplified Arabic" w:hint="cs"/>
          <w:sz w:val="24"/>
          <w:szCs w:val="24"/>
          <w:rtl/>
        </w:rPr>
        <w:t>أو</w:t>
      </w:r>
      <w:r w:rsidR="003B41FB">
        <w:rPr>
          <w:rFonts w:cs="Simplified Arabic"/>
          <w:sz w:val="24"/>
          <w:szCs w:val="24"/>
          <w:rtl/>
        </w:rPr>
        <w:t xml:space="preserve"> المؤسسية </w:t>
      </w:r>
      <w:r w:rsidR="003B41FB">
        <w:rPr>
          <w:rFonts w:cs="Simplified Arabic" w:hint="cs"/>
          <w:sz w:val="24"/>
          <w:szCs w:val="24"/>
          <w:rtl/>
        </w:rPr>
        <w:t>أو</w:t>
      </w:r>
      <w:r w:rsidR="003B41FB">
        <w:rPr>
          <w:rFonts w:cs="Simplified Arabic"/>
          <w:sz w:val="24"/>
          <w:szCs w:val="24"/>
          <w:rtl/>
        </w:rPr>
        <w:t xml:space="preserve"> المهنية لغيرهم من تجار </w:t>
      </w:r>
      <w:proofErr w:type="spellStart"/>
      <w:r w:rsidR="003B41FB">
        <w:rPr>
          <w:rFonts w:cs="Simplified Arabic"/>
          <w:sz w:val="24"/>
          <w:szCs w:val="24"/>
          <w:rtl/>
        </w:rPr>
        <w:t>الجملة،</w:t>
      </w:r>
      <w:proofErr w:type="spellEnd"/>
      <w:r w:rsidR="003B41FB">
        <w:rPr>
          <w:rFonts w:cs="Simplified Arabic"/>
          <w:sz w:val="24"/>
          <w:szCs w:val="24"/>
          <w:rtl/>
        </w:rPr>
        <w:t xml:space="preserve"> </w:t>
      </w:r>
      <w:r w:rsidR="003B41FB">
        <w:rPr>
          <w:rFonts w:cs="Simplified Arabic" w:hint="cs"/>
          <w:sz w:val="24"/>
          <w:szCs w:val="24"/>
          <w:rtl/>
        </w:rPr>
        <w:t>أو</w:t>
      </w:r>
      <w:r w:rsidR="003B41FB">
        <w:rPr>
          <w:rFonts w:cs="Simplified Arabic"/>
          <w:sz w:val="24"/>
          <w:szCs w:val="24"/>
          <w:rtl/>
        </w:rPr>
        <w:t xml:space="preserve"> القيام بدور الوكلاء </w:t>
      </w:r>
      <w:r w:rsidR="003B41FB">
        <w:rPr>
          <w:rFonts w:cs="Simplified Arabic" w:hint="cs"/>
          <w:sz w:val="24"/>
          <w:szCs w:val="24"/>
          <w:rtl/>
        </w:rPr>
        <w:t>أو</w:t>
      </w:r>
      <w:r w:rsidR="003B41FB">
        <w:rPr>
          <w:rFonts w:cs="Simplified Arabic"/>
          <w:sz w:val="24"/>
          <w:szCs w:val="24"/>
          <w:rtl/>
        </w:rPr>
        <w:t xml:space="preserve"> السماسرة في شراء البضائع لحساب هؤلاء </w:t>
      </w:r>
      <w:r w:rsidR="003B41FB">
        <w:rPr>
          <w:rFonts w:cs="Simplified Arabic" w:hint="cs"/>
          <w:sz w:val="24"/>
          <w:szCs w:val="24"/>
          <w:rtl/>
        </w:rPr>
        <w:t>الأشخاص</w:t>
      </w:r>
      <w:r w:rsidR="003B41FB">
        <w:rPr>
          <w:rFonts w:cs="Simplified Arabic"/>
          <w:sz w:val="24"/>
          <w:szCs w:val="24"/>
          <w:rtl/>
        </w:rPr>
        <w:t xml:space="preserve"> </w:t>
      </w:r>
      <w:r w:rsidR="003B41FB">
        <w:rPr>
          <w:rFonts w:cs="Simplified Arabic" w:hint="cs"/>
          <w:sz w:val="24"/>
          <w:szCs w:val="24"/>
          <w:rtl/>
        </w:rPr>
        <w:t>أو</w:t>
      </w:r>
      <w:r w:rsidR="003B41FB">
        <w:rPr>
          <w:rFonts w:cs="Simplified Arabic"/>
          <w:sz w:val="24"/>
          <w:szCs w:val="24"/>
          <w:rtl/>
        </w:rPr>
        <w:t xml:space="preserve"> الشركات </w:t>
      </w:r>
      <w:r w:rsidR="003B41FB">
        <w:rPr>
          <w:rFonts w:cs="Simplified Arabic" w:hint="cs"/>
          <w:sz w:val="24"/>
          <w:szCs w:val="24"/>
          <w:rtl/>
        </w:rPr>
        <w:t>أو</w:t>
      </w:r>
      <w:r w:rsidR="003B41FB">
        <w:rPr>
          <w:rFonts w:cs="Simplified Arabic"/>
          <w:sz w:val="24"/>
          <w:szCs w:val="24"/>
          <w:rtl/>
        </w:rPr>
        <w:t xml:space="preserve"> بيعها </w:t>
      </w:r>
      <w:proofErr w:type="spellStart"/>
      <w:r w:rsidR="003B41FB">
        <w:rPr>
          <w:rFonts w:cs="Simplified Arabic"/>
          <w:sz w:val="24"/>
          <w:szCs w:val="24"/>
          <w:rtl/>
        </w:rPr>
        <w:t>لهم،</w:t>
      </w:r>
      <w:proofErr w:type="spellEnd"/>
      <w:r w:rsidR="003B41FB">
        <w:rPr>
          <w:rFonts w:cs="Simplified Arabic"/>
          <w:sz w:val="24"/>
          <w:szCs w:val="24"/>
          <w:rtl/>
        </w:rPr>
        <w:t xml:space="preserve"> ويشمل سع</w:t>
      </w:r>
      <w:r w:rsidR="00AA0A40">
        <w:rPr>
          <w:rFonts w:cs="Simplified Arabic"/>
          <w:sz w:val="24"/>
          <w:szCs w:val="24"/>
          <w:rtl/>
        </w:rPr>
        <w:t>ر الجملة ضريبة القيمة المضافة و</w:t>
      </w:r>
      <w:r w:rsidR="00AA0A40">
        <w:rPr>
          <w:rFonts w:cs="Simplified Arabic" w:hint="cs"/>
          <w:sz w:val="24"/>
          <w:szCs w:val="24"/>
          <w:rtl/>
        </w:rPr>
        <w:t>أ</w:t>
      </w:r>
      <w:r w:rsidR="003B41FB">
        <w:rPr>
          <w:rFonts w:cs="Simplified Arabic"/>
          <w:sz w:val="24"/>
          <w:szCs w:val="24"/>
          <w:rtl/>
        </w:rPr>
        <w:t>جور النقل.</w:t>
      </w:r>
    </w:p>
    <w:p w:rsidR="00102DAA" w:rsidRDefault="00102DAA" w:rsidP="00102DAA">
      <w:pPr>
        <w:jc w:val="lowKashida"/>
        <w:rPr>
          <w:rFonts w:cs="Simplified Arabic"/>
          <w:sz w:val="16"/>
          <w:szCs w:val="16"/>
          <w:rtl/>
        </w:rPr>
      </w:pPr>
    </w:p>
    <w:p w:rsidR="00D71AD4" w:rsidRPr="00102DAA" w:rsidRDefault="00D71AD4" w:rsidP="00102DAA">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b/>
          <w:bCs/>
          <w:sz w:val="24"/>
          <w:szCs w:val="24"/>
          <w:rtl/>
        </w:rPr>
        <w:lastRenderedPageBreak/>
        <w:t>فترة الأساس:</w:t>
      </w:r>
    </w:p>
    <w:p w:rsidR="003B41FB" w:rsidRDefault="003B41FB" w:rsidP="002E54EF">
      <w:pPr>
        <w:ind w:left="-1"/>
        <w:jc w:val="lowKashida"/>
        <w:rPr>
          <w:rFonts w:cs="Simplified Arabic"/>
          <w:sz w:val="24"/>
          <w:szCs w:val="24"/>
          <w:rtl/>
        </w:rPr>
      </w:pPr>
      <w:r>
        <w:rPr>
          <w:rFonts w:cs="Simplified Arabic"/>
          <w:sz w:val="24"/>
          <w:szCs w:val="24"/>
          <w:rtl/>
        </w:rPr>
        <w:t xml:space="preserve">هي الفترة الزمنية التي يتم مقارنة الفترة الجارية </w:t>
      </w:r>
      <w:proofErr w:type="spellStart"/>
      <w:r>
        <w:rPr>
          <w:rFonts w:cs="Simplified Arabic"/>
          <w:sz w:val="24"/>
          <w:szCs w:val="24"/>
          <w:rtl/>
        </w:rPr>
        <w:t>بها</w:t>
      </w:r>
      <w:proofErr w:type="spellEnd"/>
      <w:r>
        <w:rPr>
          <w:rFonts w:cs="Simplified Arabic"/>
          <w:sz w:val="24"/>
          <w:szCs w:val="24"/>
          <w:rtl/>
        </w:rPr>
        <w:t>.</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سلة المستهلك:</w:t>
      </w:r>
    </w:p>
    <w:p w:rsidR="003B41FB" w:rsidRDefault="003B41FB" w:rsidP="002E54EF">
      <w:pPr>
        <w:ind w:left="-1"/>
        <w:jc w:val="lowKashida"/>
        <w:rPr>
          <w:rFonts w:cs="Simplified Arabic"/>
          <w:sz w:val="24"/>
          <w:szCs w:val="24"/>
          <w:rtl/>
        </w:rPr>
      </w:pPr>
      <w:r>
        <w:rPr>
          <w:rFonts w:cs="Simplified Arabic"/>
          <w:sz w:val="24"/>
          <w:szCs w:val="24"/>
          <w:rtl/>
        </w:rPr>
        <w:t xml:space="preserve">هي المجموعة </w:t>
      </w:r>
      <w:proofErr w:type="spellStart"/>
      <w:r>
        <w:rPr>
          <w:rFonts w:cs="Simplified Arabic"/>
          <w:sz w:val="24"/>
          <w:szCs w:val="24"/>
          <w:rtl/>
        </w:rPr>
        <w:t>الحقيقية</w:t>
      </w:r>
      <w:proofErr w:type="spellEnd"/>
      <w:r>
        <w:rPr>
          <w:rFonts w:cs="Simplified Arabic"/>
          <w:sz w:val="24"/>
          <w:szCs w:val="24"/>
          <w:rtl/>
        </w:rPr>
        <w:t xml:space="preserve"> للسلع والخدمات التي يقوم المستهلك بالإنفاق عليها للأغراض المعيشية.</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 xml:space="preserve">أوزان الترجيح: </w:t>
      </w:r>
    </w:p>
    <w:p w:rsidR="003B41FB" w:rsidRPr="003B41FB" w:rsidRDefault="003B41FB" w:rsidP="002E54EF">
      <w:pPr>
        <w:pStyle w:val="BodyText3"/>
        <w:spacing w:after="0"/>
        <w:rPr>
          <w:rFonts w:cs="Simplified Arabic"/>
          <w:sz w:val="24"/>
          <w:szCs w:val="24"/>
          <w:rtl/>
        </w:rPr>
      </w:pPr>
      <w:r w:rsidRPr="003B41FB">
        <w:rPr>
          <w:rFonts w:cs="Simplified Arabic"/>
          <w:sz w:val="24"/>
          <w:szCs w:val="24"/>
          <w:rtl/>
        </w:rPr>
        <w:t>هي الأهمية النسبية للسلع والخدمات</w:t>
      </w:r>
      <w:r w:rsidRPr="003B41FB">
        <w:rPr>
          <w:rFonts w:cs="Simplified Arabic" w:hint="cs"/>
          <w:sz w:val="24"/>
          <w:szCs w:val="24"/>
          <w:rtl/>
        </w:rPr>
        <w:t xml:space="preserve"> داخل سلة المستهلك أو بين مكونات الرقم </w:t>
      </w:r>
      <w:proofErr w:type="spellStart"/>
      <w:r w:rsidRPr="003B41FB">
        <w:rPr>
          <w:rFonts w:cs="Simplified Arabic" w:hint="cs"/>
          <w:sz w:val="24"/>
          <w:szCs w:val="24"/>
          <w:rtl/>
        </w:rPr>
        <w:t>القياسي،</w:t>
      </w:r>
      <w:proofErr w:type="spellEnd"/>
      <w:r w:rsidRPr="003B41FB">
        <w:rPr>
          <w:rFonts w:cs="Simplified Arabic" w:hint="cs"/>
          <w:sz w:val="24"/>
          <w:szCs w:val="24"/>
          <w:rtl/>
        </w:rPr>
        <w:t xml:space="preserve"> وتستخدم في العمليات الحسابية للرقم القياسي.</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أسعار فترة الأساس:</w:t>
      </w:r>
    </w:p>
    <w:p w:rsidR="003B41FB" w:rsidRDefault="003B41FB" w:rsidP="002E54EF">
      <w:pPr>
        <w:rPr>
          <w:rFonts w:cs="Simplified Arabic"/>
          <w:sz w:val="24"/>
          <w:szCs w:val="24"/>
          <w:rtl/>
        </w:rPr>
      </w:pPr>
      <w:r>
        <w:rPr>
          <w:rFonts w:cs="Simplified Arabic"/>
          <w:sz w:val="24"/>
          <w:szCs w:val="24"/>
          <w:rtl/>
        </w:rPr>
        <w:t xml:space="preserve">هي أسعار السلع والخدمات في فترة ما والتي يتم مقارنة الأسعار الجارية </w:t>
      </w:r>
      <w:proofErr w:type="spellStart"/>
      <w:r>
        <w:rPr>
          <w:rFonts w:cs="Simplified Arabic"/>
          <w:sz w:val="24"/>
          <w:szCs w:val="24"/>
          <w:rtl/>
        </w:rPr>
        <w:t>بها</w:t>
      </w:r>
      <w:proofErr w:type="spellEnd"/>
      <w:r>
        <w:rPr>
          <w:rFonts w:cs="Simplified Arabic"/>
          <w:sz w:val="24"/>
          <w:szCs w:val="24"/>
          <w:rtl/>
        </w:rPr>
        <w:t>.</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نسبة التغير</w:t>
      </w:r>
      <w:r>
        <w:rPr>
          <w:rFonts w:cs="Simplified Arabic" w:hint="cs"/>
          <w:b/>
          <w:bCs/>
          <w:sz w:val="24"/>
          <w:szCs w:val="24"/>
          <w:rtl/>
        </w:rPr>
        <w:t xml:space="preserve"> في الرقم </w:t>
      </w:r>
      <w:proofErr w:type="spellStart"/>
      <w:r>
        <w:rPr>
          <w:rFonts w:cs="Simplified Arabic" w:hint="cs"/>
          <w:b/>
          <w:bCs/>
          <w:sz w:val="24"/>
          <w:szCs w:val="24"/>
          <w:rtl/>
        </w:rPr>
        <w:t>القياسي</w:t>
      </w:r>
      <w:r>
        <w:rPr>
          <w:rFonts w:cs="Simplified Arabic"/>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3B41FB" w:rsidRDefault="003B41FB" w:rsidP="002E54EF">
      <w:pPr>
        <w:pStyle w:val="BlockText"/>
        <w:ind w:left="0"/>
        <w:jc w:val="both"/>
        <w:rPr>
          <w:sz w:val="24"/>
          <w:szCs w:val="24"/>
          <w:rtl/>
          <w:lang w:eastAsia="en-US"/>
        </w:rPr>
      </w:pPr>
      <w:r>
        <w:rPr>
          <w:rFonts w:hint="cs"/>
          <w:sz w:val="24"/>
          <w:szCs w:val="24"/>
          <w:rtl/>
          <w:lang w:eastAsia="en-US"/>
        </w:rPr>
        <w:t xml:space="preserve">وهي مقدار التغير على الرقم </w:t>
      </w:r>
      <w:proofErr w:type="spellStart"/>
      <w:r>
        <w:rPr>
          <w:rFonts w:hint="cs"/>
          <w:sz w:val="24"/>
          <w:szCs w:val="24"/>
          <w:rtl/>
          <w:lang w:eastAsia="en-US"/>
        </w:rPr>
        <w:t>القياسي،</w:t>
      </w:r>
      <w:proofErr w:type="spellEnd"/>
      <w:r>
        <w:rPr>
          <w:rFonts w:hint="cs"/>
          <w:sz w:val="24"/>
          <w:szCs w:val="24"/>
          <w:rtl/>
          <w:lang w:eastAsia="en-US"/>
        </w:rPr>
        <w:t xml:space="preserve"> و</w:t>
      </w:r>
      <w:r>
        <w:rPr>
          <w:sz w:val="24"/>
          <w:szCs w:val="24"/>
          <w:rtl/>
          <w:lang w:eastAsia="en-US"/>
        </w:rPr>
        <w:t>تحسب بقسمة الرقم القياسي لفترة ما على الرقم القياسي لفترة المقارنة مضروبا</w:t>
      </w:r>
      <w:r w:rsidR="006338A5">
        <w:rPr>
          <w:rFonts w:hint="cs"/>
          <w:sz w:val="24"/>
          <w:szCs w:val="24"/>
          <w:rtl/>
          <w:lang w:eastAsia="en-US"/>
        </w:rPr>
        <w:t>ً</w:t>
      </w:r>
      <w:r>
        <w:rPr>
          <w:sz w:val="24"/>
          <w:szCs w:val="24"/>
          <w:rtl/>
          <w:lang w:eastAsia="en-US"/>
        </w:rPr>
        <w:t xml:space="preserve"> في مائة ثم طرح مائة.</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hint="cs"/>
          <w:b/>
          <w:bCs/>
          <w:sz w:val="24"/>
          <w:szCs w:val="24"/>
          <w:rtl/>
        </w:rPr>
        <w:t>معامل التحويل</w:t>
      </w:r>
      <w:r>
        <w:rPr>
          <w:rFonts w:cs="Simplified Arabic"/>
          <w:b/>
          <w:bCs/>
          <w:sz w:val="24"/>
          <w:szCs w:val="24"/>
          <w:rtl/>
        </w:rPr>
        <w:t>:</w:t>
      </w:r>
    </w:p>
    <w:p w:rsidR="003B41FB" w:rsidRDefault="003B41FB" w:rsidP="002E54EF">
      <w:pPr>
        <w:pStyle w:val="BlockText"/>
        <w:ind w:left="0"/>
        <w:jc w:val="both"/>
        <w:rPr>
          <w:sz w:val="24"/>
          <w:szCs w:val="24"/>
          <w:rtl/>
          <w:lang w:eastAsia="en-US"/>
        </w:rPr>
      </w:pPr>
      <w:r>
        <w:rPr>
          <w:rFonts w:hint="cs"/>
          <w:sz w:val="24"/>
          <w:szCs w:val="24"/>
          <w:rtl/>
          <w:lang w:eastAsia="en-US"/>
        </w:rPr>
        <w:t>هو مقدار يستخدم في توحيد فترة الأساس لسلسة من الأرقام القياسية محسوبة بالاستناد إلى فترات أساس مختلفة بحيث تصبح قابلة للمقارنة</w:t>
      </w:r>
      <w:r>
        <w:rPr>
          <w:sz w:val="24"/>
          <w:szCs w:val="24"/>
          <w:rtl/>
          <w:lang w:eastAsia="en-US"/>
        </w:rPr>
        <w:t>.</w:t>
      </w:r>
    </w:p>
    <w:p w:rsidR="003B41FB" w:rsidRPr="00A92852" w:rsidRDefault="003B41FB" w:rsidP="002E54EF">
      <w:pPr>
        <w:jc w:val="lowKashida"/>
        <w:rPr>
          <w:rFonts w:cs="Simplified Arabic"/>
          <w:sz w:val="12"/>
          <w:szCs w:val="12"/>
          <w:rtl/>
        </w:rPr>
      </w:pPr>
    </w:p>
    <w:p w:rsidR="003B41FB" w:rsidRDefault="003B41FB" w:rsidP="002E54EF">
      <w:pPr>
        <w:tabs>
          <w:tab w:val="left" w:pos="-1"/>
        </w:tabs>
        <w:ind w:left="-1"/>
        <w:jc w:val="both"/>
        <w:rPr>
          <w:rFonts w:cs="Simplified Arabic"/>
          <w:b/>
          <w:bCs/>
          <w:sz w:val="24"/>
          <w:szCs w:val="24"/>
          <w:rtl/>
        </w:rPr>
      </w:pPr>
      <w:r>
        <w:rPr>
          <w:rFonts w:cs="Simplified Arabic"/>
          <w:b/>
          <w:bCs/>
          <w:sz w:val="24"/>
          <w:szCs w:val="24"/>
          <w:rtl/>
        </w:rPr>
        <w:t>الوحدة الإحصائية:</w:t>
      </w:r>
    </w:p>
    <w:p w:rsidR="003B41FB" w:rsidRDefault="003B41FB" w:rsidP="002E54EF">
      <w:pPr>
        <w:jc w:val="both"/>
        <w:rPr>
          <w:rFonts w:ascii="Arial" w:hAnsi="Arial" w:cs="Simplified Arabic"/>
          <w:sz w:val="24"/>
          <w:szCs w:val="24"/>
          <w:rtl/>
        </w:rPr>
      </w:pPr>
      <w:r>
        <w:rPr>
          <w:rFonts w:ascii="Arial" w:hAnsi="Arial" w:cs="Simplified Arabic" w:hint="eastAsia"/>
          <w:sz w:val="24"/>
          <w:szCs w:val="24"/>
          <w:rtl/>
        </w:rPr>
        <w:t>يعرف</w:t>
      </w:r>
      <w:r>
        <w:rPr>
          <w:rFonts w:ascii="Arial" w:hAnsi="Arial" w:cs="Simplified Arabic"/>
          <w:sz w:val="24"/>
          <w:szCs w:val="24"/>
          <w:rtl/>
        </w:rPr>
        <w:t xml:space="preserve"> نظام الحسابات </w:t>
      </w:r>
      <w:r>
        <w:rPr>
          <w:rFonts w:ascii="Arial" w:hAnsi="Arial" w:cs="Simplified Arabic" w:hint="eastAsia"/>
          <w:sz w:val="24"/>
          <w:szCs w:val="24"/>
          <w:rtl/>
        </w:rPr>
        <w:t>القومية</w:t>
      </w:r>
      <w:r>
        <w:rPr>
          <w:rFonts w:ascii="Arial" w:hAnsi="Arial" w:cs="Simplified Arabic"/>
          <w:sz w:val="24"/>
          <w:szCs w:val="24"/>
          <w:rtl/>
        </w:rPr>
        <w:t xml:space="preserve"> الصادر عن الأمم المتحدة</w:t>
      </w:r>
      <w:r>
        <w:rPr>
          <w:rFonts w:ascii="Arial" w:hAnsi="Arial" w:cs="Simplified Arabic"/>
          <w:sz w:val="24"/>
          <w:szCs w:val="24"/>
        </w:rPr>
        <w:t xml:space="preserve"> </w:t>
      </w:r>
      <w:proofErr w:type="spellStart"/>
      <w:r>
        <w:rPr>
          <w:rFonts w:ascii="Arial" w:hAnsi="Arial" w:cs="Simplified Arabic"/>
          <w:sz w:val="24"/>
          <w:szCs w:val="24"/>
          <w:rtl/>
        </w:rPr>
        <w:t>(</w:t>
      </w:r>
      <w:proofErr w:type="spellEnd"/>
      <w:r>
        <w:rPr>
          <w:rFonts w:cs="Simplified Arabic"/>
          <w:sz w:val="24"/>
          <w:szCs w:val="24"/>
        </w:rPr>
        <w:t>SNA 93</w:t>
      </w:r>
      <w:proofErr w:type="spellStart"/>
      <w:r>
        <w:rPr>
          <w:rFonts w:ascii="Arial" w:hAnsi="Arial" w:cs="Simplified Arabic"/>
          <w:sz w:val="24"/>
          <w:szCs w:val="24"/>
          <w:rtl/>
        </w:rPr>
        <w:t>)</w:t>
      </w:r>
      <w:proofErr w:type="spellEnd"/>
      <w:r>
        <w:rPr>
          <w:rFonts w:ascii="Arial" w:hAnsi="Arial" w:cs="Simplified Arabic"/>
          <w:sz w:val="24"/>
          <w:szCs w:val="24"/>
          <w:rtl/>
        </w:rPr>
        <w:t xml:space="preserve"> نوعين </w:t>
      </w:r>
      <w:r>
        <w:rPr>
          <w:rFonts w:ascii="Arial" w:hAnsi="Arial" w:cs="Simplified Arabic" w:hint="cs"/>
          <w:sz w:val="24"/>
          <w:szCs w:val="24"/>
          <w:rtl/>
        </w:rPr>
        <w:t>رئيسين</w:t>
      </w:r>
      <w:r>
        <w:rPr>
          <w:rFonts w:ascii="Arial" w:hAnsi="Arial" w:cs="Simplified Arabic"/>
          <w:sz w:val="24"/>
          <w:szCs w:val="24"/>
          <w:rtl/>
        </w:rPr>
        <w:t xml:space="preserve"> من الوحدات </w:t>
      </w:r>
      <w:proofErr w:type="spellStart"/>
      <w:r>
        <w:rPr>
          <w:rFonts w:ascii="Arial" w:hAnsi="Arial" w:cs="Simplified Arabic"/>
          <w:sz w:val="24"/>
          <w:szCs w:val="24"/>
          <w:rtl/>
        </w:rPr>
        <w:t>الإحصائية:</w:t>
      </w:r>
      <w:proofErr w:type="spellEnd"/>
      <w:r>
        <w:rPr>
          <w:rFonts w:ascii="Arial" w:hAnsi="Arial" w:cs="Simplified Arabic"/>
          <w:sz w:val="24"/>
          <w:szCs w:val="24"/>
          <w:rtl/>
        </w:rPr>
        <w:t xml:space="preserve"> </w:t>
      </w:r>
      <w:r>
        <w:rPr>
          <w:rFonts w:ascii="Arial" w:hAnsi="Arial" w:cs="Simplified Arabic" w:hint="eastAsia"/>
          <w:sz w:val="24"/>
          <w:szCs w:val="24"/>
          <w:rtl/>
        </w:rPr>
        <w:t>الوحدة</w:t>
      </w:r>
      <w:r>
        <w:rPr>
          <w:rFonts w:ascii="Arial" w:hAnsi="Arial" w:cs="Simplified Arabic"/>
          <w:sz w:val="24"/>
          <w:szCs w:val="24"/>
          <w:rtl/>
        </w:rPr>
        <w:t xml:space="preserve"> التنظيمية </w:t>
      </w:r>
      <w:proofErr w:type="spellStart"/>
      <w:r>
        <w:rPr>
          <w:rFonts w:ascii="Arial" w:hAnsi="Arial" w:cs="Simplified Arabic"/>
          <w:sz w:val="24"/>
          <w:szCs w:val="24"/>
          <w:rtl/>
        </w:rPr>
        <w:t>-</w:t>
      </w:r>
      <w:proofErr w:type="spellEnd"/>
      <w:r>
        <w:rPr>
          <w:rFonts w:ascii="Arial" w:hAnsi="Arial" w:cs="Simplified Arabic"/>
          <w:sz w:val="24"/>
          <w:szCs w:val="24"/>
          <w:rtl/>
        </w:rPr>
        <w:t xml:space="preserve"> المؤسسة </w:t>
      </w:r>
      <w:r>
        <w:rPr>
          <w:rFonts w:ascii="Arial" w:hAnsi="Arial" w:cs="Simplified Arabic" w:hint="eastAsia"/>
          <w:sz w:val="24"/>
          <w:szCs w:val="24"/>
          <w:rtl/>
        </w:rPr>
        <w:t>والمنشأة</w:t>
      </w:r>
      <w:r>
        <w:rPr>
          <w:rFonts w:ascii="Arial" w:hAnsi="Arial" w:cs="Simplified Arabic"/>
          <w:sz w:val="24"/>
          <w:szCs w:val="24"/>
          <w:rtl/>
        </w:rPr>
        <w:t>.</w:t>
      </w:r>
      <w:r w:rsidR="00A92852">
        <w:rPr>
          <w:rFonts w:ascii="Arial" w:hAnsi="Arial" w:cs="Simplified Arabic" w:hint="cs"/>
          <w:sz w:val="24"/>
          <w:szCs w:val="24"/>
          <w:rtl/>
        </w:rPr>
        <w:t xml:space="preserve"> وهي كيان اقتصادي قادر بحكم ما له من حقوق على امتلاك الأصول وتحقيق الخصوم والارتباط بأنشطة اقتصادية والتعامل بصفقات مع أطراف أخرى.</w:t>
      </w:r>
      <w:r>
        <w:rPr>
          <w:rFonts w:ascii="Arial" w:hAnsi="Arial" w:cs="Simplified Arabic" w:hint="cs"/>
          <w:sz w:val="24"/>
          <w:szCs w:val="24"/>
          <w:rtl/>
        </w:rPr>
        <w:t xml:space="preserve"> </w:t>
      </w:r>
    </w:p>
    <w:p w:rsidR="003B41FB" w:rsidRPr="00A92852" w:rsidRDefault="003B41FB" w:rsidP="002E54EF">
      <w:pPr>
        <w:jc w:val="lowKashida"/>
        <w:rPr>
          <w:rFonts w:cs="Simplified Arabic"/>
          <w:sz w:val="12"/>
          <w:szCs w:val="12"/>
          <w:rtl/>
        </w:rPr>
      </w:pPr>
    </w:p>
    <w:p w:rsidR="003B41FB" w:rsidRDefault="003B41FB" w:rsidP="002E54EF">
      <w:pPr>
        <w:tabs>
          <w:tab w:val="left" w:pos="-1"/>
        </w:tabs>
        <w:jc w:val="both"/>
        <w:rPr>
          <w:rFonts w:cs="Simplified Arabic"/>
          <w:b/>
          <w:bCs/>
          <w:sz w:val="24"/>
          <w:szCs w:val="24"/>
        </w:rPr>
      </w:pPr>
      <w:r>
        <w:rPr>
          <w:rFonts w:cs="Simplified Arabic"/>
          <w:b/>
          <w:bCs/>
          <w:sz w:val="24"/>
          <w:szCs w:val="24"/>
          <w:rtl/>
        </w:rPr>
        <w:t>النشاط الاقتصادي</w:t>
      </w:r>
      <w:r>
        <w:rPr>
          <w:rFonts w:cs="Simplified Arabic" w:hint="cs"/>
          <w:b/>
          <w:bCs/>
          <w:sz w:val="24"/>
          <w:szCs w:val="24"/>
          <w:rtl/>
        </w:rPr>
        <w:t xml:space="preserve"> الرئيسي</w:t>
      </w:r>
      <w:r>
        <w:rPr>
          <w:rFonts w:cs="Simplified Arabic"/>
          <w:b/>
          <w:bCs/>
          <w:sz w:val="24"/>
          <w:szCs w:val="24"/>
          <w:rtl/>
        </w:rPr>
        <w:t xml:space="preserve">: </w:t>
      </w:r>
    </w:p>
    <w:p w:rsidR="003B41FB" w:rsidRPr="003B41FB" w:rsidRDefault="003B41FB" w:rsidP="002E54EF">
      <w:pPr>
        <w:pStyle w:val="BodyText3"/>
        <w:spacing w:after="0"/>
        <w:jc w:val="lowKashida"/>
        <w:rPr>
          <w:rFonts w:cs="Simplified Arabic"/>
          <w:sz w:val="24"/>
          <w:szCs w:val="24"/>
          <w:rtl/>
        </w:rPr>
      </w:pPr>
      <w:r w:rsidRPr="003B41FB">
        <w:rPr>
          <w:rFonts w:cs="Simplified Arabic"/>
          <w:sz w:val="24"/>
          <w:szCs w:val="24"/>
          <w:rtl/>
        </w:rPr>
        <w:t xml:space="preserve">هو طبيعة العمل الذي تمارسه المؤسسة والذي قامت من </w:t>
      </w:r>
      <w:r w:rsidRPr="003B41FB">
        <w:rPr>
          <w:rFonts w:cs="Simplified Arabic" w:hint="cs"/>
          <w:sz w:val="24"/>
          <w:szCs w:val="24"/>
          <w:rtl/>
        </w:rPr>
        <w:t>أجله</w:t>
      </w:r>
      <w:r w:rsidRPr="003B41FB">
        <w:rPr>
          <w:rFonts w:cs="Simplified Arabic"/>
          <w:sz w:val="24"/>
          <w:szCs w:val="24"/>
          <w:rtl/>
        </w:rPr>
        <w:t xml:space="preserve"> حسب </w:t>
      </w:r>
      <w:r w:rsidRPr="003B41FB">
        <w:rPr>
          <w:rFonts w:cs="Simplified Arabic" w:hint="eastAsia"/>
          <w:sz w:val="24"/>
          <w:szCs w:val="24"/>
          <w:rtl/>
        </w:rPr>
        <w:t>التصنيف</w:t>
      </w:r>
      <w:r w:rsidRPr="003B41FB">
        <w:rPr>
          <w:rFonts w:cs="Simplified Arabic"/>
          <w:sz w:val="24"/>
          <w:szCs w:val="24"/>
          <w:rtl/>
        </w:rPr>
        <w:t xml:space="preserve"> الدولي الموحد للأنشطة الاقتصادية ويسهم بأكبر قدر من القيمة المضافة في </w:t>
      </w:r>
      <w:r w:rsidRPr="003B41FB">
        <w:rPr>
          <w:rFonts w:cs="Simplified Arabic" w:hint="eastAsia"/>
          <w:sz w:val="24"/>
          <w:szCs w:val="24"/>
          <w:rtl/>
        </w:rPr>
        <w:t>حالة</w:t>
      </w:r>
      <w:r w:rsidRPr="003B41FB">
        <w:rPr>
          <w:rFonts w:cs="Simplified Arabic"/>
          <w:sz w:val="24"/>
          <w:szCs w:val="24"/>
          <w:rtl/>
        </w:rPr>
        <w:t xml:space="preserve"> تعدد الأنشطة داخل المؤسسة الواحدة.</w:t>
      </w:r>
    </w:p>
    <w:p w:rsidR="00E03D67" w:rsidRPr="00A92852" w:rsidRDefault="00E03D67" w:rsidP="002E54EF">
      <w:pPr>
        <w:jc w:val="lowKashida"/>
        <w:rPr>
          <w:rFonts w:cs="Simplified Arabic"/>
          <w:sz w:val="12"/>
          <w:szCs w:val="12"/>
          <w:rtl/>
        </w:rPr>
      </w:pPr>
    </w:p>
    <w:p w:rsidR="003B41FB" w:rsidRDefault="003B41FB" w:rsidP="002E54EF">
      <w:pPr>
        <w:jc w:val="both"/>
        <w:rPr>
          <w:rFonts w:cs="Simplified Arabic"/>
          <w:b/>
          <w:bCs/>
          <w:sz w:val="24"/>
          <w:szCs w:val="24"/>
          <w:rtl/>
          <w:lang w:bidi="ar-OM"/>
        </w:rPr>
      </w:pPr>
      <w:r>
        <w:rPr>
          <w:rFonts w:cs="Simplified Arabic" w:hint="cs"/>
          <w:b/>
          <w:bCs/>
          <w:sz w:val="24"/>
          <w:szCs w:val="24"/>
          <w:rtl/>
          <w:lang w:bidi="ar-OM"/>
        </w:rPr>
        <w:t xml:space="preserve">الإنتاج: </w:t>
      </w:r>
    </w:p>
    <w:p w:rsidR="003B41FB" w:rsidRPr="00E105F6" w:rsidRDefault="003B41FB" w:rsidP="002E54EF">
      <w:pPr>
        <w:jc w:val="both"/>
        <w:rPr>
          <w:rFonts w:ascii="Arial" w:hAnsi="Arial" w:cs="Simplified Arabic"/>
          <w:sz w:val="24"/>
          <w:szCs w:val="24"/>
          <w:rtl/>
        </w:rPr>
      </w:pPr>
      <w:r>
        <w:rPr>
          <w:rFonts w:ascii="Arial" w:hAnsi="Arial" w:cs="Simplified Arabic" w:hint="cs"/>
          <w:sz w:val="24"/>
          <w:szCs w:val="24"/>
          <w:rtl/>
        </w:rPr>
        <w:t xml:space="preserve">يقاس </w:t>
      </w:r>
      <w:r w:rsidRPr="00E105F6">
        <w:rPr>
          <w:rFonts w:ascii="Arial" w:hAnsi="Arial" w:cs="Simplified Arabic" w:hint="cs"/>
          <w:sz w:val="24"/>
          <w:szCs w:val="24"/>
          <w:rtl/>
        </w:rPr>
        <w:t>الإنتاج</w:t>
      </w:r>
      <w:r w:rsidRPr="00E105F6">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Pr="00E105F6">
        <w:rPr>
          <w:rFonts w:ascii="Arial" w:hAnsi="Arial" w:cs="Simplified Arabic" w:hint="cs"/>
          <w:sz w:val="24"/>
          <w:szCs w:val="24"/>
          <w:rtl/>
        </w:rPr>
        <w:t>والتي يتم استخدامها من قبل وحدات أخرى لأغراض الا</w:t>
      </w:r>
      <w:r w:rsidRPr="00E105F6">
        <w:rPr>
          <w:rFonts w:ascii="Arial" w:hAnsi="Arial" w:cs="Simplified Arabic"/>
          <w:sz w:val="24"/>
          <w:szCs w:val="24"/>
          <w:rtl/>
        </w:rPr>
        <w:t xml:space="preserve">ستهلاك ذاتياً </w:t>
      </w:r>
      <w:r w:rsidRPr="00E105F6">
        <w:rPr>
          <w:rFonts w:ascii="Arial" w:hAnsi="Arial" w:cs="Simplified Arabic" w:hint="cs"/>
          <w:sz w:val="24"/>
          <w:szCs w:val="24"/>
          <w:rtl/>
        </w:rPr>
        <w:t>أو</w:t>
      </w:r>
      <w:r w:rsidRPr="00E105F6">
        <w:rPr>
          <w:rFonts w:ascii="Arial" w:hAnsi="Arial" w:cs="Simplified Arabic"/>
          <w:sz w:val="24"/>
          <w:szCs w:val="24"/>
          <w:rtl/>
        </w:rPr>
        <w:t xml:space="preserve"> لغايات التكوين الرأسمالي الثابت </w:t>
      </w:r>
      <w:r w:rsidRPr="00E105F6">
        <w:rPr>
          <w:rFonts w:ascii="Arial" w:hAnsi="Arial" w:cs="Simplified Arabic" w:hint="cs"/>
          <w:sz w:val="24"/>
          <w:szCs w:val="24"/>
          <w:rtl/>
        </w:rPr>
        <w:t>الإجمالي</w:t>
      </w:r>
      <w:r>
        <w:rPr>
          <w:rFonts w:ascii="Arial" w:hAnsi="Arial" w:cs="Simplified Arabic"/>
          <w:sz w:val="24"/>
          <w:szCs w:val="24"/>
          <w:rtl/>
        </w:rPr>
        <w:t xml:space="preserve"> الذاتي.  ويشمل الإنتاج </w:t>
      </w:r>
      <w:proofErr w:type="spellStart"/>
      <w:r>
        <w:rPr>
          <w:rFonts w:ascii="Arial" w:hAnsi="Arial" w:cs="Simplified Arabic"/>
          <w:sz w:val="24"/>
          <w:szCs w:val="24"/>
          <w:rtl/>
        </w:rPr>
        <w:t>فئتين:</w:t>
      </w:r>
      <w:proofErr w:type="spellEnd"/>
      <w:r>
        <w:rPr>
          <w:rFonts w:ascii="Arial" w:hAnsi="Arial" w:cs="Simplified Arabic"/>
          <w:sz w:val="24"/>
          <w:szCs w:val="24"/>
          <w:rtl/>
        </w:rPr>
        <w:t xml:space="preserve"> </w:t>
      </w:r>
      <w:r w:rsidRPr="00E105F6">
        <w:rPr>
          <w:rFonts w:ascii="Arial" w:hAnsi="Arial" w:cs="Simplified Arabic"/>
          <w:sz w:val="24"/>
          <w:szCs w:val="24"/>
          <w:rtl/>
        </w:rPr>
        <w:t xml:space="preserve">السلع </w:t>
      </w:r>
      <w:proofErr w:type="spellStart"/>
      <w:r w:rsidRPr="00E105F6">
        <w:rPr>
          <w:rFonts w:ascii="Arial" w:hAnsi="Arial" w:cs="Simplified Arabic"/>
          <w:sz w:val="24"/>
          <w:szCs w:val="24"/>
          <w:rtl/>
        </w:rPr>
        <w:t>النهائية،</w:t>
      </w:r>
      <w:proofErr w:type="spellEnd"/>
      <w:r w:rsidRPr="00E105F6">
        <w:rPr>
          <w:rFonts w:ascii="Arial" w:hAnsi="Arial" w:cs="Simplified Arabic"/>
          <w:sz w:val="24"/>
          <w:szCs w:val="24"/>
          <w:rtl/>
        </w:rPr>
        <w:t xml:space="preserve"> وما يسمى "بالمنتجات تحت </w:t>
      </w:r>
      <w:proofErr w:type="spellStart"/>
      <w:r w:rsidRPr="00E105F6">
        <w:rPr>
          <w:rFonts w:ascii="Arial" w:hAnsi="Arial" w:cs="Simplified Arabic"/>
          <w:sz w:val="24"/>
          <w:szCs w:val="24"/>
          <w:rtl/>
        </w:rPr>
        <w:t>التشغيل"،</w:t>
      </w:r>
      <w:proofErr w:type="spellEnd"/>
      <w:r w:rsidRPr="00E105F6">
        <w:rPr>
          <w:rFonts w:ascii="Arial" w:hAnsi="Arial" w:cs="Simplified Arabic"/>
          <w:sz w:val="24"/>
          <w:szCs w:val="24"/>
          <w:rtl/>
        </w:rPr>
        <w:t xml:space="preserve"> والأخيرة تعني المنتجات التي تستغرق وقتاً طويلاً </w:t>
      </w:r>
      <w:proofErr w:type="spellStart"/>
      <w:r w:rsidRPr="00E105F6">
        <w:rPr>
          <w:rFonts w:ascii="Arial" w:hAnsi="Arial" w:cs="Simplified Arabic" w:hint="cs"/>
          <w:sz w:val="24"/>
          <w:szCs w:val="24"/>
          <w:rtl/>
        </w:rPr>
        <w:t>لإنتاجها</w:t>
      </w:r>
      <w:r w:rsidRPr="00E105F6">
        <w:rPr>
          <w:rFonts w:ascii="Arial" w:hAnsi="Arial" w:cs="Simplified Arabic"/>
          <w:sz w:val="24"/>
          <w:szCs w:val="24"/>
          <w:rtl/>
        </w:rPr>
        <w:t>،</w:t>
      </w:r>
      <w:proofErr w:type="spellEnd"/>
      <w:r w:rsidRPr="00E105F6">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w:t>
      </w:r>
      <w:proofErr w:type="spellStart"/>
      <w:r w:rsidRPr="00E105F6">
        <w:rPr>
          <w:rFonts w:ascii="Arial" w:hAnsi="Arial" w:cs="Simplified Arabic"/>
          <w:sz w:val="24"/>
          <w:szCs w:val="24"/>
          <w:rtl/>
        </w:rPr>
        <w:t>الإنتاجية،</w:t>
      </w:r>
      <w:proofErr w:type="spellEnd"/>
      <w:r w:rsidRPr="00E105F6">
        <w:rPr>
          <w:rFonts w:ascii="Arial" w:hAnsi="Arial" w:cs="Simplified Arabic"/>
          <w:sz w:val="24"/>
          <w:szCs w:val="24"/>
          <w:rtl/>
        </w:rPr>
        <w:t xml:space="preserve"> غير أن عملية إنتاج بعض السلع قد تمتد لتتجاوز الفترة المحاسبية (كما هو الحال في المنتجات تحت التشغيل</w:t>
      </w:r>
      <w:proofErr w:type="spellStart"/>
      <w:r w:rsidRPr="00E105F6">
        <w:rPr>
          <w:rFonts w:ascii="Arial" w:hAnsi="Arial" w:cs="Simplified Arabic"/>
          <w:sz w:val="24"/>
          <w:szCs w:val="24"/>
          <w:rtl/>
        </w:rPr>
        <w:t>)،</w:t>
      </w:r>
      <w:proofErr w:type="spellEnd"/>
      <w:r w:rsidRPr="00E105F6">
        <w:rPr>
          <w:rFonts w:ascii="Arial" w:hAnsi="Arial" w:cs="Simplified Arabic"/>
          <w:sz w:val="24"/>
          <w:szCs w:val="24"/>
          <w:rtl/>
        </w:rPr>
        <w:t xml:space="preserve"> وهنا يتم تقدير قيمة هذه المنتجات وتسجيلها في تلك الفترة </w:t>
      </w:r>
      <w:proofErr w:type="spellStart"/>
      <w:r w:rsidRPr="00E105F6">
        <w:rPr>
          <w:rFonts w:ascii="Arial" w:hAnsi="Arial" w:cs="Simplified Arabic"/>
          <w:sz w:val="24"/>
          <w:szCs w:val="24"/>
          <w:rtl/>
        </w:rPr>
        <w:t>المحاسبية،</w:t>
      </w:r>
      <w:proofErr w:type="spellEnd"/>
      <w:r w:rsidRPr="00E105F6">
        <w:rPr>
          <w:rFonts w:ascii="Arial" w:hAnsi="Arial" w:cs="Simplified Arabic"/>
          <w:sz w:val="24"/>
          <w:szCs w:val="24"/>
          <w:rtl/>
        </w:rPr>
        <w:t xml:space="preserve"> مثال ذلك </w:t>
      </w:r>
      <w:r w:rsidRPr="00E105F6">
        <w:rPr>
          <w:rFonts w:ascii="Arial" w:hAnsi="Arial" w:cs="Simplified Arabic" w:hint="cs"/>
          <w:sz w:val="24"/>
          <w:szCs w:val="24"/>
          <w:rtl/>
        </w:rPr>
        <w:t>أعمال</w:t>
      </w:r>
      <w:r w:rsidRPr="00E105F6">
        <w:rPr>
          <w:rFonts w:ascii="Arial" w:hAnsi="Arial" w:cs="Simplified Arabic"/>
          <w:sz w:val="24"/>
          <w:szCs w:val="24"/>
          <w:rtl/>
        </w:rPr>
        <w:t xml:space="preserve"> </w:t>
      </w:r>
      <w:r w:rsidRPr="00E105F6">
        <w:rPr>
          <w:rFonts w:ascii="Arial" w:hAnsi="Arial" w:cs="Simplified Arabic" w:hint="cs"/>
          <w:sz w:val="24"/>
          <w:szCs w:val="24"/>
          <w:rtl/>
        </w:rPr>
        <w:t>الإنشاءات</w:t>
      </w:r>
      <w:r w:rsidRPr="00E105F6">
        <w:rPr>
          <w:rFonts w:ascii="Arial" w:hAnsi="Arial" w:cs="Simplified Arabic"/>
          <w:sz w:val="24"/>
          <w:szCs w:val="24"/>
          <w:rtl/>
        </w:rPr>
        <w:t xml:space="preserve"> والمحاصيل الزراعية الشتوية.</w:t>
      </w:r>
    </w:p>
    <w:p w:rsidR="003B41FB" w:rsidRDefault="003B41F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A17051" w:rsidRDefault="00A17051" w:rsidP="002E54EF">
      <w:pPr>
        <w:jc w:val="lowKashida"/>
        <w:rPr>
          <w:rFonts w:cs="Simplified Arabic"/>
          <w:rtl/>
        </w:rPr>
      </w:pPr>
    </w:p>
    <w:p w:rsidR="00A17051" w:rsidRDefault="00A17051"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Pr="00E44E6B" w:rsidRDefault="00E44E6B" w:rsidP="00E44E6B">
      <w:pPr>
        <w:jc w:val="center"/>
        <w:rPr>
          <w:rFonts w:cs="Simplified Arabic"/>
          <w:b/>
          <w:bCs/>
          <w:sz w:val="44"/>
          <w:szCs w:val="44"/>
          <w:rtl/>
        </w:rPr>
      </w:pPr>
      <w:r w:rsidRPr="00E44E6B">
        <w:rPr>
          <w:rFonts w:cs="Simplified Arabic" w:hint="cs"/>
          <w:b/>
          <w:bCs/>
          <w:sz w:val="44"/>
          <w:szCs w:val="44"/>
          <w:rtl/>
        </w:rPr>
        <w:t>الجداول</w:t>
      </w:r>
    </w:p>
    <w:p w:rsidR="00E44E6B" w:rsidRPr="00E44E6B" w:rsidRDefault="00E44E6B" w:rsidP="00E44E6B">
      <w:pPr>
        <w:jc w:val="center"/>
        <w:rPr>
          <w:rFonts w:cs="Simplified Arabic"/>
          <w:b/>
          <w:bCs/>
          <w:sz w:val="44"/>
          <w:szCs w:val="44"/>
        </w:rPr>
      </w:pPr>
      <w:r w:rsidRPr="00E44E6B">
        <w:rPr>
          <w:rFonts w:cs="Simplified Arabic"/>
          <w:b/>
          <w:bCs/>
          <w:sz w:val="44"/>
          <w:szCs w:val="44"/>
        </w:rPr>
        <w:t>Tables</w:t>
      </w:r>
    </w:p>
    <w:sectPr w:rsidR="00E44E6B" w:rsidRPr="00E44E6B" w:rsidSect="00061787">
      <w:headerReference w:type="default" r:id="rId40"/>
      <w:footerReference w:type="even" r:id="rId41"/>
      <w:footerReference w:type="default" r:id="rId42"/>
      <w:endnotePr>
        <w:numFmt w:val="lowerLetter"/>
      </w:endnotePr>
      <w:pgSz w:w="11907" w:h="16840" w:code="9"/>
      <w:pgMar w:top="1418" w:right="1418" w:bottom="1418" w:left="1418" w:header="709" w:footer="709" w:gutter="0"/>
      <w:pgNumType w:start="1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7C6" w:rsidRDefault="009217C6">
      <w:r>
        <w:separator/>
      </w:r>
    </w:p>
  </w:endnote>
  <w:endnote w:type="continuationSeparator" w:id="0">
    <w:p w:rsidR="009217C6" w:rsidRDefault="00921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7C6" w:rsidRDefault="005C4AE8">
    <w:pPr>
      <w:pStyle w:val="Footer"/>
      <w:framePr w:wrap="around" w:vAnchor="text" w:hAnchor="margin" w:xAlign="center" w:y="1"/>
      <w:rPr>
        <w:rStyle w:val="PageNumber"/>
        <w:rtl/>
      </w:rPr>
    </w:pPr>
    <w:r>
      <w:rPr>
        <w:rStyle w:val="PageNumber"/>
        <w:rtl/>
      </w:rPr>
      <w:fldChar w:fldCharType="begin"/>
    </w:r>
    <w:r w:rsidR="009217C6">
      <w:rPr>
        <w:rStyle w:val="PageNumber"/>
      </w:rPr>
      <w:instrText xml:space="preserve">PAGE  </w:instrText>
    </w:r>
    <w:r>
      <w:rPr>
        <w:rStyle w:val="PageNumber"/>
        <w:rtl/>
      </w:rPr>
      <w:fldChar w:fldCharType="separate"/>
    </w:r>
    <w:r w:rsidR="009217C6">
      <w:rPr>
        <w:rStyle w:val="PageNumber"/>
        <w:rtl/>
      </w:rPr>
      <w:t>17</w:t>
    </w:r>
    <w:r>
      <w:rPr>
        <w:rStyle w:val="PageNumber"/>
        <w:rtl/>
      </w:rPr>
      <w:fldChar w:fldCharType="end"/>
    </w:r>
  </w:p>
  <w:p w:rsidR="009217C6" w:rsidRDefault="009217C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7C6" w:rsidRDefault="005C4AE8">
    <w:pPr>
      <w:pStyle w:val="Footer"/>
      <w:jc w:val="center"/>
    </w:pPr>
    <w:fldSimple w:instr=" PAGE   \* MERGEFORMAT ">
      <w:r w:rsidR="0020586E">
        <w:rPr>
          <w:noProof/>
          <w:rtl/>
        </w:rPr>
        <w:t>41</w:t>
      </w:r>
    </w:fldSimple>
  </w:p>
  <w:p w:rsidR="009217C6" w:rsidRDefault="009217C6">
    <w:pPr>
      <w:pStyle w:val="Footer"/>
      <w:bidi w:val="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7C6" w:rsidRDefault="009217C6">
      <w:r>
        <w:separator/>
      </w:r>
    </w:p>
  </w:footnote>
  <w:footnote w:type="continuationSeparator" w:id="0">
    <w:p w:rsidR="009217C6" w:rsidRDefault="00921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7C6" w:rsidRPr="009A0954" w:rsidRDefault="009217C6" w:rsidP="00883819">
    <w:pPr>
      <w:pStyle w:val="Header"/>
      <w:rPr>
        <w:rFonts w:ascii="Arial" w:hAnsi="Arial" w:cs="Arial"/>
        <w:sz w:val="16"/>
        <w:szCs w:val="16"/>
        <w:rtl/>
      </w:rPr>
    </w:pPr>
    <w:r w:rsidRPr="009A0954">
      <w:rPr>
        <w:rFonts w:ascii="Arial" w:hAnsi="Arial" w:cs="Arial"/>
        <w:sz w:val="16"/>
        <w:szCs w:val="16"/>
      </w:rPr>
      <w:t>PCBS</w:t>
    </w:r>
    <w:proofErr w:type="spellStart"/>
    <w:r w:rsidRPr="009A0954">
      <w:rPr>
        <w:rFonts w:ascii="Arial" w:hAnsi="Arial" w:cs="Arial"/>
        <w:sz w:val="16"/>
        <w:szCs w:val="16"/>
        <w:rtl/>
      </w:rPr>
      <w:t>:</w:t>
    </w:r>
    <w:proofErr w:type="spellEnd"/>
    <w:r w:rsidRPr="009A0954">
      <w:rPr>
        <w:rFonts w:ascii="Arial" w:hAnsi="Arial" w:cs="Arial"/>
        <w:sz w:val="16"/>
        <w:szCs w:val="16"/>
        <w:rtl/>
      </w:rPr>
      <w:t xml:space="preserve"> الأسعار والأرقام </w:t>
    </w:r>
    <w:proofErr w:type="spellStart"/>
    <w:r w:rsidRPr="009A0954">
      <w:rPr>
        <w:rFonts w:ascii="Arial" w:hAnsi="Arial" w:cs="Arial"/>
        <w:sz w:val="16"/>
        <w:szCs w:val="16"/>
        <w:rtl/>
      </w:rPr>
      <w:t>القياسية،</w:t>
    </w:r>
    <w:proofErr w:type="spellEnd"/>
    <w:r w:rsidRPr="009A0954">
      <w:rPr>
        <w:rFonts w:ascii="Arial" w:hAnsi="Arial" w:cs="Arial"/>
        <w:sz w:val="16"/>
        <w:szCs w:val="16"/>
        <w:rtl/>
      </w:rPr>
      <w:t xml:space="preserve"> </w:t>
    </w:r>
    <w:r>
      <w:rPr>
        <w:rFonts w:ascii="Arial" w:hAnsi="Arial" w:cs="Arial" w:hint="cs"/>
        <w:sz w:val="16"/>
        <w:szCs w:val="16"/>
        <w:rtl/>
      </w:rPr>
      <w:t>2013</w:t>
    </w:r>
  </w:p>
  <w:p w:rsidR="009217C6" w:rsidRDefault="009217C6">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2">
    <w:nsid w:val="06B801B0"/>
    <w:multiLevelType w:val="hybridMultilevel"/>
    <w:tmpl w:val="C7EAE4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8402306"/>
    <w:multiLevelType w:val="hybridMultilevel"/>
    <w:tmpl w:val="863C544C"/>
    <w:lvl w:ilvl="0" w:tplc="7DB0450A">
      <w:numFmt w:val="bullet"/>
      <w:lvlText w:val="-"/>
      <w:lvlJc w:val="left"/>
      <w:pPr>
        <w:tabs>
          <w:tab w:val="num" w:pos="720"/>
        </w:tabs>
        <w:ind w:left="720" w:right="1179"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E30522"/>
    <w:multiLevelType w:val="hybridMultilevel"/>
    <w:tmpl w:val="867E378A"/>
    <w:lvl w:ilvl="0" w:tplc="98BE3FE4">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ED6CB8"/>
    <w:multiLevelType w:val="hybridMultilevel"/>
    <w:tmpl w:val="56BE19DE"/>
    <w:lvl w:ilvl="0" w:tplc="0EFE7FAA">
      <w:start w:val="1"/>
      <w:numFmt w:val="bullet"/>
      <w:lvlText w:val="-"/>
      <w:lvlJc w:val="left"/>
      <w:pPr>
        <w:tabs>
          <w:tab w:val="num" w:pos="1002"/>
        </w:tabs>
        <w:ind w:left="1002" w:right="1002" w:hanging="360"/>
      </w:pPr>
      <w:rPr>
        <w:rFonts w:hint="default"/>
      </w:r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6">
    <w:nsid w:val="12B272C5"/>
    <w:multiLevelType w:val="hybridMultilevel"/>
    <w:tmpl w:val="A016148C"/>
    <w:lvl w:ilvl="0" w:tplc="0401000F">
      <w:start w:val="1"/>
      <w:numFmt w:val="decimal"/>
      <w:lvlText w:val="%1."/>
      <w:lvlJc w:val="left"/>
      <w:pPr>
        <w:tabs>
          <w:tab w:val="num" w:pos="1002"/>
        </w:tabs>
        <w:ind w:left="1002" w:right="1002" w:hanging="360"/>
      </w:p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7">
    <w:nsid w:val="12F44E8C"/>
    <w:multiLevelType w:val="hybridMultilevel"/>
    <w:tmpl w:val="354624A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9">
    <w:nsid w:val="1D7265AB"/>
    <w:multiLevelType w:val="hybridMultilevel"/>
    <w:tmpl w:val="75163514"/>
    <w:lvl w:ilvl="0" w:tplc="0EFE7FAA">
      <w:start w:val="1"/>
      <w:numFmt w:val="bullet"/>
      <w:lvlText w:val="-"/>
      <w:lvlJc w:val="left"/>
      <w:pPr>
        <w:tabs>
          <w:tab w:val="num" w:pos="643"/>
        </w:tabs>
        <w:ind w:left="643" w:right="720" w:hanging="360"/>
      </w:pPr>
      <w:rPr>
        <w:rFonts w:hint="default"/>
        <w:color w:val="auto"/>
      </w:rPr>
    </w:lvl>
    <w:lvl w:ilvl="1" w:tplc="04090003" w:tentative="1">
      <w:start w:val="1"/>
      <w:numFmt w:val="bullet"/>
      <w:lvlText w:val="o"/>
      <w:lvlJc w:val="left"/>
      <w:pPr>
        <w:tabs>
          <w:tab w:val="num" w:pos="1363"/>
        </w:tabs>
        <w:ind w:left="1363" w:right="1440" w:hanging="360"/>
      </w:pPr>
      <w:rPr>
        <w:rFonts w:ascii="Courier New" w:hAnsi="Courier New" w:cs="Courier New" w:hint="default"/>
      </w:rPr>
    </w:lvl>
    <w:lvl w:ilvl="2" w:tplc="04090005" w:tentative="1">
      <w:start w:val="1"/>
      <w:numFmt w:val="bullet"/>
      <w:lvlText w:val=""/>
      <w:lvlJc w:val="left"/>
      <w:pPr>
        <w:tabs>
          <w:tab w:val="num" w:pos="2083"/>
        </w:tabs>
        <w:ind w:left="2083" w:right="2160" w:hanging="360"/>
      </w:pPr>
      <w:rPr>
        <w:rFonts w:ascii="Wingdings" w:hAnsi="Wingdings" w:hint="default"/>
      </w:rPr>
    </w:lvl>
    <w:lvl w:ilvl="3" w:tplc="04090001" w:tentative="1">
      <w:start w:val="1"/>
      <w:numFmt w:val="bullet"/>
      <w:lvlText w:val=""/>
      <w:lvlJc w:val="left"/>
      <w:pPr>
        <w:tabs>
          <w:tab w:val="num" w:pos="2803"/>
        </w:tabs>
        <w:ind w:left="2803" w:right="2880" w:hanging="360"/>
      </w:pPr>
      <w:rPr>
        <w:rFonts w:ascii="Symbol" w:hAnsi="Symbol" w:hint="default"/>
      </w:rPr>
    </w:lvl>
    <w:lvl w:ilvl="4" w:tplc="04090003" w:tentative="1">
      <w:start w:val="1"/>
      <w:numFmt w:val="bullet"/>
      <w:lvlText w:val="o"/>
      <w:lvlJc w:val="left"/>
      <w:pPr>
        <w:tabs>
          <w:tab w:val="num" w:pos="3523"/>
        </w:tabs>
        <w:ind w:left="3523" w:right="3600" w:hanging="360"/>
      </w:pPr>
      <w:rPr>
        <w:rFonts w:ascii="Courier New" w:hAnsi="Courier New" w:cs="Courier New" w:hint="default"/>
      </w:rPr>
    </w:lvl>
    <w:lvl w:ilvl="5" w:tplc="04090005" w:tentative="1">
      <w:start w:val="1"/>
      <w:numFmt w:val="bullet"/>
      <w:lvlText w:val=""/>
      <w:lvlJc w:val="left"/>
      <w:pPr>
        <w:tabs>
          <w:tab w:val="num" w:pos="4243"/>
        </w:tabs>
        <w:ind w:left="4243" w:right="4320" w:hanging="360"/>
      </w:pPr>
      <w:rPr>
        <w:rFonts w:ascii="Wingdings" w:hAnsi="Wingdings" w:hint="default"/>
      </w:rPr>
    </w:lvl>
    <w:lvl w:ilvl="6" w:tplc="04090001" w:tentative="1">
      <w:start w:val="1"/>
      <w:numFmt w:val="bullet"/>
      <w:lvlText w:val=""/>
      <w:lvlJc w:val="left"/>
      <w:pPr>
        <w:tabs>
          <w:tab w:val="num" w:pos="4963"/>
        </w:tabs>
        <w:ind w:left="4963" w:right="5040" w:hanging="360"/>
      </w:pPr>
      <w:rPr>
        <w:rFonts w:ascii="Symbol" w:hAnsi="Symbol" w:hint="default"/>
      </w:rPr>
    </w:lvl>
    <w:lvl w:ilvl="7" w:tplc="04090003" w:tentative="1">
      <w:start w:val="1"/>
      <w:numFmt w:val="bullet"/>
      <w:lvlText w:val="o"/>
      <w:lvlJc w:val="left"/>
      <w:pPr>
        <w:tabs>
          <w:tab w:val="num" w:pos="5683"/>
        </w:tabs>
        <w:ind w:left="5683" w:right="5760" w:hanging="360"/>
      </w:pPr>
      <w:rPr>
        <w:rFonts w:ascii="Courier New" w:hAnsi="Courier New" w:cs="Courier New" w:hint="default"/>
      </w:rPr>
    </w:lvl>
    <w:lvl w:ilvl="8" w:tplc="04090005" w:tentative="1">
      <w:start w:val="1"/>
      <w:numFmt w:val="bullet"/>
      <w:lvlText w:val=""/>
      <w:lvlJc w:val="left"/>
      <w:pPr>
        <w:tabs>
          <w:tab w:val="num" w:pos="6403"/>
        </w:tabs>
        <w:ind w:left="6403" w:right="6480" w:hanging="360"/>
      </w:pPr>
      <w:rPr>
        <w:rFonts w:ascii="Wingdings" w:hAnsi="Wingdings" w:hint="default"/>
      </w:rPr>
    </w:lvl>
  </w:abstractNum>
  <w:abstractNum w:abstractNumId="10">
    <w:nsid w:val="1D9938EC"/>
    <w:multiLevelType w:val="hybridMultilevel"/>
    <w:tmpl w:val="FB2C5FC2"/>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1">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2">
    <w:nsid w:val="229024FE"/>
    <w:multiLevelType w:val="hybridMultilevel"/>
    <w:tmpl w:val="2A2E79FC"/>
    <w:lvl w:ilvl="0" w:tplc="04010001">
      <w:start w:val="1"/>
      <w:numFmt w:val="bullet"/>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3">
    <w:nsid w:val="26E1501A"/>
    <w:multiLevelType w:val="multilevel"/>
    <w:tmpl w:val="2A2E79FC"/>
    <w:lvl w:ilvl="0">
      <w:start w:val="1"/>
      <w:numFmt w:val="decimal"/>
      <w:lvlText w:val="%1."/>
      <w:lvlJc w:val="left"/>
      <w:pPr>
        <w:tabs>
          <w:tab w:val="num" w:pos="360"/>
        </w:tabs>
        <w:ind w:left="360" w:right="360" w:hanging="360"/>
      </w:pPr>
      <w:rPr>
        <w:rFonts w:hint="cs"/>
      </w:rPr>
    </w:lvl>
    <w:lvl w:ilvl="1">
      <w:start w:val="1"/>
      <w:numFmt w:val="lowerLetter"/>
      <w:lvlText w:val="%2."/>
      <w:lvlJc w:val="left"/>
      <w:pPr>
        <w:tabs>
          <w:tab w:val="num" w:pos="1080"/>
        </w:tabs>
        <w:ind w:left="1080" w:right="1080" w:hanging="360"/>
      </w:pPr>
    </w:lvl>
    <w:lvl w:ilvl="2">
      <w:start w:val="1"/>
      <w:numFmt w:val="lowerRoman"/>
      <w:lvlText w:val="%3."/>
      <w:lvlJc w:val="right"/>
      <w:pPr>
        <w:tabs>
          <w:tab w:val="num" w:pos="1800"/>
        </w:tabs>
        <w:ind w:left="1800" w:right="1800" w:hanging="180"/>
      </w:pPr>
    </w:lvl>
    <w:lvl w:ilvl="3">
      <w:start w:val="1"/>
      <w:numFmt w:val="decimal"/>
      <w:lvlText w:val="%4."/>
      <w:lvlJc w:val="left"/>
      <w:pPr>
        <w:tabs>
          <w:tab w:val="num" w:pos="2520"/>
        </w:tabs>
        <w:ind w:left="2520" w:right="2520" w:hanging="360"/>
      </w:pPr>
    </w:lvl>
    <w:lvl w:ilvl="4">
      <w:start w:val="1"/>
      <w:numFmt w:val="lowerLetter"/>
      <w:lvlText w:val="%5."/>
      <w:lvlJc w:val="left"/>
      <w:pPr>
        <w:tabs>
          <w:tab w:val="num" w:pos="3240"/>
        </w:tabs>
        <w:ind w:left="3240" w:right="3240" w:hanging="360"/>
      </w:pPr>
    </w:lvl>
    <w:lvl w:ilvl="5">
      <w:start w:val="1"/>
      <w:numFmt w:val="lowerRoman"/>
      <w:lvlText w:val="%6."/>
      <w:lvlJc w:val="right"/>
      <w:pPr>
        <w:tabs>
          <w:tab w:val="num" w:pos="3960"/>
        </w:tabs>
        <w:ind w:left="3960" w:right="3960" w:hanging="180"/>
      </w:pPr>
    </w:lvl>
    <w:lvl w:ilvl="6">
      <w:start w:val="1"/>
      <w:numFmt w:val="decimal"/>
      <w:lvlText w:val="%7."/>
      <w:lvlJc w:val="left"/>
      <w:pPr>
        <w:tabs>
          <w:tab w:val="num" w:pos="4680"/>
        </w:tabs>
        <w:ind w:left="4680" w:right="4680" w:hanging="360"/>
      </w:pPr>
    </w:lvl>
    <w:lvl w:ilvl="7">
      <w:start w:val="1"/>
      <w:numFmt w:val="lowerLetter"/>
      <w:lvlText w:val="%8."/>
      <w:lvlJc w:val="left"/>
      <w:pPr>
        <w:tabs>
          <w:tab w:val="num" w:pos="5400"/>
        </w:tabs>
        <w:ind w:left="5400" w:right="5400" w:hanging="360"/>
      </w:pPr>
    </w:lvl>
    <w:lvl w:ilvl="8">
      <w:start w:val="1"/>
      <w:numFmt w:val="lowerRoman"/>
      <w:lvlText w:val="%9."/>
      <w:lvlJc w:val="right"/>
      <w:pPr>
        <w:tabs>
          <w:tab w:val="num" w:pos="6120"/>
        </w:tabs>
        <w:ind w:left="6120" w:right="6120" w:hanging="180"/>
      </w:pPr>
    </w:lvl>
  </w:abstractNum>
  <w:abstractNum w:abstractNumId="14">
    <w:nsid w:val="27DC5CC5"/>
    <w:multiLevelType w:val="hybridMultilevel"/>
    <w:tmpl w:val="A9B05C20"/>
    <w:lvl w:ilvl="0" w:tplc="2EDAA9A8">
      <w:start w:val="1"/>
      <w:numFmt w:val="bullet"/>
      <w:lvlText w:val=""/>
      <w:lvlJc w:val="left"/>
      <w:pPr>
        <w:tabs>
          <w:tab w:val="num" w:pos="720"/>
        </w:tabs>
        <w:ind w:left="720" w:right="720" w:hanging="360"/>
      </w:pPr>
      <w:rPr>
        <w:rFonts w:ascii="Symbol" w:hAnsi="Symbol" w:hint="default"/>
        <w:sz w:val="24"/>
        <w:szCs w:val="24"/>
      </w:rPr>
    </w:lvl>
    <w:lvl w:ilvl="1" w:tplc="3BFE10B8">
      <w:start w:val="1"/>
      <w:numFmt w:val="bullet"/>
      <w:lvlText w:val=""/>
      <w:lvlJc w:val="left"/>
      <w:pPr>
        <w:tabs>
          <w:tab w:val="num" w:pos="1440"/>
        </w:tabs>
        <w:ind w:left="1440" w:right="1440" w:hanging="360"/>
      </w:pPr>
      <w:rPr>
        <w:rFonts w:ascii="Symbol" w:hAnsi="Symbol" w:hint="default"/>
        <w:sz w:val="24"/>
        <w:szCs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305574A4"/>
    <w:multiLevelType w:val="hybridMultilevel"/>
    <w:tmpl w:val="2A2E79FC"/>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6">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7">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41FA5B24"/>
    <w:multiLevelType w:val="hybridMultilevel"/>
    <w:tmpl w:val="71E246EA"/>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9">
    <w:nsid w:val="4291701C"/>
    <w:multiLevelType w:val="hybridMultilevel"/>
    <w:tmpl w:val="75E69508"/>
    <w:lvl w:ilvl="0" w:tplc="BFBC2656">
      <w:start w:val="1"/>
      <w:numFmt w:val="bullet"/>
      <w:lvlText w:val=""/>
      <w:lvlJc w:val="left"/>
      <w:pPr>
        <w:tabs>
          <w:tab w:val="num" w:pos="502"/>
        </w:tabs>
        <w:ind w:left="502" w:right="2294" w:hanging="360"/>
      </w:pPr>
      <w:rPr>
        <w:rFonts w:ascii="Symbol" w:hAnsi="Symbol" w:hint="default"/>
      </w:rPr>
    </w:lvl>
    <w:lvl w:ilvl="1" w:tplc="04090003" w:tentative="1">
      <w:start w:val="1"/>
      <w:numFmt w:val="bullet"/>
      <w:lvlText w:val="o"/>
      <w:lvlJc w:val="left"/>
      <w:pPr>
        <w:tabs>
          <w:tab w:val="num" w:pos="71"/>
        </w:tabs>
        <w:ind w:left="71" w:right="1863" w:hanging="360"/>
      </w:pPr>
      <w:rPr>
        <w:rFonts w:ascii="Courier New" w:hAnsi="Courier New" w:hint="default"/>
      </w:rPr>
    </w:lvl>
    <w:lvl w:ilvl="2" w:tplc="04090005">
      <w:start w:val="1"/>
      <w:numFmt w:val="bullet"/>
      <w:lvlText w:val=""/>
      <w:lvlJc w:val="left"/>
      <w:pPr>
        <w:tabs>
          <w:tab w:val="num" w:pos="791"/>
        </w:tabs>
        <w:ind w:left="791" w:right="2583" w:hanging="360"/>
      </w:pPr>
      <w:rPr>
        <w:rFonts w:ascii="Wingdings" w:hAnsi="Wingdings" w:hint="default"/>
      </w:rPr>
    </w:lvl>
    <w:lvl w:ilvl="3" w:tplc="04090001">
      <w:start w:val="1"/>
      <w:numFmt w:val="bullet"/>
      <w:lvlText w:val=""/>
      <w:lvlJc w:val="left"/>
      <w:pPr>
        <w:tabs>
          <w:tab w:val="num" w:pos="1511"/>
        </w:tabs>
        <w:ind w:left="1511" w:right="3303" w:hanging="360"/>
      </w:pPr>
      <w:rPr>
        <w:rFonts w:ascii="Symbol" w:hAnsi="Symbol" w:hint="default"/>
      </w:rPr>
    </w:lvl>
    <w:lvl w:ilvl="4" w:tplc="04090003" w:tentative="1">
      <w:start w:val="1"/>
      <w:numFmt w:val="bullet"/>
      <w:lvlText w:val="o"/>
      <w:lvlJc w:val="left"/>
      <w:pPr>
        <w:tabs>
          <w:tab w:val="num" w:pos="2231"/>
        </w:tabs>
        <w:ind w:left="2231" w:right="4023" w:hanging="360"/>
      </w:pPr>
      <w:rPr>
        <w:rFonts w:ascii="Courier New" w:hAnsi="Courier New" w:hint="default"/>
      </w:rPr>
    </w:lvl>
    <w:lvl w:ilvl="5" w:tplc="04090005" w:tentative="1">
      <w:start w:val="1"/>
      <w:numFmt w:val="bullet"/>
      <w:lvlText w:val=""/>
      <w:lvlJc w:val="left"/>
      <w:pPr>
        <w:tabs>
          <w:tab w:val="num" w:pos="2951"/>
        </w:tabs>
        <w:ind w:left="2951" w:right="4743" w:hanging="360"/>
      </w:pPr>
      <w:rPr>
        <w:rFonts w:ascii="Wingdings" w:hAnsi="Wingdings" w:hint="default"/>
      </w:rPr>
    </w:lvl>
    <w:lvl w:ilvl="6" w:tplc="04090001" w:tentative="1">
      <w:start w:val="1"/>
      <w:numFmt w:val="bullet"/>
      <w:lvlText w:val=""/>
      <w:lvlJc w:val="left"/>
      <w:pPr>
        <w:tabs>
          <w:tab w:val="num" w:pos="3671"/>
        </w:tabs>
        <w:ind w:left="3671" w:right="5463" w:hanging="360"/>
      </w:pPr>
      <w:rPr>
        <w:rFonts w:ascii="Symbol" w:hAnsi="Symbol" w:hint="default"/>
      </w:rPr>
    </w:lvl>
    <w:lvl w:ilvl="7" w:tplc="04090003" w:tentative="1">
      <w:start w:val="1"/>
      <w:numFmt w:val="bullet"/>
      <w:lvlText w:val="o"/>
      <w:lvlJc w:val="left"/>
      <w:pPr>
        <w:tabs>
          <w:tab w:val="num" w:pos="4391"/>
        </w:tabs>
        <w:ind w:left="4391" w:right="6183" w:hanging="360"/>
      </w:pPr>
      <w:rPr>
        <w:rFonts w:ascii="Courier New" w:hAnsi="Courier New" w:hint="default"/>
      </w:rPr>
    </w:lvl>
    <w:lvl w:ilvl="8" w:tplc="04090005" w:tentative="1">
      <w:start w:val="1"/>
      <w:numFmt w:val="bullet"/>
      <w:lvlText w:val=""/>
      <w:lvlJc w:val="left"/>
      <w:pPr>
        <w:tabs>
          <w:tab w:val="num" w:pos="5111"/>
        </w:tabs>
        <w:ind w:left="5111" w:right="6903" w:hanging="360"/>
      </w:pPr>
      <w:rPr>
        <w:rFonts w:ascii="Wingdings" w:hAnsi="Wingdings" w:hint="default"/>
      </w:rPr>
    </w:lvl>
  </w:abstractNum>
  <w:abstractNum w:abstractNumId="20">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1">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3">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4">
    <w:nsid w:val="5D414A23"/>
    <w:multiLevelType w:val="hybridMultilevel"/>
    <w:tmpl w:val="C3C617CA"/>
    <w:lvl w:ilvl="0" w:tplc="FB1E33C6">
      <w:start w:val="3"/>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6">
    <w:nsid w:val="5F0467E6"/>
    <w:multiLevelType w:val="hybridMultilevel"/>
    <w:tmpl w:val="706E9B36"/>
    <w:lvl w:ilvl="0" w:tplc="04090001">
      <w:start w:val="1"/>
      <w:numFmt w:val="bullet"/>
      <w:lvlText w:val=""/>
      <w:lvlJc w:val="left"/>
      <w:pPr>
        <w:tabs>
          <w:tab w:val="num" w:pos="643"/>
        </w:tabs>
        <w:ind w:left="643" w:right="360" w:hanging="360"/>
      </w:pPr>
      <w:rPr>
        <w:rFonts w:ascii="Symbol" w:hAnsi="Symbol" w:hint="default"/>
      </w:rPr>
    </w:lvl>
    <w:lvl w:ilvl="1" w:tplc="04010019" w:tentative="1">
      <w:start w:val="1"/>
      <w:numFmt w:val="lowerLetter"/>
      <w:lvlText w:val="%2."/>
      <w:lvlJc w:val="left"/>
      <w:pPr>
        <w:tabs>
          <w:tab w:val="num" w:pos="1363"/>
        </w:tabs>
        <w:ind w:left="1363" w:right="1080" w:hanging="360"/>
      </w:pPr>
    </w:lvl>
    <w:lvl w:ilvl="2" w:tplc="0401001B" w:tentative="1">
      <w:start w:val="1"/>
      <w:numFmt w:val="lowerRoman"/>
      <w:lvlText w:val="%3."/>
      <w:lvlJc w:val="right"/>
      <w:pPr>
        <w:tabs>
          <w:tab w:val="num" w:pos="2083"/>
        </w:tabs>
        <w:ind w:left="2083" w:right="1800" w:hanging="180"/>
      </w:pPr>
    </w:lvl>
    <w:lvl w:ilvl="3" w:tplc="0401000F" w:tentative="1">
      <w:start w:val="1"/>
      <w:numFmt w:val="decimal"/>
      <w:lvlText w:val="%4."/>
      <w:lvlJc w:val="left"/>
      <w:pPr>
        <w:tabs>
          <w:tab w:val="num" w:pos="2803"/>
        </w:tabs>
        <w:ind w:left="2803" w:right="2520" w:hanging="360"/>
      </w:pPr>
    </w:lvl>
    <w:lvl w:ilvl="4" w:tplc="04010019" w:tentative="1">
      <w:start w:val="1"/>
      <w:numFmt w:val="lowerLetter"/>
      <w:lvlText w:val="%5."/>
      <w:lvlJc w:val="left"/>
      <w:pPr>
        <w:tabs>
          <w:tab w:val="num" w:pos="3523"/>
        </w:tabs>
        <w:ind w:left="3523" w:right="3240" w:hanging="360"/>
      </w:pPr>
    </w:lvl>
    <w:lvl w:ilvl="5" w:tplc="0401001B" w:tentative="1">
      <w:start w:val="1"/>
      <w:numFmt w:val="lowerRoman"/>
      <w:lvlText w:val="%6."/>
      <w:lvlJc w:val="right"/>
      <w:pPr>
        <w:tabs>
          <w:tab w:val="num" w:pos="4243"/>
        </w:tabs>
        <w:ind w:left="4243" w:right="3960" w:hanging="180"/>
      </w:pPr>
    </w:lvl>
    <w:lvl w:ilvl="6" w:tplc="0401000F" w:tentative="1">
      <w:start w:val="1"/>
      <w:numFmt w:val="decimal"/>
      <w:lvlText w:val="%7."/>
      <w:lvlJc w:val="left"/>
      <w:pPr>
        <w:tabs>
          <w:tab w:val="num" w:pos="4963"/>
        </w:tabs>
        <w:ind w:left="4963" w:right="4680" w:hanging="360"/>
      </w:pPr>
    </w:lvl>
    <w:lvl w:ilvl="7" w:tplc="04010019" w:tentative="1">
      <w:start w:val="1"/>
      <w:numFmt w:val="lowerLetter"/>
      <w:lvlText w:val="%8."/>
      <w:lvlJc w:val="left"/>
      <w:pPr>
        <w:tabs>
          <w:tab w:val="num" w:pos="5683"/>
        </w:tabs>
        <w:ind w:left="5683" w:right="5400" w:hanging="360"/>
      </w:pPr>
    </w:lvl>
    <w:lvl w:ilvl="8" w:tplc="0401001B" w:tentative="1">
      <w:start w:val="1"/>
      <w:numFmt w:val="lowerRoman"/>
      <w:lvlText w:val="%9."/>
      <w:lvlJc w:val="right"/>
      <w:pPr>
        <w:tabs>
          <w:tab w:val="num" w:pos="6403"/>
        </w:tabs>
        <w:ind w:left="6403" w:right="6120" w:hanging="180"/>
      </w:pPr>
    </w:lvl>
  </w:abstractNum>
  <w:abstractNum w:abstractNumId="27">
    <w:nsid w:val="63481817"/>
    <w:multiLevelType w:val="hybridMultilevel"/>
    <w:tmpl w:val="E0D271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B0E3D43"/>
    <w:multiLevelType w:val="hybridMultilevel"/>
    <w:tmpl w:val="F2B47CF8"/>
    <w:lvl w:ilvl="0" w:tplc="3D2E5CF6">
      <w:start w:val="1"/>
      <w:numFmt w:val="bullet"/>
      <w:lvlText w:val=""/>
      <w:lvlJc w:val="left"/>
      <w:pPr>
        <w:tabs>
          <w:tab w:val="num" w:pos="643"/>
        </w:tabs>
        <w:ind w:left="643" w:hanging="360"/>
      </w:pPr>
      <w:rPr>
        <w:rFonts w:ascii="Symbol" w:hAnsi="Symbol"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0">
    <w:nsid w:val="714D6D86"/>
    <w:multiLevelType w:val="hybridMultilevel"/>
    <w:tmpl w:val="02887E46"/>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1">
    <w:nsid w:val="7B5A7328"/>
    <w:multiLevelType w:val="hybridMultilevel"/>
    <w:tmpl w:val="32BC9D1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3">
    <w:nsid w:val="7FC50C75"/>
    <w:multiLevelType w:val="hybridMultilevel"/>
    <w:tmpl w:val="080AEC8E"/>
    <w:lvl w:ilvl="0" w:tplc="3BFE10B8">
      <w:start w:val="1"/>
      <w:numFmt w:val="bullet"/>
      <w:lvlText w:val=""/>
      <w:lvlJc w:val="left"/>
      <w:pPr>
        <w:ind w:left="643" w:hanging="360"/>
      </w:pPr>
      <w:rPr>
        <w:rFonts w:ascii="Symbol" w:hAnsi="Symbol" w:hint="default"/>
        <w:color w:val="auto"/>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abstractNumId w:val="15"/>
  </w:num>
  <w:num w:numId="2">
    <w:abstractNumId w:val="10"/>
  </w:num>
  <w:num w:numId="3">
    <w:abstractNumId w:val="12"/>
  </w:num>
  <w:num w:numId="4">
    <w:abstractNumId w:val="2"/>
  </w:num>
  <w:num w:numId="5">
    <w:abstractNumId w:val="21"/>
  </w:num>
  <w:num w:numId="6">
    <w:abstractNumId w:val="14"/>
  </w:num>
  <w:num w:numId="7">
    <w:abstractNumId w:val="4"/>
  </w:num>
  <w:num w:numId="8">
    <w:abstractNumId w:val="13"/>
  </w:num>
  <w:num w:numId="9">
    <w:abstractNumId w:val="3"/>
  </w:num>
  <w:num w:numId="10">
    <w:abstractNumId w:val="22"/>
  </w:num>
  <w:num w:numId="11">
    <w:abstractNumId w:val="27"/>
  </w:num>
  <w:num w:numId="12">
    <w:abstractNumId w:val="7"/>
  </w:num>
  <w:num w:numId="13">
    <w:abstractNumId w:val="26"/>
  </w:num>
  <w:num w:numId="14">
    <w:abstractNumId w:val="24"/>
  </w:num>
  <w:num w:numId="15">
    <w:abstractNumId w:val="16"/>
  </w:num>
  <w:num w:numId="16">
    <w:abstractNumId w:val="6"/>
  </w:num>
  <w:num w:numId="17">
    <w:abstractNumId w:val="9"/>
  </w:num>
  <w:num w:numId="18">
    <w:abstractNumId w:val="29"/>
  </w:num>
  <w:num w:numId="19">
    <w:abstractNumId w:val="33"/>
  </w:num>
  <w:num w:numId="20">
    <w:abstractNumId w:val="30"/>
  </w:num>
  <w:num w:numId="21">
    <w:abstractNumId w:val="18"/>
  </w:num>
  <w:num w:numId="22">
    <w:abstractNumId w:val="31"/>
  </w:num>
  <w:num w:numId="23">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24">
    <w:abstractNumId w:val="19"/>
  </w:num>
  <w:num w:numId="25">
    <w:abstractNumId w:val="32"/>
  </w:num>
  <w:num w:numId="26">
    <w:abstractNumId w:val="11"/>
  </w:num>
  <w:num w:numId="27">
    <w:abstractNumId w:val="17"/>
  </w:num>
  <w:num w:numId="28">
    <w:abstractNumId w:val="8"/>
  </w:num>
  <w:num w:numId="29">
    <w:abstractNumId w:val="23"/>
  </w:num>
  <w:num w:numId="30">
    <w:abstractNumId w:val="28"/>
  </w:num>
  <w:num w:numId="31">
    <w:abstractNumId w:val="20"/>
  </w:num>
  <w:num w:numId="32">
    <w:abstractNumId w:val="1"/>
  </w:num>
  <w:num w:numId="3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34">
    <w:abstractNumId w:val="25"/>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C4A9D"/>
    <w:rsid w:val="0000324B"/>
    <w:rsid w:val="000124DC"/>
    <w:rsid w:val="0001290F"/>
    <w:rsid w:val="00047946"/>
    <w:rsid w:val="0006018C"/>
    <w:rsid w:val="00061787"/>
    <w:rsid w:val="00063464"/>
    <w:rsid w:val="0006572B"/>
    <w:rsid w:val="00067255"/>
    <w:rsid w:val="000941D9"/>
    <w:rsid w:val="00096889"/>
    <w:rsid w:val="000C15D7"/>
    <w:rsid w:val="000C3B44"/>
    <w:rsid w:val="000C4A9D"/>
    <w:rsid w:val="000C4AAB"/>
    <w:rsid w:val="000C6D08"/>
    <w:rsid w:val="000E42EB"/>
    <w:rsid w:val="000E4ED5"/>
    <w:rsid w:val="000E62F3"/>
    <w:rsid w:val="000E7782"/>
    <w:rsid w:val="000F2BE4"/>
    <w:rsid w:val="000F44A7"/>
    <w:rsid w:val="001006CD"/>
    <w:rsid w:val="00102DAA"/>
    <w:rsid w:val="00104845"/>
    <w:rsid w:val="00107828"/>
    <w:rsid w:val="00110F89"/>
    <w:rsid w:val="001130F7"/>
    <w:rsid w:val="00124DEE"/>
    <w:rsid w:val="00141447"/>
    <w:rsid w:val="00142AB4"/>
    <w:rsid w:val="0014512F"/>
    <w:rsid w:val="001650E8"/>
    <w:rsid w:val="00165E47"/>
    <w:rsid w:val="00166A7F"/>
    <w:rsid w:val="00171E6E"/>
    <w:rsid w:val="00196756"/>
    <w:rsid w:val="001B44FD"/>
    <w:rsid w:val="001C2860"/>
    <w:rsid w:val="001C2A80"/>
    <w:rsid w:val="001C571C"/>
    <w:rsid w:val="001E3D92"/>
    <w:rsid w:val="001E6AC1"/>
    <w:rsid w:val="001F31A1"/>
    <w:rsid w:val="001F4782"/>
    <w:rsid w:val="0020586E"/>
    <w:rsid w:val="00231822"/>
    <w:rsid w:val="002355B3"/>
    <w:rsid w:val="00237E61"/>
    <w:rsid w:val="00243070"/>
    <w:rsid w:val="0024408F"/>
    <w:rsid w:val="002446C2"/>
    <w:rsid w:val="002541AB"/>
    <w:rsid w:val="002661F0"/>
    <w:rsid w:val="00273F29"/>
    <w:rsid w:val="002742E2"/>
    <w:rsid w:val="00284E8A"/>
    <w:rsid w:val="0028638A"/>
    <w:rsid w:val="00286C26"/>
    <w:rsid w:val="002A0150"/>
    <w:rsid w:val="002A08CA"/>
    <w:rsid w:val="002B22BD"/>
    <w:rsid w:val="002C02F1"/>
    <w:rsid w:val="002C1681"/>
    <w:rsid w:val="002C7081"/>
    <w:rsid w:val="002E54EF"/>
    <w:rsid w:val="002E69EA"/>
    <w:rsid w:val="002F2969"/>
    <w:rsid w:val="003038AA"/>
    <w:rsid w:val="00327907"/>
    <w:rsid w:val="00333273"/>
    <w:rsid w:val="00337E76"/>
    <w:rsid w:val="003415B2"/>
    <w:rsid w:val="00351B71"/>
    <w:rsid w:val="003529D7"/>
    <w:rsid w:val="00361EFC"/>
    <w:rsid w:val="00366014"/>
    <w:rsid w:val="003666A8"/>
    <w:rsid w:val="00371174"/>
    <w:rsid w:val="00374DED"/>
    <w:rsid w:val="003776BC"/>
    <w:rsid w:val="00381C29"/>
    <w:rsid w:val="00397003"/>
    <w:rsid w:val="003A08AE"/>
    <w:rsid w:val="003A1423"/>
    <w:rsid w:val="003A6EFB"/>
    <w:rsid w:val="003B3A2B"/>
    <w:rsid w:val="003B41FB"/>
    <w:rsid w:val="003B4969"/>
    <w:rsid w:val="003B7B24"/>
    <w:rsid w:val="003D105C"/>
    <w:rsid w:val="003D371F"/>
    <w:rsid w:val="003D4FAF"/>
    <w:rsid w:val="003E7DF1"/>
    <w:rsid w:val="003F3FBC"/>
    <w:rsid w:val="003F522E"/>
    <w:rsid w:val="00401252"/>
    <w:rsid w:val="004026B8"/>
    <w:rsid w:val="00412029"/>
    <w:rsid w:val="00412653"/>
    <w:rsid w:val="004148B2"/>
    <w:rsid w:val="00427159"/>
    <w:rsid w:val="0042715F"/>
    <w:rsid w:val="004357E7"/>
    <w:rsid w:val="00444552"/>
    <w:rsid w:val="004472A3"/>
    <w:rsid w:val="004534CC"/>
    <w:rsid w:val="004538B0"/>
    <w:rsid w:val="0046100F"/>
    <w:rsid w:val="00462A55"/>
    <w:rsid w:val="00466596"/>
    <w:rsid w:val="00467946"/>
    <w:rsid w:val="00480709"/>
    <w:rsid w:val="004924C3"/>
    <w:rsid w:val="004A7CEC"/>
    <w:rsid w:val="004B682D"/>
    <w:rsid w:val="004C555C"/>
    <w:rsid w:val="004C7473"/>
    <w:rsid w:val="004D3986"/>
    <w:rsid w:val="004D4A20"/>
    <w:rsid w:val="004E260B"/>
    <w:rsid w:val="004E2EB7"/>
    <w:rsid w:val="004F1FD0"/>
    <w:rsid w:val="00504B51"/>
    <w:rsid w:val="00511ABE"/>
    <w:rsid w:val="00512354"/>
    <w:rsid w:val="00512A57"/>
    <w:rsid w:val="0052444A"/>
    <w:rsid w:val="00526E2A"/>
    <w:rsid w:val="00532A39"/>
    <w:rsid w:val="00537BA1"/>
    <w:rsid w:val="00552EFD"/>
    <w:rsid w:val="005556AE"/>
    <w:rsid w:val="00560545"/>
    <w:rsid w:val="0056271F"/>
    <w:rsid w:val="00567174"/>
    <w:rsid w:val="00570D18"/>
    <w:rsid w:val="00574CC4"/>
    <w:rsid w:val="0058051A"/>
    <w:rsid w:val="00582A40"/>
    <w:rsid w:val="00584D02"/>
    <w:rsid w:val="00595AE1"/>
    <w:rsid w:val="0059617B"/>
    <w:rsid w:val="005A2C1D"/>
    <w:rsid w:val="005A3809"/>
    <w:rsid w:val="005A3E22"/>
    <w:rsid w:val="005A6992"/>
    <w:rsid w:val="005A7BBA"/>
    <w:rsid w:val="005B1B24"/>
    <w:rsid w:val="005B379B"/>
    <w:rsid w:val="005B79E3"/>
    <w:rsid w:val="005C3784"/>
    <w:rsid w:val="005C4AE8"/>
    <w:rsid w:val="005C7D8B"/>
    <w:rsid w:val="005E6A13"/>
    <w:rsid w:val="005E6F87"/>
    <w:rsid w:val="005F4569"/>
    <w:rsid w:val="005F5492"/>
    <w:rsid w:val="00600AF5"/>
    <w:rsid w:val="00613D14"/>
    <w:rsid w:val="006145EF"/>
    <w:rsid w:val="006208E7"/>
    <w:rsid w:val="0063003A"/>
    <w:rsid w:val="00630EAC"/>
    <w:rsid w:val="006338A5"/>
    <w:rsid w:val="006440BB"/>
    <w:rsid w:val="006454DF"/>
    <w:rsid w:val="0065274A"/>
    <w:rsid w:val="00667725"/>
    <w:rsid w:val="006851F8"/>
    <w:rsid w:val="0068689C"/>
    <w:rsid w:val="006932B6"/>
    <w:rsid w:val="006A6EF8"/>
    <w:rsid w:val="006B6E60"/>
    <w:rsid w:val="006C3728"/>
    <w:rsid w:val="006D0BDE"/>
    <w:rsid w:val="006D1283"/>
    <w:rsid w:val="006E18F4"/>
    <w:rsid w:val="006F228A"/>
    <w:rsid w:val="00710ADA"/>
    <w:rsid w:val="0071522D"/>
    <w:rsid w:val="00733338"/>
    <w:rsid w:val="00736F7E"/>
    <w:rsid w:val="00752356"/>
    <w:rsid w:val="00763921"/>
    <w:rsid w:val="0077060C"/>
    <w:rsid w:val="0078551F"/>
    <w:rsid w:val="007930BD"/>
    <w:rsid w:val="007A16F7"/>
    <w:rsid w:val="007A7343"/>
    <w:rsid w:val="007A7C6E"/>
    <w:rsid w:val="007C117E"/>
    <w:rsid w:val="007C1B72"/>
    <w:rsid w:val="007C698A"/>
    <w:rsid w:val="007D040C"/>
    <w:rsid w:val="007D18B2"/>
    <w:rsid w:val="007F1FC2"/>
    <w:rsid w:val="007F2267"/>
    <w:rsid w:val="007F3875"/>
    <w:rsid w:val="0081446C"/>
    <w:rsid w:val="0083023F"/>
    <w:rsid w:val="00835770"/>
    <w:rsid w:val="008451E5"/>
    <w:rsid w:val="0085434E"/>
    <w:rsid w:val="00864C0B"/>
    <w:rsid w:val="00865833"/>
    <w:rsid w:val="00866125"/>
    <w:rsid w:val="00870464"/>
    <w:rsid w:val="008734BA"/>
    <w:rsid w:val="00883819"/>
    <w:rsid w:val="00890737"/>
    <w:rsid w:val="008A3C14"/>
    <w:rsid w:val="008A4FD4"/>
    <w:rsid w:val="008B0FD1"/>
    <w:rsid w:val="008B2586"/>
    <w:rsid w:val="008C5502"/>
    <w:rsid w:val="008D04BF"/>
    <w:rsid w:val="008D61BD"/>
    <w:rsid w:val="008E3D2A"/>
    <w:rsid w:val="008E7324"/>
    <w:rsid w:val="008F562F"/>
    <w:rsid w:val="008F5BA8"/>
    <w:rsid w:val="00904AA2"/>
    <w:rsid w:val="00906014"/>
    <w:rsid w:val="00912E20"/>
    <w:rsid w:val="009217C6"/>
    <w:rsid w:val="009252BB"/>
    <w:rsid w:val="009325D1"/>
    <w:rsid w:val="00941323"/>
    <w:rsid w:val="00946284"/>
    <w:rsid w:val="00952C93"/>
    <w:rsid w:val="00952DCA"/>
    <w:rsid w:val="009530C4"/>
    <w:rsid w:val="0096790C"/>
    <w:rsid w:val="009707B2"/>
    <w:rsid w:val="00973239"/>
    <w:rsid w:val="00974286"/>
    <w:rsid w:val="00985350"/>
    <w:rsid w:val="00994A56"/>
    <w:rsid w:val="009A0954"/>
    <w:rsid w:val="009A156B"/>
    <w:rsid w:val="009A3D26"/>
    <w:rsid w:val="009A4EA2"/>
    <w:rsid w:val="009A6FE8"/>
    <w:rsid w:val="009A74B5"/>
    <w:rsid w:val="009B081D"/>
    <w:rsid w:val="009D1F65"/>
    <w:rsid w:val="009E1D78"/>
    <w:rsid w:val="009F629B"/>
    <w:rsid w:val="009F65AA"/>
    <w:rsid w:val="00A03187"/>
    <w:rsid w:val="00A04E69"/>
    <w:rsid w:val="00A106CF"/>
    <w:rsid w:val="00A16490"/>
    <w:rsid w:val="00A17051"/>
    <w:rsid w:val="00A232B1"/>
    <w:rsid w:val="00A26365"/>
    <w:rsid w:val="00A26BCF"/>
    <w:rsid w:val="00A31061"/>
    <w:rsid w:val="00A4443D"/>
    <w:rsid w:val="00A65D3F"/>
    <w:rsid w:val="00A664CD"/>
    <w:rsid w:val="00A7128F"/>
    <w:rsid w:val="00A71C4B"/>
    <w:rsid w:val="00A726AE"/>
    <w:rsid w:val="00A75859"/>
    <w:rsid w:val="00A82CA3"/>
    <w:rsid w:val="00A92852"/>
    <w:rsid w:val="00A93877"/>
    <w:rsid w:val="00A97F18"/>
    <w:rsid w:val="00AA0A40"/>
    <w:rsid w:val="00AB0EFA"/>
    <w:rsid w:val="00AC03BF"/>
    <w:rsid w:val="00AC708E"/>
    <w:rsid w:val="00AD038D"/>
    <w:rsid w:val="00AD4204"/>
    <w:rsid w:val="00AD7A41"/>
    <w:rsid w:val="00AE69FE"/>
    <w:rsid w:val="00AF27A1"/>
    <w:rsid w:val="00B212BB"/>
    <w:rsid w:val="00B24A5E"/>
    <w:rsid w:val="00B31C6D"/>
    <w:rsid w:val="00B378B3"/>
    <w:rsid w:val="00B37F11"/>
    <w:rsid w:val="00B41365"/>
    <w:rsid w:val="00B556A9"/>
    <w:rsid w:val="00B56454"/>
    <w:rsid w:val="00B63CF8"/>
    <w:rsid w:val="00B700DC"/>
    <w:rsid w:val="00B737CB"/>
    <w:rsid w:val="00B85B1A"/>
    <w:rsid w:val="00B86D93"/>
    <w:rsid w:val="00B95976"/>
    <w:rsid w:val="00B96258"/>
    <w:rsid w:val="00BA057B"/>
    <w:rsid w:val="00BA1FEE"/>
    <w:rsid w:val="00BB4236"/>
    <w:rsid w:val="00BB753A"/>
    <w:rsid w:val="00BB7F42"/>
    <w:rsid w:val="00BC00DA"/>
    <w:rsid w:val="00BC5255"/>
    <w:rsid w:val="00BC62A0"/>
    <w:rsid w:val="00BC71D8"/>
    <w:rsid w:val="00BD4A96"/>
    <w:rsid w:val="00BF6552"/>
    <w:rsid w:val="00BF7406"/>
    <w:rsid w:val="00BF7654"/>
    <w:rsid w:val="00C0295C"/>
    <w:rsid w:val="00C04038"/>
    <w:rsid w:val="00C23317"/>
    <w:rsid w:val="00C35316"/>
    <w:rsid w:val="00C410BE"/>
    <w:rsid w:val="00C4325B"/>
    <w:rsid w:val="00C510FD"/>
    <w:rsid w:val="00C8336A"/>
    <w:rsid w:val="00C847CA"/>
    <w:rsid w:val="00C856B7"/>
    <w:rsid w:val="00C86663"/>
    <w:rsid w:val="00C9633A"/>
    <w:rsid w:val="00CA6178"/>
    <w:rsid w:val="00CB559A"/>
    <w:rsid w:val="00CD03C0"/>
    <w:rsid w:val="00CE0705"/>
    <w:rsid w:val="00CE6D40"/>
    <w:rsid w:val="00CF745C"/>
    <w:rsid w:val="00D014B5"/>
    <w:rsid w:val="00D01520"/>
    <w:rsid w:val="00D16DEC"/>
    <w:rsid w:val="00D177B3"/>
    <w:rsid w:val="00D20FA2"/>
    <w:rsid w:val="00D25E52"/>
    <w:rsid w:val="00D47D43"/>
    <w:rsid w:val="00D510DC"/>
    <w:rsid w:val="00D57D32"/>
    <w:rsid w:val="00D608B0"/>
    <w:rsid w:val="00D71AD4"/>
    <w:rsid w:val="00D76B5B"/>
    <w:rsid w:val="00D8230F"/>
    <w:rsid w:val="00D95364"/>
    <w:rsid w:val="00DA4BCD"/>
    <w:rsid w:val="00DA5146"/>
    <w:rsid w:val="00DB4A4E"/>
    <w:rsid w:val="00DC08D3"/>
    <w:rsid w:val="00DC2F26"/>
    <w:rsid w:val="00DD1562"/>
    <w:rsid w:val="00DD4D32"/>
    <w:rsid w:val="00DE0F8B"/>
    <w:rsid w:val="00DE2B3B"/>
    <w:rsid w:val="00DE4244"/>
    <w:rsid w:val="00E03179"/>
    <w:rsid w:val="00E03D67"/>
    <w:rsid w:val="00E16E01"/>
    <w:rsid w:val="00E2061E"/>
    <w:rsid w:val="00E2085C"/>
    <w:rsid w:val="00E277B9"/>
    <w:rsid w:val="00E343F9"/>
    <w:rsid w:val="00E44E6B"/>
    <w:rsid w:val="00E56FC4"/>
    <w:rsid w:val="00E60935"/>
    <w:rsid w:val="00E66812"/>
    <w:rsid w:val="00E71A8B"/>
    <w:rsid w:val="00E75B7C"/>
    <w:rsid w:val="00E760F9"/>
    <w:rsid w:val="00E91533"/>
    <w:rsid w:val="00E94BE7"/>
    <w:rsid w:val="00E94ED1"/>
    <w:rsid w:val="00EB3753"/>
    <w:rsid w:val="00EC6D6E"/>
    <w:rsid w:val="00ED1FB5"/>
    <w:rsid w:val="00ED2C3A"/>
    <w:rsid w:val="00EE0547"/>
    <w:rsid w:val="00EE3722"/>
    <w:rsid w:val="00EF15DD"/>
    <w:rsid w:val="00EF6024"/>
    <w:rsid w:val="00F10335"/>
    <w:rsid w:val="00F122E0"/>
    <w:rsid w:val="00F23849"/>
    <w:rsid w:val="00F23FB8"/>
    <w:rsid w:val="00F31001"/>
    <w:rsid w:val="00F31D6E"/>
    <w:rsid w:val="00F45C9F"/>
    <w:rsid w:val="00F639C7"/>
    <w:rsid w:val="00F64C17"/>
    <w:rsid w:val="00F651C3"/>
    <w:rsid w:val="00F71867"/>
    <w:rsid w:val="00F737FD"/>
    <w:rsid w:val="00F74515"/>
    <w:rsid w:val="00F9300A"/>
    <w:rsid w:val="00F93157"/>
    <w:rsid w:val="00FB1C8E"/>
    <w:rsid w:val="00FB2490"/>
    <w:rsid w:val="00FB4611"/>
    <w:rsid w:val="00FC3571"/>
    <w:rsid w:val="00FC6037"/>
    <w:rsid w:val="00FE3077"/>
    <w:rsid w:val="00FE4BAC"/>
    <w:rsid w:val="00FE7401"/>
    <w:rsid w:val="00FF63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87"/>
    <w:pPr>
      <w:bidi/>
    </w:pPr>
  </w:style>
  <w:style w:type="paragraph" w:styleId="Heading1">
    <w:name w:val="heading 1"/>
    <w:basedOn w:val="Normal"/>
    <w:next w:val="Normal"/>
    <w:qFormat/>
    <w:rsid w:val="00A03187"/>
    <w:pPr>
      <w:keepNext/>
      <w:spacing w:line="360" w:lineRule="exact"/>
      <w:ind w:right="176"/>
      <w:jc w:val="right"/>
      <w:outlineLvl w:val="0"/>
    </w:pPr>
    <w:rPr>
      <w:rFonts w:cs="Simplified Arabic"/>
      <w:b/>
      <w:bCs/>
    </w:rPr>
  </w:style>
  <w:style w:type="paragraph" w:styleId="Heading2">
    <w:name w:val="heading 2"/>
    <w:basedOn w:val="Normal"/>
    <w:next w:val="Normal"/>
    <w:qFormat/>
    <w:rsid w:val="00A03187"/>
    <w:pPr>
      <w:keepNext/>
      <w:jc w:val="center"/>
      <w:outlineLvl w:val="1"/>
    </w:pPr>
    <w:rPr>
      <w:rFonts w:cs="Simplified Arabic"/>
      <w:b/>
      <w:bCs/>
      <w:sz w:val="44"/>
      <w:szCs w:val="48"/>
    </w:rPr>
  </w:style>
  <w:style w:type="paragraph" w:styleId="Heading3">
    <w:name w:val="heading 3"/>
    <w:basedOn w:val="Normal"/>
    <w:next w:val="Normal"/>
    <w:qFormat/>
    <w:rsid w:val="00A03187"/>
    <w:pPr>
      <w:keepNext/>
      <w:bidi w:val="0"/>
      <w:outlineLvl w:val="2"/>
    </w:pPr>
    <w:rPr>
      <w:rFonts w:cs="Times New Roman"/>
      <w:snapToGrid w:val="0"/>
      <w:color w:val="000000"/>
      <w:sz w:val="24"/>
    </w:rPr>
  </w:style>
  <w:style w:type="paragraph" w:styleId="Heading4">
    <w:name w:val="heading 4"/>
    <w:basedOn w:val="Normal"/>
    <w:next w:val="Normal"/>
    <w:qFormat/>
    <w:rsid w:val="00A03187"/>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A03187"/>
    <w:pPr>
      <w:keepNext/>
      <w:bidi w:val="0"/>
      <w:jc w:val="right"/>
      <w:outlineLvl w:val="4"/>
    </w:pPr>
    <w:rPr>
      <w:rFonts w:cs="Arabic Transparent"/>
      <w:snapToGrid w:val="0"/>
      <w:color w:val="000000"/>
      <w:sz w:val="24"/>
    </w:rPr>
  </w:style>
  <w:style w:type="paragraph" w:styleId="Heading6">
    <w:name w:val="heading 6"/>
    <w:basedOn w:val="Normal"/>
    <w:next w:val="Normal"/>
    <w:qFormat/>
    <w:rsid w:val="00A03187"/>
    <w:pPr>
      <w:keepNext/>
      <w:bidi w:val="0"/>
      <w:outlineLvl w:val="5"/>
    </w:pPr>
    <w:rPr>
      <w:rFonts w:cs="Times New Roman"/>
      <w:b/>
      <w:bCs/>
      <w:snapToGrid w:val="0"/>
      <w:color w:val="000000"/>
      <w:sz w:val="24"/>
    </w:rPr>
  </w:style>
  <w:style w:type="paragraph" w:styleId="Heading7">
    <w:name w:val="heading 7"/>
    <w:basedOn w:val="Normal"/>
    <w:next w:val="Normal"/>
    <w:qFormat/>
    <w:rsid w:val="00A03187"/>
    <w:pPr>
      <w:keepNext/>
      <w:ind w:right="744"/>
      <w:jc w:val="center"/>
      <w:outlineLvl w:val="6"/>
    </w:pPr>
    <w:rPr>
      <w:rFonts w:cs="Simplified Arabic"/>
      <w:b/>
      <w:bCs/>
      <w:sz w:val="24"/>
    </w:rPr>
  </w:style>
  <w:style w:type="paragraph" w:styleId="Heading8">
    <w:name w:val="heading 8"/>
    <w:basedOn w:val="Normal"/>
    <w:next w:val="Normal"/>
    <w:qFormat/>
    <w:rsid w:val="00A03187"/>
    <w:pPr>
      <w:keepNext/>
      <w:jc w:val="center"/>
      <w:outlineLvl w:val="7"/>
    </w:pPr>
    <w:rPr>
      <w:rFonts w:cs="Simplified Arabic"/>
      <w:b/>
      <w:bCs/>
      <w:sz w:val="32"/>
      <w:u w:val="single"/>
    </w:rPr>
  </w:style>
  <w:style w:type="paragraph" w:styleId="Heading9">
    <w:name w:val="heading 9"/>
    <w:basedOn w:val="Normal"/>
    <w:next w:val="Normal"/>
    <w:qFormat/>
    <w:rsid w:val="00A03187"/>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3187"/>
    <w:pPr>
      <w:tabs>
        <w:tab w:val="center" w:pos="4153"/>
        <w:tab w:val="right" w:pos="8306"/>
      </w:tabs>
    </w:pPr>
  </w:style>
  <w:style w:type="paragraph" w:styleId="Footer">
    <w:name w:val="footer"/>
    <w:basedOn w:val="Normal"/>
    <w:link w:val="FooterChar"/>
    <w:uiPriority w:val="99"/>
    <w:rsid w:val="00A03187"/>
    <w:pPr>
      <w:tabs>
        <w:tab w:val="center" w:pos="4153"/>
        <w:tab w:val="right" w:pos="8306"/>
      </w:tabs>
    </w:pPr>
  </w:style>
  <w:style w:type="character" w:styleId="PageNumber">
    <w:name w:val="page number"/>
    <w:basedOn w:val="DefaultParagraphFont"/>
    <w:semiHidden/>
    <w:rsid w:val="00A03187"/>
  </w:style>
  <w:style w:type="paragraph" w:styleId="BodyText">
    <w:name w:val="Body Text"/>
    <w:basedOn w:val="Normal"/>
    <w:semiHidden/>
    <w:rsid w:val="00A03187"/>
    <w:pPr>
      <w:spacing w:line="360" w:lineRule="exact"/>
      <w:jc w:val="lowKashida"/>
    </w:pPr>
    <w:rPr>
      <w:rFonts w:cs="Simplified Arabic"/>
      <w:sz w:val="24"/>
    </w:rPr>
  </w:style>
  <w:style w:type="paragraph" w:styleId="Subtitle">
    <w:name w:val="Subtitle"/>
    <w:basedOn w:val="Normal"/>
    <w:qFormat/>
    <w:rsid w:val="00A03187"/>
    <w:pPr>
      <w:jc w:val="center"/>
    </w:pPr>
    <w:rPr>
      <w:rFonts w:cs="Simplified Arabic"/>
      <w:b/>
      <w:bCs/>
      <w:sz w:val="28"/>
      <w:szCs w:val="28"/>
    </w:rPr>
  </w:style>
  <w:style w:type="paragraph" w:styleId="Caption">
    <w:name w:val="caption"/>
    <w:basedOn w:val="Normal"/>
    <w:next w:val="Normal"/>
    <w:qFormat/>
    <w:rsid w:val="00A03187"/>
    <w:pPr>
      <w:jc w:val="center"/>
    </w:pPr>
    <w:rPr>
      <w:rFonts w:cs="Simplified Arabic"/>
      <w:b/>
      <w:bCs/>
      <w:sz w:val="24"/>
      <w:szCs w:val="28"/>
    </w:rPr>
  </w:style>
  <w:style w:type="paragraph" w:customStyle="1" w:styleId="xl27">
    <w:name w:val="xl27"/>
    <w:basedOn w:val="Normal"/>
    <w:rsid w:val="00A03187"/>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Title">
    <w:name w:val="Title"/>
    <w:basedOn w:val="Normal"/>
    <w:qFormat/>
    <w:rsid w:val="00A03187"/>
    <w:pPr>
      <w:jc w:val="center"/>
    </w:pPr>
    <w:rPr>
      <w:rFonts w:cs="Simplified Arabic"/>
      <w:b/>
      <w:bCs/>
      <w:sz w:val="24"/>
      <w:szCs w:val="24"/>
    </w:rPr>
  </w:style>
  <w:style w:type="paragraph" w:styleId="BodyText2">
    <w:name w:val="Body Text 2"/>
    <w:basedOn w:val="Normal"/>
    <w:semiHidden/>
    <w:rsid w:val="00A03187"/>
    <w:pPr>
      <w:jc w:val="lowKashida"/>
    </w:pPr>
    <w:rPr>
      <w:rFonts w:cs="Simplified Arabic"/>
      <w:b/>
      <w:bCs/>
    </w:rPr>
  </w:style>
  <w:style w:type="character" w:styleId="Hyperlink">
    <w:name w:val="Hyperlink"/>
    <w:basedOn w:val="DefaultParagraphFont"/>
    <w:semiHidden/>
    <w:rsid w:val="00A03187"/>
    <w:rPr>
      <w:color w:val="0000FF"/>
      <w:u w:val="single"/>
    </w:rPr>
  </w:style>
  <w:style w:type="paragraph" w:styleId="NormalWeb">
    <w:name w:val="Normal (Web)"/>
    <w:basedOn w:val="Normal"/>
    <w:semiHidden/>
    <w:rsid w:val="00A03187"/>
    <w:pPr>
      <w:bidi w:val="0"/>
      <w:spacing w:before="100" w:beforeAutospacing="1" w:after="100" w:afterAutospacing="1"/>
    </w:pPr>
    <w:rPr>
      <w:rFonts w:cs="Times New Roman"/>
      <w:sz w:val="24"/>
      <w:szCs w:val="24"/>
    </w:rPr>
  </w:style>
  <w:style w:type="paragraph" w:styleId="BodyTextIndent2">
    <w:name w:val="Body Text Indent 2"/>
    <w:basedOn w:val="Normal"/>
    <w:semiHidden/>
    <w:rsid w:val="00A03187"/>
    <w:pPr>
      <w:spacing w:after="120" w:line="480" w:lineRule="auto"/>
      <w:ind w:left="283"/>
    </w:pPr>
  </w:style>
  <w:style w:type="character" w:styleId="FollowedHyperlink">
    <w:name w:val="FollowedHyperlink"/>
    <w:basedOn w:val="DefaultParagraphFont"/>
    <w:semiHidden/>
    <w:rsid w:val="00A03187"/>
    <w:rPr>
      <w:color w:val="800080"/>
      <w:u w:val="single"/>
    </w:rPr>
  </w:style>
  <w:style w:type="character" w:customStyle="1" w:styleId="HeaderChar">
    <w:name w:val="Header Char"/>
    <w:basedOn w:val="DefaultParagraphFont"/>
    <w:link w:val="Header"/>
    <w:uiPriority w:val="99"/>
    <w:rsid w:val="00D01520"/>
  </w:style>
  <w:style w:type="paragraph" w:styleId="BalloonText">
    <w:name w:val="Balloon Text"/>
    <w:basedOn w:val="Normal"/>
    <w:link w:val="BalloonTextChar"/>
    <w:uiPriority w:val="99"/>
    <w:semiHidden/>
    <w:unhideWhenUsed/>
    <w:rsid w:val="00D01520"/>
    <w:rPr>
      <w:rFonts w:ascii="Tahoma" w:hAnsi="Tahoma" w:cs="Tahoma"/>
      <w:sz w:val="16"/>
      <w:szCs w:val="16"/>
    </w:rPr>
  </w:style>
  <w:style w:type="character" w:customStyle="1" w:styleId="BalloonTextChar">
    <w:name w:val="Balloon Text Char"/>
    <w:basedOn w:val="DefaultParagraphFont"/>
    <w:link w:val="BalloonText"/>
    <w:uiPriority w:val="99"/>
    <w:semiHidden/>
    <w:rsid w:val="00D01520"/>
    <w:rPr>
      <w:rFonts w:ascii="Tahoma" w:hAnsi="Tahoma" w:cs="Tahoma"/>
      <w:sz w:val="16"/>
      <w:szCs w:val="16"/>
    </w:rPr>
  </w:style>
  <w:style w:type="paragraph" w:styleId="BodyTextIndent">
    <w:name w:val="Body Text Indent"/>
    <w:basedOn w:val="Normal"/>
    <w:link w:val="BodyTextIndentChar"/>
    <w:uiPriority w:val="99"/>
    <w:semiHidden/>
    <w:unhideWhenUsed/>
    <w:rsid w:val="00067255"/>
    <w:pPr>
      <w:spacing w:after="120"/>
      <w:ind w:left="283"/>
    </w:pPr>
  </w:style>
  <w:style w:type="character" w:customStyle="1" w:styleId="BodyTextIndentChar">
    <w:name w:val="Body Text Indent Char"/>
    <w:basedOn w:val="DefaultParagraphFont"/>
    <w:link w:val="BodyTextIndent"/>
    <w:uiPriority w:val="99"/>
    <w:semiHidden/>
    <w:rsid w:val="00067255"/>
  </w:style>
  <w:style w:type="character" w:customStyle="1" w:styleId="FooterChar">
    <w:name w:val="Footer Char"/>
    <w:basedOn w:val="DefaultParagraphFont"/>
    <w:link w:val="Footer"/>
    <w:uiPriority w:val="99"/>
    <w:rsid w:val="00FE7401"/>
  </w:style>
  <w:style w:type="paragraph" w:styleId="BodyText3">
    <w:name w:val="Body Text 3"/>
    <w:basedOn w:val="Normal"/>
    <w:link w:val="BodyText3Char"/>
    <w:uiPriority w:val="99"/>
    <w:semiHidden/>
    <w:unhideWhenUsed/>
    <w:rsid w:val="003B41FB"/>
    <w:pPr>
      <w:spacing w:after="120"/>
    </w:pPr>
    <w:rPr>
      <w:sz w:val="16"/>
      <w:szCs w:val="16"/>
    </w:rPr>
  </w:style>
  <w:style w:type="character" w:customStyle="1" w:styleId="BodyText3Char">
    <w:name w:val="Body Text 3 Char"/>
    <w:basedOn w:val="DefaultParagraphFont"/>
    <w:link w:val="BodyText3"/>
    <w:uiPriority w:val="99"/>
    <w:semiHidden/>
    <w:rsid w:val="003B41FB"/>
    <w:rPr>
      <w:sz w:val="16"/>
      <w:szCs w:val="16"/>
    </w:rPr>
  </w:style>
  <w:style w:type="paragraph" w:styleId="BlockText">
    <w:name w:val="Block Text"/>
    <w:basedOn w:val="Normal"/>
    <w:semiHidden/>
    <w:rsid w:val="003B41FB"/>
    <w:pPr>
      <w:ind w:left="-1" w:right="-1"/>
      <w:jc w:val="lowKashida"/>
    </w:pPr>
    <w:rPr>
      <w:rFonts w:cs="Simplified Arabic"/>
      <w:lang w:eastAsia="ar-SA"/>
    </w:rPr>
  </w:style>
  <w:style w:type="table" w:styleId="TableGrid">
    <w:name w:val="Table Grid"/>
    <w:basedOn w:val="TableNormal"/>
    <w:uiPriority w:val="59"/>
    <w:rsid w:val="00E20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B79E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10" Type="http://schemas.openxmlformats.org/officeDocument/2006/relationships/chart" Target="charts/chart3.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1.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187342789052"/>
          <c:y val="0.13953486547010421"/>
          <c:w val="0.8451742276824995"/>
          <c:h val="0.66302329988970354"/>
        </c:manualLayout>
      </c:layout>
      <c:lineChart>
        <c:grouping val="standard"/>
        <c:ser>
          <c:idx val="0"/>
          <c:order val="0"/>
          <c:tx>
            <c:strRef>
              <c:f>Sheet1!$A$2</c:f>
              <c:strCache>
                <c:ptCount val="1"/>
                <c:pt idx="0">
                  <c:v>فلسطين</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100</c:v>
                </c:pt>
                <c:pt idx="1">
                  <c:v>104.10725069999999</c:v>
                </c:pt>
                <c:pt idx="2">
                  <c:v>108.1074066</c:v>
                </c:pt>
                <c:pt idx="3">
                  <c:v>110.11792730000002</c:v>
                </c:pt>
                <c:pt idx="4">
                  <c:v>121.00858799999995</c:v>
                </c:pt>
                <c:pt idx="5">
                  <c:v>124.34108569999999</c:v>
                </c:pt>
                <c:pt idx="6">
                  <c:v>129.00282860000004</c:v>
                </c:pt>
                <c:pt idx="7">
                  <c:v>132.71481399999936</c:v>
                </c:pt>
                <c:pt idx="8">
                  <c:v>136.40280799917301</c:v>
                </c:pt>
                <c:pt idx="9">
                  <c:v>138.75493711496321</c:v>
                </c:pt>
              </c:numCache>
            </c:numRef>
          </c:val>
        </c:ser>
        <c:ser>
          <c:idx val="1"/>
          <c:order val="1"/>
          <c:tx>
            <c:strRef>
              <c:f>Sheet1!$A$3</c:f>
              <c:strCache>
                <c:ptCount val="1"/>
                <c:pt idx="0">
                  <c:v>الضفة الغربية</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100</c:v>
                </c:pt>
                <c:pt idx="1">
                  <c:v>103.99962410000043</c:v>
                </c:pt>
                <c:pt idx="2">
                  <c:v>109.22066640000031</c:v>
                </c:pt>
                <c:pt idx="3">
                  <c:v>110.03825590000002</c:v>
                </c:pt>
                <c:pt idx="4">
                  <c:v>120.8305211</c:v>
                </c:pt>
                <c:pt idx="5">
                  <c:v>121.52204809999952</c:v>
                </c:pt>
                <c:pt idx="6">
                  <c:v>126.6702105</c:v>
                </c:pt>
                <c:pt idx="7">
                  <c:v>131.15974399999999</c:v>
                </c:pt>
                <c:pt idx="8">
                  <c:v>136.51036402614514</c:v>
                </c:pt>
                <c:pt idx="9">
                  <c:v>140.74210939701987</c:v>
                </c:pt>
              </c:numCache>
            </c:numRef>
          </c:val>
        </c:ser>
        <c:ser>
          <c:idx val="2"/>
          <c:order val="2"/>
          <c:tx>
            <c:strRef>
              <c:f>Sheet1!$A$4</c:f>
              <c:strCache>
                <c:ptCount val="1"/>
                <c:pt idx="0">
                  <c:v>قطاع غزة </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100</c:v>
                </c:pt>
                <c:pt idx="1">
                  <c:v>102.4474373</c:v>
                </c:pt>
                <c:pt idx="2">
                  <c:v>107.1967131</c:v>
                </c:pt>
                <c:pt idx="3">
                  <c:v>108.86791540000031</c:v>
                </c:pt>
                <c:pt idx="4">
                  <c:v>124.08477649999998</c:v>
                </c:pt>
                <c:pt idx="5">
                  <c:v>129.56979509999937</c:v>
                </c:pt>
                <c:pt idx="6">
                  <c:v>131.79458559999912</c:v>
                </c:pt>
                <c:pt idx="7">
                  <c:v>132.55056459999992</c:v>
                </c:pt>
                <c:pt idx="8">
                  <c:v>133.18647981839271</c:v>
                </c:pt>
                <c:pt idx="9">
                  <c:v>132.17375654091197</c:v>
                </c:pt>
              </c:numCache>
            </c:numRef>
          </c:val>
        </c:ser>
        <c:ser>
          <c:idx val="3"/>
          <c:order val="3"/>
          <c:tx>
            <c:strRef>
              <c:f>Sheet1!$A$5</c:f>
              <c:strCache>
                <c:ptCount val="1"/>
                <c:pt idx="0">
                  <c:v>القدس J1</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Sheet1!$B$5:$K$5</c:f>
              <c:numCache>
                <c:formatCode>0.00</c:formatCode>
                <c:ptCount val="10"/>
                <c:pt idx="0">
                  <c:v>100</c:v>
                </c:pt>
                <c:pt idx="1">
                  <c:v>105.10367849999975</c:v>
                </c:pt>
                <c:pt idx="2">
                  <c:v>106.9645471</c:v>
                </c:pt>
                <c:pt idx="3">
                  <c:v>110.28350380000002</c:v>
                </c:pt>
                <c:pt idx="4">
                  <c:v>118.13479030000001</c:v>
                </c:pt>
                <c:pt idx="5">
                  <c:v>122.31709720000002</c:v>
                </c:pt>
                <c:pt idx="6">
                  <c:v>128.74180379999927</c:v>
                </c:pt>
                <c:pt idx="7">
                  <c:v>134.06410309999998</c:v>
                </c:pt>
                <c:pt idx="8">
                  <c:v>138.39849580072823</c:v>
                </c:pt>
                <c:pt idx="9">
                  <c:v>140.89939282731061</c:v>
                </c:pt>
              </c:numCache>
            </c:numRef>
          </c:val>
        </c:ser>
        <c:marker val="1"/>
        <c:axId val="81509760"/>
        <c:axId val="81991552"/>
      </c:lineChart>
      <c:catAx>
        <c:axId val="81509760"/>
        <c:scaling>
          <c:orientation val="minMax"/>
        </c:scaling>
        <c:axPos val="b"/>
        <c:title>
          <c:tx>
            <c:rich>
              <a:bodyPr/>
              <a:lstStyle/>
              <a:p>
                <a:pPr>
                  <a:defRPr/>
                </a:pPr>
                <a:r>
                  <a:rPr lang="ar-SA"/>
                  <a:t>السنة</a:t>
                </a:r>
                <a:endParaRPr lang="en-US"/>
              </a:p>
            </c:rich>
          </c:tx>
          <c:layout>
            <c:manualLayout>
              <c:xMode val="edge"/>
              <c:yMode val="edge"/>
              <c:x val="0.48068579746399631"/>
              <c:y val="0.90857954998043411"/>
            </c:manualLayout>
          </c:layout>
        </c:title>
        <c:numFmt formatCode="General" sourceLinked="1"/>
        <c:tickLblPos val="nextTo"/>
        <c:spPr>
          <a:ln>
            <a:solidFill>
              <a:sysClr val="windowText" lastClr="000000"/>
            </a:solidFill>
          </a:ln>
        </c:spPr>
        <c:crossAx val="81991552"/>
        <c:crossesAt val="100"/>
        <c:auto val="1"/>
        <c:lblAlgn val="ctr"/>
        <c:lblOffset val="100"/>
      </c:catAx>
      <c:valAx>
        <c:axId val="81991552"/>
        <c:scaling>
          <c:orientation val="minMax"/>
          <c:max val="150"/>
          <c:min val="100"/>
        </c:scaling>
        <c:axPos val="l"/>
        <c:title>
          <c:tx>
            <c:rich>
              <a:bodyPr/>
              <a:lstStyle/>
              <a:p>
                <a:pPr>
                  <a:defRPr/>
                </a:pPr>
                <a:r>
                  <a:rPr lang="ar-SA"/>
                  <a:t>الرقم القياسي</a:t>
                </a:r>
                <a:endParaRPr lang="en-US"/>
              </a:p>
            </c:rich>
          </c:tx>
          <c:layout>
            <c:manualLayout>
              <c:xMode val="edge"/>
              <c:yMode val="edge"/>
              <c:x val="6.9228804291427814E-3"/>
              <c:y val="0.39718043127558705"/>
            </c:manualLayout>
          </c:layout>
        </c:title>
        <c:numFmt formatCode="0.00" sourceLinked="1"/>
        <c:tickLblPos val="nextTo"/>
        <c:spPr>
          <a:ln>
            <a:solidFill>
              <a:sysClr val="windowText" lastClr="000000"/>
            </a:solidFill>
          </a:ln>
        </c:spPr>
        <c:crossAx val="81509760"/>
        <c:crosses val="autoZero"/>
        <c:crossBetween val="between"/>
        <c:majorUnit val="10"/>
        <c:minorUnit val="5"/>
      </c:valAx>
      <c:spPr>
        <a:ln>
          <a:noFill/>
        </a:ln>
      </c:spPr>
    </c:plotArea>
    <c:legend>
      <c:legendPos val="r"/>
      <c:layout>
        <c:manualLayout>
          <c:xMode val="edge"/>
          <c:yMode val="edge"/>
          <c:x val="0.16310130116836152"/>
          <c:y val="5.1318520722788911E-2"/>
          <c:w val="0.75488329778949981"/>
          <c:h val="9.6419380358341925E-2"/>
        </c:manualLayout>
      </c:layout>
      <c:spPr>
        <a:ln>
          <a:solidFill>
            <a:sysClr val="windowText" lastClr="000000"/>
          </a:solidFill>
        </a:ln>
      </c:spPr>
    </c:legend>
    <c:plotVisOnly val="1"/>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14391642848391"/>
          <c:y val="5.4070698928649318E-2"/>
          <c:w val="0.82869487930836283"/>
          <c:h val="0.77278817548109446"/>
        </c:manualLayout>
      </c:layout>
      <c:lineChart>
        <c:grouping val="standard"/>
        <c:ser>
          <c:idx val="0"/>
          <c:order val="0"/>
          <c:tx>
            <c:strRef>
              <c:f>Sheet1!$A$2</c:f>
              <c:strCache>
                <c:ptCount val="1"/>
                <c:pt idx="0">
                  <c:v>محلي </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78.997894117790253</c:v>
                </c:pt>
                <c:pt idx="1">
                  <c:v>81.212733729466649</c:v>
                </c:pt>
                <c:pt idx="2">
                  <c:v>82.550987742853806</c:v>
                </c:pt>
                <c:pt idx="3">
                  <c:v>84.502851675044184</c:v>
                </c:pt>
                <c:pt idx="4">
                  <c:v>91.694170305838512</c:v>
                </c:pt>
                <c:pt idx="5">
                  <c:v>93.033665714314097</c:v>
                </c:pt>
                <c:pt idx="6">
                  <c:v>96.386371219726044</c:v>
                </c:pt>
                <c:pt idx="7">
                  <c:v>100</c:v>
                </c:pt>
                <c:pt idx="8">
                  <c:v>102.41425373627867</c:v>
                </c:pt>
                <c:pt idx="9">
                  <c:v>103.38206824033928</c:v>
                </c:pt>
              </c:numCache>
            </c:numRef>
          </c:val>
        </c:ser>
        <c:ser>
          <c:idx val="1"/>
          <c:order val="1"/>
          <c:tx>
            <c:strRef>
              <c:f>Sheet1!$A$3</c:f>
              <c:strCache>
                <c:ptCount val="1"/>
                <c:pt idx="0">
                  <c:v>مصدر</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84.618730120431081</c:v>
                </c:pt>
                <c:pt idx="1">
                  <c:v>86.003570377470425</c:v>
                </c:pt>
                <c:pt idx="2">
                  <c:v>87.319792423575649</c:v>
                </c:pt>
                <c:pt idx="3">
                  <c:v>88.573634277921585</c:v>
                </c:pt>
                <c:pt idx="4">
                  <c:v>92.954469720733627</c:v>
                </c:pt>
                <c:pt idx="5">
                  <c:v>95.390179510864485</c:v>
                </c:pt>
                <c:pt idx="6">
                  <c:v>97.252308048485844</c:v>
                </c:pt>
                <c:pt idx="7">
                  <c:v>100</c:v>
                </c:pt>
                <c:pt idx="8">
                  <c:v>103.87306691604364</c:v>
                </c:pt>
                <c:pt idx="9">
                  <c:v>104.18518878141785</c:v>
                </c:pt>
              </c:numCache>
            </c:numRef>
          </c:val>
        </c:ser>
        <c:ser>
          <c:idx val="2"/>
          <c:order val="2"/>
          <c:tx>
            <c:strRef>
              <c:f>Sheet1!$A$4</c:f>
              <c:strCache>
                <c:ptCount val="1"/>
                <c:pt idx="0">
                  <c:v>اجمالي</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79.721553109095126</c:v>
                </c:pt>
                <c:pt idx="1">
                  <c:v>81.793771887296359</c:v>
                </c:pt>
                <c:pt idx="2">
                  <c:v>83.130117519829184</c:v>
                </c:pt>
                <c:pt idx="3">
                  <c:v>85.019839757905146</c:v>
                </c:pt>
                <c:pt idx="4">
                  <c:v>91.954611659663797</c:v>
                </c:pt>
                <c:pt idx="5">
                  <c:v>93.359770713585505</c:v>
                </c:pt>
                <c:pt idx="6">
                  <c:v>96.496689000683801</c:v>
                </c:pt>
                <c:pt idx="7">
                  <c:v>100</c:v>
                </c:pt>
                <c:pt idx="8">
                  <c:v>102.54585593302318</c:v>
                </c:pt>
                <c:pt idx="9">
                  <c:v>103.45451920864939</c:v>
                </c:pt>
              </c:numCache>
            </c:numRef>
          </c:val>
        </c:ser>
        <c:marker val="1"/>
        <c:axId val="82021760"/>
        <c:axId val="82048512"/>
      </c:lineChart>
      <c:catAx>
        <c:axId val="82021760"/>
        <c:scaling>
          <c:orientation val="minMax"/>
        </c:scaling>
        <c:axPos val="b"/>
        <c:title>
          <c:tx>
            <c:rich>
              <a:bodyPr/>
              <a:lstStyle/>
              <a:p>
                <a:pPr>
                  <a:defRPr/>
                </a:pPr>
                <a:r>
                  <a:rPr lang="ar-SA"/>
                  <a:t>السنة</a:t>
                </a:r>
                <a:endParaRPr lang="en-US"/>
              </a:p>
            </c:rich>
          </c:tx>
          <c:layout>
            <c:manualLayout>
              <c:xMode val="edge"/>
              <c:yMode val="edge"/>
              <c:x val="0.48979140969427548"/>
              <c:y val="0.91099015467068922"/>
            </c:manualLayout>
          </c:layout>
        </c:title>
        <c:numFmt formatCode="General" sourceLinked="1"/>
        <c:tickLblPos val="nextTo"/>
        <c:spPr>
          <a:ln>
            <a:solidFill>
              <a:sysClr val="windowText" lastClr="000000"/>
            </a:solidFill>
          </a:ln>
        </c:spPr>
        <c:crossAx val="82048512"/>
        <c:crossesAt val="70"/>
        <c:auto val="1"/>
        <c:lblAlgn val="ctr"/>
        <c:lblOffset val="100"/>
      </c:catAx>
      <c:valAx>
        <c:axId val="82048512"/>
        <c:scaling>
          <c:orientation val="minMax"/>
          <c:max val="110"/>
          <c:min val="70"/>
        </c:scaling>
        <c:axPos val="l"/>
        <c:title>
          <c:tx>
            <c:rich>
              <a:bodyPr/>
              <a:lstStyle/>
              <a:p>
                <a:pPr>
                  <a:defRPr/>
                </a:pPr>
                <a:r>
                  <a:rPr lang="ar-SA"/>
                  <a:t>الرقم القياسي</a:t>
                </a:r>
                <a:endParaRPr lang="en-US"/>
              </a:p>
            </c:rich>
          </c:tx>
          <c:layout>
            <c:manualLayout>
              <c:xMode val="edge"/>
              <c:yMode val="edge"/>
              <c:x val="1.7236214292656954E-2"/>
              <c:y val="0.29279027917778438"/>
            </c:manualLayout>
          </c:layout>
        </c:title>
        <c:numFmt formatCode="0.00" sourceLinked="1"/>
        <c:tickLblPos val="nextTo"/>
        <c:spPr>
          <a:ln>
            <a:solidFill>
              <a:sysClr val="windowText" lastClr="000000"/>
            </a:solidFill>
          </a:ln>
        </c:spPr>
        <c:crossAx val="82021760"/>
        <c:crosses val="autoZero"/>
        <c:crossBetween val="between"/>
        <c:majorUnit val="10"/>
        <c:minorUnit val="5"/>
      </c:valAx>
    </c:plotArea>
    <c:legend>
      <c:legendPos val="r"/>
      <c:layout>
        <c:manualLayout>
          <c:xMode val="edge"/>
          <c:yMode val="edge"/>
          <c:x val="0.27993524386732999"/>
          <c:y val="3.6731890599271698E-2"/>
          <c:w val="0.50050463341921625"/>
          <c:h val="0.10379618413083103"/>
        </c:manualLayout>
      </c:layout>
      <c:spPr>
        <a:ln>
          <a:solidFill>
            <a:sysClr val="windowText" lastClr="000000"/>
          </a:solidFill>
        </a:ln>
      </c:spPr>
    </c:legend>
    <c:plotVisOnly val="1"/>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27028862281409"/>
          <c:y val="5.6687045614991147E-2"/>
          <c:w val="0.82921550211060002"/>
          <c:h val="0.7851494284192666"/>
        </c:manualLayout>
      </c:layout>
      <c:lineChart>
        <c:grouping val="standard"/>
        <c:ser>
          <c:idx val="0"/>
          <c:order val="0"/>
          <c:tx>
            <c:strRef>
              <c:f>Sheet1!$A$2</c:f>
              <c:strCache>
                <c:ptCount val="1"/>
                <c:pt idx="0">
                  <c:v>محلي</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Sheet1!$B$2:$K$2</c:f>
              <c:numCache>
                <c:formatCode>0.00</c:formatCode>
                <c:ptCount val="10"/>
                <c:pt idx="0">
                  <c:v>92.8</c:v>
                </c:pt>
                <c:pt idx="1">
                  <c:v>95.8</c:v>
                </c:pt>
                <c:pt idx="2">
                  <c:v>97.13</c:v>
                </c:pt>
                <c:pt idx="3">
                  <c:v>100</c:v>
                </c:pt>
                <c:pt idx="4">
                  <c:v>109.36</c:v>
                </c:pt>
                <c:pt idx="5">
                  <c:v>111.35</c:v>
                </c:pt>
                <c:pt idx="6">
                  <c:v>116.82</c:v>
                </c:pt>
                <c:pt idx="7">
                  <c:v>120.42</c:v>
                </c:pt>
                <c:pt idx="8">
                  <c:v>119.11796563195276</c:v>
                </c:pt>
                <c:pt idx="9">
                  <c:v>118.65904583242387</c:v>
                </c:pt>
              </c:numCache>
            </c:numRef>
          </c:val>
        </c:ser>
        <c:ser>
          <c:idx val="1"/>
          <c:order val="1"/>
          <c:tx>
            <c:strRef>
              <c:f>Sheet1!$A$3</c:f>
              <c:strCache>
                <c:ptCount val="1"/>
                <c:pt idx="0">
                  <c:v>مستورد</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Sheet1!$B$3:$K$3</c:f>
              <c:numCache>
                <c:formatCode>0.00</c:formatCode>
                <c:ptCount val="10"/>
                <c:pt idx="0">
                  <c:v>88.59</c:v>
                </c:pt>
                <c:pt idx="1">
                  <c:v>91.78</c:v>
                </c:pt>
                <c:pt idx="2">
                  <c:v>96.89</c:v>
                </c:pt>
                <c:pt idx="3">
                  <c:v>100</c:v>
                </c:pt>
                <c:pt idx="4">
                  <c:v>112.01</c:v>
                </c:pt>
                <c:pt idx="5">
                  <c:v>109.51</c:v>
                </c:pt>
                <c:pt idx="6">
                  <c:v>112.71000000000002</c:v>
                </c:pt>
                <c:pt idx="7">
                  <c:v>118.01</c:v>
                </c:pt>
                <c:pt idx="8">
                  <c:v>120.597590781969</c:v>
                </c:pt>
                <c:pt idx="9">
                  <c:v>121.54655544917549</c:v>
                </c:pt>
              </c:numCache>
            </c:numRef>
          </c:val>
        </c:ser>
        <c:ser>
          <c:idx val="2"/>
          <c:order val="2"/>
          <c:tx>
            <c:strRef>
              <c:f>Sheet1!$A$4</c:f>
              <c:strCache>
                <c:ptCount val="1"/>
                <c:pt idx="0">
                  <c:v>اجمالي</c:v>
                </c:pt>
              </c:strCache>
            </c:strRef>
          </c:tx>
          <c:cat>
            <c:numRef>
              <c:f>Sheet1!$B$1:$K$1</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Sheet1!$B$4:$K$4</c:f>
              <c:numCache>
                <c:formatCode>0.00</c:formatCode>
                <c:ptCount val="10"/>
                <c:pt idx="0">
                  <c:v>90.64</c:v>
                </c:pt>
                <c:pt idx="1">
                  <c:v>93.73</c:v>
                </c:pt>
                <c:pt idx="2">
                  <c:v>96.990000000000023</c:v>
                </c:pt>
                <c:pt idx="3">
                  <c:v>100</c:v>
                </c:pt>
                <c:pt idx="4">
                  <c:v>110.69</c:v>
                </c:pt>
                <c:pt idx="5">
                  <c:v>109.97</c:v>
                </c:pt>
                <c:pt idx="6">
                  <c:v>114.04</c:v>
                </c:pt>
                <c:pt idx="7">
                  <c:v>118.33</c:v>
                </c:pt>
                <c:pt idx="8">
                  <c:v>119.42571398032932</c:v>
                </c:pt>
                <c:pt idx="9">
                  <c:v>120.35824755282518</c:v>
                </c:pt>
              </c:numCache>
            </c:numRef>
          </c:val>
        </c:ser>
        <c:hiLowLines/>
        <c:marker val="1"/>
        <c:axId val="81591296"/>
        <c:axId val="84419712"/>
      </c:lineChart>
      <c:catAx>
        <c:axId val="81591296"/>
        <c:scaling>
          <c:orientation val="minMax"/>
        </c:scaling>
        <c:axPos val="b"/>
        <c:title>
          <c:tx>
            <c:rich>
              <a:bodyPr/>
              <a:lstStyle/>
              <a:p>
                <a:pPr>
                  <a:defRPr/>
                </a:pPr>
                <a:r>
                  <a:rPr lang="ar-SA"/>
                  <a:t>السنة</a:t>
                </a:r>
                <a:endParaRPr lang="en-US"/>
              </a:p>
            </c:rich>
          </c:tx>
          <c:layout>
            <c:manualLayout>
              <c:xMode val="edge"/>
              <c:yMode val="edge"/>
              <c:x val="0.49011296559777157"/>
              <c:y val="0.91630650220262566"/>
            </c:manualLayout>
          </c:layout>
        </c:title>
        <c:numFmt formatCode="General" sourceLinked="1"/>
        <c:tickLblPos val="nextTo"/>
        <c:spPr>
          <a:ln>
            <a:solidFill>
              <a:sysClr val="windowText" lastClr="000000"/>
            </a:solidFill>
          </a:ln>
        </c:spPr>
        <c:crossAx val="84419712"/>
        <c:crosses val="autoZero"/>
        <c:auto val="1"/>
        <c:lblAlgn val="ctr"/>
        <c:lblOffset val="100"/>
      </c:catAx>
      <c:valAx>
        <c:axId val="84419712"/>
        <c:scaling>
          <c:orientation val="minMax"/>
          <c:max val="140"/>
          <c:min val="80"/>
        </c:scaling>
        <c:axPos val="l"/>
        <c:title>
          <c:tx>
            <c:rich>
              <a:bodyPr/>
              <a:lstStyle/>
              <a:p>
                <a:pPr>
                  <a:defRPr/>
                </a:pPr>
                <a:r>
                  <a:rPr lang="ar-SA"/>
                  <a:t>الرقم القياسي</a:t>
                </a:r>
                <a:endParaRPr lang="en-US"/>
              </a:p>
            </c:rich>
          </c:tx>
          <c:layout>
            <c:manualLayout>
              <c:xMode val="edge"/>
              <c:yMode val="edge"/>
              <c:x val="2.1860138894732175E-2"/>
              <c:y val="0.31914437755530739"/>
            </c:manualLayout>
          </c:layout>
        </c:title>
        <c:numFmt formatCode="0.00" sourceLinked="1"/>
        <c:tickLblPos val="nextTo"/>
        <c:spPr>
          <a:ln>
            <a:solidFill>
              <a:sysClr val="windowText" lastClr="000000"/>
            </a:solidFill>
          </a:ln>
        </c:spPr>
        <c:crossAx val="81591296"/>
        <c:crosses val="autoZero"/>
        <c:crossBetween val="between"/>
        <c:majorUnit val="10"/>
        <c:minorUnit val="5"/>
      </c:valAx>
      <c:spPr>
        <a:noFill/>
        <a:ln w="25400">
          <a:noFill/>
        </a:ln>
      </c:spPr>
    </c:plotArea>
    <c:legend>
      <c:legendPos val="r"/>
      <c:layout>
        <c:manualLayout>
          <c:xMode val="edge"/>
          <c:yMode val="edge"/>
          <c:x val="0.29847097648287529"/>
          <c:y val="2.8394355769722431E-2"/>
          <c:w val="0.551181984328459"/>
          <c:h val="8.7145260889029227E-2"/>
        </c:manualLayout>
      </c:layout>
      <c:spPr>
        <a:ln>
          <a:solidFill>
            <a:sysClr val="windowText" lastClr="000000"/>
          </a:solidFill>
        </a:ln>
      </c:sp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35531904734891"/>
          <c:y val="5.1242410961214041E-2"/>
          <c:w val="0.84917665055012004"/>
          <c:h val="0.75137389494219164"/>
        </c:manualLayout>
      </c:layout>
      <c:lineChart>
        <c:grouping val="standard"/>
        <c:ser>
          <c:idx val="2"/>
          <c:order val="0"/>
          <c:tx>
            <c:strRef>
              <c:f>Sheet1!$A$2</c:f>
              <c:strCache>
                <c:ptCount val="1"/>
                <c:pt idx="0">
                  <c:v>اجمالي</c:v>
                </c:pt>
              </c:strCache>
            </c:strRef>
          </c:tx>
          <c:dLbls>
            <c:dLbl>
              <c:idx val="0"/>
              <c:layout>
                <c:manualLayout>
                  <c:x val="-4.0605092995818937E-2"/>
                  <c:y val="7.8125E-2"/>
                </c:manualLayout>
              </c:layout>
              <c:showVal val="1"/>
            </c:dLbl>
            <c:dLbl>
              <c:idx val="11"/>
              <c:layout>
                <c:manualLayout>
                  <c:x val="0"/>
                  <c:y val="-7.8125E-2"/>
                </c:manualLayout>
              </c:layout>
              <c:showVal val="1"/>
            </c:dLbl>
            <c:delete val="1"/>
          </c:dLbls>
          <c:cat>
            <c:strRef>
              <c:f>Sheet1!$B$1:$M$1</c:f>
              <c:strCache>
                <c:ptCount val="12"/>
                <c:pt idx="0">
                  <c:v>كانون ثاني</c:v>
                </c:pt>
                <c:pt idx="1">
                  <c:v>شباط</c:v>
                </c:pt>
                <c:pt idx="2">
                  <c:v>آذار</c:v>
                </c:pt>
                <c:pt idx="3">
                  <c:v>نيسان </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c:formatCode>
                <c:ptCount val="12"/>
                <c:pt idx="0">
                  <c:v>112.90563894993953</c:v>
                </c:pt>
                <c:pt idx="1">
                  <c:v>113.2568018070271</c:v>
                </c:pt>
                <c:pt idx="2">
                  <c:v>113.68928895955364</c:v>
                </c:pt>
                <c:pt idx="3">
                  <c:v>113.40065184071146</c:v>
                </c:pt>
                <c:pt idx="4">
                  <c:v>113.25694698547457</c:v>
                </c:pt>
                <c:pt idx="5">
                  <c:v>112.98842785942888</c:v>
                </c:pt>
                <c:pt idx="6">
                  <c:v>112.94313120348625</c:v>
                </c:pt>
                <c:pt idx="7">
                  <c:v>113.15635442915591</c:v>
                </c:pt>
                <c:pt idx="8">
                  <c:v>113.50050473469365</c:v>
                </c:pt>
                <c:pt idx="9">
                  <c:v>113.2776796025029</c:v>
                </c:pt>
                <c:pt idx="10">
                  <c:v>113.36650398465693</c:v>
                </c:pt>
                <c:pt idx="11">
                  <c:v>113.32117496478304</c:v>
                </c:pt>
              </c:numCache>
            </c:numRef>
          </c:val>
        </c:ser>
        <c:marker val="1"/>
        <c:axId val="84448384"/>
        <c:axId val="84450304"/>
      </c:lineChart>
      <c:catAx>
        <c:axId val="84448384"/>
        <c:scaling>
          <c:orientation val="minMax"/>
        </c:scaling>
        <c:axPos val="b"/>
        <c:title>
          <c:tx>
            <c:rich>
              <a:bodyPr/>
              <a:lstStyle/>
              <a:p>
                <a:pPr>
                  <a:defRPr/>
                </a:pPr>
                <a:r>
                  <a:rPr lang="ar-SA"/>
                  <a:t>الشهر</a:t>
                </a:r>
                <a:endParaRPr lang="en-US"/>
              </a:p>
            </c:rich>
          </c:tx>
          <c:layout>
            <c:manualLayout>
              <c:xMode val="edge"/>
              <c:yMode val="edge"/>
              <c:x val="0.49717327674241163"/>
              <c:y val="0.90213056381115442"/>
            </c:manualLayout>
          </c:layout>
        </c:title>
        <c:numFmt formatCode="General" sourceLinked="1"/>
        <c:tickLblPos val="nextTo"/>
        <c:spPr>
          <a:ln>
            <a:solidFill>
              <a:sysClr val="windowText" lastClr="000000"/>
            </a:solidFill>
          </a:ln>
        </c:spPr>
        <c:crossAx val="84450304"/>
        <c:crossesAt val="110"/>
        <c:auto val="1"/>
        <c:lblAlgn val="ctr"/>
        <c:lblOffset val="100"/>
      </c:catAx>
      <c:valAx>
        <c:axId val="84450304"/>
        <c:scaling>
          <c:orientation val="minMax"/>
          <c:max val="115"/>
          <c:min val="112"/>
        </c:scaling>
        <c:axPos val="l"/>
        <c:title>
          <c:tx>
            <c:rich>
              <a:bodyPr/>
              <a:lstStyle/>
              <a:p>
                <a:pPr>
                  <a:defRPr/>
                </a:pPr>
                <a:r>
                  <a:rPr lang="ar-SA"/>
                  <a:t>الرقم القياسي</a:t>
                </a:r>
                <a:endParaRPr lang="en-US"/>
              </a:p>
            </c:rich>
          </c:tx>
          <c:layout>
            <c:manualLayout>
              <c:xMode val="edge"/>
              <c:yMode val="edge"/>
              <c:x val="1.3878181258882405E-2"/>
              <c:y val="0.32603702629606934"/>
            </c:manualLayout>
          </c:layout>
        </c:title>
        <c:numFmt formatCode="0.00" sourceLinked="1"/>
        <c:tickLblPos val="nextTo"/>
        <c:spPr>
          <a:ln>
            <a:solidFill>
              <a:sysClr val="windowText" lastClr="000000"/>
            </a:solidFill>
          </a:ln>
        </c:spPr>
        <c:crossAx val="84448384"/>
        <c:crosses val="autoZero"/>
        <c:crossBetween val="between"/>
        <c:majorUnit val="1"/>
        <c:minorUnit val="0.05"/>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3.6948659001880706E-2"/>
                  <c:y val="5.1194525491245736E-2"/>
                </c:manualLayout>
              </c:layout>
              <c:showVal val="1"/>
            </c:dLbl>
            <c:dLbl>
              <c:idx val="11"/>
              <c:layout>
                <c:manualLayout>
                  <c:x val="-1.3855747125705264E-2"/>
                  <c:y val="-7.1672335687744018E-2"/>
                </c:manualLayout>
              </c:layout>
              <c:showVal val="1"/>
            </c:dLbl>
            <c:delete val="1"/>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 </c:v>
                </c:pt>
                <c:pt idx="10">
                  <c:v>تشرين ثاني</c:v>
                </c:pt>
                <c:pt idx="11">
                  <c:v>كانون أول</c:v>
                </c:pt>
              </c:strCache>
            </c:strRef>
          </c:cat>
          <c:val>
            <c:numRef>
              <c:f>Sheet1!$B$2:$M$2</c:f>
              <c:numCache>
                <c:formatCode>0.00</c:formatCode>
                <c:ptCount val="12"/>
                <c:pt idx="0">
                  <c:v>116.14579783720067</c:v>
                </c:pt>
                <c:pt idx="1">
                  <c:v>116.8836642223341</c:v>
                </c:pt>
                <c:pt idx="2">
                  <c:v>117.297757895394</c:v>
                </c:pt>
                <c:pt idx="3">
                  <c:v>116.98916926096346</c:v>
                </c:pt>
                <c:pt idx="4">
                  <c:v>116.52522730245266</c:v>
                </c:pt>
                <c:pt idx="5">
                  <c:v>116.94608397911111</c:v>
                </c:pt>
                <c:pt idx="6">
                  <c:v>117.06032443600627</c:v>
                </c:pt>
                <c:pt idx="7">
                  <c:v>117.26229048301798</c:v>
                </c:pt>
                <c:pt idx="8">
                  <c:v>117.36210536155885</c:v>
                </c:pt>
                <c:pt idx="9">
                  <c:v>117.13672032264815</c:v>
                </c:pt>
                <c:pt idx="10">
                  <c:v>117.00227361650308</c:v>
                </c:pt>
                <c:pt idx="11">
                  <c:v>117.08684762529998</c:v>
                </c:pt>
              </c:numCache>
            </c:numRef>
          </c:val>
        </c:ser>
        <c:hiLowLines/>
        <c:marker val="1"/>
        <c:axId val="84515840"/>
        <c:axId val="84518016"/>
      </c:lineChart>
      <c:catAx>
        <c:axId val="84515840"/>
        <c:scaling>
          <c:orientation val="minMax"/>
        </c:scaling>
        <c:axPos val="b"/>
        <c:title>
          <c:tx>
            <c:rich>
              <a:bodyPr/>
              <a:lstStyle/>
              <a:p>
                <a:pPr>
                  <a:defRPr/>
                </a:pPr>
                <a:r>
                  <a:rPr lang="ar-SA"/>
                  <a:t>الشهر</a:t>
                </a:r>
                <a:endParaRPr lang="en-US"/>
              </a:p>
            </c:rich>
          </c:tx>
          <c:layout>
            <c:manualLayout>
              <c:xMode val="edge"/>
              <c:yMode val="edge"/>
              <c:x val="0.49115848755508112"/>
              <c:y val="0.86114338132010693"/>
            </c:manualLayout>
          </c:layout>
        </c:title>
        <c:numFmt formatCode="General" sourceLinked="1"/>
        <c:tickLblPos val="nextTo"/>
        <c:spPr>
          <a:ln>
            <a:solidFill>
              <a:sysClr val="windowText" lastClr="000000"/>
            </a:solidFill>
          </a:ln>
        </c:spPr>
        <c:crossAx val="84518016"/>
        <c:crossesAt val="110"/>
        <c:auto val="1"/>
        <c:lblAlgn val="ctr"/>
        <c:lblOffset val="100"/>
      </c:catAx>
      <c:valAx>
        <c:axId val="84518016"/>
        <c:scaling>
          <c:orientation val="minMax"/>
          <c:max val="120"/>
          <c:min val="110"/>
        </c:scaling>
        <c:axPos val="l"/>
        <c:title>
          <c:tx>
            <c:rich>
              <a:bodyPr/>
              <a:lstStyle/>
              <a:p>
                <a:pPr>
                  <a:defRPr/>
                </a:pPr>
                <a:r>
                  <a:rPr lang="ar-SA"/>
                  <a:t>الرقم القياسي</a:t>
                </a:r>
                <a:endParaRPr lang="en-US"/>
              </a:p>
            </c:rich>
          </c:tx>
          <c:layout>
            <c:manualLayout>
              <c:xMode val="edge"/>
              <c:yMode val="edge"/>
              <c:x val="8.8479050886756047E-3"/>
              <c:y val="0.29275043902569081"/>
            </c:manualLayout>
          </c:layout>
        </c:title>
        <c:numFmt formatCode="0.00" sourceLinked="1"/>
        <c:tickLblPos val="nextTo"/>
        <c:spPr>
          <a:ln>
            <a:solidFill>
              <a:sysClr val="windowText" lastClr="000000"/>
            </a:solidFill>
          </a:ln>
        </c:spPr>
        <c:crossAx val="84515840"/>
        <c:crosses val="autoZero"/>
        <c:crossBetween val="between"/>
        <c:majorUnit val="1"/>
        <c:minorUnit val="0.5"/>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3.2356228610403812E-2"/>
                  <c:y val="6.6246065009819541E-2"/>
                </c:manualLayout>
              </c:layout>
              <c:showVal val="1"/>
            </c:dLbl>
            <c:dLbl>
              <c:idx val="11"/>
              <c:layout>
                <c:manualLayout>
                  <c:x val="-2.311159186457408E-2"/>
                  <c:y val="-7.57097885826509E-2"/>
                </c:manualLayout>
              </c:layout>
              <c:showVal val="1"/>
            </c:dLbl>
            <c:delete val="1"/>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اول </c:v>
                </c:pt>
                <c:pt idx="10">
                  <c:v>تشرين ثاني</c:v>
                </c:pt>
                <c:pt idx="11">
                  <c:v>كانون أول</c:v>
                </c:pt>
              </c:strCache>
            </c:strRef>
          </c:cat>
          <c:val>
            <c:numRef>
              <c:f>Sheet1!$B$2:$M$2</c:f>
              <c:numCache>
                <c:formatCode>0.00</c:formatCode>
                <c:ptCount val="12"/>
                <c:pt idx="0">
                  <c:v>109.76937540113566</c:v>
                </c:pt>
                <c:pt idx="1">
                  <c:v>110.33800936462626</c:v>
                </c:pt>
                <c:pt idx="2">
                  <c:v>110.63162674347306</c:v>
                </c:pt>
                <c:pt idx="3">
                  <c:v>110.59077758520536</c:v>
                </c:pt>
                <c:pt idx="4">
                  <c:v>110.0943673330994</c:v>
                </c:pt>
                <c:pt idx="5">
                  <c:v>110.14201756922216</c:v>
                </c:pt>
                <c:pt idx="6">
                  <c:v>110.08756497425289</c:v>
                </c:pt>
                <c:pt idx="7">
                  <c:v>110.44243929250278</c:v>
                </c:pt>
                <c:pt idx="8">
                  <c:v>110.86348331454531</c:v>
                </c:pt>
                <c:pt idx="9">
                  <c:v>110.61002796369063</c:v>
                </c:pt>
                <c:pt idx="10">
                  <c:v>110.65032254773078</c:v>
                </c:pt>
                <c:pt idx="11">
                  <c:v>110.74076556834903</c:v>
                </c:pt>
              </c:numCache>
            </c:numRef>
          </c:val>
        </c:ser>
        <c:hiLowLines/>
        <c:marker val="1"/>
        <c:axId val="84558976"/>
        <c:axId val="84560896"/>
      </c:lineChart>
      <c:catAx>
        <c:axId val="84558976"/>
        <c:scaling>
          <c:orientation val="minMax"/>
        </c:scaling>
        <c:axPos val="b"/>
        <c:title>
          <c:tx>
            <c:rich>
              <a:bodyPr/>
              <a:lstStyle/>
              <a:p>
                <a:pPr>
                  <a:defRPr/>
                </a:pPr>
                <a:r>
                  <a:rPr lang="ar-SA"/>
                  <a:t>الشهر</a:t>
                </a:r>
                <a:endParaRPr lang="en-US"/>
              </a:p>
            </c:rich>
          </c:tx>
          <c:layout>
            <c:manualLayout>
              <c:xMode val="edge"/>
              <c:yMode val="edge"/>
              <c:x val="0.49838770866674603"/>
              <c:y val="0.86016185476815465"/>
            </c:manualLayout>
          </c:layout>
        </c:title>
        <c:numFmt formatCode="General" sourceLinked="1"/>
        <c:tickLblPos val="nextTo"/>
        <c:spPr>
          <a:ln>
            <a:solidFill>
              <a:sysClr val="windowText" lastClr="000000"/>
            </a:solidFill>
          </a:ln>
        </c:spPr>
        <c:crossAx val="84560896"/>
        <c:crosses val="autoZero"/>
        <c:auto val="1"/>
        <c:lblAlgn val="ctr"/>
        <c:lblOffset val="100"/>
      </c:catAx>
      <c:valAx>
        <c:axId val="84560896"/>
        <c:scaling>
          <c:orientation val="minMax"/>
        </c:scaling>
        <c:axPos val="l"/>
        <c:title>
          <c:tx>
            <c:rich>
              <a:bodyPr/>
              <a:lstStyle/>
              <a:p>
                <a:pPr>
                  <a:defRPr/>
                </a:pPr>
                <a:r>
                  <a:rPr lang="ar-SA"/>
                  <a:t>الرقم القياسي</a:t>
                </a:r>
                <a:endParaRPr lang="en-US"/>
              </a:p>
            </c:rich>
          </c:tx>
          <c:layout>
            <c:manualLayout>
              <c:xMode val="edge"/>
              <c:yMode val="edge"/>
              <c:x val="1.1568898567044909E-2"/>
              <c:y val="0.28034939769361111"/>
            </c:manualLayout>
          </c:layout>
        </c:title>
        <c:numFmt formatCode="0.00" sourceLinked="1"/>
        <c:tickLblPos val="nextTo"/>
        <c:spPr>
          <a:ln>
            <a:solidFill>
              <a:sysClr val="windowText" lastClr="000000"/>
            </a:solidFill>
          </a:ln>
        </c:spPr>
        <c:crossAx val="84558976"/>
        <c:crosses val="autoZero"/>
        <c:crossBetween val="between"/>
      </c:valAx>
    </c:plotArea>
    <c:plotVisOnly val="1"/>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4.3857959101771517E-2"/>
                  <c:y val="8.4337349397591702E-2"/>
                </c:manualLayout>
              </c:layout>
              <c:showVal val="1"/>
            </c:dLbl>
            <c:dLbl>
              <c:idx val="11"/>
              <c:layout>
                <c:manualLayout>
                  <c:x val="-1.1541568184676741E-2"/>
                  <c:y val="9.6385542168675245E-2"/>
                </c:manualLayout>
              </c:layout>
              <c:showVal val="1"/>
            </c:dLbl>
            <c:delete val="1"/>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c:formatCode>
                <c:ptCount val="12"/>
                <c:pt idx="0">
                  <c:v>106.16512934761369</c:v>
                </c:pt>
                <c:pt idx="1">
                  <c:v>106.75981463594303</c:v>
                </c:pt>
                <c:pt idx="2">
                  <c:v>107.34920317459338</c:v>
                </c:pt>
                <c:pt idx="3">
                  <c:v>107.23929312120113</c:v>
                </c:pt>
                <c:pt idx="4">
                  <c:v>106.69972840330475</c:v>
                </c:pt>
                <c:pt idx="5">
                  <c:v>106.96971881594618</c:v>
                </c:pt>
                <c:pt idx="6">
                  <c:v>107.11109948515728</c:v>
                </c:pt>
                <c:pt idx="7">
                  <c:v>107.04103645841124</c:v>
                </c:pt>
                <c:pt idx="8">
                  <c:v>107.31923502790842</c:v>
                </c:pt>
                <c:pt idx="9">
                  <c:v>107.57119498088123</c:v>
                </c:pt>
                <c:pt idx="10">
                  <c:v>107.46001186499662</c:v>
                </c:pt>
                <c:pt idx="11">
                  <c:v>107.80571943998136</c:v>
                </c:pt>
              </c:numCache>
            </c:numRef>
          </c:val>
        </c:ser>
        <c:hiLowLines/>
        <c:marker val="1"/>
        <c:axId val="84597760"/>
        <c:axId val="84432000"/>
      </c:lineChart>
      <c:catAx>
        <c:axId val="84597760"/>
        <c:scaling>
          <c:orientation val="minMax"/>
        </c:scaling>
        <c:axPos val="b"/>
        <c:title>
          <c:tx>
            <c:rich>
              <a:bodyPr/>
              <a:lstStyle/>
              <a:p>
                <a:pPr>
                  <a:defRPr/>
                </a:pPr>
                <a:r>
                  <a:rPr lang="ar-SA"/>
                  <a:t>الشهر</a:t>
                </a:r>
                <a:endParaRPr lang="en-US"/>
              </a:p>
            </c:rich>
          </c:tx>
          <c:layout>
            <c:manualLayout>
              <c:xMode val="edge"/>
              <c:yMode val="edge"/>
              <c:x val="0.5030112402408119"/>
              <c:y val="0.86752175714878743"/>
            </c:manualLayout>
          </c:layout>
        </c:title>
        <c:numFmt formatCode="General" sourceLinked="1"/>
        <c:tickLblPos val="nextTo"/>
        <c:spPr>
          <a:ln>
            <a:solidFill>
              <a:sysClr val="windowText" lastClr="000000"/>
            </a:solidFill>
          </a:ln>
        </c:spPr>
        <c:crossAx val="84432000"/>
        <c:crosses val="autoZero"/>
        <c:auto val="1"/>
        <c:lblAlgn val="ctr"/>
        <c:lblOffset val="100"/>
      </c:catAx>
      <c:valAx>
        <c:axId val="84432000"/>
        <c:scaling>
          <c:orientation val="minMax"/>
        </c:scaling>
        <c:axPos val="l"/>
        <c:title>
          <c:tx>
            <c:rich>
              <a:bodyPr/>
              <a:lstStyle/>
              <a:p>
                <a:pPr>
                  <a:defRPr/>
                </a:pPr>
                <a:r>
                  <a:rPr lang="ar-SA"/>
                  <a:t>الرقم القياسي</a:t>
                </a:r>
                <a:endParaRPr lang="en-US"/>
              </a:p>
            </c:rich>
          </c:tx>
          <c:layout>
            <c:manualLayout>
              <c:xMode val="edge"/>
              <c:yMode val="edge"/>
              <c:x val="1.9404906117504541E-3"/>
              <c:y val="0.31225879897543207"/>
            </c:manualLayout>
          </c:layout>
        </c:title>
        <c:numFmt formatCode="0.00" sourceLinked="1"/>
        <c:tickLblPos val="nextTo"/>
        <c:spPr>
          <a:ln>
            <a:solidFill>
              <a:sysClr val="windowText" lastClr="000000"/>
            </a:solidFill>
          </a:ln>
        </c:spPr>
        <c:crossAx val="84597760"/>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968474765257622"/>
          <c:y val="7.8555578397633788E-2"/>
          <c:w val="0.85491297088396556"/>
          <c:h val="0.71920968212307324"/>
        </c:manualLayout>
      </c:layout>
      <c:lineChart>
        <c:grouping val="standard"/>
        <c:ser>
          <c:idx val="0"/>
          <c:order val="0"/>
          <c:tx>
            <c:strRef>
              <c:f>Sheet1!$A$2</c:f>
              <c:strCache>
                <c:ptCount val="1"/>
                <c:pt idx="0">
                  <c:v>الرقم القياسي العام</c:v>
                </c:pt>
              </c:strCache>
            </c:strRef>
          </c:tx>
          <c:dLbls>
            <c:dLbl>
              <c:idx val="0"/>
              <c:layout>
                <c:manualLayout>
                  <c:x val="-4.3689527696670047E-2"/>
                  <c:y val="-7.0627696259268513E-2"/>
                </c:manualLayout>
              </c:layout>
              <c:showVal val="1"/>
            </c:dLbl>
            <c:dLbl>
              <c:idx val="11"/>
              <c:layout>
                <c:manualLayout>
                  <c:x val="-3.4039332314476457E-2"/>
                  <c:y val="6.4944574141476724E-2"/>
                </c:manualLayout>
              </c:layout>
              <c:showVal val="1"/>
            </c:dLbl>
            <c:delete val="1"/>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c:formatCode>
                <c:ptCount val="12"/>
                <c:pt idx="0">
                  <c:v>109.32304902678</c:v>
                </c:pt>
                <c:pt idx="1">
                  <c:v>101.52803853585623</c:v>
                </c:pt>
                <c:pt idx="2">
                  <c:v>105.35883603000819</c:v>
                </c:pt>
                <c:pt idx="3">
                  <c:v>122.04765294282372</c:v>
                </c:pt>
                <c:pt idx="4">
                  <c:v>125.22371140027886</c:v>
                </c:pt>
                <c:pt idx="5">
                  <c:v>118.55893454282113</c:v>
                </c:pt>
                <c:pt idx="6">
                  <c:v>128.35447630068779</c:v>
                </c:pt>
                <c:pt idx="7">
                  <c:v>129.05932719914648</c:v>
                </c:pt>
                <c:pt idx="8">
                  <c:v>118.41567004149039</c:v>
                </c:pt>
                <c:pt idx="9">
                  <c:v>119.97736758325028</c:v>
                </c:pt>
                <c:pt idx="10">
                  <c:v>100.4061074353054</c:v>
                </c:pt>
                <c:pt idx="11">
                  <c:v>98.289640333730333</c:v>
                </c:pt>
              </c:numCache>
            </c:numRef>
          </c:val>
        </c:ser>
        <c:hiLowLines/>
        <c:marker val="1"/>
        <c:axId val="84497536"/>
        <c:axId val="84499456"/>
      </c:lineChart>
      <c:catAx>
        <c:axId val="84497536"/>
        <c:scaling>
          <c:orientation val="minMax"/>
        </c:scaling>
        <c:axPos val="b"/>
        <c:title>
          <c:tx>
            <c:rich>
              <a:bodyPr/>
              <a:lstStyle/>
              <a:p>
                <a:pPr>
                  <a:defRPr/>
                </a:pPr>
                <a:r>
                  <a:rPr lang="ar-SA"/>
                  <a:t>الشهر</a:t>
                </a:r>
                <a:endParaRPr lang="en-US"/>
              </a:p>
            </c:rich>
          </c:tx>
          <c:layout>
            <c:manualLayout>
              <c:xMode val="edge"/>
              <c:yMode val="edge"/>
              <c:x val="0.49146230299857563"/>
              <c:y val="0.91041156313793603"/>
            </c:manualLayout>
          </c:layout>
        </c:title>
        <c:numFmt formatCode="General" sourceLinked="1"/>
        <c:tickLblPos val="nextTo"/>
        <c:spPr>
          <a:ln>
            <a:solidFill>
              <a:sysClr val="windowText" lastClr="000000"/>
            </a:solidFill>
          </a:ln>
        </c:spPr>
        <c:crossAx val="84499456"/>
        <c:crossesAt val="90"/>
        <c:auto val="1"/>
        <c:lblAlgn val="ctr"/>
        <c:lblOffset val="100"/>
      </c:catAx>
      <c:valAx>
        <c:axId val="84499456"/>
        <c:scaling>
          <c:orientation val="minMax"/>
          <c:min val="90"/>
        </c:scaling>
        <c:axPos val="l"/>
        <c:title>
          <c:tx>
            <c:rich>
              <a:bodyPr/>
              <a:lstStyle/>
              <a:p>
                <a:pPr>
                  <a:defRPr/>
                </a:pPr>
                <a:r>
                  <a:rPr lang="ar-SA"/>
                  <a:t>الرقم القياسي</a:t>
                </a:r>
                <a:endParaRPr lang="en-US"/>
              </a:p>
            </c:rich>
          </c:tx>
          <c:layout>
            <c:manualLayout>
              <c:xMode val="edge"/>
              <c:yMode val="edge"/>
              <c:x val="3.4634273161246004E-4"/>
              <c:y val="0.36687518226888605"/>
            </c:manualLayout>
          </c:layout>
        </c:title>
        <c:numFmt formatCode="0.00" sourceLinked="1"/>
        <c:tickLblPos val="nextTo"/>
        <c:spPr>
          <a:ln>
            <a:solidFill>
              <a:sysClr val="windowText" lastClr="000000"/>
            </a:solidFill>
          </a:ln>
        </c:spPr>
        <c:crossAx val="84497536"/>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319A2-AD16-4D07-A357-1E5B0CAF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25</Pages>
  <Words>6533</Words>
  <Characters>34786</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تمهيد</vt:lpstr>
    </vt:vector>
  </TitlesOfParts>
  <Company>People of the World</Company>
  <LinksUpToDate>false</LinksUpToDate>
  <CharactersWithSpaces>41237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تمهيد</dc:title>
  <dc:creator>Joy</dc:creator>
  <cp:lastModifiedBy>azidan</cp:lastModifiedBy>
  <cp:revision>155</cp:revision>
  <cp:lastPrinted>2014-05-15T08:27:00Z</cp:lastPrinted>
  <dcterms:created xsi:type="dcterms:W3CDTF">2012-04-25T08:32:00Z</dcterms:created>
  <dcterms:modified xsi:type="dcterms:W3CDTF">2014-05-15T08:29:00Z</dcterms:modified>
</cp:coreProperties>
</file>