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7"/>
        <w:gridCol w:w="5070"/>
      </w:tblGrid>
      <w:tr w:rsidR="006F4FB1" w:rsidTr="00352FD1">
        <w:trPr>
          <w:trHeight w:val="1827"/>
        </w:trPr>
        <w:tc>
          <w:tcPr>
            <w:tcW w:w="4217" w:type="dxa"/>
          </w:tcPr>
          <w:p w:rsidR="006F4FB1" w:rsidRDefault="006F4FB1">
            <w:pPr>
              <w:tabs>
                <w:tab w:val="right" w:pos="4675"/>
              </w:tabs>
              <w:jc w:val="center"/>
              <w:rPr>
                <w:rtl/>
              </w:rPr>
            </w:pPr>
            <w:r w:rsidRPr="006F4FB1">
              <w:rPr>
                <w:rtl/>
              </w:rPr>
              <w:drawing>
                <wp:anchor distT="0" distB="0" distL="114300" distR="114300" simplePos="0" relativeHeight="251660288" behindDoc="0" locked="0" layoutInCell="1" allowOverlap="1">
                  <wp:simplePos x="0" y="0"/>
                  <wp:positionH relativeFrom="column">
                    <wp:posOffset>779514</wp:posOffset>
                  </wp:positionH>
                  <wp:positionV relativeFrom="paragraph">
                    <wp:posOffset>72684</wp:posOffset>
                  </wp:positionV>
                  <wp:extent cx="967238" cy="967563"/>
                  <wp:effectExtent l="19050" t="0" r="4312" b="0"/>
                  <wp:wrapNone/>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967238" cy="967563"/>
                          </a:xfrm>
                          <a:prstGeom prst="rect">
                            <a:avLst/>
                          </a:prstGeom>
                          <a:noFill/>
                          <a:ln w="9525">
                            <a:noFill/>
                            <a:miter lim="800000"/>
                            <a:headEnd/>
                            <a:tailEnd/>
                          </a:ln>
                        </pic:spPr>
                      </pic:pic>
                    </a:graphicData>
                  </a:graphic>
                </wp:anchor>
              </w:drawing>
            </w:r>
          </w:p>
        </w:tc>
        <w:tc>
          <w:tcPr>
            <w:tcW w:w="5070" w:type="dxa"/>
          </w:tcPr>
          <w:p w:rsidR="006F4FB1" w:rsidRDefault="006F4FB1">
            <w:pPr>
              <w:tabs>
                <w:tab w:val="right" w:pos="4675"/>
              </w:tabs>
              <w:jc w:val="center"/>
              <w:rPr>
                <w:rtl/>
              </w:rPr>
            </w:pPr>
            <w:r w:rsidRPr="006F4FB1">
              <w:rPr>
                <w:rtl/>
              </w:rPr>
              <w:drawing>
                <wp:inline distT="0" distB="0" distL="0" distR="0">
                  <wp:extent cx="793750" cy="1045210"/>
                  <wp:effectExtent l="1905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t="1399"/>
                          <a:stretch>
                            <a:fillRect/>
                          </a:stretch>
                        </pic:blipFill>
                        <pic:spPr bwMode="auto">
                          <a:xfrm>
                            <a:off x="0" y="0"/>
                            <a:ext cx="793750" cy="1045210"/>
                          </a:xfrm>
                          <a:prstGeom prst="rect">
                            <a:avLst/>
                          </a:prstGeom>
                          <a:noFill/>
                          <a:ln w="9525">
                            <a:noFill/>
                            <a:miter lim="800000"/>
                            <a:headEnd/>
                            <a:tailEnd/>
                          </a:ln>
                        </pic:spPr>
                      </pic:pic>
                    </a:graphicData>
                  </a:graphic>
                </wp:inline>
              </w:drawing>
            </w:r>
          </w:p>
        </w:tc>
      </w:tr>
      <w:tr w:rsidR="006F4FB1" w:rsidTr="00352FD1">
        <w:trPr>
          <w:trHeight w:val="576"/>
        </w:trPr>
        <w:tc>
          <w:tcPr>
            <w:tcW w:w="4217" w:type="dxa"/>
            <w:vAlign w:val="center"/>
          </w:tcPr>
          <w:p w:rsidR="006F4FB1" w:rsidRPr="00CA0288" w:rsidRDefault="006F4FB1" w:rsidP="00795C9A">
            <w:pPr>
              <w:tabs>
                <w:tab w:val="right" w:pos="4675"/>
              </w:tabs>
              <w:jc w:val="center"/>
              <w:rPr>
                <w:b/>
                <w:bCs/>
                <w:sz w:val="26"/>
                <w:szCs w:val="26"/>
                <w:rtl/>
              </w:rPr>
            </w:pPr>
            <w:r w:rsidRPr="00CA0288">
              <w:rPr>
                <w:b/>
                <w:bCs/>
                <w:sz w:val="26"/>
                <w:szCs w:val="26"/>
              </w:rPr>
              <w:t>Palestine Monetary Authority</w:t>
            </w:r>
          </w:p>
        </w:tc>
        <w:tc>
          <w:tcPr>
            <w:tcW w:w="5070" w:type="dxa"/>
            <w:vAlign w:val="center"/>
          </w:tcPr>
          <w:p w:rsidR="006F4FB1" w:rsidRPr="00CA0288" w:rsidRDefault="006F4FB1" w:rsidP="00795C9A">
            <w:pPr>
              <w:tabs>
                <w:tab w:val="right" w:pos="4675"/>
              </w:tabs>
              <w:jc w:val="center"/>
              <w:rPr>
                <w:b/>
                <w:bCs/>
                <w:sz w:val="26"/>
                <w:szCs w:val="26"/>
                <w:rtl/>
              </w:rPr>
            </w:pPr>
            <w:r w:rsidRPr="00CA0288">
              <w:rPr>
                <w:b/>
                <w:bCs/>
                <w:sz w:val="26"/>
                <w:szCs w:val="26"/>
              </w:rPr>
              <w:t>Palestinian Central Bureau of Statistics</w:t>
            </w:r>
          </w:p>
        </w:tc>
      </w:tr>
    </w:tbl>
    <w:p w:rsidR="00394ED2" w:rsidRPr="006F4FB1" w:rsidRDefault="00394ED2">
      <w:pPr>
        <w:tabs>
          <w:tab w:val="right" w:pos="4675"/>
        </w:tabs>
        <w:jc w:val="center"/>
      </w:pPr>
    </w:p>
    <w:p w:rsidR="00394ED2" w:rsidRPr="004A6D77" w:rsidRDefault="00394ED2">
      <w:pPr>
        <w:jc w:val="center"/>
        <w:rPr>
          <w:rFonts w:cs="Simplified Arabic"/>
          <w:b/>
          <w:bCs/>
          <w:color w:val="0070C0"/>
          <w:rtl/>
        </w:rPr>
      </w:pPr>
    </w:p>
    <w:p w:rsidR="00394ED2" w:rsidRPr="00275CF0" w:rsidRDefault="00275CF0" w:rsidP="00275CF0">
      <w:pPr>
        <w:pStyle w:val="Heading7"/>
        <w:rPr>
          <w:color w:val="000000" w:themeColor="text1"/>
          <w:sz w:val="40"/>
          <w:szCs w:val="40"/>
        </w:rPr>
      </w:pPr>
      <w:r w:rsidRPr="00275CF0">
        <w:rPr>
          <w:color w:val="000000" w:themeColor="text1"/>
          <w:sz w:val="40"/>
          <w:szCs w:val="40"/>
        </w:rPr>
        <w:t>Palestinian Nationa</w:t>
      </w:r>
      <w:r w:rsidR="00EC0935">
        <w:rPr>
          <w:color w:val="000000" w:themeColor="text1"/>
          <w:sz w:val="40"/>
          <w:szCs w:val="40"/>
        </w:rPr>
        <w:t>l</w:t>
      </w:r>
      <w:r w:rsidRPr="00275CF0">
        <w:rPr>
          <w:color w:val="000000" w:themeColor="text1"/>
          <w:sz w:val="40"/>
          <w:szCs w:val="40"/>
        </w:rPr>
        <w:t xml:space="preserve"> Authority</w:t>
      </w: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rsidP="00275CF0">
      <w:pPr>
        <w:bidi w:val="0"/>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Default="00394ED2">
      <w:pPr>
        <w:bidi w:val="0"/>
        <w:jc w:val="center"/>
        <w:rPr>
          <w:b/>
          <w:bCs/>
          <w:color w:val="000000" w:themeColor="text1"/>
          <w:sz w:val="40"/>
          <w:szCs w:val="48"/>
        </w:rPr>
      </w:pPr>
    </w:p>
    <w:p w:rsidR="00EC0935" w:rsidRPr="00A7221B" w:rsidRDefault="00EC0935" w:rsidP="00EC0935">
      <w:pPr>
        <w:bidi w:val="0"/>
        <w:jc w:val="center"/>
        <w:rPr>
          <w:b/>
          <w:bCs/>
          <w:color w:val="000000" w:themeColor="text1"/>
          <w:sz w:val="32"/>
          <w:szCs w:val="40"/>
        </w:rPr>
      </w:pPr>
    </w:p>
    <w:p w:rsidR="00394ED2" w:rsidRPr="00FA5173" w:rsidRDefault="00394ED2">
      <w:pPr>
        <w:bidi w:val="0"/>
        <w:jc w:val="center"/>
        <w:rPr>
          <w:b/>
          <w:bCs/>
          <w:color w:val="000000" w:themeColor="text1"/>
          <w:sz w:val="40"/>
          <w:szCs w:val="48"/>
        </w:rPr>
      </w:pPr>
    </w:p>
    <w:p w:rsidR="00BF79FC" w:rsidRPr="00A808FF" w:rsidRDefault="00BF79FC" w:rsidP="00A808FF">
      <w:pPr>
        <w:bidi w:val="0"/>
        <w:jc w:val="center"/>
        <w:rPr>
          <w:b/>
          <w:bCs/>
          <w:sz w:val="40"/>
          <w:szCs w:val="40"/>
        </w:rPr>
      </w:pPr>
      <w:r w:rsidRPr="00A808FF">
        <w:rPr>
          <w:b/>
          <w:bCs/>
          <w:sz w:val="40"/>
          <w:szCs w:val="40"/>
        </w:rPr>
        <w:t xml:space="preserve">Foreign Investment Survey </w:t>
      </w:r>
      <w:r w:rsidR="003E5218">
        <w:rPr>
          <w:b/>
          <w:bCs/>
          <w:sz w:val="40"/>
          <w:szCs w:val="40"/>
        </w:rPr>
        <w:t>o</w:t>
      </w:r>
      <w:r w:rsidRPr="00A808FF">
        <w:rPr>
          <w:b/>
          <w:bCs/>
          <w:sz w:val="40"/>
          <w:szCs w:val="40"/>
        </w:rPr>
        <w:t xml:space="preserve">f Palestinian </w:t>
      </w:r>
      <w:r w:rsidR="00FA794F">
        <w:rPr>
          <w:b/>
          <w:bCs/>
          <w:sz w:val="40"/>
          <w:szCs w:val="40"/>
        </w:rPr>
        <w:t>Enterprise</w:t>
      </w:r>
      <w:r w:rsidRPr="00A808FF">
        <w:rPr>
          <w:b/>
          <w:bCs/>
          <w:sz w:val="40"/>
          <w:szCs w:val="40"/>
        </w:rPr>
        <w:t xml:space="preserve">s, </w:t>
      </w:r>
      <w:r w:rsidR="00A808FF">
        <w:rPr>
          <w:b/>
          <w:bCs/>
          <w:sz w:val="40"/>
          <w:szCs w:val="40"/>
        </w:rPr>
        <w:t>2010</w:t>
      </w:r>
    </w:p>
    <w:p w:rsidR="00BF79FC" w:rsidRDefault="00BF79FC" w:rsidP="00BF79FC">
      <w:pPr>
        <w:bidi w:val="0"/>
        <w:jc w:val="center"/>
        <w:rPr>
          <w:b/>
          <w:bCs/>
          <w:sz w:val="40"/>
          <w:szCs w:val="40"/>
        </w:rPr>
      </w:pPr>
      <w:r>
        <w:rPr>
          <w:b/>
          <w:bCs/>
          <w:sz w:val="40"/>
          <w:szCs w:val="40"/>
        </w:rPr>
        <w:t xml:space="preserve"> Preliminary Results (First Version)</w:t>
      </w:r>
    </w:p>
    <w:p w:rsidR="008A3632" w:rsidRPr="00A7221B" w:rsidRDefault="00A7221B" w:rsidP="008A3632">
      <w:pPr>
        <w:bidi w:val="0"/>
        <w:jc w:val="center"/>
        <w:rPr>
          <w:b/>
          <w:bCs/>
          <w:sz w:val="48"/>
          <w:szCs w:val="48"/>
        </w:rPr>
      </w:pPr>
      <w:r>
        <w:rPr>
          <w:b/>
          <w:bCs/>
          <w:sz w:val="40"/>
          <w:szCs w:val="40"/>
        </w:rPr>
        <w:t>R</w:t>
      </w:r>
      <w:r w:rsidR="008A3632" w:rsidRPr="00A7221B">
        <w:rPr>
          <w:b/>
          <w:bCs/>
          <w:sz w:val="40"/>
          <w:szCs w:val="40"/>
        </w:rPr>
        <w:t>evised version</w:t>
      </w: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EC0935" w:rsidRPr="00FA5173" w:rsidRDefault="00EC0935" w:rsidP="00EC0935">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B32B7D" w:rsidP="004A6D77">
      <w:pPr>
        <w:pStyle w:val="Heading1"/>
        <w:rPr>
          <w:color w:val="000000" w:themeColor="text1"/>
        </w:rPr>
      </w:pPr>
      <w:r>
        <w:rPr>
          <w:color w:val="000000" w:themeColor="text1"/>
        </w:rPr>
        <w:t>November</w:t>
      </w:r>
      <w:r w:rsidR="00394ED2" w:rsidRPr="00FA5173">
        <w:rPr>
          <w:color w:val="000000" w:themeColor="text1"/>
        </w:rPr>
        <w:t xml:space="preserve">, </w:t>
      </w:r>
      <w:r w:rsidR="00691D2E">
        <w:rPr>
          <w:color w:val="000000" w:themeColor="text1"/>
        </w:rPr>
        <w:t>2011</w:t>
      </w:r>
    </w:p>
    <w:p w:rsidR="00394ED2" w:rsidRPr="00FA5173" w:rsidRDefault="00394ED2">
      <w:pPr>
        <w:bidi w:val="0"/>
        <w:ind w:left="-142"/>
        <w:jc w:val="lowKashida"/>
        <w:rPr>
          <w:color w:val="000000" w:themeColor="text1"/>
          <w:sz w:val="24"/>
          <w:szCs w:val="24"/>
        </w:rPr>
      </w:pPr>
      <w:r w:rsidRPr="00FA5173">
        <w:rPr>
          <w:color w:val="000000" w:themeColor="text1"/>
          <w:sz w:val="24"/>
          <w:szCs w:val="24"/>
        </w:rPr>
        <w:br w:type="page"/>
      </w:r>
      <w:r w:rsidRPr="00FA5173">
        <w:rPr>
          <w:color w:val="000000" w:themeColor="text1"/>
          <w:sz w:val="24"/>
          <w:szCs w:val="24"/>
        </w:rPr>
        <w:lastRenderedPageBreak/>
        <w:t>PAGE NUMBERS OF ENGLISH TEXT ARE PRINTED IN SQUARE BRACKETS.  TABLES ARE PRINTED IN THE ARABIC ORDER (FROM RIGHT TO LEFT).</w:t>
      </w:r>
    </w:p>
    <w:p w:rsidR="00394ED2" w:rsidRPr="00FA5173" w:rsidRDefault="00394ED2">
      <w:pPr>
        <w:bidi w:val="0"/>
        <w:ind w:left="-142"/>
        <w:jc w:val="lowKashida"/>
        <w:rPr>
          <w:color w:val="000000" w:themeColor="text1"/>
          <w:sz w:val="24"/>
          <w:szCs w:val="28"/>
        </w:rPr>
      </w:pPr>
    </w:p>
    <w:p w:rsidR="00394ED2" w:rsidRPr="00FA5173" w:rsidRDefault="00394ED2">
      <w:pPr>
        <w:bidi w:val="0"/>
        <w:jc w:val="lowKashida"/>
        <w:rPr>
          <w:b/>
          <w:bCs/>
          <w:color w:val="000000" w:themeColor="text1"/>
          <w:sz w:val="32"/>
          <w:szCs w:val="38"/>
        </w:rPr>
      </w:pPr>
    </w:p>
    <w:p w:rsidR="00394ED2" w:rsidRPr="00FA5173" w:rsidRDefault="00394ED2">
      <w:pPr>
        <w:bidi w:val="0"/>
        <w:jc w:val="lowKashida"/>
        <w:rPr>
          <w:b/>
          <w:bCs/>
          <w:color w:val="000000" w:themeColor="text1"/>
          <w:sz w:val="32"/>
          <w:szCs w:val="38"/>
        </w:rPr>
      </w:pPr>
    </w:p>
    <w:p w:rsidR="00394ED2" w:rsidRPr="00FA5173" w:rsidRDefault="002F1179">
      <w:pPr>
        <w:bidi w:val="0"/>
        <w:jc w:val="lowKashida"/>
        <w:rPr>
          <w:b/>
          <w:bCs/>
          <w:color w:val="000000" w:themeColor="text1"/>
          <w:sz w:val="24"/>
          <w:szCs w:val="28"/>
        </w:rPr>
      </w:pPr>
      <w:r w:rsidRPr="002F1179">
        <w:rPr>
          <w:b/>
          <w:bCs/>
          <w:color w:val="000000" w:themeColor="text1"/>
          <w:szCs w:val="38"/>
          <w:lang w:val="ar-SA" w:eastAsia="ar-SA"/>
        </w:rPr>
        <w:pict>
          <v:shapetype id="_x0000_t202" coordsize="21600,21600" o:spt="202" path="m,l,21600r21600,l21600,xe">
            <v:stroke joinstyle="miter"/>
            <v:path gradientshapeok="t" o:connecttype="rect"/>
          </v:shapetype>
          <v:shape id="_x0000_s1042" type="#_x0000_t202" style="position:absolute;left:0;text-align:left;margin-left:27pt;margin-top:35.6pt;width:401.8pt;height:63pt;z-index:251658240" strokeweight="6pt">
            <v:stroke linestyle="thickBetweenThin"/>
            <v:textbox style="mso-next-textbox:#_x0000_s1042">
              <w:txbxContent>
                <w:p w:rsidR="00DB34EB" w:rsidRPr="00FA5173" w:rsidRDefault="00DB34EB" w:rsidP="00691D2E">
                  <w:pPr>
                    <w:pStyle w:val="BodyText2"/>
                    <w:jc w:val="left"/>
                    <w:rPr>
                      <w:color w:val="000000" w:themeColor="text1"/>
                      <w:sz w:val="30"/>
                      <w:szCs w:val="30"/>
                      <w:rtl/>
                      <w:lang w:val="en-AU"/>
                    </w:rPr>
                  </w:pPr>
                  <w:r w:rsidRPr="00FA5173">
                    <w:rPr>
                      <w:color w:val="000000" w:themeColor="text1"/>
                      <w:sz w:val="30"/>
                      <w:szCs w:val="30"/>
                    </w:rPr>
                    <w:t>This document is prepared in accordance with the standard procedures stated in the Code of Practice for Palestine Official Statistics 2006</w:t>
                  </w:r>
                </w:p>
              </w:txbxContent>
            </v:textbox>
          </v:shape>
        </w:pict>
      </w: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rsidP="00FA5173">
      <w:pPr>
        <w:bidi w:val="0"/>
        <w:jc w:val="center"/>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Default="00394ED2">
      <w:pPr>
        <w:bidi w:val="0"/>
        <w:ind w:left="-142" w:right="-142"/>
        <w:rPr>
          <w:b/>
          <w:bCs/>
          <w:color w:val="000000" w:themeColor="text1"/>
          <w:sz w:val="24"/>
          <w:szCs w:val="28"/>
        </w:rPr>
      </w:pPr>
    </w:p>
    <w:p w:rsidR="00601648" w:rsidRDefault="00601648" w:rsidP="00601648">
      <w:pPr>
        <w:bidi w:val="0"/>
        <w:ind w:left="-142" w:right="-142"/>
        <w:rPr>
          <w:b/>
          <w:bCs/>
          <w:color w:val="000000" w:themeColor="text1"/>
          <w:sz w:val="24"/>
          <w:szCs w:val="28"/>
        </w:rPr>
      </w:pPr>
    </w:p>
    <w:p w:rsidR="00601648" w:rsidRDefault="00601648" w:rsidP="00601648">
      <w:pPr>
        <w:bidi w:val="0"/>
        <w:ind w:left="-142" w:right="-142"/>
        <w:rPr>
          <w:b/>
          <w:bCs/>
          <w:color w:val="000000" w:themeColor="text1"/>
          <w:sz w:val="24"/>
          <w:szCs w:val="28"/>
        </w:rPr>
      </w:pPr>
    </w:p>
    <w:p w:rsidR="00601648" w:rsidRDefault="00601648" w:rsidP="00601648">
      <w:pPr>
        <w:bidi w:val="0"/>
        <w:ind w:left="-142" w:right="-142"/>
        <w:rPr>
          <w:b/>
          <w:bCs/>
          <w:color w:val="000000" w:themeColor="text1"/>
          <w:sz w:val="24"/>
          <w:szCs w:val="28"/>
        </w:rPr>
      </w:pPr>
    </w:p>
    <w:p w:rsidR="00601648" w:rsidRDefault="00601648" w:rsidP="00601648">
      <w:pPr>
        <w:bidi w:val="0"/>
        <w:ind w:left="-142" w:right="-142"/>
        <w:rPr>
          <w:b/>
          <w:bCs/>
          <w:color w:val="000000" w:themeColor="text1"/>
          <w:sz w:val="24"/>
          <w:szCs w:val="28"/>
        </w:rPr>
      </w:pPr>
    </w:p>
    <w:p w:rsidR="00601648" w:rsidRDefault="00601648" w:rsidP="00601648">
      <w:pPr>
        <w:bidi w:val="0"/>
        <w:ind w:left="-142" w:right="-142"/>
        <w:rPr>
          <w:b/>
          <w:bCs/>
          <w:color w:val="000000" w:themeColor="text1"/>
          <w:sz w:val="24"/>
          <w:szCs w:val="28"/>
        </w:rPr>
      </w:pPr>
    </w:p>
    <w:p w:rsidR="00601648" w:rsidRPr="00FA5173" w:rsidRDefault="00601648" w:rsidP="00601648">
      <w:pPr>
        <w:bidi w:val="0"/>
        <w:ind w:left="-142" w:right="-142"/>
        <w:rPr>
          <w:b/>
          <w:bCs/>
          <w:color w:val="000000" w:themeColor="text1"/>
          <w:sz w:val="24"/>
          <w:szCs w:val="28"/>
        </w:rPr>
      </w:pPr>
    </w:p>
    <w:p w:rsidR="00394ED2" w:rsidRPr="00FA5173" w:rsidRDefault="00394ED2" w:rsidP="00A54422">
      <w:pPr>
        <w:bidi w:val="0"/>
        <w:ind w:right="-142"/>
        <w:rPr>
          <w:b/>
          <w:bCs/>
          <w:color w:val="000000" w:themeColor="text1"/>
          <w:sz w:val="24"/>
          <w:szCs w:val="28"/>
        </w:rPr>
      </w:pPr>
    </w:p>
    <w:p w:rsidR="00394ED2" w:rsidRPr="00FA5173" w:rsidRDefault="00394ED2" w:rsidP="00DF575B">
      <w:pPr>
        <w:bidi w:val="0"/>
        <w:spacing w:line="360" w:lineRule="exact"/>
        <w:rPr>
          <w:rFonts w:cs="Simplified Arabic"/>
          <w:color w:val="000000" w:themeColor="text1"/>
        </w:rPr>
      </w:pPr>
      <w:r w:rsidRPr="00FA5173">
        <w:rPr>
          <w:color w:val="000000" w:themeColor="text1"/>
        </w:rPr>
        <w:sym w:font="Symbol" w:char="F0D3"/>
      </w:r>
      <w:r w:rsidRPr="00FA5173">
        <w:rPr>
          <w:rFonts w:cs="Simplified Arabic"/>
          <w:color w:val="000000" w:themeColor="text1"/>
        </w:rPr>
        <w:t xml:space="preserve"> </w:t>
      </w:r>
      <w:r w:rsidR="00DF575B">
        <w:rPr>
          <w:color w:val="000000" w:themeColor="text1"/>
        </w:rPr>
        <w:t>November</w:t>
      </w:r>
      <w:r w:rsidRPr="00FA5173">
        <w:rPr>
          <w:rFonts w:cs="Simplified Arabic"/>
          <w:color w:val="000000" w:themeColor="text1"/>
        </w:rPr>
        <w:t xml:space="preserve">, </w:t>
      </w:r>
      <w:r w:rsidR="004A6D77" w:rsidRPr="00FA5173">
        <w:rPr>
          <w:rFonts w:cs="Simplified Arabic"/>
          <w:color w:val="000000" w:themeColor="text1"/>
        </w:rPr>
        <w:t>2011</w:t>
      </w:r>
    </w:p>
    <w:p w:rsidR="00394ED2" w:rsidRPr="00FA5173" w:rsidRDefault="00394ED2">
      <w:pPr>
        <w:bidi w:val="0"/>
        <w:spacing w:line="360" w:lineRule="exact"/>
        <w:rPr>
          <w:rFonts w:cs="Times New Roman"/>
          <w:b/>
          <w:bCs/>
          <w:color w:val="000000" w:themeColor="text1"/>
        </w:rPr>
      </w:pPr>
      <w:r w:rsidRPr="00FA5173">
        <w:rPr>
          <w:rFonts w:cs="Times New Roman"/>
          <w:b/>
          <w:bCs/>
          <w:color w:val="000000" w:themeColor="text1"/>
        </w:rPr>
        <w:t>All Rights Reserved.</w:t>
      </w:r>
    </w:p>
    <w:p w:rsidR="00394ED2" w:rsidRPr="00FA5173" w:rsidRDefault="00394ED2">
      <w:pPr>
        <w:bidi w:val="0"/>
        <w:rPr>
          <w:rFonts w:cs="Times New Roman"/>
          <w:b/>
          <w:bCs/>
          <w:color w:val="000000" w:themeColor="text1"/>
        </w:rPr>
      </w:pPr>
    </w:p>
    <w:p w:rsidR="00394ED2" w:rsidRPr="00FA5173" w:rsidRDefault="00394ED2">
      <w:pPr>
        <w:bidi w:val="0"/>
        <w:rPr>
          <w:rFonts w:cs="Times New Roman"/>
          <w:b/>
          <w:bCs/>
          <w:color w:val="000000" w:themeColor="text1"/>
        </w:rPr>
      </w:pPr>
      <w:r w:rsidRPr="00FA5173">
        <w:rPr>
          <w:rFonts w:cs="Times New Roman"/>
          <w:b/>
          <w:bCs/>
          <w:color w:val="000000" w:themeColor="text1"/>
        </w:rPr>
        <w:t>Suggested Citation:</w:t>
      </w:r>
    </w:p>
    <w:p w:rsidR="00394ED2" w:rsidRPr="00FA5173" w:rsidRDefault="00394ED2">
      <w:pPr>
        <w:bidi w:val="0"/>
        <w:rPr>
          <w:rFonts w:cs="Times New Roman"/>
          <w:color w:val="000000" w:themeColor="text1"/>
          <w:sz w:val="24"/>
          <w:szCs w:val="24"/>
        </w:rPr>
      </w:pPr>
    </w:p>
    <w:p w:rsidR="00394ED2" w:rsidRPr="00FA5173" w:rsidRDefault="00394ED2" w:rsidP="009359B1">
      <w:pPr>
        <w:pStyle w:val="Heading9"/>
        <w:bidi w:val="0"/>
        <w:jc w:val="lowKashida"/>
        <w:rPr>
          <w:i/>
          <w:iCs/>
          <w:color w:val="000000" w:themeColor="text1"/>
        </w:rPr>
      </w:pPr>
      <w:r w:rsidRPr="00FA5173">
        <w:rPr>
          <w:b/>
          <w:bCs/>
          <w:color w:val="000000" w:themeColor="text1"/>
        </w:rPr>
        <w:t>Palestinian Central Bureau of Statistics,</w:t>
      </w:r>
      <w:r w:rsidR="0031044D">
        <w:rPr>
          <w:b/>
          <w:bCs/>
          <w:color w:val="000000" w:themeColor="text1"/>
        </w:rPr>
        <w:t xml:space="preserve"> Palestine Monetary Authority</w:t>
      </w:r>
      <w:r w:rsidR="00D525CD">
        <w:rPr>
          <w:b/>
          <w:bCs/>
          <w:color w:val="000000" w:themeColor="text1"/>
        </w:rPr>
        <w:t>,</w:t>
      </w:r>
      <w:r w:rsidRPr="00FA5173">
        <w:rPr>
          <w:b/>
          <w:bCs/>
          <w:color w:val="000000" w:themeColor="text1"/>
        </w:rPr>
        <w:t xml:space="preserve"> </w:t>
      </w:r>
      <w:r w:rsidR="004A6D77" w:rsidRPr="00FA5173">
        <w:rPr>
          <w:b/>
          <w:bCs/>
          <w:color w:val="000000" w:themeColor="text1"/>
        </w:rPr>
        <w:t>2011</w:t>
      </w:r>
      <w:r w:rsidRPr="00FA5173">
        <w:rPr>
          <w:b/>
          <w:bCs/>
          <w:color w:val="000000" w:themeColor="text1"/>
        </w:rPr>
        <w:t>.</w:t>
      </w:r>
      <w:r w:rsidRPr="00FA5173">
        <w:rPr>
          <w:color w:val="000000" w:themeColor="text1"/>
        </w:rPr>
        <w:t xml:space="preserve">  </w:t>
      </w:r>
      <w:r w:rsidR="00DF3D6D">
        <w:rPr>
          <w:rFonts w:cs="Times New Roman"/>
          <w:i/>
          <w:iCs/>
          <w:color w:val="000000" w:themeColor="text1"/>
        </w:rPr>
        <w:t>Foreign</w:t>
      </w:r>
      <w:r w:rsidR="00436507">
        <w:rPr>
          <w:rFonts w:cs="Times New Roman"/>
          <w:i/>
          <w:iCs/>
          <w:color w:val="000000" w:themeColor="text1"/>
        </w:rPr>
        <w:t xml:space="preserve"> Investments </w:t>
      </w:r>
      <w:r w:rsidR="003E5218">
        <w:rPr>
          <w:rFonts w:cs="Times New Roman"/>
          <w:i/>
          <w:iCs/>
          <w:color w:val="000000" w:themeColor="text1"/>
        </w:rPr>
        <w:t>o</w:t>
      </w:r>
      <w:r w:rsidR="00436507">
        <w:rPr>
          <w:rFonts w:cs="Times New Roman"/>
          <w:i/>
          <w:iCs/>
          <w:color w:val="000000" w:themeColor="text1"/>
        </w:rPr>
        <w:t xml:space="preserve">f Palestinian </w:t>
      </w:r>
      <w:r w:rsidR="00FA794F">
        <w:rPr>
          <w:rFonts w:cs="Times New Roman"/>
          <w:i/>
          <w:iCs/>
          <w:color w:val="000000" w:themeColor="text1"/>
        </w:rPr>
        <w:t>Enterprise</w:t>
      </w:r>
      <w:r w:rsidR="00436507">
        <w:rPr>
          <w:rFonts w:cs="Times New Roman"/>
          <w:i/>
          <w:iCs/>
          <w:color w:val="000000" w:themeColor="text1"/>
        </w:rPr>
        <w:t>s</w:t>
      </w:r>
      <w:r w:rsidRPr="00FA5173">
        <w:rPr>
          <w:rFonts w:cs="Times New Roman"/>
          <w:i/>
          <w:iCs/>
          <w:color w:val="000000" w:themeColor="text1"/>
        </w:rPr>
        <w:t xml:space="preserve">, </w:t>
      </w:r>
      <w:r w:rsidR="004A6D77" w:rsidRPr="00FA5173">
        <w:rPr>
          <w:rFonts w:cs="Times New Roman"/>
          <w:i/>
          <w:iCs/>
          <w:color w:val="000000" w:themeColor="text1"/>
        </w:rPr>
        <w:t>2010</w:t>
      </w:r>
      <w:r w:rsidRPr="00FA5173">
        <w:rPr>
          <w:i/>
          <w:iCs/>
          <w:color w:val="000000" w:themeColor="text1"/>
        </w:rPr>
        <w:t>: Main Results</w:t>
      </w:r>
      <w:r w:rsidR="009359B1">
        <w:rPr>
          <w:i/>
          <w:iCs/>
          <w:color w:val="000000" w:themeColor="text1"/>
        </w:rPr>
        <w:t xml:space="preserve"> (First Version)</w:t>
      </w:r>
      <w:r w:rsidRPr="00FA5173">
        <w:rPr>
          <w:i/>
          <w:iCs/>
          <w:color w:val="000000" w:themeColor="text1"/>
        </w:rPr>
        <w:t>.  Ramallah – Palestine.</w:t>
      </w:r>
    </w:p>
    <w:p w:rsidR="00394ED2" w:rsidRPr="00FA5173" w:rsidRDefault="00394ED2">
      <w:pPr>
        <w:pStyle w:val="Heading9"/>
        <w:bidi w:val="0"/>
        <w:jc w:val="lowKashida"/>
        <w:rPr>
          <w:b/>
          <w:bCs/>
          <w:i/>
          <w:iCs/>
          <w:color w:val="000000" w:themeColor="text1"/>
        </w:rPr>
      </w:pPr>
      <w:r w:rsidRPr="00FA5173">
        <w:rPr>
          <w:i/>
          <w:iCs/>
          <w:color w:val="000000" w:themeColor="text1"/>
        </w:rPr>
        <w:t xml:space="preserve">                                  </w:t>
      </w:r>
      <w:r w:rsidRPr="00FA5173">
        <w:rPr>
          <w:color w:val="000000" w:themeColor="text1"/>
        </w:rPr>
        <w:t xml:space="preserve">                                                                                                   </w:t>
      </w:r>
    </w:p>
    <w:p w:rsidR="00394ED2" w:rsidRDefault="00394ED2" w:rsidP="0099385A">
      <w:pPr>
        <w:bidi w:val="0"/>
        <w:jc w:val="lowKashida"/>
        <w:rPr>
          <w:color w:val="000000" w:themeColor="text1"/>
        </w:rPr>
      </w:pPr>
      <w:r w:rsidRPr="00FA5173">
        <w:rPr>
          <w:color w:val="000000" w:themeColor="text1"/>
        </w:rPr>
        <w:t>All correspondence should be directed to:</w:t>
      </w:r>
    </w:p>
    <w:p w:rsidR="00DD5265" w:rsidRPr="00DD5265" w:rsidRDefault="00DD5265" w:rsidP="00DD5265">
      <w:pPr>
        <w:bidi w:val="0"/>
        <w:jc w:val="lowKashida"/>
        <w:rPr>
          <w:color w:val="000000" w:themeColor="text1"/>
          <w:sz w:val="2"/>
          <w:szCs w:val="2"/>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A54422" w:rsidTr="00601648">
        <w:tc>
          <w:tcPr>
            <w:tcW w:w="4643" w:type="dxa"/>
            <w:vAlign w:val="center"/>
          </w:tcPr>
          <w:p w:rsidR="00A54422" w:rsidRPr="00FA5173" w:rsidRDefault="00A54422" w:rsidP="00F50853">
            <w:pPr>
              <w:bidi w:val="0"/>
              <w:rPr>
                <w:b/>
                <w:bCs/>
                <w:color w:val="000000" w:themeColor="text1"/>
              </w:rPr>
            </w:pPr>
            <w:r w:rsidRPr="00FA5173">
              <w:rPr>
                <w:b/>
                <w:bCs/>
                <w:color w:val="000000" w:themeColor="text1"/>
              </w:rPr>
              <w:t>Palestinian Central Bureau of Statistics</w:t>
            </w:r>
          </w:p>
          <w:p w:rsidR="00A54422" w:rsidRPr="00F50853" w:rsidRDefault="00A54422" w:rsidP="00F50853">
            <w:pPr>
              <w:bidi w:val="0"/>
              <w:rPr>
                <w:rFonts w:cs="Times New Roman"/>
                <w:b/>
                <w:bCs/>
                <w:color w:val="000000" w:themeColor="text1"/>
              </w:rPr>
            </w:pPr>
            <w:r w:rsidRPr="00FA5173">
              <w:rPr>
                <w:b/>
                <w:bCs/>
                <w:color w:val="000000" w:themeColor="text1"/>
              </w:rPr>
              <w:t>P.O.Box 1647 Ramallah, Palestine.</w:t>
            </w:r>
          </w:p>
        </w:tc>
        <w:tc>
          <w:tcPr>
            <w:tcW w:w="4644" w:type="dxa"/>
          </w:tcPr>
          <w:p w:rsidR="00A54422" w:rsidRDefault="00354F25">
            <w:pPr>
              <w:bidi w:val="0"/>
              <w:rPr>
                <w:b/>
                <w:bCs/>
                <w:color w:val="000000" w:themeColor="text1"/>
              </w:rPr>
            </w:pPr>
            <w:r w:rsidRPr="00354F25">
              <w:rPr>
                <w:b/>
                <w:bCs/>
                <w:color w:val="000000" w:themeColor="text1"/>
              </w:rPr>
              <w:t>Or</w:t>
            </w:r>
            <w:r>
              <w:rPr>
                <w:b/>
                <w:bCs/>
                <w:color w:val="000000" w:themeColor="text1"/>
              </w:rPr>
              <w:t xml:space="preserve">      </w:t>
            </w:r>
            <w:r w:rsidRPr="00354F25">
              <w:rPr>
                <w:b/>
                <w:bCs/>
                <w:color w:val="000000" w:themeColor="text1"/>
              </w:rPr>
              <w:t>Palestine Monetary Authority</w:t>
            </w:r>
          </w:p>
          <w:p w:rsidR="00354F25" w:rsidRPr="00354F25" w:rsidRDefault="00354F25" w:rsidP="00354F25">
            <w:pPr>
              <w:bidi w:val="0"/>
              <w:rPr>
                <w:b/>
                <w:bCs/>
                <w:color w:val="000000" w:themeColor="text1"/>
              </w:rPr>
            </w:pPr>
            <w:r>
              <w:rPr>
                <w:b/>
                <w:bCs/>
              </w:rPr>
              <w:t xml:space="preserve">           P.O.Box 452, Ramallah- Palestine.</w:t>
            </w:r>
          </w:p>
        </w:tc>
      </w:tr>
      <w:tr w:rsidR="00A54422" w:rsidTr="00601648">
        <w:tc>
          <w:tcPr>
            <w:tcW w:w="4643" w:type="dxa"/>
            <w:vAlign w:val="center"/>
          </w:tcPr>
          <w:p w:rsidR="00A54422" w:rsidRDefault="00A54422" w:rsidP="00F50853">
            <w:pPr>
              <w:bidi w:val="0"/>
              <w:rPr>
                <w:color w:val="000000" w:themeColor="text1"/>
              </w:rPr>
            </w:pPr>
            <w:r w:rsidRPr="00FA5173">
              <w:rPr>
                <w:color w:val="000000" w:themeColor="text1"/>
              </w:rPr>
              <w:t xml:space="preserve">Tel: (972/970) 2  </w:t>
            </w:r>
            <w:r w:rsidRPr="00FA5173">
              <w:rPr>
                <w:rFonts w:hint="cs"/>
                <w:color w:val="000000" w:themeColor="text1"/>
                <w:rtl/>
                <w:lang w:val="en-AU"/>
              </w:rPr>
              <w:t>2982700</w:t>
            </w:r>
          </w:p>
        </w:tc>
        <w:tc>
          <w:tcPr>
            <w:tcW w:w="4644" w:type="dxa"/>
          </w:tcPr>
          <w:p w:rsidR="00A54422" w:rsidRDefault="00472A13" w:rsidP="00943337">
            <w:pPr>
              <w:bidi w:val="0"/>
              <w:rPr>
                <w:color w:val="000000" w:themeColor="text1"/>
              </w:rPr>
            </w:pPr>
            <w:r w:rsidRPr="00663F50">
              <w:rPr>
                <w:color w:val="000000" w:themeColor="text1"/>
              </w:rPr>
              <w:t xml:space="preserve">           Tel:  (972/970) 2 24</w:t>
            </w:r>
            <w:r w:rsidR="00943337">
              <w:rPr>
                <w:rFonts w:hint="cs"/>
                <w:color w:val="000000" w:themeColor="text1"/>
                <w:rtl/>
              </w:rPr>
              <w:t>1</w:t>
            </w:r>
            <w:r w:rsidRPr="00663F50">
              <w:rPr>
                <w:color w:val="000000" w:themeColor="text1"/>
              </w:rPr>
              <w:t xml:space="preserve"> </w:t>
            </w:r>
            <w:r w:rsidR="00943337">
              <w:rPr>
                <w:rFonts w:hint="cs"/>
                <w:color w:val="000000" w:themeColor="text1"/>
                <w:rtl/>
              </w:rPr>
              <w:t>5250</w:t>
            </w:r>
          </w:p>
        </w:tc>
      </w:tr>
      <w:tr w:rsidR="00A54422" w:rsidTr="00601648">
        <w:tc>
          <w:tcPr>
            <w:tcW w:w="4643" w:type="dxa"/>
            <w:vAlign w:val="center"/>
          </w:tcPr>
          <w:p w:rsidR="00A54422" w:rsidRDefault="00A54422" w:rsidP="00F50853">
            <w:pPr>
              <w:bidi w:val="0"/>
              <w:rPr>
                <w:color w:val="000000" w:themeColor="text1"/>
              </w:rPr>
            </w:pPr>
            <w:r w:rsidRPr="00FA5173">
              <w:rPr>
                <w:color w:val="000000" w:themeColor="text1"/>
              </w:rPr>
              <w:t>Fax: (972/970) 2  2982710</w:t>
            </w:r>
          </w:p>
        </w:tc>
        <w:tc>
          <w:tcPr>
            <w:tcW w:w="4644" w:type="dxa"/>
          </w:tcPr>
          <w:p w:rsidR="00A54422" w:rsidRDefault="00472A13">
            <w:pPr>
              <w:bidi w:val="0"/>
              <w:rPr>
                <w:color w:val="000000" w:themeColor="text1"/>
              </w:rPr>
            </w:pPr>
            <w:r w:rsidRPr="00663F50">
              <w:rPr>
                <w:color w:val="000000" w:themeColor="text1"/>
              </w:rPr>
              <w:t xml:space="preserve">           Fax:  (972/970) 2 240 9922</w:t>
            </w:r>
          </w:p>
        </w:tc>
      </w:tr>
      <w:tr w:rsidR="00A54422" w:rsidTr="00601648">
        <w:tc>
          <w:tcPr>
            <w:tcW w:w="4643" w:type="dxa"/>
            <w:vAlign w:val="center"/>
          </w:tcPr>
          <w:p w:rsidR="00A54422" w:rsidRDefault="00A54422" w:rsidP="00F50853">
            <w:pPr>
              <w:bidi w:val="0"/>
              <w:rPr>
                <w:color w:val="000000" w:themeColor="text1"/>
              </w:rPr>
            </w:pPr>
            <w:r w:rsidRPr="00FA5173">
              <w:rPr>
                <w:color w:val="000000" w:themeColor="text1"/>
              </w:rPr>
              <w:t xml:space="preserve">Toll free.: </w:t>
            </w:r>
            <w:r w:rsidRPr="00FA5173">
              <w:rPr>
                <w:rFonts w:cs="Simplified Arabic" w:hint="cs"/>
                <w:color w:val="000000" w:themeColor="text1"/>
                <w:rtl/>
                <w:lang w:val="en-AU"/>
              </w:rPr>
              <w:t>1800300300</w:t>
            </w:r>
          </w:p>
        </w:tc>
        <w:tc>
          <w:tcPr>
            <w:tcW w:w="4644" w:type="dxa"/>
          </w:tcPr>
          <w:p w:rsidR="00A54422" w:rsidRPr="00663F50" w:rsidRDefault="00A54422">
            <w:pPr>
              <w:bidi w:val="0"/>
              <w:rPr>
                <w:color w:val="000000" w:themeColor="text1"/>
              </w:rPr>
            </w:pPr>
          </w:p>
        </w:tc>
      </w:tr>
      <w:tr w:rsidR="00A54422" w:rsidTr="00601648">
        <w:tc>
          <w:tcPr>
            <w:tcW w:w="4643" w:type="dxa"/>
            <w:vAlign w:val="center"/>
          </w:tcPr>
          <w:p w:rsidR="00A54422" w:rsidRDefault="00A54422" w:rsidP="00F50853">
            <w:pPr>
              <w:bidi w:val="0"/>
              <w:rPr>
                <w:color w:val="000000" w:themeColor="text1"/>
              </w:rPr>
            </w:pPr>
            <w:r w:rsidRPr="00FA5173">
              <w:rPr>
                <w:color w:val="000000" w:themeColor="text1"/>
                <w:lang w:eastAsia="fr-FR"/>
              </w:rPr>
              <w:t>E-Mail</w:t>
            </w:r>
            <w:r w:rsidRPr="00FA5173">
              <w:rPr>
                <w:color w:val="000000" w:themeColor="text1"/>
                <w:rtl/>
                <w:lang w:val="en-AU"/>
              </w:rPr>
              <w:t xml:space="preserve">: </w:t>
            </w:r>
            <w:r w:rsidRPr="00FA5173">
              <w:rPr>
                <w:color w:val="000000" w:themeColor="text1"/>
                <w:lang w:eastAsia="fr-FR"/>
              </w:rPr>
              <w:t>diwan@pcbs.gov.ps</w:t>
            </w:r>
          </w:p>
        </w:tc>
        <w:tc>
          <w:tcPr>
            <w:tcW w:w="4644" w:type="dxa"/>
          </w:tcPr>
          <w:p w:rsidR="00A54422" w:rsidRPr="00663F50" w:rsidRDefault="00472A13">
            <w:pPr>
              <w:bidi w:val="0"/>
              <w:rPr>
                <w:color w:val="000000" w:themeColor="text1"/>
              </w:rPr>
            </w:pPr>
            <w:r w:rsidRPr="00663F50">
              <w:rPr>
                <w:color w:val="000000" w:themeColor="text1"/>
              </w:rPr>
              <w:t xml:space="preserve">           E-Mail:     </w:t>
            </w:r>
            <w:hyperlink r:id="rId10" w:history="1">
              <w:r w:rsidRPr="00663F50">
                <w:rPr>
                  <w:color w:val="000000" w:themeColor="text1"/>
                </w:rPr>
                <w:t>Info@pma.ps</w:t>
              </w:r>
            </w:hyperlink>
          </w:p>
        </w:tc>
      </w:tr>
      <w:tr w:rsidR="00A54422" w:rsidTr="00601648">
        <w:tc>
          <w:tcPr>
            <w:tcW w:w="4643" w:type="dxa"/>
            <w:vAlign w:val="center"/>
          </w:tcPr>
          <w:p w:rsidR="00A54422" w:rsidRDefault="00A54422" w:rsidP="00F50853">
            <w:pPr>
              <w:bidi w:val="0"/>
              <w:rPr>
                <w:color w:val="000000" w:themeColor="text1"/>
              </w:rPr>
            </w:pPr>
            <w:r w:rsidRPr="00FA5173">
              <w:rPr>
                <w:color w:val="000000" w:themeColor="text1"/>
              </w:rPr>
              <w:t>Web-Site:  http://www.pcbs.gov.ps</w:t>
            </w:r>
          </w:p>
        </w:tc>
        <w:tc>
          <w:tcPr>
            <w:tcW w:w="4644" w:type="dxa"/>
          </w:tcPr>
          <w:p w:rsidR="00A54422" w:rsidRPr="00663F50" w:rsidRDefault="00472A13">
            <w:pPr>
              <w:bidi w:val="0"/>
              <w:rPr>
                <w:color w:val="000000" w:themeColor="text1"/>
              </w:rPr>
            </w:pPr>
            <w:r w:rsidRPr="00663F50">
              <w:rPr>
                <w:color w:val="000000" w:themeColor="text1"/>
              </w:rPr>
              <w:t xml:space="preserve">          Web-site:  http://www. pma.ps</w:t>
            </w:r>
          </w:p>
        </w:tc>
      </w:tr>
    </w:tbl>
    <w:p w:rsidR="00394ED2" w:rsidRPr="00FA5173" w:rsidRDefault="00394ED2">
      <w:pPr>
        <w:jc w:val="center"/>
        <w:rPr>
          <w:b/>
          <w:bCs/>
          <w:i/>
          <w:iCs/>
          <w:color w:val="000000" w:themeColor="text1"/>
          <w:sz w:val="28"/>
          <w:szCs w:val="28"/>
        </w:rPr>
      </w:pPr>
      <w:r w:rsidRPr="00FA5173">
        <w:rPr>
          <w:b/>
          <w:bCs/>
          <w:color w:val="000000" w:themeColor="text1"/>
          <w:sz w:val="28"/>
          <w:szCs w:val="28"/>
        </w:rPr>
        <w:lastRenderedPageBreak/>
        <w:t>Acknowledgement</w:t>
      </w:r>
    </w:p>
    <w:p w:rsidR="009952A7" w:rsidRDefault="009952A7" w:rsidP="009952A7">
      <w:pPr>
        <w:autoSpaceDE w:val="0"/>
        <w:autoSpaceDN w:val="0"/>
        <w:bidi w:val="0"/>
        <w:adjustRightInd w:val="0"/>
        <w:jc w:val="lowKashida"/>
        <w:rPr>
          <w:b/>
          <w:bCs/>
          <w:color w:val="000000"/>
          <w:sz w:val="24"/>
          <w:szCs w:val="24"/>
        </w:rPr>
      </w:pPr>
    </w:p>
    <w:p w:rsidR="0059385A" w:rsidRPr="0059385A" w:rsidRDefault="00E1306F" w:rsidP="006B0481">
      <w:pPr>
        <w:autoSpaceDE w:val="0"/>
        <w:autoSpaceDN w:val="0"/>
        <w:bidi w:val="0"/>
        <w:adjustRightInd w:val="0"/>
        <w:jc w:val="lowKashida"/>
        <w:rPr>
          <w:b/>
          <w:sz w:val="24"/>
          <w:szCs w:val="24"/>
        </w:rPr>
      </w:pPr>
      <w:r>
        <w:rPr>
          <w:b/>
          <w:bCs/>
          <w:color w:val="000000"/>
          <w:sz w:val="24"/>
          <w:szCs w:val="24"/>
        </w:rPr>
        <w:t xml:space="preserve">The Palestinian Central Bureau of Statistics (PCBS) and the Palestine Monetary Authority (PMA) extend their deep appreciations to all Palestinian </w:t>
      </w:r>
      <w:r w:rsidR="00FA794F">
        <w:rPr>
          <w:b/>
          <w:bCs/>
          <w:color w:val="000000"/>
          <w:sz w:val="24"/>
          <w:szCs w:val="24"/>
        </w:rPr>
        <w:t>enterprise</w:t>
      </w:r>
      <w:r>
        <w:rPr>
          <w:b/>
          <w:bCs/>
          <w:color w:val="000000"/>
          <w:sz w:val="24"/>
          <w:szCs w:val="24"/>
        </w:rPr>
        <w:t>s owners and managers who contributed to the success of collecting the survey data</w:t>
      </w:r>
      <w:r w:rsidR="006B0481">
        <w:rPr>
          <w:b/>
          <w:bCs/>
          <w:color w:val="000000"/>
          <w:sz w:val="24"/>
          <w:szCs w:val="24"/>
        </w:rPr>
        <w:t>, PCBS is</w:t>
      </w:r>
      <w:r w:rsidR="006B0481" w:rsidRPr="0059385A">
        <w:rPr>
          <w:b/>
          <w:sz w:val="24"/>
          <w:szCs w:val="24"/>
        </w:rPr>
        <w:t xml:space="preserve"> also</w:t>
      </w:r>
      <w:r w:rsidR="006B0481">
        <w:rPr>
          <w:b/>
          <w:sz w:val="24"/>
          <w:szCs w:val="24"/>
        </w:rPr>
        <w:t xml:space="preserve"> grateful</w:t>
      </w:r>
      <w:r w:rsidR="006B0481" w:rsidRPr="0059385A">
        <w:rPr>
          <w:b/>
          <w:sz w:val="24"/>
          <w:szCs w:val="24"/>
        </w:rPr>
        <w:t xml:space="preserve"> to </w:t>
      </w:r>
      <w:r w:rsidR="006B0481">
        <w:rPr>
          <w:b/>
          <w:sz w:val="24"/>
          <w:szCs w:val="24"/>
        </w:rPr>
        <w:t xml:space="preserve">the </w:t>
      </w:r>
      <w:r w:rsidR="006B0481" w:rsidRPr="0059385A">
        <w:rPr>
          <w:b/>
          <w:sz w:val="24"/>
          <w:szCs w:val="24"/>
        </w:rPr>
        <w:t xml:space="preserve">Palestinian Exchange (PEX) </w:t>
      </w:r>
      <w:r w:rsidR="006B0481" w:rsidRPr="0059385A">
        <w:rPr>
          <w:b/>
          <w:color w:val="000000"/>
          <w:sz w:val="24"/>
          <w:szCs w:val="24"/>
        </w:rPr>
        <w:t xml:space="preserve">for their </w:t>
      </w:r>
      <w:r w:rsidR="006B0481">
        <w:rPr>
          <w:b/>
          <w:color w:val="000000"/>
          <w:sz w:val="24"/>
          <w:szCs w:val="24"/>
        </w:rPr>
        <w:t>contribution to</w:t>
      </w:r>
      <w:r w:rsidR="006B0481" w:rsidRPr="0059385A">
        <w:rPr>
          <w:b/>
          <w:color w:val="000000"/>
          <w:sz w:val="24"/>
          <w:szCs w:val="24"/>
        </w:rPr>
        <w:t xml:space="preserve"> this survey</w:t>
      </w:r>
      <w:r w:rsidR="006B0481">
        <w:rPr>
          <w:b/>
          <w:bCs/>
          <w:color w:val="000000"/>
          <w:sz w:val="24"/>
          <w:szCs w:val="24"/>
        </w:rPr>
        <w:t>,</w:t>
      </w:r>
      <w:r>
        <w:rPr>
          <w:b/>
          <w:bCs/>
          <w:color w:val="000000"/>
          <w:sz w:val="24"/>
          <w:szCs w:val="24"/>
        </w:rPr>
        <w:t xml:space="preserve"> and to all workers</w:t>
      </w:r>
      <w:r>
        <w:rPr>
          <w:b/>
          <w:bCs/>
          <w:i/>
          <w:iCs/>
          <w:color w:val="FF0000"/>
          <w:sz w:val="24"/>
          <w:szCs w:val="24"/>
        </w:rPr>
        <w:t xml:space="preserve"> </w:t>
      </w:r>
      <w:r>
        <w:rPr>
          <w:b/>
          <w:bCs/>
          <w:color w:val="000000"/>
          <w:sz w:val="24"/>
          <w:szCs w:val="24"/>
        </w:rPr>
        <w:t>in the survey for being well dedicated in performing their duties.</w:t>
      </w:r>
      <w:r w:rsidR="00E202D8">
        <w:rPr>
          <w:b/>
          <w:bCs/>
          <w:color w:val="000000"/>
          <w:sz w:val="24"/>
          <w:szCs w:val="24"/>
        </w:rPr>
        <w:t xml:space="preserve"> </w:t>
      </w:r>
      <w:r w:rsidR="0059385A">
        <w:rPr>
          <w:b/>
          <w:bCs/>
          <w:color w:val="000000"/>
          <w:sz w:val="24"/>
          <w:szCs w:val="24"/>
        </w:rPr>
        <w:t xml:space="preserve"> </w:t>
      </w:r>
    </w:p>
    <w:p w:rsidR="00E1306F" w:rsidRDefault="00E1306F" w:rsidP="00E1306F">
      <w:pPr>
        <w:autoSpaceDE w:val="0"/>
        <w:autoSpaceDN w:val="0"/>
        <w:bidi w:val="0"/>
        <w:adjustRightInd w:val="0"/>
        <w:jc w:val="lowKashida"/>
        <w:rPr>
          <w:b/>
          <w:bCs/>
          <w:color w:val="000000"/>
          <w:sz w:val="24"/>
          <w:szCs w:val="24"/>
        </w:rPr>
      </w:pPr>
    </w:p>
    <w:p w:rsidR="00E1306F" w:rsidRDefault="00E1306F" w:rsidP="00E1306F">
      <w:pPr>
        <w:autoSpaceDE w:val="0"/>
        <w:autoSpaceDN w:val="0"/>
        <w:bidi w:val="0"/>
        <w:adjustRightInd w:val="0"/>
        <w:jc w:val="lowKashida"/>
        <w:rPr>
          <w:b/>
          <w:bCs/>
          <w:color w:val="000000"/>
          <w:sz w:val="24"/>
          <w:szCs w:val="24"/>
        </w:rPr>
      </w:pPr>
    </w:p>
    <w:p w:rsidR="00E1306F" w:rsidRDefault="00E1306F" w:rsidP="00493514">
      <w:pPr>
        <w:autoSpaceDE w:val="0"/>
        <w:autoSpaceDN w:val="0"/>
        <w:bidi w:val="0"/>
        <w:adjustRightInd w:val="0"/>
        <w:jc w:val="lowKashida"/>
        <w:rPr>
          <w:b/>
          <w:bCs/>
          <w:color w:val="000000"/>
          <w:sz w:val="24"/>
          <w:szCs w:val="24"/>
        </w:rPr>
      </w:pPr>
      <w:r>
        <w:rPr>
          <w:b/>
          <w:bCs/>
          <w:color w:val="000000"/>
          <w:sz w:val="24"/>
          <w:szCs w:val="24"/>
        </w:rPr>
        <w:t xml:space="preserve">The </w:t>
      </w:r>
      <w:r w:rsidR="00493514">
        <w:rPr>
          <w:b/>
          <w:bCs/>
          <w:color w:val="000000"/>
          <w:sz w:val="24"/>
          <w:szCs w:val="24"/>
        </w:rPr>
        <w:t xml:space="preserve">Survey of </w:t>
      </w:r>
      <w:r>
        <w:rPr>
          <w:b/>
          <w:bCs/>
          <w:color w:val="000000"/>
          <w:sz w:val="24"/>
          <w:szCs w:val="24"/>
        </w:rPr>
        <w:t>Foreign Investment (</w:t>
      </w:r>
      <w:r w:rsidR="00F9644D">
        <w:rPr>
          <w:b/>
          <w:bCs/>
          <w:color w:val="000000"/>
          <w:sz w:val="24"/>
          <w:szCs w:val="24"/>
        </w:rPr>
        <w:t>2010</w:t>
      </w:r>
      <w:r>
        <w:rPr>
          <w:b/>
          <w:bCs/>
          <w:color w:val="000000"/>
          <w:sz w:val="24"/>
          <w:szCs w:val="24"/>
        </w:rPr>
        <w:t>)</w:t>
      </w:r>
      <w:r>
        <w:rPr>
          <w:b/>
          <w:bCs/>
          <w:i/>
          <w:iCs/>
          <w:color w:val="FF0000"/>
          <w:sz w:val="24"/>
          <w:szCs w:val="24"/>
        </w:rPr>
        <w:t xml:space="preserve"> </w:t>
      </w:r>
      <w:r>
        <w:rPr>
          <w:b/>
          <w:bCs/>
          <w:color w:val="000000"/>
          <w:sz w:val="24"/>
          <w:szCs w:val="24"/>
        </w:rPr>
        <w:t xml:space="preserve">has been planned and conducted by a technical team from PCBS &amp; PMA and with joint funding by the Palestinian National Authority (PNA) and the Palestine Monetary Authority (PMA) and the Core Funding Group (CFG) for the year </w:t>
      </w:r>
      <w:r w:rsidR="0059227E">
        <w:rPr>
          <w:b/>
          <w:bCs/>
          <w:color w:val="000000"/>
          <w:sz w:val="24"/>
          <w:szCs w:val="24"/>
        </w:rPr>
        <w:t>2011</w:t>
      </w:r>
      <w:r>
        <w:rPr>
          <w:b/>
          <w:bCs/>
          <w:color w:val="000000"/>
          <w:sz w:val="24"/>
          <w:szCs w:val="24"/>
        </w:rPr>
        <w:t xml:space="preserve"> represented by the Representative Office of Norway to PNA and the Swiss Development and Cooperation Agency (SDC).</w:t>
      </w:r>
    </w:p>
    <w:p w:rsidR="00E1306F" w:rsidRDefault="00E1306F" w:rsidP="00E1306F">
      <w:pPr>
        <w:autoSpaceDE w:val="0"/>
        <w:autoSpaceDN w:val="0"/>
        <w:bidi w:val="0"/>
        <w:adjustRightInd w:val="0"/>
        <w:jc w:val="lowKashida"/>
        <w:rPr>
          <w:b/>
          <w:bCs/>
          <w:sz w:val="24"/>
          <w:szCs w:val="24"/>
        </w:rPr>
      </w:pPr>
    </w:p>
    <w:p w:rsidR="00E1306F" w:rsidRPr="0059385A" w:rsidRDefault="00E7685D" w:rsidP="00E1306F">
      <w:pPr>
        <w:autoSpaceDE w:val="0"/>
        <w:autoSpaceDN w:val="0"/>
        <w:bidi w:val="0"/>
        <w:adjustRightInd w:val="0"/>
        <w:jc w:val="lowKashida"/>
        <w:rPr>
          <w:b/>
          <w:bCs/>
          <w:sz w:val="24"/>
          <w:szCs w:val="24"/>
        </w:rPr>
      </w:pPr>
      <w:r>
        <w:rPr>
          <w:b/>
          <w:bCs/>
          <w:sz w:val="24"/>
          <w:szCs w:val="24"/>
        </w:rPr>
        <w:t>Moreover, PCBS very much appreciates the distinctive efforts of the Core Funding</w:t>
      </w:r>
    </w:p>
    <w:p w:rsidR="007F7F9C" w:rsidRDefault="006C3028" w:rsidP="00BF2106">
      <w:pPr>
        <w:pStyle w:val="BlockText"/>
        <w:tabs>
          <w:tab w:val="right" w:pos="8931"/>
        </w:tabs>
        <w:ind w:left="0" w:right="-1"/>
      </w:pPr>
      <w:r w:rsidRPr="00BF2106">
        <w:t>Group (CFG) for their valuable contribution to funding the project</w:t>
      </w:r>
      <w:r w:rsidRPr="00BF2106">
        <w:rPr>
          <w:b w:val="0"/>
          <w:bCs w:val="0"/>
        </w:rPr>
        <w:t xml:space="preserve">. </w:t>
      </w:r>
    </w:p>
    <w:p w:rsidR="00394ED2" w:rsidRPr="000F3424" w:rsidRDefault="00394ED2">
      <w:pPr>
        <w:bidi w:val="0"/>
        <w:jc w:val="lowKashida"/>
        <w:rPr>
          <w:b/>
          <w:bCs/>
          <w:color w:val="000000" w:themeColor="text1"/>
          <w:sz w:val="24"/>
          <w:szCs w:val="24"/>
        </w:rPr>
      </w:pPr>
    </w:p>
    <w:p w:rsidR="00394ED2" w:rsidRPr="00FA5173" w:rsidRDefault="00394ED2">
      <w:pPr>
        <w:pStyle w:val="BlockText"/>
        <w:ind w:left="0" w:right="-2" w:firstLine="720"/>
        <w:rPr>
          <w:color w:val="000000" w:themeColor="text1"/>
        </w:rPr>
      </w:pPr>
    </w:p>
    <w:p w:rsidR="00394ED2" w:rsidRPr="00FA5173" w:rsidRDefault="00394ED2">
      <w:pPr>
        <w:pStyle w:val="BlockText"/>
        <w:ind w:left="0" w:right="-2"/>
        <w:rPr>
          <w:color w:val="000000" w:themeColor="text1"/>
        </w:rPr>
      </w:pPr>
    </w:p>
    <w:p w:rsidR="00394ED2" w:rsidRPr="00FA5173" w:rsidRDefault="00394ED2">
      <w:pPr>
        <w:tabs>
          <w:tab w:val="left" w:pos="4395"/>
        </w:tabs>
        <w:bidi w:val="0"/>
        <w:ind w:right="-1"/>
        <w:jc w:val="lowKashida"/>
        <w:rPr>
          <w:rFonts w:cs="Times New Roman"/>
          <w:b/>
          <w:bCs/>
          <w:color w:val="000000" w:themeColor="text1"/>
          <w:sz w:val="24"/>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Default="00394ED2" w:rsidP="00F62D00">
      <w:pPr>
        <w:bidi w:val="0"/>
        <w:spacing w:line="20" w:lineRule="atLeast"/>
        <w:jc w:val="center"/>
        <w:rPr>
          <w:b/>
          <w:bCs/>
          <w:color w:val="000000" w:themeColor="text1"/>
          <w:sz w:val="28"/>
          <w:szCs w:val="28"/>
        </w:rPr>
      </w:pPr>
      <w:r w:rsidRPr="00FA5173">
        <w:rPr>
          <w:rFonts w:cs="Times New Roman"/>
          <w:color w:val="000000" w:themeColor="text1"/>
          <w:sz w:val="28"/>
        </w:rPr>
        <w:br w:type="page"/>
      </w:r>
      <w:r w:rsidR="00062157" w:rsidRPr="00FA5173">
        <w:rPr>
          <w:b/>
          <w:bCs/>
          <w:color w:val="000000" w:themeColor="text1"/>
          <w:sz w:val="28"/>
          <w:szCs w:val="28"/>
        </w:rPr>
        <w:lastRenderedPageBreak/>
        <w:t xml:space="preserve"> </w:t>
      </w:r>
      <w:r w:rsidRPr="00FA5173">
        <w:rPr>
          <w:b/>
          <w:bCs/>
          <w:color w:val="000000" w:themeColor="text1"/>
          <w:sz w:val="28"/>
          <w:szCs w:val="28"/>
        </w:rPr>
        <w:t xml:space="preserve">Team </w:t>
      </w:r>
      <w:r w:rsidR="00557AB5">
        <w:rPr>
          <w:b/>
          <w:bCs/>
          <w:color w:val="000000" w:themeColor="text1"/>
          <w:sz w:val="28"/>
          <w:szCs w:val="28"/>
        </w:rPr>
        <w:t>work</w:t>
      </w:r>
    </w:p>
    <w:p w:rsidR="0067670E" w:rsidRPr="00CA0288" w:rsidRDefault="0067670E" w:rsidP="00D65285">
      <w:pPr>
        <w:bidi w:val="0"/>
        <w:spacing w:line="20" w:lineRule="atLeast"/>
        <w:rPr>
          <w:b/>
          <w:bCs/>
          <w:color w:val="000000" w:themeColor="text1"/>
          <w:sz w:val="28"/>
          <w:szCs w:val="28"/>
        </w:rPr>
      </w:pPr>
    </w:p>
    <w:tbl>
      <w:tblPr>
        <w:tblStyle w:val="TableGrid"/>
        <w:tblW w:w="51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1"/>
        <w:gridCol w:w="141"/>
        <w:gridCol w:w="1985"/>
        <w:gridCol w:w="2558"/>
        <w:gridCol w:w="2038"/>
      </w:tblGrid>
      <w:tr w:rsidR="00502172" w:rsidTr="00CD04B5">
        <w:trPr>
          <w:trHeight w:val="340"/>
        </w:trPr>
        <w:tc>
          <w:tcPr>
            <w:tcW w:w="2587" w:type="pct"/>
            <w:gridSpan w:val="3"/>
          </w:tcPr>
          <w:p w:rsidR="00502172" w:rsidRPr="00CA0288" w:rsidRDefault="00502172" w:rsidP="00CA0288">
            <w:pPr>
              <w:tabs>
                <w:tab w:val="left" w:pos="4395"/>
                <w:tab w:val="right" w:pos="4536"/>
              </w:tabs>
              <w:bidi w:val="0"/>
              <w:spacing w:line="20" w:lineRule="atLeast"/>
              <w:rPr>
                <w:rFonts w:cs="Simplified Arabic"/>
                <w:b/>
                <w:bCs/>
                <w:color w:val="000000" w:themeColor="text1"/>
                <w:sz w:val="26"/>
                <w:szCs w:val="26"/>
              </w:rPr>
            </w:pPr>
            <w:r w:rsidRPr="00CA0288">
              <w:rPr>
                <w:b/>
                <w:bCs/>
                <w:sz w:val="26"/>
                <w:szCs w:val="26"/>
              </w:rPr>
              <w:t>Palestinian Central Bureau of Statistics</w:t>
            </w:r>
          </w:p>
        </w:tc>
        <w:tc>
          <w:tcPr>
            <w:tcW w:w="2413" w:type="pct"/>
            <w:gridSpan w:val="2"/>
          </w:tcPr>
          <w:p w:rsidR="00502172" w:rsidRPr="00CA0288" w:rsidRDefault="00BF5062" w:rsidP="00BF5062">
            <w:pPr>
              <w:tabs>
                <w:tab w:val="left" w:pos="4395"/>
                <w:tab w:val="right" w:pos="4536"/>
              </w:tabs>
              <w:bidi w:val="0"/>
              <w:spacing w:line="20" w:lineRule="atLeast"/>
              <w:rPr>
                <w:b/>
                <w:bCs/>
                <w:sz w:val="26"/>
                <w:szCs w:val="26"/>
              </w:rPr>
            </w:pPr>
            <w:r w:rsidRPr="00BF5062">
              <w:rPr>
                <w:b/>
                <w:bCs/>
                <w:sz w:val="26"/>
                <w:szCs w:val="26"/>
              </w:rPr>
              <w:t>Palestine Monetary Authority</w:t>
            </w:r>
          </w:p>
        </w:tc>
      </w:tr>
      <w:tr w:rsidR="00CA0288" w:rsidTr="00CD04B5">
        <w:trPr>
          <w:trHeight w:val="126"/>
        </w:trPr>
        <w:tc>
          <w:tcPr>
            <w:tcW w:w="1471" w:type="pct"/>
            <w:vAlign w:val="center"/>
          </w:tcPr>
          <w:p w:rsidR="00CA0288" w:rsidRDefault="00CA0288" w:rsidP="00CA0288">
            <w:pPr>
              <w:pStyle w:val="Heading3"/>
              <w:bidi w:val="0"/>
              <w:spacing w:line="20" w:lineRule="atLeast"/>
              <w:ind w:right="340"/>
              <w:jc w:val="lowKashida"/>
              <w:rPr>
                <w:sz w:val="24"/>
                <w:szCs w:val="24"/>
              </w:rPr>
            </w:pPr>
          </w:p>
        </w:tc>
        <w:tc>
          <w:tcPr>
            <w:tcW w:w="1116" w:type="pct"/>
            <w:gridSpan w:val="2"/>
          </w:tcPr>
          <w:p w:rsidR="00CA0288" w:rsidRDefault="00CA0288" w:rsidP="00CA0288">
            <w:pPr>
              <w:tabs>
                <w:tab w:val="left" w:pos="4395"/>
              </w:tabs>
              <w:bidi w:val="0"/>
              <w:spacing w:line="20" w:lineRule="atLeast"/>
              <w:jc w:val="center"/>
              <w:rPr>
                <w:rFonts w:cs="Simplified Arabic"/>
                <w:b/>
                <w:bCs/>
                <w:color w:val="000000" w:themeColor="text1"/>
                <w:sz w:val="32"/>
                <w:szCs w:val="38"/>
              </w:rPr>
            </w:pPr>
          </w:p>
        </w:tc>
        <w:tc>
          <w:tcPr>
            <w:tcW w:w="1343" w:type="pct"/>
          </w:tcPr>
          <w:p w:rsidR="00CA0288" w:rsidRPr="00CE48BF" w:rsidRDefault="00CA0288" w:rsidP="00CA0288">
            <w:pPr>
              <w:tabs>
                <w:tab w:val="left" w:pos="4395"/>
              </w:tabs>
              <w:bidi w:val="0"/>
              <w:spacing w:line="20" w:lineRule="atLeast"/>
              <w:jc w:val="center"/>
              <w:rPr>
                <w:rFonts w:cs="Simplified Arabic"/>
                <w:b/>
                <w:bCs/>
                <w:color w:val="000000" w:themeColor="text1"/>
                <w:sz w:val="24"/>
                <w:szCs w:val="24"/>
              </w:rPr>
            </w:pPr>
          </w:p>
        </w:tc>
        <w:tc>
          <w:tcPr>
            <w:tcW w:w="1070" w:type="pct"/>
          </w:tcPr>
          <w:p w:rsidR="00CA0288" w:rsidRPr="00CE48BF" w:rsidRDefault="00CA0288" w:rsidP="00CA0288">
            <w:pPr>
              <w:tabs>
                <w:tab w:val="left" w:pos="4395"/>
              </w:tabs>
              <w:bidi w:val="0"/>
              <w:spacing w:line="20" w:lineRule="atLeast"/>
              <w:jc w:val="center"/>
              <w:rPr>
                <w:rFonts w:cs="Simplified Arabic"/>
                <w:b/>
                <w:bCs/>
                <w:color w:val="000000" w:themeColor="text1"/>
                <w:sz w:val="24"/>
                <w:szCs w:val="24"/>
              </w:rPr>
            </w:pPr>
          </w:p>
        </w:tc>
      </w:tr>
      <w:tr w:rsidR="0041003B" w:rsidTr="00CD04B5">
        <w:trPr>
          <w:trHeight w:val="340"/>
        </w:trPr>
        <w:tc>
          <w:tcPr>
            <w:tcW w:w="1471" w:type="pct"/>
            <w:vAlign w:val="center"/>
          </w:tcPr>
          <w:p w:rsidR="0041003B" w:rsidRDefault="0041003B" w:rsidP="00230D72">
            <w:pPr>
              <w:pStyle w:val="Heading3"/>
              <w:numPr>
                <w:ilvl w:val="0"/>
                <w:numId w:val="1"/>
              </w:numPr>
              <w:tabs>
                <w:tab w:val="clear" w:pos="360"/>
              </w:tabs>
              <w:bidi w:val="0"/>
              <w:spacing w:line="20" w:lineRule="atLeast"/>
              <w:ind w:left="142" w:right="0" w:hanging="142"/>
              <w:jc w:val="lowKashida"/>
              <w:rPr>
                <w:sz w:val="24"/>
                <w:szCs w:val="24"/>
              </w:rPr>
            </w:pPr>
            <w:r>
              <w:rPr>
                <w:sz w:val="24"/>
                <w:szCs w:val="24"/>
              </w:rPr>
              <w:t>Technical Committee</w:t>
            </w:r>
          </w:p>
        </w:tc>
        <w:tc>
          <w:tcPr>
            <w:tcW w:w="1116" w:type="pct"/>
            <w:gridSpan w:val="2"/>
          </w:tcPr>
          <w:p w:rsidR="0041003B" w:rsidRDefault="0041003B" w:rsidP="00CA0288">
            <w:pPr>
              <w:tabs>
                <w:tab w:val="left" w:pos="4395"/>
              </w:tabs>
              <w:bidi w:val="0"/>
              <w:spacing w:line="20" w:lineRule="atLeast"/>
              <w:jc w:val="center"/>
              <w:rPr>
                <w:rFonts w:cs="Simplified Arabic"/>
                <w:b/>
                <w:bCs/>
                <w:color w:val="000000" w:themeColor="text1"/>
                <w:sz w:val="32"/>
                <w:szCs w:val="38"/>
              </w:rPr>
            </w:pPr>
          </w:p>
        </w:tc>
        <w:tc>
          <w:tcPr>
            <w:tcW w:w="1343" w:type="pct"/>
            <w:vAlign w:val="center"/>
          </w:tcPr>
          <w:p w:rsidR="0041003B" w:rsidRDefault="0041003B" w:rsidP="00E42FF6">
            <w:pPr>
              <w:pStyle w:val="Heading3"/>
              <w:numPr>
                <w:ilvl w:val="0"/>
                <w:numId w:val="1"/>
              </w:numPr>
              <w:tabs>
                <w:tab w:val="clear" w:pos="360"/>
              </w:tabs>
              <w:bidi w:val="0"/>
              <w:spacing w:line="20" w:lineRule="atLeast"/>
              <w:ind w:left="142" w:right="0" w:hanging="142"/>
              <w:jc w:val="lowKashida"/>
              <w:rPr>
                <w:sz w:val="24"/>
                <w:szCs w:val="24"/>
              </w:rPr>
            </w:pPr>
            <w:r>
              <w:rPr>
                <w:sz w:val="24"/>
                <w:szCs w:val="24"/>
              </w:rPr>
              <w:t>Technical Team</w:t>
            </w:r>
          </w:p>
        </w:tc>
        <w:tc>
          <w:tcPr>
            <w:tcW w:w="1070" w:type="pct"/>
          </w:tcPr>
          <w:p w:rsidR="0041003B" w:rsidRPr="00CE48BF" w:rsidRDefault="0041003B" w:rsidP="00CA0288">
            <w:pPr>
              <w:tabs>
                <w:tab w:val="left" w:pos="4395"/>
              </w:tabs>
              <w:bidi w:val="0"/>
              <w:spacing w:line="20" w:lineRule="atLeast"/>
              <w:jc w:val="center"/>
              <w:rPr>
                <w:rFonts w:cs="Simplified Arabic"/>
                <w:b/>
                <w:bCs/>
                <w:color w:val="000000" w:themeColor="text1"/>
                <w:sz w:val="24"/>
                <w:szCs w:val="24"/>
              </w:rPr>
            </w:pPr>
          </w:p>
        </w:tc>
      </w:tr>
      <w:tr w:rsidR="00690ACF" w:rsidTr="00CD04B5">
        <w:trPr>
          <w:trHeight w:val="340"/>
        </w:trPr>
        <w:tc>
          <w:tcPr>
            <w:tcW w:w="1471" w:type="pct"/>
            <w:vAlign w:val="center"/>
          </w:tcPr>
          <w:p w:rsidR="0041003B" w:rsidRDefault="0041003B" w:rsidP="00A667C0">
            <w:pPr>
              <w:pStyle w:val="Heading6"/>
              <w:spacing w:line="20" w:lineRule="atLeast"/>
              <w:ind w:right="142"/>
              <w:jc w:val="right"/>
              <w:rPr>
                <w:b w:val="0"/>
                <w:bCs w:val="0"/>
                <w:color w:val="000000" w:themeColor="text1"/>
                <w:sz w:val="32"/>
                <w:szCs w:val="38"/>
                <w:rtl/>
              </w:rPr>
            </w:pPr>
            <w:r w:rsidRPr="0067670E">
              <w:rPr>
                <w:b w:val="0"/>
                <w:bCs w:val="0"/>
                <w:sz w:val="24"/>
                <w:szCs w:val="24"/>
              </w:rPr>
              <w:t>Faed Rayyan</w:t>
            </w:r>
            <w:r>
              <w:rPr>
                <w:rFonts w:hint="cs"/>
                <w:b w:val="0"/>
                <w:bCs w:val="0"/>
                <w:color w:val="000000" w:themeColor="text1"/>
                <w:sz w:val="32"/>
                <w:szCs w:val="38"/>
                <w:rtl/>
              </w:rPr>
              <w:t xml:space="preserve">   </w:t>
            </w:r>
          </w:p>
        </w:tc>
        <w:tc>
          <w:tcPr>
            <w:tcW w:w="1116" w:type="pct"/>
            <w:gridSpan w:val="2"/>
            <w:vAlign w:val="center"/>
          </w:tcPr>
          <w:p w:rsidR="0041003B" w:rsidRDefault="0041003B" w:rsidP="007D74B9">
            <w:pPr>
              <w:pStyle w:val="Heading6"/>
              <w:spacing w:line="20" w:lineRule="atLeast"/>
              <w:jc w:val="right"/>
              <w:rPr>
                <w:b w:val="0"/>
                <w:bCs w:val="0"/>
                <w:sz w:val="24"/>
                <w:szCs w:val="24"/>
              </w:rPr>
            </w:pPr>
            <w:r>
              <w:rPr>
                <w:b w:val="0"/>
                <w:bCs w:val="0"/>
                <w:sz w:val="24"/>
                <w:szCs w:val="24"/>
              </w:rPr>
              <w:t>Head of the Committee</w:t>
            </w:r>
          </w:p>
        </w:tc>
        <w:tc>
          <w:tcPr>
            <w:tcW w:w="1343" w:type="pct"/>
          </w:tcPr>
          <w:p w:rsidR="0041003B" w:rsidRPr="00E42FF6" w:rsidRDefault="0041003B" w:rsidP="00E42FF6">
            <w:pPr>
              <w:pStyle w:val="Heading6"/>
              <w:tabs>
                <w:tab w:val="left" w:pos="2109"/>
              </w:tabs>
              <w:spacing w:line="20" w:lineRule="atLeast"/>
              <w:ind w:right="142"/>
              <w:jc w:val="right"/>
              <w:rPr>
                <w:b w:val="0"/>
                <w:bCs w:val="0"/>
                <w:sz w:val="24"/>
                <w:szCs w:val="24"/>
                <w:rtl/>
              </w:rPr>
            </w:pPr>
            <w:r w:rsidRPr="0041003B">
              <w:rPr>
                <w:b w:val="0"/>
                <w:bCs w:val="0"/>
                <w:sz w:val="24"/>
                <w:szCs w:val="24"/>
              </w:rPr>
              <w:t>Shaher Qaryouty</w:t>
            </w:r>
          </w:p>
        </w:tc>
        <w:tc>
          <w:tcPr>
            <w:tcW w:w="1070" w:type="pct"/>
          </w:tcPr>
          <w:p w:rsidR="0041003B" w:rsidRPr="00CE48BF" w:rsidRDefault="0041003B" w:rsidP="0041003B">
            <w:pPr>
              <w:pStyle w:val="Heading6"/>
              <w:spacing w:line="20" w:lineRule="atLeast"/>
              <w:jc w:val="right"/>
              <w:rPr>
                <w:b w:val="0"/>
                <w:bCs w:val="0"/>
                <w:color w:val="000000" w:themeColor="text1"/>
                <w:sz w:val="24"/>
                <w:szCs w:val="24"/>
              </w:rPr>
            </w:pPr>
            <w:r w:rsidRPr="0041003B">
              <w:rPr>
                <w:b w:val="0"/>
                <w:bCs w:val="0"/>
                <w:sz w:val="24"/>
                <w:szCs w:val="24"/>
              </w:rPr>
              <w:t>Head of the Teame</w:t>
            </w:r>
          </w:p>
        </w:tc>
      </w:tr>
      <w:tr w:rsidR="0041003B" w:rsidTr="00CD04B5">
        <w:trPr>
          <w:trHeight w:val="340"/>
        </w:trPr>
        <w:tc>
          <w:tcPr>
            <w:tcW w:w="1471" w:type="pct"/>
            <w:vAlign w:val="center"/>
          </w:tcPr>
          <w:p w:rsidR="0041003B" w:rsidRPr="0067670E" w:rsidRDefault="0041003B" w:rsidP="00A667C0">
            <w:pPr>
              <w:pStyle w:val="Heading6"/>
              <w:spacing w:line="20" w:lineRule="atLeast"/>
              <w:ind w:right="142"/>
              <w:jc w:val="right"/>
              <w:rPr>
                <w:b w:val="0"/>
                <w:bCs w:val="0"/>
                <w:sz w:val="24"/>
                <w:szCs w:val="24"/>
              </w:rPr>
            </w:pPr>
            <w:r w:rsidRPr="0067670E">
              <w:rPr>
                <w:b w:val="0"/>
                <w:bCs w:val="0"/>
                <w:sz w:val="24"/>
                <w:szCs w:val="24"/>
              </w:rPr>
              <w:t>Asem Asmar</w:t>
            </w:r>
          </w:p>
        </w:tc>
        <w:tc>
          <w:tcPr>
            <w:tcW w:w="1116" w:type="pct"/>
            <w:gridSpan w:val="2"/>
            <w:vAlign w:val="center"/>
          </w:tcPr>
          <w:p w:rsidR="0041003B" w:rsidRPr="00F846AD" w:rsidRDefault="0041003B" w:rsidP="00CA0288">
            <w:pPr>
              <w:pStyle w:val="Heading6"/>
              <w:spacing w:line="20" w:lineRule="atLeast"/>
              <w:jc w:val="right"/>
              <w:rPr>
                <w:b w:val="0"/>
                <w:bCs w:val="0"/>
                <w:sz w:val="24"/>
                <w:szCs w:val="24"/>
              </w:rPr>
            </w:pPr>
          </w:p>
        </w:tc>
        <w:tc>
          <w:tcPr>
            <w:tcW w:w="1343" w:type="pct"/>
          </w:tcPr>
          <w:p w:rsidR="0041003B" w:rsidRPr="0041003B" w:rsidRDefault="0041003B" w:rsidP="00E42FF6">
            <w:pPr>
              <w:pStyle w:val="Heading6"/>
              <w:tabs>
                <w:tab w:val="left" w:pos="2109"/>
              </w:tabs>
              <w:spacing w:line="20" w:lineRule="atLeast"/>
              <w:ind w:right="142"/>
              <w:jc w:val="right"/>
              <w:rPr>
                <w:b w:val="0"/>
                <w:bCs w:val="0"/>
                <w:sz w:val="24"/>
                <w:szCs w:val="24"/>
                <w:rtl/>
              </w:rPr>
            </w:pPr>
            <w:r w:rsidRPr="0041003B">
              <w:rPr>
                <w:b w:val="0"/>
                <w:bCs w:val="0"/>
                <w:sz w:val="24"/>
                <w:szCs w:val="24"/>
              </w:rPr>
              <w:t>Jamal Khanfar</w:t>
            </w:r>
          </w:p>
        </w:tc>
        <w:tc>
          <w:tcPr>
            <w:tcW w:w="1070" w:type="pct"/>
          </w:tcPr>
          <w:p w:rsidR="0041003B" w:rsidRPr="00CE48BF" w:rsidRDefault="0041003B" w:rsidP="00CA0288">
            <w:pPr>
              <w:tabs>
                <w:tab w:val="left" w:pos="4395"/>
              </w:tabs>
              <w:bidi w:val="0"/>
              <w:spacing w:line="20" w:lineRule="atLeast"/>
              <w:jc w:val="center"/>
              <w:rPr>
                <w:rFonts w:cs="Simplified Arabic"/>
                <w:b/>
                <w:bCs/>
                <w:color w:val="000000" w:themeColor="text1"/>
                <w:sz w:val="24"/>
                <w:szCs w:val="24"/>
              </w:rPr>
            </w:pPr>
          </w:p>
        </w:tc>
      </w:tr>
      <w:tr w:rsidR="00690ACF" w:rsidTr="00CD04B5">
        <w:trPr>
          <w:trHeight w:val="340"/>
        </w:trPr>
        <w:tc>
          <w:tcPr>
            <w:tcW w:w="1471" w:type="pct"/>
            <w:vAlign w:val="center"/>
          </w:tcPr>
          <w:p w:rsidR="0041003B" w:rsidRPr="0067670E" w:rsidRDefault="0041003B" w:rsidP="00A667C0">
            <w:pPr>
              <w:pStyle w:val="Heading6"/>
              <w:spacing w:line="20" w:lineRule="atLeast"/>
              <w:ind w:right="142"/>
              <w:jc w:val="right"/>
              <w:rPr>
                <w:b w:val="0"/>
                <w:bCs w:val="0"/>
                <w:sz w:val="24"/>
                <w:szCs w:val="24"/>
              </w:rPr>
            </w:pPr>
            <w:r w:rsidRPr="0067670E">
              <w:rPr>
                <w:b w:val="0"/>
                <w:bCs w:val="0"/>
                <w:sz w:val="24"/>
                <w:szCs w:val="24"/>
              </w:rPr>
              <w:t>Laila Ghannam</w:t>
            </w:r>
          </w:p>
        </w:tc>
        <w:tc>
          <w:tcPr>
            <w:tcW w:w="1116" w:type="pct"/>
            <w:gridSpan w:val="2"/>
          </w:tcPr>
          <w:p w:rsidR="0041003B" w:rsidRPr="00CE48BF" w:rsidRDefault="0041003B" w:rsidP="00CA0288">
            <w:pPr>
              <w:tabs>
                <w:tab w:val="left" w:pos="4395"/>
              </w:tabs>
              <w:bidi w:val="0"/>
              <w:spacing w:line="20" w:lineRule="atLeast"/>
              <w:jc w:val="center"/>
              <w:rPr>
                <w:rFonts w:cs="Simplified Arabic"/>
                <w:sz w:val="24"/>
                <w:szCs w:val="24"/>
              </w:rPr>
            </w:pPr>
          </w:p>
        </w:tc>
        <w:tc>
          <w:tcPr>
            <w:tcW w:w="1343" w:type="pct"/>
          </w:tcPr>
          <w:p w:rsidR="0041003B" w:rsidRPr="00E42FF6" w:rsidRDefault="0041003B" w:rsidP="00E42FF6">
            <w:pPr>
              <w:pStyle w:val="Heading6"/>
              <w:tabs>
                <w:tab w:val="left" w:pos="2109"/>
              </w:tabs>
              <w:spacing w:line="20" w:lineRule="atLeast"/>
              <w:ind w:right="142"/>
              <w:jc w:val="right"/>
              <w:rPr>
                <w:b w:val="0"/>
                <w:bCs w:val="0"/>
                <w:sz w:val="24"/>
                <w:szCs w:val="24"/>
              </w:rPr>
            </w:pPr>
            <w:r w:rsidRPr="0041003B">
              <w:rPr>
                <w:b w:val="0"/>
                <w:bCs w:val="0"/>
                <w:sz w:val="24"/>
                <w:szCs w:val="24"/>
              </w:rPr>
              <w:t>Majdoleen Farhanah</w:t>
            </w:r>
          </w:p>
        </w:tc>
        <w:tc>
          <w:tcPr>
            <w:tcW w:w="1070" w:type="pct"/>
          </w:tcPr>
          <w:p w:rsidR="0041003B" w:rsidRPr="00CE48BF" w:rsidRDefault="0041003B" w:rsidP="00CA0288">
            <w:pPr>
              <w:tabs>
                <w:tab w:val="left" w:pos="4395"/>
              </w:tabs>
              <w:bidi w:val="0"/>
              <w:spacing w:line="20" w:lineRule="atLeast"/>
              <w:jc w:val="center"/>
              <w:rPr>
                <w:rFonts w:cs="Simplified Arabic"/>
                <w:b/>
                <w:bCs/>
                <w:color w:val="000000" w:themeColor="text1"/>
                <w:sz w:val="24"/>
                <w:szCs w:val="24"/>
              </w:rPr>
            </w:pPr>
          </w:p>
        </w:tc>
      </w:tr>
      <w:tr w:rsidR="0041003B" w:rsidTr="00CD04B5">
        <w:trPr>
          <w:trHeight w:val="340"/>
        </w:trPr>
        <w:tc>
          <w:tcPr>
            <w:tcW w:w="1471" w:type="pct"/>
            <w:vAlign w:val="center"/>
          </w:tcPr>
          <w:p w:rsidR="0041003B" w:rsidRPr="0067670E" w:rsidRDefault="0041003B" w:rsidP="00A667C0">
            <w:pPr>
              <w:pStyle w:val="Heading6"/>
              <w:spacing w:line="20" w:lineRule="atLeast"/>
              <w:ind w:right="142"/>
              <w:jc w:val="right"/>
              <w:rPr>
                <w:b w:val="0"/>
                <w:bCs w:val="0"/>
                <w:sz w:val="24"/>
                <w:szCs w:val="24"/>
              </w:rPr>
            </w:pPr>
            <w:r>
              <w:rPr>
                <w:b w:val="0"/>
                <w:bCs w:val="0"/>
                <w:sz w:val="24"/>
                <w:szCs w:val="24"/>
              </w:rPr>
              <w:t>Feda Abu Aisha</w:t>
            </w:r>
          </w:p>
        </w:tc>
        <w:tc>
          <w:tcPr>
            <w:tcW w:w="1116" w:type="pct"/>
            <w:gridSpan w:val="2"/>
          </w:tcPr>
          <w:p w:rsidR="0041003B" w:rsidRPr="00CE48BF" w:rsidRDefault="0041003B" w:rsidP="00CA0288">
            <w:pPr>
              <w:tabs>
                <w:tab w:val="left" w:pos="4395"/>
              </w:tabs>
              <w:bidi w:val="0"/>
              <w:spacing w:line="20" w:lineRule="atLeast"/>
              <w:jc w:val="center"/>
              <w:rPr>
                <w:rFonts w:cs="Simplified Arabic"/>
                <w:sz w:val="24"/>
                <w:szCs w:val="24"/>
              </w:rPr>
            </w:pPr>
          </w:p>
        </w:tc>
        <w:tc>
          <w:tcPr>
            <w:tcW w:w="1343" w:type="pct"/>
          </w:tcPr>
          <w:p w:rsidR="0041003B" w:rsidRPr="00CE48BF" w:rsidRDefault="0041003B" w:rsidP="00CA0288">
            <w:pPr>
              <w:tabs>
                <w:tab w:val="left" w:pos="4395"/>
              </w:tabs>
              <w:bidi w:val="0"/>
              <w:spacing w:line="20" w:lineRule="atLeast"/>
              <w:jc w:val="center"/>
              <w:rPr>
                <w:rFonts w:cs="Simplified Arabic"/>
                <w:b/>
                <w:bCs/>
                <w:color w:val="000000" w:themeColor="text1"/>
                <w:sz w:val="24"/>
                <w:szCs w:val="24"/>
              </w:rPr>
            </w:pPr>
          </w:p>
        </w:tc>
        <w:tc>
          <w:tcPr>
            <w:tcW w:w="1070" w:type="pct"/>
          </w:tcPr>
          <w:p w:rsidR="0041003B" w:rsidRPr="00CE48BF" w:rsidRDefault="0041003B" w:rsidP="00CA0288">
            <w:pPr>
              <w:tabs>
                <w:tab w:val="left" w:pos="4395"/>
              </w:tabs>
              <w:bidi w:val="0"/>
              <w:spacing w:line="20" w:lineRule="atLeast"/>
              <w:jc w:val="center"/>
              <w:rPr>
                <w:rFonts w:cs="Simplified Arabic"/>
                <w:b/>
                <w:bCs/>
                <w:color w:val="000000" w:themeColor="text1"/>
                <w:sz w:val="24"/>
                <w:szCs w:val="24"/>
              </w:rPr>
            </w:pPr>
          </w:p>
        </w:tc>
      </w:tr>
      <w:tr w:rsidR="0041003B" w:rsidTr="00CD04B5">
        <w:trPr>
          <w:trHeight w:val="70"/>
        </w:trPr>
        <w:tc>
          <w:tcPr>
            <w:tcW w:w="1471" w:type="pct"/>
            <w:vAlign w:val="center"/>
          </w:tcPr>
          <w:p w:rsidR="0041003B" w:rsidRPr="00500495" w:rsidRDefault="0041003B" w:rsidP="00CA0288">
            <w:pPr>
              <w:pStyle w:val="Heading3"/>
              <w:bidi w:val="0"/>
              <w:spacing w:line="20" w:lineRule="atLeast"/>
              <w:ind w:right="0"/>
              <w:jc w:val="lowKashida"/>
              <w:rPr>
                <w:sz w:val="8"/>
                <w:szCs w:val="8"/>
              </w:rPr>
            </w:pPr>
          </w:p>
        </w:tc>
        <w:tc>
          <w:tcPr>
            <w:tcW w:w="1116" w:type="pct"/>
            <w:gridSpan w:val="2"/>
          </w:tcPr>
          <w:p w:rsidR="0041003B" w:rsidRPr="00500495" w:rsidRDefault="0041003B" w:rsidP="00CA0288">
            <w:pPr>
              <w:tabs>
                <w:tab w:val="left" w:pos="4395"/>
              </w:tabs>
              <w:bidi w:val="0"/>
              <w:spacing w:line="20" w:lineRule="atLeast"/>
              <w:jc w:val="center"/>
              <w:rPr>
                <w:rFonts w:cs="Simplified Arabic"/>
                <w:sz w:val="8"/>
                <w:szCs w:val="8"/>
              </w:rPr>
            </w:pPr>
          </w:p>
        </w:tc>
        <w:tc>
          <w:tcPr>
            <w:tcW w:w="1343" w:type="pct"/>
          </w:tcPr>
          <w:p w:rsidR="0041003B" w:rsidRPr="00500495" w:rsidRDefault="0041003B" w:rsidP="00CA0288">
            <w:pPr>
              <w:tabs>
                <w:tab w:val="left" w:pos="4395"/>
              </w:tabs>
              <w:bidi w:val="0"/>
              <w:spacing w:line="20" w:lineRule="atLeast"/>
              <w:jc w:val="center"/>
              <w:rPr>
                <w:rFonts w:cs="Simplified Arabic"/>
                <w:b/>
                <w:bCs/>
                <w:color w:val="000000" w:themeColor="text1"/>
                <w:sz w:val="8"/>
                <w:szCs w:val="8"/>
              </w:rPr>
            </w:pPr>
          </w:p>
        </w:tc>
        <w:tc>
          <w:tcPr>
            <w:tcW w:w="1070" w:type="pct"/>
          </w:tcPr>
          <w:p w:rsidR="0041003B" w:rsidRPr="00500495" w:rsidRDefault="0041003B" w:rsidP="00CA0288">
            <w:pPr>
              <w:tabs>
                <w:tab w:val="left" w:pos="4395"/>
              </w:tabs>
              <w:bidi w:val="0"/>
              <w:spacing w:line="20" w:lineRule="atLeast"/>
              <w:jc w:val="center"/>
              <w:rPr>
                <w:rFonts w:cs="Simplified Arabic"/>
                <w:b/>
                <w:bCs/>
                <w:color w:val="000000" w:themeColor="text1"/>
                <w:sz w:val="8"/>
                <w:szCs w:val="8"/>
              </w:rPr>
            </w:pPr>
          </w:p>
        </w:tc>
      </w:tr>
      <w:tr w:rsidR="0041003B" w:rsidTr="00CD04B5">
        <w:trPr>
          <w:trHeight w:val="340"/>
        </w:trPr>
        <w:tc>
          <w:tcPr>
            <w:tcW w:w="1471" w:type="pct"/>
            <w:vAlign w:val="center"/>
          </w:tcPr>
          <w:p w:rsidR="0041003B" w:rsidRDefault="0041003B" w:rsidP="00230D72">
            <w:pPr>
              <w:pStyle w:val="Heading3"/>
              <w:numPr>
                <w:ilvl w:val="0"/>
                <w:numId w:val="1"/>
              </w:numPr>
              <w:tabs>
                <w:tab w:val="clear" w:pos="360"/>
              </w:tabs>
              <w:bidi w:val="0"/>
              <w:spacing w:line="20" w:lineRule="atLeast"/>
              <w:ind w:left="142" w:right="0" w:hanging="142"/>
              <w:jc w:val="lowKashida"/>
              <w:rPr>
                <w:sz w:val="24"/>
                <w:szCs w:val="24"/>
              </w:rPr>
            </w:pPr>
            <w:r>
              <w:rPr>
                <w:sz w:val="24"/>
                <w:szCs w:val="24"/>
              </w:rPr>
              <w:t>Report Preparation</w:t>
            </w:r>
          </w:p>
        </w:tc>
        <w:tc>
          <w:tcPr>
            <w:tcW w:w="1116" w:type="pct"/>
            <w:gridSpan w:val="2"/>
          </w:tcPr>
          <w:p w:rsidR="0041003B" w:rsidRPr="00500495" w:rsidRDefault="0041003B" w:rsidP="00CA0288">
            <w:pPr>
              <w:tabs>
                <w:tab w:val="left" w:pos="4395"/>
              </w:tabs>
              <w:bidi w:val="0"/>
              <w:spacing w:line="20" w:lineRule="atLeast"/>
              <w:jc w:val="center"/>
              <w:rPr>
                <w:rFonts w:cs="Simplified Arabic"/>
                <w:sz w:val="8"/>
                <w:szCs w:val="8"/>
              </w:rPr>
            </w:pPr>
          </w:p>
        </w:tc>
        <w:tc>
          <w:tcPr>
            <w:tcW w:w="1343" w:type="pct"/>
          </w:tcPr>
          <w:p w:rsidR="0041003B" w:rsidRPr="00500495" w:rsidRDefault="0041003B" w:rsidP="00CA0288">
            <w:pPr>
              <w:tabs>
                <w:tab w:val="left" w:pos="4395"/>
              </w:tabs>
              <w:bidi w:val="0"/>
              <w:spacing w:line="20" w:lineRule="atLeast"/>
              <w:jc w:val="center"/>
              <w:rPr>
                <w:rFonts w:cs="Simplified Arabic"/>
                <w:b/>
                <w:bCs/>
                <w:color w:val="000000" w:themeColor="text1"/>
                <w:sz w:val="8"/>
                <w:szCs w:val="8"/>
              </w:rPr>
            </w:pPr>
          </w:p>
        </w:tc>
        <w:tc>
          <w:tcPr>
            <w:tcW w:w="1070" w:type="pct"/>
          </w:tcPr>
          <w:p w:rsidR="0041003B" w:rsidRPr="00500495" w:rsidRDefault="0041003B" w:rsidP="00CA0288">
            <w:pPr>
              <w:tabs>
                <w:tab w:val="left" w:pos="4395"/>
              </w:tabs>
              <w:bidi w:val="0"/>
              <w:spacing w:line="20" w:lineRule="atLeast"/>
              <w:jc w:val="center"/>
              <w:rPr>
                <w:rFonts w:cs="Simplified Arabic"/>
                <w:b/>
                <w:bCs/>
                <w:color w:val="000000" w:themeColor="text1"/>
                <w:sz w:val="8"/>
                <w:szCs w:val="8"/>
              </w:rPr>
            </w:pPr>
          </w:p>
        </w:tc>
      </w:tr>
      <w:tr w:rsidR="004A66D8" w:rsidTr="00CD04B5">
        <w:trPr>
          <w:trHeight w:val="340"/>
        </w:trPr>
        <w:tc>
          <w:tcPr>
            <w:tcW w:w="1471" w:type="pct"/>
            <w:vAlign w:val="center"/>
          </w:tcPr>
          <w:p w:rsidR="004A66D8" w:rsidRPr="0067670E" w:rsidRDefault="004A66D8" w:rsidP="00A667C0">
            <w:pPr>
              <w:pStyle w:val="Heading6"/>
              <w:spacing w:line="20" w:lineRule="atLeast"/>
              <w:ind w:right="142"/>
              <w:jc w:val="right"/>
              <w:rPr>
                <w:b w:val="0"/>
                <w:bCs w:val="0"/>
                <w:sz w:val="24"/>
                <w:szCs w:val="24"/>
              </w:rPr>
            </w:pPr>
            <w:r w:rsidRPr="0067670E">
              <w:rPr>
                <w:b w:val="0"/>
                <w:bCs w:val="0"/>
                <w:sz w:val="24"/>
                <w:szCs w:val="24"/>
              </w:rPr>
              <w:t>Asem Asmar</w:t>
            </w:r>
          </w:p>
        </w:tc>
        <w:tc>
          <w:tcPr>
            <w:tcW w:w="1116" w:type="pct"/>
            <w:gridSpan w:val="2"/>
          </w:tcPr>
          <w:p w:rsidR="004A66D8" w:rsidRPr="00CE48BF" w:rsidRDefault="004A66D8" w:rsidP="00CA0288">
            <w:pPr>
              <w:tabs>
                <w:tab w:val="left" w:pos="4395"/>
              </w:tabs>
              <w:bidi w:val="0"/>
              <w:spacing w:line="20" w:lineRule="atLeast"/>
              <w:jc w:val="center"/>
              <w:rPr>
                <w:rFonts w:cs="Simplified Arabic"/>
                <w:sz w:val="24"/>
                <w:szCs w:val="24"/>
              </w:rPr>
            </w:pPr>
          </w:p>
        </w:tc>
        <w:tc>
          <w:tcPr>
            <w:tcW w:w="1343" w:type="pct"/>
          </w:tcPr>
          <w:p w:rsidR="004A66D8" w:rsidRPr="004A66D8" w:rsidRDefault="004A66D8" w:rsidP="004A66D8">
            <w:pPr>
              <w:pStyle w:val="Heading6"/>
              <w:spacing w:line="20" w:lineRule="atLeast"/>
              <w:ind w:right="149"/>
              <w:jc w:val="right"/>
              <w:rPr>
                <w:b w:val="0"/>
                <w:bCs w:val="0"/>
                <w:sz w:val="24"/>
                <w:szCs w:val="24"/>
                <w:rtl/>
              </w:rPr>
            </w:pPr>
            <w:r w:rsidRPr="0041003B">
              <w:rPr>
                <w:b w:val="0"/>
                <w:bCs w:val="0"/>
                <w:sz w:val="24"/>
                <w:szCs w:val="24"/>
              </w:rPr>
              <w:t>Shaher Qaryouty</w:t>
            </w:r>
          </w:p>
        </w:tc>
        <w:tc>
          <w:tcPr>
            <w:tcW w:w="1070" w:type="pct"/>
          </w:tcPr>
          <w:p w:rsidR="004A66D8" w:rsidRPr="00CE48BF" w:rsidRDefault="004A66D8" w:rsidP="00CA0288">
            <w:pPr>
              <w:tabs>
                <w:tab w:val="left" w:pos="4395"/>
              </w:tabs>
              <w:bidi w:val="0"/>
              <w:spacing w:line="20" w:lineRule="atLeast"/>
              <w:jc w:val="center"/>
              <w:rPr>
                <w:rFonts w:cs="Simplified Arabic"/>
                <w:b/>
                <w:bCs/>
                <w:color w:val="000000" w:themeColor="text1"/>
                <w:sz w:val="24"/>
                <w:szCs w:val="24"/>
              </w:rPr>
            </w:pPr>
          </w:p>
        </w:tc>
      </w:tr>
      <w:tr w:rsidR="004A66D8" w:rsidTr="00CD04B5">
        <w:trPr>
          <w:trHeight w:val="103"/>
        </w:trPr>
        <w:tc>
          <w:tcPr>
            <w:tcW w:w="5000" w:type="pct"/>
            <w:gridSpan w:val="5"/>
            <w:vAlign w:val="center"/>
          </w:tcPr>
          <w:p w:rsidR="004A66D8" w:rsidRPr="001B09F0" w:rsidRDefault="004A66D8" w:rsidP="00CA0288">
            <w:pPr>
              <w:tabs>
                <w:tab w:val="left" w:pos="4395"/>
              </w:tabs>
              <w:bidi w:val="0"/>
              <w:spacing w:line="20" w:lineRule="atLeast"/>
              <w:jc w:val="center"/>
              <w:rPr>
                <w:rFonts w:cs="Simplified Arabic"/>
                <w:b/>
                <w:bCs/>
                <w:color w:val="000000" w:themeColor="text1"/>
                <w:sz w:val="8"/>
                <w:szCs w:val="8"/>
              </w:rPr>
            </w:pPr>
          </w:p>
        </w:tc>
      </w:tr>
      <w:tr w:rsidR="004A66D8" w:rsidTr="00CD04B5">
        <w:trPr>
          <w:trHeight w:val="340"/>
        </w:trPr>
        <w:tc>
          <w:tcPr>
            <w:tcW w:w="1545" w:type="pct"/>
            <w:gridSpan w:val="2"/>
            <w:vAlign w:val="center"/>
          </w:tcPr>
          <w:p w:rsidR="004A66D8" w:rsidRDefault="004A66D8" w:rsidP="00230D72">
            <w:pPr>
              <w:pStyle w:val="Heading3"/>
              <w:numPr>
                <w:ilvl w:val="0"/>
                <w:numId w:val="1"/>
              </w:numPr>
              <w:tabs>
                <w:tab w:val="clear" w:pos="360"/>
              </w:tabs>
              <w:bidi w:val="0"/>
              <w:spacing w:line="20" w:lineRule="atLeast"/>
              <w:ind w:left="142" w:right="0" w:hanging="142"/>
              <w:jc w:val="lowKashida"/>
              <w:rPr>
                <w:sz w:val="24"/>
                <w:szCs w:val="24"/>
              </w:rPr>
            </w:pPr>
            <w:r>
              <w:rPr>
                <w:sz w:val="24"/>
                <w:szCs w:val="24"/>
              </w:rPr>
              <w:t>Dissemination Standard</w:t>
            </w:r>
          </w:p>
        </w:tc>
        <w:tc>
          <w:tcPr>
            <w:tcW w:w="1042" w:type="pct"/>
          </w:tcPr>
          <w:p w:rsidR="004A66D8" w:rsidRPr="00CE48BF" w:rsidRDefault="004A66D8" w:rsidP="00CA0288">
            <w:pPr>
              <w:tabs>
                <w:tab w:val="left" w:pos="4395"/>
              </w:tabs>
              <w:bidi w:val="0"/>
              <w:spacing w:line="20" w:lineRule="atLeast"/>
              <w:jc w:val="center"/>
              <w:rPr>
                <w:rFonts w:cs="Simplified Arabic"/>
                <w:sz w:val="24"/>
                <w:szCs w:val="24"/>
              </w:rPr>
            </w:pPr>
          </w:p>
        </w:tc>
        <w:tc>
          <w:tcPr>
            <w:tcW w:w="1343" w:type="pct"/>
          </w:tcPr>
          <w:p w:rsidR="004A66D8" w:rsidRPr="00CE48BF" w:rsidRDefault="004A66D8" w:rsidP="00CA0288">
            <w:pPr>
              <w:tabs>
                <w:tab w:val="left" w:pos="4395"/>
              </w:tabs>
              <w:bidi w:val="0"/>
              <w:spacing w:line="20" w:lineRule="atLeast"/>
              <w:jc w:val="center"/>
              <w:rPr>
                <w:rFonts w:cs="Simplified Arabic"/>
                <w:b/>
                <w:bCs/>
                <w:color w:val="000000" w:themeColor="text1"/>
                <w:sz w:val="24"/>
                <w:szCs w:val="24"/>
              </w:rPr>
            </w:pPr>
          </w:p>
        </w:tc>
        <w:tc>
          <w:tcPr>
            <w:tcW w:w="1070" w:type="pct"/>
          </w:tcPr>
          <w:p w:rsidR="004A66D8" w:rsidRPr="00CE48BF" w:rsidRDefault="004A66D8" w:rsidP="00CA0288">
            <w:pPr>
              <w:tabs>
                <w:tab w:val="left" w:pos="4395"/>
              </w:tabs>
              <w:bidi w:val="0"/>
              <w:spacing w:line="20" w:lineRule="atLeast"/>
              <w:jc w:val="center"/>
              <w:rPr>
                <w:rFonts w:cs="Simplified Arabic"/>
                <w:b/>
                <w:bCs/>
                <w:color w:val="000000" w:themeColor="text1"/>
                <w:sz w:val="24"/>
                <w:szCs w:val="24"/>
              </w:rPr>
            </w:pPr>
          </w:p>
        </w:tc>
      </w:tr>
      <w:tr w:rsidR="004A66D8" w:rsidTr="00CD04B5">
        <w:trPr>
          <w:trHeight w:val="340"/>
        </w:trPr>
        <w:tc>
          <w:tcPr>
            <w:tcW w:w="1545" w:type="pct"/>
            <w:gridSpan w:val="2"/>
            <w:vAlign w:val="center"/>
          </w:tcPr>
          <w:p w:rsidR="004A66D8" w:rsidRPr="0067670E" w:rsidRDefault="004A66D8" w:rsidP="00A667C0">
            <w:pPr>
              <w:pStyle w:val="Heading6"/>
              <w:tabs>
                <w:tab w:val="left" w:pos="2728"/>
              </w:tabs>
              <w:spacing w:line="20" w:lineRule="atLeast"/>
              <w:ind w:right="142"/>
              <w:jc w:val="right"/>
              <w:rPr>
                <w:b w:val="0"/>
                <w:bCs w:val="0"/>
                <w:sz w:val="24"/>
                <w:szCs w:val="24"/>
              </w:rPr>
            </w:pPr>
            <w:r>
              <w:rPr>
                <w:b w:val="0"/>
                <w:bCs w:val="0"/>
                <w:sz w:val="24"/>
                <w:szCs w:val="24"/>
              </w:rPr>
              <w:t>Hanan Janajreh</w:t>
            </w:r>
          </w:p>
        </w:tc>
        <w:tc>
          <w:tcPr>
            <w:tcW w:w="1042" w:type="pct"/>
          </w:tcPr>
          <w:p w:rsidR="004A66D8" w:rsidRPr="00CE48BF" w:rsidRDefault="004A66D8" w:rsidP="00CA0288">
            <w:pPr>
              <w:tabs>
                <w:tab w:val="left" w:pos="4395"/>
              </w:tabs>
              <w:bidi w:val="0"/>
              <w:spacing w:line="20" w:lineRule="atLeast"/>
              <w:jc w:val="center"/>
              <w:rPr>
                <w:rFonts w:cs="Simplified Arabic"/>
                <w:sz w:val="24"/>
                <w:szCs w:val="24"/>
              </w:rPr>
            </w:pPr>
          </w:p>
        </w:tc>
        <w:tc>
          <w:tcPr>
            <w:tcW w:w="1343" w:type="pct"/>
          </w:tcPr>
          <w:p w:rsidR="004A66D8" w:rsidRPr="00CE48BF" w:rsidRDefault="004A66D8" w:rsidP="00CA0288">
            <w:pPr>
              <w:tabs>
                <w:tab w:val="left" w:pos="4395"/>
              </w:tabs>
              <w:bidi w:val="0"/>
              <w:spacing w:line="20" w:lineRule="atLeast"/>
              <w:jc w:val="center"/>
              <w:rPr>
                <w:rFonts w:cs="Simplified Arabic"/>
                <w:b/>
                <w:bCs/>
                <w:color w:val="000000" w:themeColor="text1"/>
                <w:sz w:val="24"/>
                <w:szCs w:val="24"/>
              </w:rPr>
            </w:pPr>
          </w:p>
        </w:tc>
        <w:tc>
          <w:tcPr>
            <w:tcW w:w="1070" w:type="pct"/>
          </w:tcPr>
          <w:p w:rsidR="004A66D8" w:rsidRPr="00CE48BF" w:rsidRDefault="004A66D8" w:rsidP="00CA0288">
            <w:pPr>
              <w:tabs>
                <w:tab w:val="left" w:pos="4395"/>
              </w:tabs>
              <w:bidi w:val="0"/>
              <w:spacing w:line="20" w:lineRule="atLeast"/>
              <w:jc w:val="center"/>
              <w:rPr>
                <w:rFonts w:cs="Simplified Arabic"/>
                <w:b/>
                <w:bCs/>
                <w:color w:val="000000" w:themeColor="text1"/>
                <w:sz w:val="24"/>
                <w:szCs w:val="24"/>
              </w:rPr>
            </w:pPr>
          </w:p>
        </w:tc>
      </w:tr>
      <w:tr w:rsidR="004A66D8" w:rsidTr="00CD04B5">
        <w:trPr>
          <w:trHeight w:val="70"/>
        </w:trPr>
        <w:tc>
          <w:tcPr>
            <w:tcW w:w="5000" w:type="pct"/>
            <w:gridSpan w:val="5"/>
            <w:vAlign w:val="center"/>
          </w:tcPr>
          <w:p w:rsidR="004A66D8" w:rsidRPr="00E628CE" w:rsidRDefault="004A66D8" w:rsidP="00CA0288">
            <w:pPr>
              <w:tabs>
                <w:tab w:val="left" w:pos="4395"/>
              </w:tabs>
              <w:bidi w:val="0"/>
              <w:spacing w:line="20" w:lineRule="atLeast"/>
              <w:jc w:val="center"/>
              <w:rPr>
                <w:rFonts w:cs="Simplified Arabic"/>
                <w:b/>
                <w:bCs/>
                <w:color w:val="000000" w:themeColor="text1"/>
                <w:sz w:val="8"/>
                <w:szCs w:val="8"/>
              </w:rPr>
            </w:pPr>
          </w:p>
        </w:tc>
      </w:tr>
      <w:tr w:rsidR="004A66D8" w:rsidTr="00CD04B5">
        <w:trPr>
          <w:trHeight w:val="340"/>
        </w:trPr>
        <w:tc>
          <w:tcPr>
            <w:tcW w:w="1471" w:type="pct"/>
            <w:vAlign w:val="center"/>
          </w:tcPr>
          <w:p w:rsidR="004A66D8" w:rsidRDefault="004A66D8" w:rsidP="00230D72">
            <w:pPr>
              <w:pStyle w:val="Heading3"/>
              <w:numPr>
                <w:ilvl w:val="0"/>
                <w:numId w:val="1"/>
              </w:numPr>
              <w:tabs>
                <w:tab w:val="clear" w:pos="360"/>
              </w:tabs>
              <w:bidi w:val="0"/>
              <w:spacing w:line="20" w:lineRule="atLeast"/>
              <w:ind w:left="142" w:right="0" w:hanging="142"/>
              <w:jc w:val="lowKashida"/>
              <w:rPr>
                <w:sz w:val="24"/>
                <w:szCs w:val="24"/>
              </w:rPr>
            </w:pPr>
            <w:r>
              <w:rPr>
                <w:sz w:val="24"/>
                <w:szCs w:val="24"/>
              </w:rPr>
              <w:t xml:space="preserve">Preliminary Review </w:t>
            </w:r>
          </w:p>
        </w:tc>
        <w:tc>
          <w:tcPr>
            <w:tcW w:w="1116" w:type="pct"/>
            <w:gridSpan w:val="2"/>
          </w:tcPr>
          <w:p w:rsidR="004A66D8" w:rsidRPr="00CE48BF" w:rsidRDefault="004A66D8" w:rsidP="00CA0288">
            <w:pPr>
              <w:tabs>
                <w:tab w:val="left" w:pos="4395"/>
              </w:tabs>
              <w:bidi w:val="0"/>
              <w:spacing w:line="20" w:lineRule="atLeast"/>
              <w:jc w:val="center"/>
              <w:rPr>
                <w:rFonts w:cs="Simplified Arabic"/>
                <w:sz w:val="24"/>
                <w:szCs w:val="24"/>
              </w:rPr>
            </w:pPr>
          </w:p>
        </w:tc>
        <w:tc>
          <w:tcPr>
            <w:tcW w:w="1343" w:type="pct"/>
            <w:vAlign w:val="center"/>
          </w:tcPr>
          <w:p w:rsidR="004A66D8" w:rsidRPr="00CE48BF" w:rsidRDefault="004A66D8" w:rsidP="00CA0288">
            <w:pPr>
              <w:tabs>
                <w:tab w:val="left" w:pos="4395"/>
              </w:tabs>
              <w:bidi w:val="0"/>
              <w:spacing w:line="20" w:lineRule="atLeast"/>
              <w:rPr>
                <w:rFonts w:cs="Simplified Arabic"/>
                <w:b/>
                <w:bCs/>
                <w:color w:val="000000" w:themeColor="text1"/>
                <w:sz w:val="24"/>
                <w:szCs w:val="24"/>
              </w:rPr>
            </w:pPr>
          </w:p>
        </w:tc>
        <w:tc>
          <w:tcPr>
            <w:tcW w:w="1070" w:type="pct"/>
          </w:tcPr>
          <w:p w:rsidR="004A66D8" w:rsidRPr="00CE48BF" w:rsidRDefault="004A66D8" w:rsidP="00CA0288">
            <w:pPr>
              <w:tabs>
                <w:tab w:val="left" w:pos="4395"/>
              </w:tabs>
              <w:bidi w:val="0"/>
              <w:spacing w:line="20" w:lineRule="atLeast"/>
              <w:jc w:val="center"/>
              <w:rPr>
                <w:rFonts w:cs="Simplified Arabic"/>
                <w:b/>
                <w:bCs/>
                <w:color w:val="000000" w:themeColor="text1"/>
                <w:sz w:val="24"/>
                <w:szCs w:val="24"/>
              </w:rPr>
            </w:pPr>
          </w:p>
        </w:tc>
      </w:tr>
      <w:tr w:rsidR="00CD04B5" w:rsidTr="00CD04B5">
        <w:trPr>
          <w:trHeight w:val="340"/>
        </w:trPr>
        <w:tc>
          <w:tcPr>
            <w:tcW w:w="1471" w:type="pct"/>
            <w:vAlign w:val="center"/>
          </w:tcPr>
          <w:p w:rsidR="00CD04B5" w:rsidRDefault="00CD04B5" w:rsidP="00A667C0">
            <w:pPr>
              <w:pStyle w:val="Heading6"/>
              <w:spacing w:line="20" w:lineRule="atLeast"/>
              <w:ind w:right="142"/>
              <w:jc w:val="right"/>
              <w:rPr>
                <w:b w:val="0"/>
                <w:bCs w:val="0"/>
                <w:sz w:val="24"/>
                <w:szCs w:val="24"/>
              </w:rPr>
            </w:pPr>
            <w:r w:rsidRPr="0067670E">
              <w:rPr>
                <w:b w:val="0"/>
                <w:bCs w:val="0"/>
                <w:sz w:val="24"/>
                <w:szCs w:val="24"/>
              </w:rPr>
              <w:t>Faed Rayyan</w:t>
            </w:r>
            <w:r>
              <w:rPr>
                <w:rFonts w:hint="cs"/>
                <w:b w:val="0"/>
                <w:bCs w:val="0"/>
                <w:color w:val="000000" w:themeColor="text1"/>
                <w:sz w:val="32"/>
                <w:szCs w:val="38"/>
                <w:rtl/>
              </w:rPr>
              <w:t xml:space="preserve">   </w:t>
            </w:r>
          </w:p>
        </w:tc>
        <w:tc>
          <w:tcPr>
            <w:tcW w:w="1116" w:type="pct"/>
            <w:gridSpan w:val="2"/>
          </w:tcPr>
          <w:p w:rsidR="00CD04B5" w:rsidRPr="00CE48BF" w:rsidRDefault="00CD04B5" w:rsidP="00CA0288">
            <w:pPr>
              <w:tabs>
                <w:tab w:val="left" w:pos="4395"/>
              </w:tabs>
              <w:bidi w:val="0"/>
              <w:spacing w:line="20" w:lineRule="atLeast"/>
              <w:jc w:val="center"/>
              <w:rPr>
                <w:rFonts w:cs="Simplified Arabic"/>
                <w:sz w:val="24"/>
                <w:szCs w:val="24"/>
              </w:rPr>
            </w:pPr>
          </w:p>
        </w:tc>
        <w:tc>
          <w:tcPr>
            <w:tcW w:w="1343" w:type="pct"/>
          </w:tcPr>
          <w:p w:rsidR="00CD04B5" w:rsidRPr="0041003B" w:rsidRDefault="00CD04B5" w:rsidP="00C00901">
            <w:pPr>
              <w:pStyle w:val="Heading6"/>
              <w:spacing w:line="20" w:lineRule="atLeast"/>
              <w:ind w:right="149"/>
              <w:jc w:val="right"/>
              <w:rPr>
                <w:b w:val="0"/>
                <w:bCs w:val="0"/>
                <w:sz w:val="24"/>
                <w:szCs w:val="24"/>
              </w:rPr>
            </w:pPr>
            <w:r w:rsidRPr="0041003B">
              <w:rPr>
                <w:b w:val="0"/>
                <w:bCs w:val="0"/>
                <w:sz w:val="24"/>
                <w:szCs w:val="24"/>
              </w:rPr>
              <w:t>Shaher Qaryouty</w:t>
            </w:r>
          </w:p>
        </w:tc>
        <w:tc>
          <w:tcPr>
            <w:tcW w:w="1070" w:type="pct"/>
          </w:tcPr>
          <w:p w:rsidR="00CD04B5" w:rsidRPr="00CE48BF" w:rsidRDefault="00CD04B5" w:rsidP="00CA0288">
            <w:pPr>
              <w:tabs>
                <w:tab w:val="left" w:pos="4395"/>
              </w:tabs>
              <w:bidi w:val="0"/>
              <w:spacing w:line="20" w:lineRule="atLeast"/>
              <w:jc w:val="center"/>
              <w:rPr>
                <w:rFonts w:cs="Simplified Arabic"/>
                <w:b/>
                <w:bCs/>
                <w:color w:val="000000" w:themeColor="text1"/>
                <w:sz w:val="24"/>
                <w:szCs w:val="24"/>
              </w:rPr>
            </w:pPr>
          </w:p>
        </w:tc>
      </w:tr>
      <w:tr w:rsidR="002676F5" w:rsidTr="00CD04B5">
        <w:trPr>
          <w:trHeight w:val="340"/>
        </w:trPr>
        <w:tc>
          <w:tcPr>
            <w:tcW w:w="1471" w:type="pct"/>
            <w:vAlign w:val="center"/>
          </w:tcPr>
          <w:p w:rsidR="002676F5" w:rsidRPr="00375A2C" w:rsidRDefault="00AC30D8" w:rsidP="00A667C0">
            <w:pPr>
              <w:pStyle w:val="Heading6"/>
              <w:spacing w:line="20" w:lineRule="atLeast"/>
              <w:ind w:right="142"/>
              <w:jc w:val="right"/>
              <w:rPr>
                <w:b w:val="0"/>
                <w:bCs w:val="0"/>
                <w:sz w:val="24"/>
                <w:szCs w:val="24"/>
                <w:rtl/>
              </w:rPr>
            </w:pPr>
            <w:r>
              <w:rPr>
                <w:b w:val="0"/>
                <w:bCs w:val="0"/>
                <w:sz w:val="24"/>
                <w:szCs w:val="24"/>
              </w:rPr>
              <w:t>Rashad Yousef</w:t>
            </w:r>
          </w:p>
        </w:tc>
        <w:tc>
          <w:tcPr>
            <w:tcW w:w="1116" w:type="pct"/>
            <w:gridSpan w:val="2"/>
          </w:tcPr>
          <w:p w:rsidR="002676F5" w:rsidRPr="00CE48BF" w:rsidRDefault="002676F5" w:rsidP="00CA0288">
            <w:pPr>
              <w:tabs>
                <w:tab w:val="left" w:pos="4395"/>
              </w:tabs>
              <w:bidi w:val="0"/>
              <w:spacing w:line="20" w:lineRule="atLeast"/>
              <w:jc w:val="center"/>
              <w:rPr>
                <w:rFonts w:cs="Simplified Arabic"/>
                <w:sz w:val="24"/>
                <w:szCs w:val="24"/>
              </w:rPr>
            </w:pPr>
          </w:p>
        </w:tc>
        <w:tc>
          <w:tcPr>
            <w:tcW w:w="1343" w:type="pct"/>
          </w:tcPr>
          <w:p w:rsidR="002676F5" w:rsidRPr="004A66D8" w:rsidRDefault="002676F5" w:rsidP="00C00901">
            <w:pPr>
              <w:pStyle w:val="Heading6"/>
              <w:spacing w:line="20" w:lineRule="atLeast"/>
              <w:ind w:right="149"/>
              <w:jc w:val="right"/>
              <w:rPr>
                <w:b w:val="0"/>
                <w:bCs w:val="0"/>
                <w:sz w:val="24"/>
                <w:szCs w:val="24"/>
                <w:rtl/>
              </w:rPr>
            </w:pPr>
          </w:p>
        </w:tc>
        <w:tc>
          <w:tcPr>
            <w:tcW w:w="1070" w:type="pct"/>
          </w:tcPr>
          <w:p w:rsidR="002676F5" w:rsidRPr="00CE48BF" w:rsidRDefault="002676F5" w:rsidP="00CA0288">
            <w:pPr>
              <w:tabs>
                <w:tab w:val="left" w:pos="4395"/>
              </w:tabs>
              <w:bidi w:val="0"/>
              <w:spacing w:line="20" w:lineRule="atLeast"/>
              <w:jc w:val="center"/>
              <w:rPr>
                <w:rFonts w:cs="Simplified Arabic"/>
                <w:b/>
                <w:bCs/>
                <w:color w:val="000000" w:themeColor="text1"/>
                <w:sz w:val="24"/>
                <w:szCs w:val="24"/>
              </w:rPr>
            </w:pPr>
          </w:p>
        </w:tc>
      </w:tr>
      <w:tr w:rsidR="002676F5" w:rsidTr="00CD04B5">
        <w:trPr>
          <w:trHeight w:val="340"/>
        </w:trPr>
        <w:tc>
          <w:tcPr>
            <w:tcW w:w="1471" w:type="pct"/>
            <w:vAlign w:val="center"/>
          </w:tcPr>
          <w:p w:rsidR="002676F5" w:rsidRPr="0067670E" w:rsidRDefault="005C1F3A" w:rsidP="00A667C0">
            <w:pPr>
              <w:pStyle w:val="Heading6"/>
              <w:spacing w:line="20" w:lineRule="atLeast"/>
              <w:ind w:right="142"/>
              <w:jc w:val="right"/>
              <w:rPr>
                <w:b w:val="0"/>
                <w:bCs w:val="0"/>
                <w:sz w:val="24"/>
                <w:szCs w:val="24"/>
                <w:rtl/>
              </w:rPr>
            </w:pPr>
            <w:r>
              <w:rPr>
                <w:b w:val="0"/>
                <w:bCs w:val="0"/>
                <w:sz w:val="24"/>
                <w:szCs w:val="24"/>
              </w:rPr>
              <w:t>Ibrahim Al</w:t>
            </w:r>
            <w:r w:rsidR="00AC30D8">
              <w:rPr>
                <w:b w:val="0"/>
                <w:bCs w:val="0"/>
                <w:sz w:val="24"/>
                <w:szCs w:val="24"/>
              </w:rPr>
              <w:t>-Tarsha</w:t>
            </w:r>
          </w:p>
        </w:tc>
        <w:tc>
          <w:tcPr>
            <w:tcW w:w="1116" w:type="pct"/>
            <w:gridSpan w:val="2"/>
          </w:tcPr>
          <w:p w:rsidR="002676F5" w:rsidRPr="00CE48BF" w:rsidRDefault="002676F5" w:rsidP="00CA0288">
            <w:pPr>
              <w:tabs>
                <w:tab w:val="left" w:pos="4395"/>
              </w:tabs>
              <w:bidi w:val="0"/>
              <w:spacing w:line="20" w:lineRule="atLeast"/>
              <w:jc w:val="center"/>
              <w:rPr>
                <w:rFonts w:cs="Simplified Arabic"/>
                <w:sz w:val="24"/>
                <w:szCs w:val="24"/>
              </w:rPr>
            </w:pPr>
          </w:p>
        </w:tc>
        <w:tc>
          <w:tcPr>
            <w:tcW w:w="1343" w:type="pct"/>
            <w:vAlign w:val="center"/>
          </w:tcPr>
          <w:p w:rsidR="002676F5" w:rsidRPr="00CC5F34" w:rsidRDefault="002676F5" w:rsidP="00CA0288">
            <w:pPr>
              <w:pStyle w:val="Heading6"/>
              <w:spacing w:line="20" w:lineRule="atLeast"/>
              <w:jc w:val="right"/>
              <w:rPr>
                <w:b w:val="0"/>
                <w:bCs w:val="0"/>
                <w:sz w:val="24"/>
                <w:szCs w:val="24"/>
              </w:rPr>
            </w:pPr>
          </w:p>
        </w:tc>
        <w:tc>
          <w:tcPr>
            <w:tcW w:w="1070" w:type="pct"/>
          </w:tcPr>
          <w:p w:rsidR="002676F5" w:rsidRPr="00CE48BF" w:rsidRDefault="002676F5" w:rsidP="00CA0288">
            <w:pPr>
              <w:tabs>
                <w:tab w:val="left" w:pos="4395"/>
              </w:tabs>
              <w:bidi w:val="0"/>
              <w:spacing w:line="20" w:lineRule="atLeast"/>
              <w:jc w:val="center"/>
              <w:rPr>
                <w:rFonts w:cs="Simplified Arabic"/>
                <w:b/>
                <w:bCs/>
                <w:color w:val="000000" w:themeColor="text1"/>
                <w:sz w:val="24"/>
                <w:szCs w:val="24"/>
              </w:rPr>
            </w:pPr>
          </w:p>
        </w:tc>
      </w:tr>
      <w:tr w:rsidR="00AC30D8" w:rsidTr="00CD04B5">
        <w:trPr>
          <w:trHeight w:val="340"/>
        </w:trPr>
        <w:tc>
          <w:tcPr>
            <w:tcW w:w="1471" w:type="pct"/>
            <w:vAlign w:val="center"/>
          </w:tcPr>
          <w:p w:rsidR="00AC30D8" w:rsidRDefault="00AC30D8" w:rsidP="00A667C0">
            <w:pPr>
              <w:pStyle w:val="Heading6"/>
              <w:spacing w:line="20" w:lineRule="atLeast"/>
              <w:ind w:right="142"/>
              <w:jc w:val="right"/>
              <w:rPr>
                <w:b w:val="0"/>
                <w:bCs w:val="0"/>
                <w:sz w:val="24"/>
                <w:szCs w:val="24"/>
              </w:rPr>
            </w:pPr>
            <w:r>
              <w:rPr>
                <w:b w:val="0"/>
                <w:bCs w:val="0"/>
                <w:sz w:val="24"/>
                <w:szCs w:val="24"/>
              </w:rPr>
              <w:t>Saleh Al-Kafri</w:t>
            </w:r>
          </w:p>
        </w:tc>
        <w:tc>
          <w:tcPr>
            <w:tcW w:w="1116" w:type="pct"/>
            <w:gridSpan w:val="2"/>
          </w:tcPr>
          <w:p w:rsidR="00AC30D8" w:rsidRPr="00CE48BF" w:rsidRDefault="00AC30D8" w:rsidP="00CA0288">
            <w:pPr>
              <w:tabs>
                <w:tab w:val="left" w:pos="4395"/>
              </w:tabs>
              <w:bidi w:val="0"/>
              <w:spacing w:line="20" w:lineRule="atLeast"/>
              <w:jc w:val="center"/>
              <w:rPr>
                <w:rFonts w:cs="Simplified Arabic"/>
                <w:sz w:val="24"/>
                <w:szCs w:val="24"/>
              </w:rPr>
            </w:pPr>
          </w:p>
        </w:tc>
        <w:tc>
          <w:tcPr>
            <w:tcW w:w="1343" w:type="pct"/>
            <w:vAlign w:val="center"/>
          </w:tcPr>
          <w:p w:rsidR="00AC30D8" w:rsidRPr="00CC5F34" w:rsidRDefault="00AC30D8" w:rsidP="00CA0288">
            <w:pPr>
              <w:pStyle w:val="Heading6"/>
              <w:spacing w:line="20" w:lineRule="atLeast"/>
              <w:jc w:val="right"/>
              <w:rPr>
                <w:b w:val="0"/>
                <w:bCs w:val="0"/>
                <w:sz w:val="24"/>
                <w:szCs w:val="24"/>
              </w:rPr>
            </w:pPr>
          </w:p>
        </w:tc>
        <w:tc>
          <w:tcPr>
            <w:tcW w:w="1070" w:type="pct"/>
          </w:tcPr>
          <w:p w:rsidR="00AC30D8" w:rsidRPr="00CE48BF" w:rsidRDefault="00AC30D8" w:rsidP="00CA0288">
            <w:pPr>
              <w:tabs>
                <w:tab w:val="left" w:pos="4395"/>
              </w:tabs>
              <w:bidi w:val="0"/>
              <w:spacing w:line="20" w:lineRule="atLeast"/>
              <w:jc w:val="center"/>
              <w:rPr>
                <w:rFonts w:cs="Simplified Arabic"/>
                <w:b/>
                <w:bCs/>
                <w:color w:val="000000" w:themeColor="text1"/>
                <w:sz w:val="24"/>
                <w:szCs w:val="24"/>
              </w:rPr>
            </w:pPr>
          </w:p>
        </w:tc>
      </w:tr>
      <w:tr w:rsidR="002676F5" w:rsidTr="00CD04B5">
        <w:trPr>
          <w:trHeight w:val="100"/>
        </w:trPr>
        <w:tc>
          <w:tcPr>
            <w:tcW w:w="5000" w:type="pct"/>
            <w:gridSpan w:val="5"/>
            <w:vAlign w:val="center"/>
          </w:tcPr>
          <w:p w:rsidR="002676F5" w:rsidRPr="00E628CE" w:rsidRDefault="002676F5" w:rsidP="00CA0288">
            <w:pPr>
              <w:tabs>
                <w:tab w:val="left" w:pos="4395"/>
              </w:tabs>
              <w:bidi w:val="0"/>
              <w:spacing w:line="20" w:lineRule="atLeast"/>
              <w:jc w:val="center"/>
              <w:rPr>
                <w:rFonts w:cs="Simplified Arabic"/>
                <w:b/>
                <w:bCs/>
                <w:color w:val="000000" w:themeColor="text1"/>
                <w:sz w:val="8"/>
                <w:szCs w:val="8"/>
              </w:rPr>
            </w:pPr>
          </w:p>
        </w:tc>
      </w:tr>
      <w:tr w:rsidR="002676F5" w:rsidTr="00CD04B5">
        <w:trPr>
          <w:trHeight w:val="340"/>
        </w:trPr>
        <w:tc>
          <w:tcPr>
            <w:tcW w:w="1471" w:type="pct"/>
            <w:vAlign w:val="center"/>
          </w:tcPr>
          <w:p w:rsidR="002676F5" w:rsidRPr="00CA0288" w:rsidRDefault="002676F5" w:rsidP="00230D72">
            <w:pPr>
              <w:pStyle w:val="Heading3"/>
              <w:numPr>
                <w:ilvl w:val="0"/>
                <w:numId w:val="1"/>
              </w:numPr>
              <w:tabs>
                <w:tab w:val="clear" w:pos="360"/>
              </w:tabs>
              <w:bidi w:val="0"/>
              <w:spacing w:line="20" w:lineRule="atLeast"/>
              <w:ind w:left="142" w:right="0" w:hanging="142"/>
              <w:jc w:val="lowKashida"/>
              <w:rPr>
                <w:sz w:val="24"/>
                <w:szCs w:val="24"/>
              </w:rPr>
            </w:pPr>
            <w:r>
              <w:rPr>
                <w:sz w:val="24"/>
                <w:szCs w:val="24"/>
              </w:rPr>
              <w:t xml:space="preserve">Final Review </w:t>
            </w:r>
          </w:p>
        </w:tc>
        <w:tc>
          <w:tcPr>
            <w:tcW w:w="1116" w:type="pct"/>
            <w:gridSpan w:val="2"/>
          </w:tcPr>
          <w:p w:rsidR="002676F5" w:rsidRPr="00CE48BF" w:rsidRDefault="002676F5" w:rsidP="00CA0288">
            <w:pPr>
              <w:tabs>
                <w:tab w:val="left" w:pos="4395"/>
              </w:tabs>
              <w:bidi w:val="0"/>
              <w:spacing w:line="20" w:lineRule="atLeast"/>
              <w:jc w:val="center"/>
              <w:rPr>
                <w:rFonts w:cs="Simplified Arabic"/>
                <w:sz w:val="24"/>
                <w:szCs w:val="24"/>
              </w:rPr>
            </w:pPr>
          </w:p>
        </w:tc>
        <w:tc>
          <w:tcPr>
            <w:tcW w:w="1343" w:type="pct"/>
          </w:tcPr>
          <w:p w:rsidR="002676F5" w:rsidRPr="00CE48BF" w:rsidRDefault="002676F5" w:rsidP="00CA0288">
            <w:pPr>
              <w:tabs>
                <w:tab w:val="left" w:pos="4395"/>
              </w:tabs>
              <w:bidi w:val="0"/>
              <w:spacing w:line="20" w:lineRule="atLeast"/>
              <w:jc w:val="center"/>
              <w:rPr>
                <w:rFonts w:cs="Simplified Arabic"/>
                <w:b/>
                <w:bCs/>
                <w:color w:val="000000" w:themeColor="text1"/>
                <w:sz w:val="24"/>
                <w:szCs w:val="24"/>
              </w:rPr>
            </w:pPr>
          </w:p>
        </w:tc>
        <w:tc>
          <w:tcPr>
            <w:tcW w:w="1070" w:type="pct"/>
          </w:tcPr>
          <w:p w:rsidR="002676F5" w:rsidRPr="00CE48BF" w:rsidRDefault="002676F5" w:rsidP="00CA0288">
            <w:pPr>
              <w:tabs>
                <w:tab w:val="left" w:pos="4395"/>
              </w:tabs>
              <w:bidi w:val="0"/>
              <w:spacing w:line="20" w:lineRule="atLeast"/>
              <w:jc w:val="center"/>
              <w:rPr>
                <w:rFonts w:cs="Simplified Arabic"/>
                <w:b/>
                <w:bCs/>
                <w:color w:val="000000" w:themeColor="text1"/>
                <w:sz w:val="24"/>
                <w:szCs w:val="24"/>
              </w:rPr>
            </w:pPr>
          </w:p>
        </w:tc>
      </w:tr>
      <w:tr w:rsidR="002676F5" w:rsidTr="00CD04B5">
        <w:trPr>
          <w:trHeight w:val="340"/>
        </w:trPr>
        <w:tc>
          <w:tcPr>
            <w:tcW w:w="1471" w:type="pct"/>
            <w:vAlign w:val="center"/>
          </w:tcPr>
          <w:p w:rsidR="002676F5" w:rsidRPr="0067670E" w:rsidRDefault="002676F5" w:rsidP="00A667C0">
            <w:pPr>
              <w:pStyle w:val="Heading6"/>
              <w:spacing w:line="20" w:lineRule="atLeast"/>
              <w:ind w:right="142"/>
              <w:jc w:val="right"/>
              <w:rPr>
                <w:b w:val="0"/>
                <w:bCs w:val="0"/>
                <w:sz w:val="24"/>
                <w:szCs w:val="24"/>
                <w:rtl/>
              </w:rPr>
            </w:pPr>
            <w:r>
              <w:rPr>
                <w:b w:val="0"/>
                <w:bCs w:val="0"/>
                <w:sz w:val="24"/>
                <w:szCs w:val="24"/>
              </w:rPr>
              <w:t>Mahmoud Jaradat</w:t>
            </w:r>
          </w:p>
        </w:tc>
        <w:tc>
          <w:tcPr>
            <w:tcW w:w="1116" w:type="pct"/>
            <w:gridSpan w:val="2"/>
          </w:tcPr>
          <w:p w:rsidR="002676F5" w:rsidRPr="00CE48BF" w:rsidRDefault="002676F5" w:rsidP="00CA0288">
            <w:pPr>
              <w:tabs>
                <w:tab w:val="left" w:pos="4395"/>
              </w:tabs>
              <w:bidi w:val="0"/>
              <w:spacing w:line="20" w:lineRule="atLeast"/>
              <w:jc w:val="center"/>
              <w:rPr>
                <w:rFonts w:cs="Simplified Arabic"/>
                <w:sz w:val="24"/>
                <w:szCs w:val="24"/>
              </w:rPr>
            </w:pPr>
          </w:p>
        </w:tc>
        <w:tc>
          <w:tcPr>
            <w:tcW w:w="1343" w:type="pct"/>
            <w:vAlign w:val="center"/>
          </w:tcPr>
          <w:p w:rsidR="002676F5" w:rsidRPr="00CC5F34" w:rsidRDefault="002676F5" w:rsidP="00E42FF6">
            <w:pPr>
              <w:pStyle w:val="Heading6"/>
              <w:spacing w:line="20" w:lineRule="atLeast"/>
              <w:ind w:right="149"/>
              <w:jc w:val="right"/>
              <w:rPr>
                <w:b w:val="0"/>
                <w:bCs w:val="0"/>
                <w:sz w:val="24"/>
                <w:szCs w:val="24"/>
                <w:rtl/>
              </w:rPr>
            </w:pPr>
            <w:r w:rsidRPr="00CC5F34">
              <w:rPr>
                <w:b w:val="0"/>
                <w:bCs w:val="0"/>
                <w:sz w:val="24"/>
                <w:szCs w:val="24"/>
              </w:rPr>
              <w:t>Mohammad Atallah</w:t>
            </w:r>
          </w:p>
        </w:tc>
        <w:tc>
          <w:tcPr>
            <w:tcW w:w="1070" w:type="pct"/>
            <w:vAlign w:val="center"/>
          </w:tcPr>
          <w:p w:rsidR="002676F5" w:rsidRPr="00CE48BF" w:rsidRDefault="002676F5" w:rsidP="00CA0288">
            <w:pPr>
              <w:tabs>
                <w:tab w:val="left" w:pos="4395"/>
              </w:tabs>
              <w:bidi w:val="0"/>
              <w:spacing w:line="20" w:lineRule="atLeast"/>
              <w:jc w:val="right"/>
              <w:rPr>
                <w:rFonts w:cs="Simplified Arabic"/>
                <w:b/>
                <w:bCs/>
                <w:color w:val="000000" w:themeColor="text1"/>
                <w:sz w:val="24"/>
                <w:szCs w:val="24"/>
              </w:rPr>
            </w:pPr>
          </w:p>
        </w:tc>
      </w:tr>
      <w:tr w:rsidR="002676F5" w:rsidTr="00CD04B5">
        <w:trPr>
          <w:trHeight w:val="88"/>
        </w:trPr>
        <w:tc>
          <w:tcPr>
            <w:tcW w:w="5000" w:type="pct"/>
            <w:gridSpan w:val="5"/>
            <w:vAlign w:val="center"/>
          </w:tcPr>
          <w:p w:rsidR="002676F5" w:rsidRPr="00E628CE" w:rsidRDefault="002676F5" w:rsidP="00CA0288">
            <w:pPr>
              <w:tabs>
                <w:tab w:val="left" w:pos="4395"/>
              </w:tabs>
              <w:bidi w:val="0"/>
              <w:spacing w:line="20" w:lineRule="atLeast"/>
              <w:jc w:val="right"/>
              <w:rPr>
                <w:rFonts w:cs="Simplified Arabic"/>
                <w:b/>
                <w:bCs/>
                <w:color w:val="000000" w:themeColor="text1"/>
                <w:sz w:val="8"/>
                <w:szCs w:val="8"/>
              </w:rPr>
            </w:pPr>
          </w:p>
        </w:tc>
      </w:tr>
      <w:tr w:rsidR="002676F5" w:rsidTr="00CD04B5">
        <w:trPr>
          <w:trHeight w:val="340"/>
        </w:trPr>
        <w:tc>
          <w:tcPr>
            <w:tcW w:w="1471" w:type="pct"/>
            <w:vAlign w:val="center"/>
          </w:tcPr>
          <w:p w:rsidR="002676F5" w:rsidRDefault="002676F5" w:rsidP="00230D72">
            <w:pPr>
              <w:pStyle w:val="Heading3"/>
              <w:numPr>
                <w:ilvl w:val="0"/>
                <w:numId w:val="1"/>
              </w:numPr>
              <w:tabs>
                <w:tab w:val="clear" w:pos="360"/>
              </w:tabs>
              <w:bidi w:val="0"/>
              <w:spacing w:line="20" w:lineRule="atLeast"/>
              <w:ind w:left="142" w:right="0" w:hanging="142"/>
              <w:jc w:val="lowKashida"/>
              <w:rPr>
                <w:sz w:val="24"/>
                <w:szCs w:val="24"/>
              </w:rPr>
            </w:pPr>
            <w:r>
              <w:rPr>
                <w:sz w:val="24"/>
                <w:szCs w:val="24"/>
              </w:rPr>
              <w:t>Overall Supervision</w:t>
            </w:r>
          </w:p>
        </w:tc>
        <w:tc>
          <w:tcPr>
            <w:tcW w:w="1116" w:type="pct"/>
            <w:gridSpan w:val="2"/>
          </w:tcPr>
          <w:p w:rsidR="002676F5" w:rsidRPr="00CE48BF" w:rsidRDefault="002676F5" w:rsidP="00CA0288">
            <w:pPr>
              <w:tabs>
                <w:tab w:val="left" w:pos="4395"/>
              </w:tabs>
              <w:bidi w:val="0"/>
              <w:spacing w:line="20" w:lineRule="atLeast"/>
              <w:jc w:val="center"/>
              <w:rPr>
                <w:rFonts w:cs="Simplified Arabic"/>
                <w:sz w:val="24"/>
                <w:szCs w:val="24"/>
              </w:rPr>
            </w:pPr>
          </w:p>
        </w:tc>
        <w:tc>
          <w:tcPr>
            <w:tcW w:w="1343" w:type="pct"/>
            <w:vAlign w:val="center"/>
          </w:tcPr>
          <w:p w:rsidR="002676F5" w:rsidRPr="00CE48BF" w:rsidRDefault="002676F5" w:rsidP="00CA0288">
            <w:pPr>
              <w:tabs>
                <w:tab w:val="left" w:pos="4395"/>
              </w:tabs>
              <w:bidi w:val="0"/>
              <w:spacing w:line="20" w:lineRule="atLeast"/>
              <w:jc w:val="right"/>
              <w:rPr>
                <w:rFonts w:cs="Simplified Arabic"/>
                <w:b/>
                <w:bCs/>
                <w:color w:val="000000" w:themeColor="text1"/>
                <w:sz w:val="24"/>
                <w:szCs w:val="24"/>
              </w:rPr>
            </w:pPr>
          </w:p>
        </w:tc>
        <w:tc>
          <w:tcPr>
            <w:tcW w:w="1070" w:type="pct"/>
            <w:vAlign w:val="center"/>
          </w:tcPr>
          <w:p w:rsidR="002676F5" w:rsidRPr="00CE48BF" w:rsidRDefault="002676F5" w:rsidP="00CA0288">
            <w:pPr>
              <w:tabs>
                <w:tab w:val="left" w:pos="4395"/>
              </w:tabs>
              <w:bidi w:val="0"/>
              <w:spacing w:line="20" w:lineRule="atLeast"/>
              <w:jc w:val="right"/>
              <w:rPr>
                <w:rFonts w:cs="Simplified Arabic"/>
                <w:b/>
                <w:bCs/>
                <w:color w:val="000000" w:themeColor="text1"/>
                <w:sz w:val="24"/>
                <w:szCs w:val="24"/>
              </w:rPr>
            </w:pPr>
          </w:p>
        </w:tc>
      </w:tr>
      <w:tr w:rsidR="00690ACF" w:rsidTr="00CD04B5">
        <w:trPr>
          <w:trHeight w:val="340"/>
        </w:trPr>
        <w:tc>
          <w:tcPr>
            <w:tcW w:w="1471" w:type="pct"/>
            <w:vAlign w:val="center"/>
          </w:tcPr>
          <w:p w:rsidR="002676F5" w:rsidRPr="0067670E" w:rsidRDefault="002676F5" w:rsidP="00A667C0">
            <w:pPr>
              <w:pStyle w:val="Heading6"/>
              <w:spacing w:line="20" w:lineRule="atLeast"/>
              <w:ind w:right="142"/>
              <w:jc w:val="right"/>
              <w:rPr>
                <w:b w:val="0"/>
                <w:bCs w:val="0"/>
                <w:sz w:val="24"/>
                <w:szCs w:val="24"/>
                <w:rtl/>
              </w:rPr>
            </w:pPr>
            <w:r>
              <w:rPr>
                <w:b w:val="0"/>
                <w:bCs w:val="0"/>
                <w:sz w:val="24"/>
                <w:szCs w:val="24"/>
              </w:rPr>
              <w:t>Ola Awad</w:t>
            </w:r>
            <w:r>
              <w:rPr>
                <w:rFonts w:hint="cs"/>
                <w:b w:val="0"/>
                <w:bCs w:val="0"/>
                <w:sz w:val="24"/>
                <w:szCs w:val="24"/>
                <w:rtl/>
              </w:rPr>
              <w:t xml:space="preserve"> </w:t>
            </w:r>
          </w:p>
        </w:tc>
        <w:tc>
          <w:tcPr>
            <w:tcW w:w="1116" w:type="pct"/>
            <w:gridSpan w:val="2"/>
            <w:vAlign w:val="center"/>
          </w:tcPr>
          <w:p w:rsidR="002676F5" w:rsidRPr="006B4EB0" w:rsidRDefault="002676F5" w:rsidP="00CA0288">
            <w:pPr>
              <w:pStyle w:val="Heading6"/>
              <w:tabs>
                <w:tab w:val="left" w:pos="1920"/>
              </w:tabs>
              <w:spacing w:line="20" w:lineRule="atLeast"/>
              <w:jc w:val="right"/>
              <w:rPr>
                <w:b w:val="0"/>
                <w:bCs w:val="0"/>
                <w:sz w:val="24"/>
                <w:szCs w:val="24"/>
              </w:rPr>
            </w:pPr>
            <w:r>
              <w:rPr>
                <w:b w:val="0"/>
                <w:bCs w:val="0"/>
                <w:sz w:val="24"/>
                <w:szCs w:val="24"/>
              </w:rPr>
              <w:t>President of PCBS</w:t>
            </w:r>
          </w:p>
        </w:tc>
        <w:tc>
          <w:tcPr>
            <w:tcW w:w="1343" w:type="pct"/>
            <w:vAlign w:val="center"/>
          </w:tcPr>
          <w:p w:rsidR="002676F5" w:rsidRPr="00CC5F34" w:rsidRDefault="002676F5" w:rsidP="00E42FF6">
            <w:pPr>
              <w:pStyle w:val="Heading6"/>
              <w:spacing w:line="20" w:lineRule="atLeast"/>
              <w:ind w:right="149"/>
              <w:jc w:val="right"/>
              <w:rPr>
                <w:b w:val="0"/>
                <w:bCs w:val="0"/>
                <w:sz w:val="24"/>
                <w:szCs w:val="24"/>
              </w:rPr>
            </w:pPr>
            <w:r>
              <w:rPr>
                <w:b w:val="0"/>
                <w:bCs w:val="0"/>
                <w:sz w:val="24"/>
                <w:szCs w:val="24"/>
              </w:rPr>
              <w:t>Shehadeh Hussein</w:t>
            </w:r>
          </w:p>
        </w:tc>
        <w:tc>
          <w:tcPr>
            <w:tcW w:w="1070" w:type="pct"/>
            <w:vAlign w:val="center"/>
          </w:tcPr>
          <w:p w:rsidR="002676F5" w:rsidRPr="00CC5F34" w:rsidRDefault="00342C0B" w:rsidP="00CA0288">
            <w:pPr>
              <w:pStyle w:val="Heading6"/>
              <w:tabs>
                <w:tab w:val="left" w:pos="1920"/>
              </w:tabs>
              <w:spacing w:line="20" w:lineRule="atLeast"/>
              <w:jc w:val="right"/>
              <w:rPr>
                <w:b w:val="0"/>
                <w:bCs w:val="0"/>
                <w:sz w:val="24"/>
                <w:szCs w:val="24"/>
              </w:rPr>
            </w:pPr>
            <w:r>
              <w:rPr>
                <w:b w:val="0"/>
                <w:bCs w:val="0"/>
                <w:sz w:val="24"/>
                <w:szCs w:val="24"/>
              </w:rPr>
              <w:t xml:space="preserve">Deputy </w:t>
            </w:r>
            <w:r w:rsidR="002676F5">
              <w:rPr>
                <w:b w:val="0"/>
                <w:bCs w:val="0"/>
                <w:sz w:val="24"/>
                <w:szCs w:val="24"/>
              </w:rPr>
              <w:t>Governor of PMA</w:t>
            </w:r>
          </w:p>
        </w:tc>
      </w:tr>
    </w:tbl>
    <w:p w:rsidR="00394ED2" w:rsidRPr="00FA5173" w:rsidRDefault="00394ED2" w:rsidP="00F62D00">
      <w:pPr>
        <w:tabs>
          <w:tab w:val="left" w:pos="4395"/>
        </w:tabs>
        <w:bidi w:val="0"/>
        <w:spacing w:line="20" w:lineRule="atLeast"/>
        <w:jc w:val="center"/>
        <w:rPr>
          <w:rFonts w:cs="Simplified Arabic"/>
          <w:b/>
          <w:bCs/>
          <w:color w:val="000000" w:themeColor="text1"/>
          <w:sz w:val="32"/>
          <w:szCs w:val="38"/>
        </w:rPr>
      </w:pPr>
    </w:p>
    <w:p w:rsidR="00394ED2" w:rsidRPr="00FA5173" w:rsidRDefault="00394ED2" w:rsidP="00F62D00">
      <w:pPr>
        <w:tabs>
          <w:tab w:val="left" w:pos="4395"/>
        </w:tabs>
        <w:bidi w:val="0"/>
        <w:spacing w:line="20" w:lineRule="atLeast"/>
        <w:jc w:val="center"/>
        <w:rPr>
          <w:rFonts w:cs="Simplified Arabic"/>
          <w:b/>
          <w:bCs/>
          <w:color w:val="000000" w:themeColor="text1"/>
          <w:sz w:val="32"/>
          <w:szCs w:val="38"/>
        </w:rPr>
      </w:pPr>
    </w:p>
    <w:p w:rsidR="00394ED2" w:rsidRPr="00FA5173" w:rsidRDefault="00394ED2" w:rsidP="00F62D00">
      <w:pPr>
        <w:tabs>
          <w:tab w:val="left" w:pos="4395"/>
        </w:tabs>
        <w:bidi w:val="0"/>
        <w:spacing w:line="20" w:lineRule="atLeast"/>
        <w:rPr>
          <w:rFonts w:cs="Simplified Arabic"/>
          <w:b/>
          <w:bCs/>
          <w:color w:val="000000" w:themeColor="text1"/>
          <w:sz w:val="32"/>
          <w:szCs w:val="38"/>
        </w:rPr>
      </w:pPr>
    </w:p>
    <w:p w:rsidR="00394ED2" w:rsidRPr="00FA5173" w:rsidRDefault="00394ED2" w:rsidP="00F62D00">
      <w:pPr>
        <w:bidi w:val="0"/>
        <w:spacing w:line="20" w:lineRule="atLeast"/>
        <w:jc w:val="lowKashida"/>
        <w:rPr>
          <w:color w:val="000000" w:themeColor="text1"/>
          <w:sz w:val="24"/>
          <w:szCs w:val="28"/>
        </w:rPr>
      </w:pPr>
    </w:p>
    <w:p w:rsidR="00394ED2" w:rsidRPr="00FA5173" w:rsidRDefault="00394ED2" w:rsidP="00F62D00">
      <w:pPr>
        <w:bidi w:val="0"/>
        <w:spacing w:line="20" w:lineRule="atLeast"/>
        <w:jc w:val="lowKashida"/>
        <w:rPr>
          <w:color w:val="000000" w:themeColor="text1"/>
          <w:sz w:val="24"/>
          <w:szCs w:val="28"/>
        </w:rPr>
      </w:pPr>
    </w:p>
    <w:p w:rsidR="00394ED2" w:rsidRPr="00FA5173" w:rsidRDefault="00394ED2" w:rsidP="00F62D00">
      <w:pPr>
        <w:bidi w:val="0"/>
        <w:spacing w:line="20" w:lineRule="atLeast"/>
        <w:rPr>
          <w:color w:val="000000" w:themeColor="text1"/>
          <w:sz w:val="24"/>
          <w:szCs w:val="28"/>
        </w:rPr>
      </w:pPr>
    </w:p>
    <w:p w:rsidR="00394ED2" w:rsidRPr="00FA5173" w:rsidRDefault="00394ED2" w:rsidP="00F62D00">
      <w:pPr>
        <w:bidi w:val="0"/>
        <w:spacing w:line="20" w:lineRule="atLeast"/>
        <w:jc w:val="center"/>
        <w:rPr>
          <w:color w:val="000000" w:themeColor="text1"/>
          <w:sz w:val="24"/>
          <w:szCs w:val="24"/>
        </w:rPr>
      </w:pPr>
    </w:p>
    <w:p w:rsidR="00394ED2" w:rsidRPr="00FA5173" w:rsidRDefault="00394ED2" w:rsidP="00F62D00">
      <w:pPr>
        <w:bidi w:val="0"/>
        <w:spacing w:line="20" w:lineRule="atLeast"/>
        <w:jc w:val="center"/>
        <w:rPr>
          <w:b/>
          <w:bCs/>
          <w:color w:val="000000" w:themeColor="text1"/>
          <w:sz w:val="24"/>
          <w:szCs w:val="28"/>
        </w:rPr>
      </w:pPr>
    </w:p>
    <w:p w:rsidR="00394ED2" w:rsidRPr="00FA5173" w:rsidRDefault="00394ED2" w:rsidP="00F62D00">
      <w:pPr>
        <w:bidi w:val="0"/>
        <w:spacing w:line="20" w:lineRule="atLeast"/>
        <w:jc w:val="center"/>
        <w:rPr>
          <w:b/>
          <w:bCs/>
          <w:color w:val="000000" w:themeColor="text1"/>
          <w:sz w:val="24"/>
          <w:szCs w:val="28"/>
        </w:rPr>
      </w:pPr>
    </w:p>
    <w:p w:rsidR="00394ED2" w:rsidRPr="00FA5173" w:rsidRDefault="00394ED2" w:rsidP="00F62D00">
      <w:pPr>
        <w:bidi w:val="0"/>
        <w:spacing w:line="20" w:lineRule="atLeast"/>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tl/>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394ED2" w:rsidRPr="00FA5173" w:rsidRDefault="00394ED2">
      <w:pPr>
        <w:bidi w:val="0"/>
        <w:jc w:val="center"/>
        <w:rPr>
          <w:b/>
          <w:bCs/>
          <w:color w:val="000000" w:themeColor="text1"/>
          <w:sz w:val="24"/>
          <w:szCs w:val="28"/>
        </w:rPr>
      </w:pPr>
    </w:p>
    <w:p w:rsidR="00422565" w:rsidRDefault="00422565">
      <w:pPr>
        <w:bidi w:val="0"/>
        <w:ind w:right="-2"/>
        <w:jc w:val="center"/>
        <w:rPr>
          <w:b/>
          <w:bCs/>
          <w:color w:val="000000" w:themeColor="text1"/>
          <w:sz w:val="24"/>
          <w:szCs w:val="28"/>
        </w:rPr>
      </w:pPr>
    </w:p>
    <w:p w:rsidR="00422565" w:rsidRDefault="00422565">
      <w:pPr>
        <w:bidi w:val="0"/>
        <w:rPr>
          <w:b/>
          <w:bCs/>
          <w:color w:val="000000" w:themeColor="text1"/>
          <w:sz w:val="24"/>
          <w:szCs w:val="28"/>
        </w:rPr>
      </w:pPr>
      <w:r>
        <w:rPr>
          <w:b/>
          <w:bCs/>
          <w:color w:val="000000" w:themeColor="text1"/>
          <w:sz w:val="24"/>
          <w:szCs w:val="28"/>
        </w:rPr>
        <w:br w:type="page"/>
      </w:r>
    </w:p>
    <w:p w:rsidR="00422565" w:rsidRDefault="00422565" w:rsidP="00422565">
      <w:pPr>
        <w:bidi w:val="0"/>
        <w:ind w:hanging="142"/>
        <w:jc w:val="center"/>
        <w:rPr>
          <w:b/>
          <w:bCs/>
          <w:sz w:val="28"/>
          <w:szCs w:val="28"/>
        </w:rPr>
      </w:pPr>
      <w:r>
        <w:rPr>
          <w:b/>
          <w:bCs/>
          <w:sz w:val="28"/>
          <w:szCs w:val="28"/>
        </w:rPr>
        <w:lastRenderedPageBreak/>
        <w:t>Note to users</w:t>
      </w:r>
    </w:p>
    <w:p w:rsidR="00422565" w:rsidRDefault="00422565" w:rsidP="00422565">
      <w:pPr>
        <w:pStyle w:val="ListParagraph"/>
        <w:bidi w:val="0"/>
        <w:spacing w:before="100" w:beforeAutospacing="1" w:after="0" w:line="240" w:lineRule="auto"/>
        <w:ind w:left="0"/>
        <w:jc w:val="both"/>
        <w:rPr>
          <w:rFonts w:ascii="Times New Roman" w:hAnsi="Times New Roman" w:cs="Times New Roman"/>
          <w:sz w:val="24"/>
          <w:szCs w:val="24"/>
        </w:rPr>
      </w:pPr>
      <w:r>
        <w:rPr>
          <w:rFonts w:ascii="Times New Roman" w:hAnsi="Times New Roman" w:cs="Times New Roman"/>
          <w:sz w:val="24"/>
          <w:szCs w:val="24"/>
        </w:rPr>
        <w:t>Based on the visit of a technical mission from the International Monetary Fund to the Palestinian Central Bureau of Statistics and the Palestinian Monetary Authority on 27 November 2011, regarding the balance of payments and international investment Position, the following recommendations were made:</w:t>
      </w:r>
    </w:p>
    <w:p w:rsidR="00422565" w:rsidRDefault="00422565" w:rsidP="00422565">
      <w:pPr>
        <w:pStyle w:val="ListParagraph"/>
        <w:bidi w:val="0"/>
        <w:spacing w:before="100" w:beforeAutospacing="1" w:after="0" w:line="240" w:lineRule="auto"/>
        <w:ind w:left="0"/>
        <w:jc w:val="both"/>
        <w:rPr>
          <w:rFonts w:ascii="Times New Roman" w:hAnsi="Times New Roman" w:cs="Times New Roman"/>
          <w:sz w:val="24"/>
          <w:szCs w:val="24"/>
        </w:rPr>
      </w:pPr>
    </w:p>
    <w:p w:rsidR="00422565" w:rsidRDefault="00422565" w:rsidP="00422565">
      <w:pPr>
        <w:pStyle w:val="ListParagraph"/>
        <w:numPr>
          <w:ilvl w:val="0"/>
          <w:numId w:val="11"/>
        </w:numPr>
        <w:bidi w:val="0"/>
        <w:spacing w:before="100" w:beforeAutospacing="1" w:after="0" w:line="240" w:lineRule="auto"/>
        <w:ind w:left="176" w:hanging="142"/>
        <w:jc w:val="both"/>
        <w:rPr>
          <w:rFonts w:ascii="Times New Roman" w:hAnsi="Times New Roman" w:cs="Times New Roman"/>
          <w:sz w:val="24"/>
          <w:szCs w:val="24"/>
        </w:rPr>
      </w:pPr>
      <w:r>
        <w:rPr>
          <w:rFonts w:ascii="Times New Roman" w:hAnsi="Times New Roman" w:cs="Times New Roman"/>
          <w:sz w:val="24"/>
          <w:szCs w:val="24"/>
        </w:rPr>
        <w:t>Excluding the Stocks of currency and deposits in Jordanian dinars from the stock of reserve assets of the Palestinian Monetary Authority, because  its non-applicability of standards reserve assets.</w:t>
      </w:r>
    </w:p>
    <w:p w:rsidR="0055120D" w:rsidRPr="0055120D" w:rsidRDefault="0055120D" w:rsidP="0055120D">
      <w:pPr>
        <w:bidi w:val="0"/>
        <w:ind w:left="34"/>
        <w:jc w:val="both"/>
        <w:rPr>
          <w:rFonts w:cs="Times New Roman"/>
          <w:sz w:val="24"/>
          <w:szCs w:val="24"/>
        </w:rPr>
      </w:pPr>
    </w:p>
    <w:p w:rsidR="00422565" w:rsidRDefault="00422565" w:rsidP="0055120D">
      <w:pPr>
        <w:pStyle w:val="ListParagraph"/>
        <w:numPr>
          <w:ilvl w:val="0"/>
          <w:numId w:val="11"/>
        </w:numPr>
        <w:bidi w:val="0"/>
        <w:spacing w:after="0" w:line="240" w:lineRule="auto"/>
        <w:ind w:left="176" w:hanging="142"/>
        <w:jc w:val="both"/>
        <w:rPr>
          <w:rFonts w:ascii="Times New Roman" w:hAnsi="Times New Roman" w:cs="Times New Roman"/>
          <w:sz w:val="24"/>
          <w:szCs w:val="24"/>
        </w:rPr>
      </w:pPr>
      <w:r>
        <w:rPr>
          <w:rFonts w:ascii="Times New Roman" w:hAnsi="Times New Roman" w:cs="Times New Roman"/>
          <w:sz w:val="24"/>
          <w:szCs w:val="24"/>
        </w:rPr>
        <w:t>Old Press release</w:t>
      </w:r>
      <w:r>
        <w:rPr>
          <w:rFonts w:ascii="Times New Roman" w:hAnsi="Times New Roman" w:cs="Times New Roman"/>
          <w:b/>
          <w:bCs/>
          <w:sz w:val="24"/>
          <w:szCs w:val="24"/>
        </w:rPr>
        <w:t xml:space="preserve"> </w:t>
      </w:r>
      <w:r>
        <w:rPr>
          <w:rFonts w:ascii="Times New Roman" w:hAnsi="Times New Roman" w:cs="Times New Roman"/>
          <w:sz w:val="24"/>
          <w:szCs w:val="24"/>
        </w:rPr>
        <w:t>available on</w:t>
      </w:r>
      <w:r>
        <w:rPr>
          <w:rFonts w:ascii="Times New Roman" w:hAnsi="Times New Roman" w:cs="Times New Roman"/>
          <w:b/>
          <w:bCs/>
          <w:sz w:val="24"/>
          <w:szCs w:val="24"/>
        </w:rPr>
        <w:t>…..</w:t>
      </w:r>
    </w:p>
    <w:p w:rsidR="0055120D" w:rsidRPr="0055120D" w:rsidRDefault="002F1179" w:rsidP="0055120D">
      <w:pPr>
        <w:bidi w:val="0"/>
        <w:ind w:left="728"/>
        <w:jc w:val="center"/>
        <w:rPr>
          <w:rFonts w:ascii="Arial" w:hAnsi="Arial"/>
        </w:rPr>
      </w:pPr>
      <w:hyperlink r:id="rId11" w:history="1">
        <w:r w:rsidR="0055120D" w:rsidRPr="0055120D">
          <w:rPr>
            <w:rStyle w:val="Hyperlink"/>
            <w:rFonts w:ascii="Arial" w:hAnsi="Arial" w:cs="Arial"/>
            <w:sz w:val="22"/>
            <w:szCs w:val="22"/>
          </w:rPr>
          <w:t>http://www.pcbs.gov.ps/Portals/_PCBS/Downloads/book1807.pdf</w:t>
        </w:r>
      </w:hyperlink>
    </w:p>
    <w:p w:rsidR="0055120D" w:rsidRPr="0055120D" w:rsidRDefault="0055120D" w:rsidP="0055120D">
      <w:pPr>
        <w:bidi w:val="0"/>
        <w:spacing w:before="100" w:beforeAutospacing="1"/>
        <w:ind w:left="34"/>
        <w:jc w:val="both"/>
        <w:rPr>
          <w:rFonts w:cs="Times New Roman"/>
          <w:sz w:val="24"/>
          <w:szCs w:val="24"/>
        </w:rPr>
      </w:pPr>
    </w:p>
    <w:p w:rsidR="0055120D" w:rsidRPr="0055120D" w:rsidRDefault="0055120D" w:rsidP="0055120D">
      <w:pPr>
        <w:bidi w:val="0"/>
        <w:spacing w:before="100" w:beforeAutospacing="1"/>
        <w:jc w:val="both"/>
        <w:rPr>
          <w:rFonts w:cs="Times New Roman"/>
          <w:sz w:val="24"/>
          <w:szCs w:val="24"/>
        </w:rPr>
      </w:pPr>
    </w:p>
    <w:p w:rsidR="00422565" w:rsidRDefault="00422565" w:rsidP="00422565">
      <w:pPr>
        <w:bidi w:val="0"/>
        <w:ind w:hanging="142"/>
        <w:jc w:val="center"/>
        <w:rPr>
          <w:rFonts w:cs="Times New Roman"/>
          <w:sz w:val="24"/>
          <w:szCs w:val="24"/>
        </w:rPr>
      </w:pPr>
      <w:r>
        <w:rPr>
          <w:b/>
          <w:bCs/>
          <w:color w:val="000000" w:themeColor="text1"/>
          <w:sz w:val="24"/>
          <w:szCs w:val="28"/>
        </w:rPr>
        <w:br w:type="page"/>
      </w:r>
    </w:p>
    <w:p w:rsidR="00422565" w:rsidRDefault="00422565">
      <w:pPr>
        <w:bidi w:val="0"/>
        <w:rPr>
          <w:b/>
          <w:bCs/>
          <w:color w:val="000000" w:themeColor="text1"/>
          <w:sz w:val="24"/>
          <w:szCs w:val="28"/>
        </w:rPr>
      </w:pPr>
    </w:p>
    <w:p w:rsidR="00394ED2" w:rsidRPr="00FA5173" w:rsidRDefault="00394ED2">
      <w:pPr>
        <w:bidi w:val="0"/>
        <w:ind w:right="-2"/>
        <w:jc w:val="center"/>
        <w:rPr>
          <w:b/>
          <w:bCs/>
          <w:color w:val="000000" w:themeColor="text1"/>
          <w:sz w:val="24"/>
          <w:szCs w:val="28"/>
        </w:rPr>
      </w:pPr>
    </w:p>
    <w:p w:rsidR="00394ED2" w:rsidRPr="00FA5173" w:rsidRDefault="00394ED2">
      <w:pPr>
        <w:bidi w:val="0"/>
        <w:ind w:right="-2"/>
        <w:jc w:val="center"/>
        <w:rPr>
          <w:b/>
          <w:bCs/>
          <w:color w:val="000000" w:themeColor="text1"/>
          <w:sz w:val="24"/>
          <w:szCs w:val="28"/>
        </w:rPr>
      </w:pPr>
    </w:p>
    <w:p w:rsidR="00394ED2" w:rsidRPr="00FA5173" w:rsidRDefault="00394ED2">
      <w:pPr>
        <w:bidi w:val="0"/>
        <w:ind w:right="-2"/>
        <w:jc w:val="center"/>
        <w:rPr>
          <w:b/>
          <w:bCs/>
          <w:color w:val="000000" w:themeColor="text1"/>
          <w:sz w:val="24"/>
          <w:szCs w:val="28"/>
        </w:rPr>
      </w:pPr>
    </w:p>
    <w:p w:rsidR="00394ED2" w:rsidRPr="00FA5173" w:rsidRDefault="00394ED2" w:rsidP="00F910E1">
      <w:pPr>
        <w:bidi w:val="0"/>
        <w:ind w:right="-2"/>
        <w:jc w:val="center"/>
        <w:rPr>
          <w:b/>
          <w:bCs/>
          <w:color w:val="000000" w:themeColor="text1"/>
          <w:sz w:val="24"/>
          <w:szCs w:val="24"/>
        </w:rPr>
      </w:pPr>
      <w:r w:rsidRPr="00FA5173">
        <w:rPr>
          <w:b/>
          <w:bCs/>
          <w:color w:val="000000" w:themeColor="text1"/>
          <w:sz w:val="28"/>
          <w:szCs w:val="28"/>
        </w:rPr>
        <w:br w:type="page"/>
      </w:r>
      <w:r w:rsidRPr="00FA5173">
        <w:rPr>
          <w:b/>
          <w:bCs/>
          <w:color w:val="000000" w:themeColor="text1"/>
          <w:sz w:val="28"/>
          <w:szCs w:val="28"/>
        </w:rPr>
        <w:lastRenderedPageBreak/>
        <w:t>Table of Contents</w:t>
      </w:r>
    </w:p>
    <w:p w:rsidR="00394ED2" w:rsidRPr="00FA5173" w:rsidRDefault="00394ED2">
      <w:pPr>
        <w:bidi w:val="0"/>
        <w:jc w:val="center"/>
        <w:rPr>
          <w:b/>
          <w:bCs/>
          <w:color w:val="000000" w:themeColor="text1"/>
          <w:sz w:val="24"/>
          <w:szCs w:val="24"/>
        </w:rPr>
      </w:pPr>
    </w:p>
    <w:tbl>
      <w:tblPr>
        <w:tblW w:w="0" w:type="auto"/>
        <w:jc w:val="center"/>
        <w:tblLayout w:type="fixed"/>
        <w:tblLook w:val="0000"/>
      </w:tblPr>
      <w:tblGrid>
        <w:gridCol w:w="1809"/>
        <w:gridCol w:w="5831"/>
        <w:gridCol w:w="1362"/>
      </w:tblGrid>
      <w:tr w:rsidR="00394ED2" w:rsidRPr="00FA5173" w:rsidTr="00DC2DC3">
        <w:trPr>
          <w:trHeight w:val="397"/>
          <w:tblHeader/>
          <w:jc w:val="center"/>
        </w:trPr>
        <w:tc>
          <w:tcPr>
            <w:tcW w:w="7640" w:type="dxa"/>
            <w:gridSpan w:val="2"/>
            <w:vAlign w:val="center"/>
          </w:tcPr>
          <w:p w:rsidR="00394ED2" w:rsidRPr="00FA5173" w:rsidRDefault="00394ED2">
            <w:pPr>
              <w:jc w:val="right"/>
              <w:rPr>
                <w:rFonts w:cs="Times New Roman"/>
                <w:b/>
                <w:bCs/>
                <w:color w:val="000000" w:themeColor="text1"/>
                <w:sz w:val="24"/>
                <w:szCs w:val="24"/>
              </w:rPr>
            </w:pPr>
            <w:r w:rsidRPr="00FA5173">
              <w:rPr>
                <w:rFonts w:cs="Times New Roman"/>
                <w:b/>
                <w:bCs/>
                <w:color w:val="000000" w:themeColor="text1"/>
                <w:sz w:val="24"/>
                <w:szCs w:val="24"/>
              </w:rPr>
              <w:t>Subject</w:t>
            </w:r>
          </w:p>
          <w:p w:rsidR="00394ED2" w:rsidRPr="00FA5173" w:rsidRDefault="00394ED2">
            <w:pPr>
              <w:jc w:val="right"/>
              <w:rPr>
                <w:rFonts w:cs="Times New Roman" w:hint="cs"/>
                <w:color w:val="000000" w:themeColor="text1"/>
                <w:sz w:val="16"/>
                <w:szCs w:val="16"/>
              </w:rPr>
            </w:pPr>
          </w:p>
        </w:tc>
        <w:tc>
          <w:tcPr>
            <w:tcW w:w="1362" w:type="dxa"/>
            <w:vAlign w:val="center"/>
          </w:tcPr>
          <w:p w:rsidR="00394ED2" w:rsidRPr="00FA5173" w:rsidRDefault="00394ED2">
            <w:pPr>
              <w:pStyle w:val="Heading7"/>
              <w:rPr>
                <w:color w:val="000000" w:themeColor="text1"/>
                <w:sz w:val="24"/>
                <w:szCs w:val="24"/>
              </w:rPr>
            </w:pPr>
            <w:r w:rsidRPr="00FA5173">
              <w:rPr>
                <w:color w:val="000000" w:themeColor="text1"/>
                <w:sz w:val="24"/>
                <w:szCs w:val="24"/>
              </w:rPr>
              <w:t>Page</w:t>
            </w:r>
          </w:p>
        </w:tc>
      </w:tr>
      <w:tr w:rsidR="00394ED2" w:rsidRPr="00FA5173" w:rsidTr="00DC2DC3">
        <w:trPr>
          <w:trHeight w:val="397"/>
          <w:jc w:val="center"/>
        </w:trPr>
        <w:tc>
          <w:tcPr>
            <w:tcW w:w="1809" w:type="dxa"/>
            <w:vAlign w:val="center"/>
          </w:tcPr>
          <w:p w:rsidR="00394ED2" w:rsidRPr="00FA5173" w:rsidRDefault="00394ED2">
            <w:pPr>
              <w:bidi w:val="0"/>
              <w:rPr>
                <w:b/>
                <w:bCs/>
                <w:color w:val="000000" w:themeColor="text1"/>
                <w:sz w:val="24"/>
                <w:szCs w:val="24"/>
              </w:rPr>
            </w:pPr>
          </w:p>
        </w:tc>
        <w:tc>
          <w:tcPr>
            <w:tcW w:w="5831" w:type="dxa"/>
            <w:vAlign w:val="center"/>
          </w:tcPr>
          <w:p w:rsidR="00394ED2" w:rsidRPr="0096642A" w:rsidRDefault="00394ED2">
            <w:pPr>
              <w:bidi w:val="0"/>
              <w:rPr>
                <w:color w:val="000000" w:themeColor="text1"/>
                <w:sz w:val="24"/>
                <w:szCs w:val="24"/>
              </w:rPr>
            </w:pPr>
            <w:r w:rsidRPr="0096642A">
              <w:rPr>
                <w:color w:val="000000" w:themeColor="text1"/>
                <w:sz w:val="24"/>
                <w:szCs w:val="28"/>
              </w:rPr>
              <w:t>List of Tables</w:t>
            </w:r>
          </w:p>
        </w:tc>
        <w:tc>
          <w:tcPr>
            <w:tcW w:w="1362" w:type="dxa"/>
            <w:vAlign w:val="center"/>
          </w:tcPr>
          <w:p w:rsidR="00394ED2" w:rsidRPr="0063644C" w:rsidRDefault="00394ED2">
            <w:pPr>
              <w:bidi w:val="0"/>
              <w:jc w:val="center"/>
              <w:rPr>
                <w:b/>
                <w:bCs/>
                <w:color w:val="000000" w:themeColor="text1"/>
                <w:sz w:val="24"/>
                <w:szCs w:val="24"/>
              </w:rPr>
            </w:pPr>
          </w:p>
        </w:tc>
      </w:tr>
      <w:tr w:rsidR="00394ED2" w:rsidRPr="00FA5173" w:rsidTr="00DC2DC3">
        <w:trPr>
          <w:trHeight w:val="397"/>
          <w:jc w:val="center"/>
        </w:trPr>
        <w:tc>
          <w:tcPr>
            <w:tcW w:w="1809" w:type="dxa"/>
            <w:vAlign w:val="center"/>
          </w:tcPr>
          <w:p w:rsidR="00394ED2" w:rsidRPr="00FA5173" w:rsidRDefault="00394ED2">
            <w:pPr>
              <w:bidi w:val="0"/>
              <w:rPr>
                <w:b/>
                <w:bCs/>
                <w:color w:val="000000" w:themeColor="text1"/>
                <w:sz w:val="24"/>
                <w:szCs w:val="24"/>
              </w:rPr>
            </w:pPr>
          </w:p>
        </w:tc>
        <w:tc>
          <w:tcPr>
            <w:tcW w:w="5831" w:type="dxa"/>
            <w:vAlign w:val="center"/>
          </w:tcPr>
          <w:p w:rsidR="00394ED2" w:rsidRPr="0096642A" w:rsidRDefault="003A0439">
            <w:pPr>
              <w:bidi w:val="0"/>
              <w:rPr>
                <w:color w:val="000000" w:themeColor="text1"/>
                <w:sz w:val="24"/>
                <w:szCs w:val="24"/>
              </w:rPr>
            </w:pPr>
            <w:r w:rsidRPr="0096642A">
              <w:rPr>
                <w:color w:val="000000" w:themeColor="text1"/>
                <w:sz w:val="24"/>
                <w:szCs w:val="24"/>
              </w:rPr>
              <w:t>Introduction</w:t>
            </w:r>
          </w:p>
        </w:tc>
        <w:tc>
          <w:tcPr>
            <w:tcW w:w="1362" w:type="dxa"/>
            <w:vAlign w:val="center"/>
          </w:tcPr>
          <w:p w:rsidR="00394ED2" w:rsidRPr="0063644C" w:rsidRDefault="00394ED2">
            <w:pPr>
              <w:bidi w:val="0"/>
              <w:jc w:val="center"/>
              <w:rPr>
                <w:b/>
                <w:bCs/>
                <w:color w:val="000000" w:themeColor="text1"/>
                <w:sz w:val="24"/>
                <w:szCs w:val="24"/>
              </w:rPr>
            </w:pPr>
          </w:p>
        </w:tc>
      </w:tr>
      <w:tr w:rsidR="00394ED2" w:rsidRPr="00FA5173" w:rsidTr="00DC2DC3">
        <w:trPr>
          <w:trHeight w:val="100"/>
          <w:jc w:val="center"/>
        </w:trPr>
        <w:tc>
          <w:tcPr>
            <w:tcW w:w="1809" w:type="dxa"/>
            <w:vAlign w:val="center"/>
          </w:tcPr>
          <w:p w:rsidR="00394ED2" w:rsidRPr="00FA5173" w:rsidRDefault="00394ED2">
            <w:pPr>
              <w:bidi w:val="0"/>
              <w:rPr>
                <w:b/>
                <w:bCs/>
                <w:color w:val="000000" w:themeColor="text1"/>
                <w:sz w:val="12"/>
                <w:szCs w:val="12"/>
              </w:rPr>
            </w:pPr>
          </w:p>
        </w:tc>
        <w:tc>
          <w:tcPr>
            <w:tcW w:w="5831" w:type="dxa"/>
            <w:vAlign w:val="center"/>
          </w:tcPr>
          <w:p w:rsidR="00394ED2" w:rsidRPr="00FA5173" w:rsidRDefault="00394ED2">
            <w:pPr>
              <w:bidi w:val="0"/>
              <w:rPr>
                <w:b/>
                <w:bCs/>
                <w:color w:val="000000" w:themeColor="text1"/>
                <w:sz w:val="12"/>
                <w:szCs w:val="12"/>
              </w:rPr>
            </w:pPr>
          </w:p>
        </w:tc>
        <w:tc>
          <w:tcPr>
            <w:tcW w:w="1362" w:type="dxa"/>
            <w:vAlign w:val="center"/>
          </w:tcPr>
          <w:p w:rsidR="00394ED2" w:rsidRPr="00FA5173" w:rsidRDefault="00394ED2">
            <w:pPr>
              <w:bidi w:val="0"/>
              <w:jc w:val="center"/>
              <w:rPr>
                <w:b/>
                <w:bCs/>
                <w:color w:val="000000" w:themeColor="text1"/>
                <w:sz w:val="12"/>
                <w:szCs w:val="12"/>
              </w:rPr>
            </w:pPr>
          </w:p>
        </w:tc>
      </w:tr>
      <w:tr w:rsidR="00394ED2" w:rsidRPr="00FA5173" w:rsidTr="00DC2DC3">
        <w:trPr>
          <w:trHeight w:val="397"/>
          <w:jc w:val="center"/>
        </w:trPr>
        <w:tc>
          <w:tcPr>
            <w:tcW w:w="1809" w:type="dxa"/>
            <w:vAlign w:val="center"/>
          </w:tcPr>
          <w:p w:rsidR="00394ED2" w:rsidRPr="00FA5173" w:rsidRDefault="003A0439">
            <w:pPr>
              <w:bidi w:val="0"/>
              <w:rPr>
                <w:color w:val="000000" w:themeColor="text1"/>
                <w:sz w:val="24"/>
                <w:szCs w:val="24"/>
              </w:rPr>
            </w:pPr>
            <w:r w:rsidRPr="00FA5173">
              <w:rPr>
                <w:color w:val="000000" w:themeColor="text1"/>
                <w:sz w:val="24"/>
                <w:szCs w:val="24"/>
              </w:rPr>
              <w:t>Chapter One:</w:t>
            </w:r>
          </w:p>
        </w:tc>
        <w:tc>
          <w:tcPr>
            <w:tcW w:w="5831" w:type="dxa"/>
            <w:vAlign w:val="center"/>
          </w:tcPr>
          <w:p w:rsidR="00394ED2" w:rsidRPr="00FA5173" w:rsidRDefault="00394ED2">
            <w:pPr>
              <w:bidi w:val="0"/>
              <w:rPr>
                <w:b/>
                <w:bCs/>
                <w:color w:val="000000" w:themeColor="text1"/>
                <w:sz w:val="24"/>
                <w:szCs w:val="24"/>
              </w:rPr>
            </w:pPr>
            <w:r w:rsidRPr="00FA5173">
              <w:rPr>
                <w:b/>
                <w:bCs/>
                <w:color w:val="000000" w:themeColor="text1"/>
                <w:sz w:val="24"/>
                <w:szCs w:val="24"/>
              </w:rPr>
              <w:t>Main Findings</w:t>
            </w:r>
          </w:p>
        </w:tc>
        <w:tc>
          <w:tcPr>
            <w:tcW w:w="1362" w:type="dxa"/>
          </w:tcPr>
          <w:p w:rsidR="00394ED2" w:rsidRPr="00FA5173" w:rsidRDefault="00394ED2" w:rsidP="00775D48">
            <w:pPr>
              <w:bidi w:val="0"/>
              <w:ind w:left="-65" w:right="-62"/>
              <w:jc w:val="center"/>
              <w:rPr>
                <w:b/>
                <w:bCs/>
                <w:color w:val="000000" w:themeColor="text1"/>
                <w:sz w:val="24"/>
                <w:szCs w:val="28"/>
              </w:rPr>
            </w:pPr>
            <w:r w:rsidRPr="00FA5173">
              <w:rPr>
                <w:b/>
                <w:bCs/>
                <w:color w:val="000000" w:themeColor="text1"/>
                <w:sz w:val="24"/>
                <w:szCs w:val="28"/>
              </w:rPr>
              <w:t>[</w:t>
            </w:r>
            <w:r w:rsidR="00775D48">
              <w:rPr>
                <w:b/>
                <w:bCs/>
                <w:color w:val="000000" w:themeColor="text1"/>
                <w:sz w:val="24"/>
                <w:szCs w:val="24"/>
              </w:rPr>
              <w:t>13</w:t>
            </w:r>
            <w:r w:rsidRPr="00FA5173">
              <w:rPr>
                <w:b/>
                <w:bCs/>
                <w:color w:val="000000" w:themeColor="text1"/>
                <w:sz w:val="24"/>
                <w:szCs w:val="28"/>
              </w:rPr>
              <w:t>]</w:t>
            </w:r>
          </w:p>
        </w:tc>
      </w:tr>
      <w:tr w:rsidR="00394ED2" w:rsidRPr="00FA5173" w:rsidTr="00DC2DC3">
        <w:trPr>
          <w:trHeight w:val="100"/>
          <w:jc w:val="center"/>
        </w:trPr>
        <w:tc>
          <w:tcPr>
            <w:tcW w:w="1809" w:type="dxa"/>
            <w:vAlign w:val="center"/>
          </w:tcPr>
          <w:p w:rsidR="00394ED2" w:rsidRPr="00FA5173" w:rsidRDefault="00394ED2">
            <w:pPr>
              <w:bidi w:val="0"/>
              <w:rPr>
                <w:color w:val="000000" w:themeColor="text1"/>
                <w:sz w:val="12"/>
                <w:szCs w:val="12"/>
              </w:rPr>
            </w:pPr>
          </w:p>
        </w:tc>
        <w:tc>
          <w:tcPr>
            <w:tcW w:w="5831" w:type="dxa"/>
            <w:vAlign w:val="center"/>
          </w:tcPr>
          <w:p w:rsidR="00394ED2" w:rsidRPr="00FA5173" w:rsidRDefault="00394ED2">
            <w:pPr>
              <w:bidi w:val="0"/>
              <w:rPr>
                <w:color w:val="000000" w:themeColor="text1"/>
                <w:sz w:val="12"/>
                <w:szCs w:val="12"/>
              </w:rPr>
            </w:pPr>
          </w:p>
        </w:tc>
        <w:tc>
          <w:tcPr>
            <w:tcW w:w="1362" w:type="dxa"/>
            <w:vAlign w:val="center"/>
          </w:tcPr>
          <w:p w:rsidR="00394ED2" w:rsidRPr="00FA5173" w:rsidRDefault="00394ED2">
            <w:pPr>
              <w:bidi w:val="0"/>
              <w:jc w:val="center"/>
              <w:rPr>
                <w:color w:val="000000" w:themeColor="text1"/>
                <w:sz w:val="12"/>
                <w:szCs w:val="12"/>
              </w:rPr>
            </w:pPr>
          </w:p>
        </w:tc>
      </w:tr>
      <w:tr w:rsidR="00394ED2" w:rsidRPr="00FA5173" w:rsidTr="00DC2DC3">
        <w:trPr>
          <w:trHeight w:val="397"/>
          <w:jc w:val="center"/>
        </w:trPr>
        <w:tc>
          <w:tcPr>
            <w:tcW w:w="1809" w:type="dxa"/>
            <w:vAlign w:val="center"/>
          </w:tcPr>
          <w:p w:rsidR="002A5D54" w:rsidRPr="00FA5173" w:rsidRDefault="00394ED2">
            <w:pPr>
              <w:bidi w:val="0"/>
              <w:rPr>
                <w:color w:val="000000" w:themeColor="text1"/>
                <w:sz w:val="24"/>
                <w:szCs w:val="24"/>
              </w:rPr>
            </w:pPr>
            <w:r w:rsidRPr="00FA5173">
              <w:rPr>
                <w:color w:val="000000" w:themeColor="text1"/>
                <w:sz w:val="24"/>
                <w:szCs w:val="24"/>
              </w:rPr>
              <w:t xml:space="preserve">Chapter </w:t>
            </w:r>
            <w:r w:rsidR="00922BF7">
              <w:rPr>
                <w:color w:val="000000" w:themeColor="text1"/>
                <w:sz w:val="24"/>
                <w:szCs w:val="24"/>
              </w:rPr>
              <w:t>Two</w:t>
            </w:r>
            <w:r w:rsidRPr="00FA5173">
              <w:rPr>
                <w:color w:val="000000" w:themeColor="text1"/>
                <w:sz w:val="24"/>
                <w:szCs w:val="24"/>
              </w:rPr>
              <w:t>:</w:t>
            </w:r>
          </w:p>
        </w:tc>
        <w:tc>
          <w:tcPr>
            <w:tcW w:w="5831" w:type="dxa"/>
            <w:vAlign w:val="center"/>
          </w:tcPr>
          <w:p w:rsidR="00394ED2" w:rsidRPr="00FA5173" w:rsidRDefault="00394ED2" w:rsidP="00AC2E38">
            <w:pPr>
              <w:bidi w:val="0"/>
              <w:rPr>
                <w:b/>
                <w:bCs/>
                <w:color w:val="000000" w:themeColor="text1"/>
                <w:sz w:val="24"/>
                <w:szCs w:val="24"/>
              </w:rPr>
            </w:pPr>
            <w:r w:rsidRPr="00FA5173">
              <w:rPr>
                <w:b/>
                <w:bCs/>
                <w:color w:val="000000" w:themeColor="text1"/>
                <w:sz w:val="24"/>
                <w:szCs w:val="24"/>
              </w:rPr>
              <w:t>Methodology</w:t>
            </w:r>
            <w:r w:rsidR="003A0439" w:rsidRPr="00FA5173">
              <w:rPr>
                <w:b/>
                <w:bCs/>
                <w:color w:val="000000" w:themeColor="text1"/>
                <w:sz w:val="24"/>
                <w:szCs w:val="24"/>
              </w:rPr>
              <w:t xml:space="preserve"> </w:t>
            </w:r>
            <w:r w:rsidR="00AC2E38">
              <w:rPr>
                <w:b/>
                <w:bCs/>
                <w:color w:val="000000" w:themeColor="text1"/>
                <w:sz w:val="24"/>
                <w:szCs w:val="24"/>
              </w:rPr>
              <w:t>and</w:t>
            </w:r>
            <w:r w:rsidR="003A0439" w:rsidRPr="00FA5173">
              <w:rPr>
                <w:b/>
                <w:bCs/>
                <w:color w:val="000000" w:themeColor="text1"/>
                <w:sz w:val="24"/>
                <w:szCs w:val="24"/>
              </w:rPr>
              <w:t xml:space="preserve"> Data Quality</w:t>
            </w:r>
          </w:p>
        </w:tc>
        <w:tc>
          <w:tcPr>
            <w:tcW w:w="1362" w:type="dxa"/>
          </w:tcPr>
          <w:p w:rsidR="00394ED2" w:rsidRPr="00FA5173" w:rsidRDefault="00394ED2" w:rsidP="00775D48">
            <w:pPr>
              <w:bidi w:val="0"/>
              <w:ind w:left="-65" w:right="-62"/>
              <w:jc w:val="center"/>
              <w:rPr>
                <w:rFonts w:cs="Times New Roman"/>
                <w:b/>
                <w:bCs/>
                <w:color w:val="000000" w:themeColor="text1"/>
                <w:sz w:val="24"/>
                <w:szCs w:val="24"/>
              </w:rPr>
            </w:pPr>
            <w:r w:rsidRPr="00FA5173">
              <w:rPr>
                <w:rFonts w:cs="Times New Roman"/>
                <w:b/>
                <w:bCs/>
                <w:color w:val="000000" w:themeColor="text1"/>
                <w:sz w:val="24"/>
                <w:szCs w:val="24"/>
              </w:rPr>
              <w:t>[</w:t>
            </w:r>
            <w:r w:rsidR="00775D48">
              <w:rPr>
                <w:rFonts w:cs="Times New Roman"/>
                <w:b/>
                <w:bCs/>
                <w:color w:val="000000" w:themeColor="text1"/>
                <w:sz w:val="24"/>
                <w:szCs w:val="24"/>
              </w:rPr>
              <w:t>15</w:t>
            </w:r>
            <w:r w:rsidRPr="00FA5173">
              <w:rPr>
                <w:rFonts w:cs="Times New Roman"/>
                <w:b/>
                <w:bCs/>
                <w:color w:val="000000" w:themeColor="text1"/>
                <w:sz w:val="24"/>
                <w:szCs w:val="24"/>
              </w:rPr>
              <w:t>]</w:t>
            </w:r>
          </w:p>
        </w:tc>
      </w:tr>
      <w:tr w:rsidR="00785DD6" w:rsidRPr="00FA5173" w:rsidTr="00DC2DC3">
        <w:trPr>
          <w:trHeight w:val="397"/>
          <w:jc w:val="center"/>
        </w:trPr>
        <w:tc>
          <w:tcPr>
            <w:tcW w:w="1809" w:type="dxa"/>
            <w:vAlign w:val="center"/>
          </w:tcPr>
          <w:p w:rsidR="00785DD6" w:rsidRPr="00FA5173" w:rsidRDefault="00785DD6">
            <w:pPr>
              <w:bidi w:val="0"/>
              <w:ind w:firstLine="142"/>
              <w:rPr>
                <w:color w:val="000000" w:themeColor="text1"/>
                <w:sz w:val="24"/>
                <w:szCs w:val="24"/>
              </w:rPr>
            </w:pPr>
          </w:p>
        </w:tc>
        <w:tc>
          <w:tcPr>
            <w:tcW w:w="5831" w:type="dxa"/>
          </w:tcPr>
          <w:p w:rsidR="00785DD6" w:rsidRPr="00FA5173" w:rsidRDefault="00785DD6" w:rsidP="00956872">
            <w:pPr>
              <w:tabs>
                <w:tab w:val="left" w:pos="6096"/>
              </w:tabs>
              <w:bidi w:val="0"/>
              <w:ind w:left="32" w:right="1440"/>
              <w:rPr>
                <w:color w:val="000000" w:themeColor="text1"/>
                <w:sz w:val="24"/>
                <w:szCs w:val="24"/>
              </w:rPr>
            </w:pPr>
            <w:r>
              <w:rPr>
                <w:color w:val="000000" w:themeColor="text1"/>
                <w:sz w:val="24"/>
                <w:szCs w:val="24"/>
              </w:rPr>
              <w:t xml:space="preserve">2.1 </w:t>
            </w:r>
            <w:r w:rsidRPr="0028659D">
              <w:rPr>
                <w:color w:val="000000" w:themeColor="text1"/>
                <w:sz w:val="24"/>
                <w:szCs w:val="24"/>
              </w:rPr>
              <w:t>Survey Objectives</w:t>
            </w:r>
          </w:p>
        </w:tc>
        <w:tc>
          <w:tcPr>
            <w:tcW w:w="1362" w:type="dxa"/>
          </w:tcPr>
          <w:p w:rsidR="00785DD6" w:rsidRPr="00FA5173" w:rsidRDefault="00785DD6" w:rsidP="00775D48">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775D48">
              <w:rPr>
                <w:rFonts w:cs="Times New Roman"/>
                <w:color w:val="000000" w:themeColor="text1"/>
                <w:sz w:val="24"/>
                <w:szCs w:val="24"/>
              </w:rPr>
              <w:t>15</w:t>
            </w:r>
            <w:r w:rsidRPr="00FA5173">
              <w:rPr>
                <w:rFonts w:cs="Times New Roman"/>
                <w:color w:val="000000" w:themeColor="text1"/>
                <w:sz w:val="24"/>
                <w:szCs w:val="24"/>
              </w:rPr>
              <w:t>]</w:t>
            </w:r>
          </w:p>
        </w:tc>
      </w:tr>
      <w:tr w:rsidR="00785DD6" w:rsidRPr="00FA5173" w:rsidTr="00DC2DC3">
        <w:trPr>
          <w:trHeight w:val="397"/>
          <w:jc w:val="center"/>
        </w:trPr>
        <w:tc>
          <w:tcPr>
            <w:tcW w:w="1809" w:type="dxa"/>
            <w:vAlign w:val="center"/>
          </w:tcPr>
          <w:p w:rsidR="00785DD6" w:rsidRPr="00FA5173" w:rsidRDefault="00785DD6">
            <w:pPr>
              <w:bidi w:val="0"/>
              <w:ind w:firstLine="142"/>
              <w:rPr>
                <w:color w:val="000000" w:themeColor="text1"/>
                <w:sz w:val="24"/>
                <w:szCs w:val="24"/>
              </w:rPr>
            </w:pPr>
          </w:p>
        </w:tc>
        <w:tc>
          <w:tcPr>
            <w:tcW w:w="5831" w:type="dxa"/>
          </w:tcPr>
          <w:p w:rsidR="00785DD6" w:rsidRPr="00FA5173" w:rsidRDefault="00785DD6" w:rsidP="0028659D">
            <w:pPr>
              <w:tabs>
                <w:tab w:val="left" w:pos="6096"/>
              </w:tabs>
              <w:bidi w:val="0"/>
              <w:ind w:left="32" w:right="1440"/>
              <w:rPr>
                <w:color w:val="000000" w:themeColor="text1"/>
                <w:sz w:val="24"/>
                <w:szCs w:val="28"/>
              </w:rPr>
            </w:pPr>
            <w:r w:rsidRPr="00FA5173">
              <w:rPr>
                <w:color w:val="000000" w:themeColor="text1"/>
                <w:sz w:val="24"/>
                <w:szCs w:val="24"/>
              </w:rPr>
              <w:t>2.</w:t>
            </w:r>
            <w:r>
              <w:rPr>
                <w:color w:val="000000" w:themeColor="text1"/>
                <w:sz w:val="24"/>
                <w:szCs w:val="24"/>
              </w:rPr>
              <w:t>2</w:t>
            </w:r>
            <w:r w:rsidRPr="00FA5173">
              <w:rPr>
                <w:color w:val="000000" w:themeColor="text1"/>
                <w:sz w:val="24"/>
                <w:szCs w:val="24"/>
              </w:rPr>
              <w:t xml:space="preserve"> Questionnaire</w:t>
            </w:r>
          </w:p>
        </w:tc>
        <w:tc>
          <w:tcPr>
            <w:tcW w:w="1362" w:type="dxa"/>
          </w:tcPr>
          <w:p w:rsidR="00785DD6" w:rsidRPr="00FA5173" w:rsidRDefault="00785DD6" w:rsidP="00775D48">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775D48">
              <w:rPr>
                <w:rFonts w:cs="Times New Roman"/>
                <w:color w:val="000000" w:themeColor="text1"/>
                <w:sz w:val="24"/>
                <w:szCs w:val="24"/>
              </w:rPr>
              <w:t>15</w:t>
            </w:r>
            <w:r w:rsidRPr="00FA5173">
              <w:rPr>
                <w:rFonts w:cs="Times New Roman"/>
                <w:color w:val="000000" w:themeColor="text1"/>
                <w:sz w:val="24"/>
                <w:szCs w:val="24"/>
              </w:rPr>
              <w:t>]</w:t>
            </w:r>
          </w:p>
        </w:tc>
      </w:tr>
      <w:tr w:rsidR="00785DD6" w:rsidRPr="00FA5173" w:rsidTr="00DC2DC3">
        <w:trPr>
          <w:trHeight w:val="397"/>
          <w:jc w:val="center"/>
        </w:trPr>
        <w:tc>
          <w:tcPr>
            <w:tcW w:w="1809" w:type="dxa"/>
            <w:vAlign w:val="center"/>
          </w:tcPr>
          <w:p w:rsidR="00785DD6" w:rsidRPr="00FA5173" w:rsidRDefault="00785DD6">
            <w:pPr>
              <w:bidi w:val="0"/>
              <w:ind w:firstLine="142"/>
              <w:rPr>
                <w:color w:val="000000" w:themeColor="text1"/>
                <w:sz w:val="24"/>
                <w:szCs w:val="24"/>
              </w:rPr>
            </w:pPr>
          </w:p>
        </w:tc>
        <w:tc>
          <w:tcPr>
            <w:tcW w:w="5831" w:type="dxa"/>
          </w:tcPr>
          <w:p w:rsidR="00785DD6" w:rsidRPr="00FA5173" w:rsidRDefault="00785DD6" w:rsidP="00956872">
            <w:pPr>
              <w:tabs>
                <w:tab w:val="left" w:pos="6096"/>
              </w:tabs>
              <w:bidi w:val="0"/>
              <w:ind w:left="32" w:right="1440"/>
              <w:rPr>
                <w:color w:val="000000" w:themeColor="text1"/>
                <w:sz w:val="24"/>
                <w:szCs w:val="24"/>
              </w:rPr>
            </w:pPr>
            <w:r w:rsidRPr="00FA5173">
              <w:rPr>
                <w:color w:val="000000" w:themeColor="text1"/>
                <w:sz w:val="24"/>
                <w:szCs w:val="24"/>
              </w:rPr>
              <w:t>2.</w:t>
            </w:r>
            <w:r>
              <w:rPr>
                <w:color w:val="000000" w:themeColor="text1"/>
                <w:sz w:val="24"/>
                <w:szCs w:val="24"/>
              </w:rPr>
              <w:t>3</w:t>
            </w:r>
            <w:r w:rsidRPr="00FA5173">
              <w:rPr>
                <w:color w:val="000000" w:themeColor="text1"/>
                <w:sz w:val="24"/>
                <w:szCs w:val="24"/>
              </w:rPr>
              <w:t xml:space="preserve"> Coverage and </w:t>
            </w:r>
            <w:r w:rsidR="00956872">
              <w:rPr>
                <w:color w:val="000000" w:themeColor="text1"/>
                <w:sz w:val="24"/>
                <w:szCs w:val="24"/>
              </w:rPr>
              <w:t>S</w:t>
            </w:r>
            <w:r w:rsidRPr="00FA5173">
              <w:rPr>
                <w:color w:val="000000" w:themeColor="text1"/>
                <w:sz w:val="24"/>
                <w:szCs w:val="24"/>
              </w:rPr>
              <w:t>ampling</w:t>
            </w:r>
          </w:p>
        </w:tc>
        <w:tc>
          <w:tcPr>
            <w:tcW w:w="1362" w:type="dxa"/>
          </w:tcPr>
          <w:p w:rsidR="00785DD6" w:rsidRPr="00FA5173" w:rsidRDefault="00785DD6" w:rsidP="00775D48">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775D48">
              <w:rPr>
                <w:rFonts w:cs="Times New Roman"/>
                <w:color w:val="000000" w:themeColor="text1"/>
                <w:sz w:val="24"/>
                <w:szCs w:val="24"/>
              </w:rPr>
              <w:t>15</w:t>
            </w:r>
            <w:r w:rsidRPr="00FA5173">
              <w:rPr>
                <w:rFonts w:cs="Times New Roman"/>
                <w:color w:val="000000" w:themeColor="text1"/>
                <w:sz w:val="24"/>
                <w:szCs w:val="24"/>
              </w:rPr>
              <w:t>]</w:t>
            </w:r>
          </w:p>
        </w:tc>
      </w:tr>
      <w:tr w:rsidR="00785DD6" w:rsidRPr="00FA5173" w:rsidTr="00DC2DC3">
        <w:trPr>
          <w:trHeight w:val="397"/>
          <w:jc w:val="center"/>
        </w:trPr>
        <w:tc>
          <w:tcPr>
            <w:tcW w:w="1809" w:type="dxa"/>
            <w:vAlign w:val="center"/>
          </w:tcPr>
          <w:p w:rsidR="00785DD6" w:rsidRPr="00FA5173" w:rsidRDefault="00785DD6">
            <w:pPr>
              <w:bidi w:val="0"/>
              <w:rPr>
                <w:color w:val="000000" w:themeColor="text1"/>
                <w:sz w:val="24"/>
                <w:szCs w:val="24"/>
              </w:rPr>
            </w:pPr>
          </w:p>
        </w:tc>
        <w:tc>
          <w:tcPr>
            <w:tcW w:w="5831" w:type="dxa"/>
          </w:tcPr>
          <w:p w:rsidR="00785DD6" w:rsidRPr="00FA5173" w:rsidRDefault="00785DD6" w:rsidP="0028659D">
            <w:pPr>
              <w:bidi w:val="0"/>
              <w:ind w:left="33"/>
              <w:rPr>
                <w:color w:val="000000" w:themeColor="text1"/>
                <w:sz w:val="24"/>
                <w:szCs w:val="28"/>
              </w:rPr>
            </w:pPr>
            <w:r w:rsidRPr="00FA5173">
              <w:rPr>
                <w:rFonts w:cs="Simplified Arabic"/>
                <w:color w:val="000000" w:themeColor="text1"/>
                <w:sz w:val="24"/>
                <w:szCs w:val="24"/>
              </w:rPr>
              <w:t>2.</w:t>
            </w:r>
            <w:r>
              <w:rPr>
                <w:rFonts w:cs="Simplified Arabic"/>
                <w:color w:val="000000" w:themeColor="text1"/>
                <w:sz w:val="24"/>
                <w:szCs w:val="24"/>
              </w:rPr>
              <w:t>4</w:t>
            </w:r>
            <w:r w:rsidRPr="00FA5173">
              <w:rPr>
                <w:rFonts w:cs="Simplified Arabic"/>
                <w:color w:val="000000" w:themeColor="text1"/>
                <w:sz w:val="24"/>
                <w:szCs w:val="24"/>
              </w:rPr>
              <w:t xml:space="preserve"> </w:t>
            </w:r>
            <w:r w:rsidRPr="00FA5173">
              <w:rPr>
                <w:color w:val="000000" w:themeColor="text1"/>
                <w:sz w:val="24"/>
                <w:szCs w:val="24"/>
              </w:rPr>
              <w:t>Accuracy of the Data</w:t>
            </w:r>
          </w:p>
        </w:tc>
        <w:tc>
          <w:tcPr>
            <w:tcW w:w="1362" w:type="dxa"/>
          </w:tcPr>
          <w:p w:rsidR="00785DD6" w:rsidRPr="00FA5173" w:rsidRDefault="00785DD6" w:rsidP="00775D48">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775D48">
              <w:rPr>
                <w:rFonts w:cs="Times New Roman"/>
                <w:color w:val="000000" w:themeColor="text1"/>
                <w:sz w:val="24"/>
                <w:szCs w:val="24"/>
              </w:rPr>
              <w:t>16</w:t>
            </w:r>
            <w:r w:rsidRPr="00FA5173">
              <w:rPr>
                <w:rFonts w:cs="Times New Roman"/>
                <w:color w:val="000000" w:themeColor="text1"/>
                <w:sz w:val="24"/>
                <w:szCs w:val="24"/>
              </w:rPr>
              <w:t>]</w:t>
            </w:r>
          </w:p>
        </w:tc>
      </w:tr>
      <w:tr w:rsidR="00785DD6" w:rsidRPr="00FA5173" w:rsidTr="00DC2DC3">
        <w:trPr>
          <w:trHeight w:val="397"/>
          <w:jc w:val="center"/>
        </w:trPr>
        <w:tc>
          <w:tcPr>
            <w:tcW w:w="1809" w:type="dxa"/>
            <w:vAlign w:val="center"/>
          </w:tcPr>
          <w:p w:rsidR="00785DD6" w:rsidRPr="00FA5173" w:rsidRDefault="00785DD6">
            <w:pPr>
              <w:bidi w:val="0"/>
              <w:rPr>
                <w:color w:val="000000" w:themeColor="text1"/>
                <w:sz w:val="24"/>
                <w:szCs w:val="24"/>
              </w:rPr>
            </w:pPr>
          </w:p>
        </w:tc>
        <w:tc>
          <w:tcPr>
            <w:tcW w:w="5831" w:type="dxa"/>
          </w:tcPr>
          <w:p w:rsidR="00785DD6" w:rsidRPr="00FA5173" w:rsidRDefault="00785DD6" w:rsidP="0028659D">
            <w:pPr>
              <w:bidi w:val="0"/>
              <w:ind w:left="33"/>
              <w:rPr>
                <w:color w:val="000000" w:themeColor="text1"/>
                <w:sz w:val="24"/>
                <w:szCs w:val="24"/>
              </w:rPr>
            </w:pPr>
            <w:r w:rsidRPr="00FA5173">
              <w:rPr>
                <w:color w:val="000000" w:themeColor="text1"/>
                <w:sz w:val="24"/>
                <w:szCs w:val="24"/>
              </w:rPr>
              <w:t>2.</w:t>
            </w:r>
            <w:r>
              <w:rPr>
                <w:color w:val="000000" w:themeColor="text1"/>
                <w:sz w:val="24"/>
                <w:szCs w:val="24"/>
              </w:rPr>
              <w:t>5</w:t>
            </w:r>
            <w:r w:rsidRPr="00FA5173">
              <w:rPr>
                <w:color w:val="000000" w:themeColor="text1"/>
                <w:sz w:val="24"/>
                <w:szCs w:val="24"/>
              </w:rPr>
              <w:t xml:space="preserve"> Comparability</w:t>
            </w:r>
          </w:p>
        </w:tc>
        <w:tc>
          <w:tcPr>
            <w:tcW w:w="1362" w:type="dxa"/>
          </w:tcPr>
          <w:p w:rsidR="00785DD6" w:rsidRPr="00FA5173" w:rsidRDefault="00785DD6" w:rsidP="00775D48">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775D48">
              <w:rPr>
                <w:rFonts w:cs="Times New Roman"/>
                <w:color w:val="000000" w:themeColor="text1"/>
                <w:sz w:val="24"/>
                <w:szCs w:val="24"/>
              </w:rPr>
              <w:t>16</w:t>
            </w:r>
            <w:r w:rsidRPr="00FA5173">
              <w:rPr>
                <w:rFonts w:cs="Times New Roman"/>
                <w:color w:val="000000" w:themeColor="text1"/>
                <w:sz w:val="24"/>
                <w:szCs w:val="24"/>
              </w:rPr>
              <w:t>]</w:t>
            </w:r>
          </w:p>
        </w:tc>
      </w:tr>
      <w:tr w:rsidR="00785DD6" w:rsidRPr="00FA5173" w:rsidTr="00DC2DC3">
        <w:trPr>
          <w:trHeight w:val="397"/>
          <w:jc w:val="center"/>
        </w:trPr>
        <w:tc>
          <w:tcPr>
            <w:tcW w:w="1809" w:type="dxa"/>
            <w:vAlign w:val="center"/>
          </w:tcPr>
          <w:p w:rsidR="00785DD6" w:rsidRPr="00FA5173" w:rsidRDefault="00785DD6">
            <w:pPr>
              <w:bidi w:val="0"/>
              <w:rPr>
                <w:color w:val="000000" w:themeColor="text1"/>
                <w:sz w:val="24"/>
                <w:szCs w:val="24"/>
              </w:rPr>
            </w:pPr>
          </w:p>
        </w:tc>
        <w:tc>
          <w:tcPr>
            <w:tcW w:w="5831" w:type="dxa"/>
          </w:tcPr>
          <w:p w:rsidR="00785DD6" w:rsidRPr="00FA5173" w:rsidRDefault="00785DD6" w:rsidP="0028659D">
            <w:pPr>
              <w:bidi w:val="0"/>
              <w:ind w:left="33"/>
              <w:rPr>
                <w:rFonts w:cs="Simplified Arabic"/>
                <w:color w:val="000000" w:themeColor="text1"/>
                <w:sz w:val="24"/>
                <w:szCs w:val="24"/>
              </w:rPr>
            </w:pPr>
            <w:r w:rsidRPr="00FA5173">
              <w:rPr>
                <w:color w:val="000000" w:themeColor="text1"/>
                <w:sz w:val="24"/>
                <w:szCs w:val="24"/>
              </w:rPr>
              <w:t>2.</w:t>
            </w:r>
            <w:r>
              <w:rPr>
                <w:color w:val="000000" w:themeColor="text1"/>
                <w:sz w:val="24"/>
                <w:szCs w:val="24"/>
              </w:rPr>
              <w:t>6</w:t>
            </w:r>
            <w:r w:rsidRPr="00FA5173">
              <w:rPr>
                <w:color w:val="000000" w:themeColor="text1"/>
                <w:sz w:val="24"/>
                <w:szCs w:val="24"/>
              </w:rPr>
              <w:t xml:space="preserve"> Data Quality Control</w:t>
            </w:r>
          </w:p>
        </w:tc>
        <w:tc>
          <w:tcPr>
            <w:tcW w:w="1362" w:type="dxa"/>
          </w:tcPr>
          <w:p w:rsidR="00785DD6" w:rsidRPr="00FA5173" w:rsidRDefault="00785DD6" w:rsidP="00775D48">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775D48">
              <w:rPr>
                <w:rFonts w:cs="Times New Roman"/>
                <w:color w:val="000000" w:themeColor="text1"/>
                <w:sz w:val="24"/>
                <w:szCs w:val="24"/>
              </w:rPr>
              <w:t>16</w:t>
            </w:r>
            <w:r w:rsidRPr="00FA5173">
              <w:rPr>
                <w:rFonts w:cs="Times New Roman"/>
                <w:color w:val="000000" w:themeColor="text1"/>
                <w:sz w:val="24"/>
                <w:szCs w:val="24"/>
              </w:rPr>
              <w:t>]</w:t>
            </w:r>
          </w:p>
        </w:tc>
      </w:tr>
      <w:tr w:rsidR="00785DD6" w:rsidRPr="00FA5173" w:rsidTr="00DC2DC3">
        <w:trPr>
          <w:trHeight w:val="397"/>
          <w:jc w:val="center"/>
        </w:trPr>
        <w:tc>
          <w:tcPr>
            <w:tcW w:w="1809" w:type="dxa"/>
            <w:vAlign w:val="center"/>
          </w:tcPr>
          <w:p w:rsidR="00785DD6" w:rsidRPr="00FA5173" w:rsidRDefault="00785DD6">
            <w:pPr>
              <w:bidi w:val="0"/>
              <w:rPr>
                <w:color w:val="000000" w:themeColor="text1"/>
                <w:sz w:val="24"/>
                <w:szCs w:val="24"/>
              </w:rPr>
            </w:pPr>
          </w:p>
        </w:tc>
        <w:tc>
          <w:tcPr>
            <w:tcW w:w="5831" w:type="dxa"/>
          </w:tcPr>
          <w:p w:rsidR="00785DD6" w:rsidRPr="00FA5173" w:rsidRDefault="00785DD6" w:rsidP="0028659D">
            <w:pPr>
              <w:bidi w:val="0"/>
              <w:ind w:left="33"/>
              <w:rPr>
                <w:rFonts w:cs="Simplified Arabic"/>
                <w:color w:val="000000" w:themeColor="text1"/>
                <w:sz w:val="24"/>
                <w:szCs w:val="24"/>
              </w:rPr>
            </w:pPr>
            <w:r w:rsidRPr="00FA5173">
              <w:rPr>
                <w:color w:val="000000" w:themeColor="text1"/>
                <w:sz w:val="24"/>
                <w:szCs w:val="24"/>
              </w:rPr>
              <w:t>2.</w:t>
            </w:r>
            <w:r>
              <w:rPr>
                <w:color w:val="000000" w:themeColor="text1"/>
                <w:sz w:val="24"/>
                <w:szCs w:val="24"/>
              </w:rPr>
              <w:t>7</w:t>
            </w:r>
            <w:r w:rsidRPr="00FA5173">
              <w:rPr>
                <w:color w:val="000000" w:themeColor="text1"/>
                <w:sz w:val="24"/>
                <w:szCs w:val="24"/>
              </w:rPr>
              <w:t xml:space="preserve"> Notes on Data</w:t>
            </w:r>
          </w:p>
        </w:tc>
        <w:tc>
          <w:tcPr>
            <w:tcW w:w="1362" w:type="dxa"/>
          </w:tcPr>
          <w:p w:rsidR="00785DD6" w:rsidRPr="00FA5173" w:rsidRDefault="00785DD6" w:rsidP="00775D48">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775D48">
              <w:rPr>
                <w:rFonts w:cs="Times New Roman"/>
                <w:color w:val="000000" w:themeColor="text1"/>
                <w:sz w:val="24"/>
                <w:szCs w:val="24"/>
              </w:rPr>
              <w:t>17</w:t>
            </w:r>
            <w:r w:rsidRPr="00FA5173">
              <w:rPr>
                <w:rFonts w:cs="Times New Roman"/>
                <w:color w:val="000000" w:themeColor="text1"/>
                <w:sz w:val="24"/>
                <w:szCs w:val="24"/>
              </w:rPr>
              <w:t>]</w:t>
            </w:r>
          </w:p>
        </w:tc>
      </w:tr>
      <w:tr w:rsidR="00785DD6" w:rsidRPr="00FA5173" w:rsidTr="00DC2DC3">
        <w:trPr>
          <w:trHeight w:val="100"/>
          <w:jc w:val="center"/>
        </w:trPr>
        <w:tc>
          <w:tcPr>
            <w:tcW w:w="7640" w:type="dxa"/>
            <w:gridSpan w:val="2"/>
            <w:vAlign w:val="center"/>
          </w:tcPr>
          <w:p w:rsidR="00785DD6" w:rsidRPr="00FA5173" w:rsidRDefault="00785DD6">
            <w:pPr>
              <w:bidi w:val="0"/>
              <w:rPr>
                <w:color w:val="000000" w:themeColor="text1"/>
                <w:sz w:val="10"/>
                <w:szCs w:val="10"/>
              </w:rPr>
            </w:pPr>
          </w:p>
        </w:tc>
        <w:tc>
          <w:tcPr>
            <w:tcW w:w="1362" w:type="dxa"/>
            <w:vAlign w:val="center"/>
          </w:tcPr>
          <w:p w:rsidR="00785DD6" w:rsidRPr="00FA5173" w:rsidRDefault="00785DD6">
            <w:pPr>
              <w:bidi w:val="0"/>
              <w:ind w:left="34" w:hanging="34"/>
              <w:jc w:val="center"/>
              <w:rPr>
                <w:rFonts w:cs="Times New Roman"/>
                <w:color w:val="000000" w:themeColor="text1"/>
                <w:sz w:val="10"/>
                <w:szCs w:val="10"/>
              </w:rPr>
            </w:pPr>
          </w:p>
        </w:tc>
      </w:tr>
      <w:tr w:rsidR="00785DD6" w:rsidRPr="00FA5173" w:rsidTr="00DC2DC3">
        <w:trPr>
          <w:trHeight w:val="313"/>
          <w:jc w:val="center"/>
        </w:trPr>
        <w:tc>
          <w:tcPr>
            <w:tcW w:w="1809" w:type="dxa"/>
            <w:vAlign w:val="center"/>
          </w:tcPr>
          <w:p w:rsidR="00785DD6" w:rsidRPr="00FA5173" w:rsidRDefault="00785DD6">
            <w:pPr>
              <w:bidi w:val="0"/>
              <w:rPr>
                <w:rFonts w:ascii="Bookman Old Style" w:hAnsi="Bookman Old Style"/>
                <w:b/>
                <w:bCs/>
                <w:color w:val="000000" w:themeColor="text1"/>
                <w:w w:val="105"/>
                <w:sz w:val="10"/>
                <w:szCs w:val="10"/>
              </w:rPr>
            </w:pPr>
            <w:r w:rsidRPr="00FA5173">
              <w:rPr>
                <w:color w:val="000000" w:themeColor="text1"/>
                <w:sz w:val="24"/>
                <w:szCs w:val="24"/>
              </w:rPr>
              <w:t>Chapter Three:</w:t>
            </w:r>
          </w:p>
        </w:tc>
        <w:tc>
          <w:tcPr>
            <w:tcW w:w="5831" w:type="dxa"/>
            <w:vAlign w:val="center"/>
          </w:tcPr>
          <w:p w:rsidR="00785DD6" w:rsidRPr="00FA5173" w:rsidRDefault="00785DD6">
            <w:pPr>
              <w:bidi w:val="0"/>
              <w:rPr>
                <w:color w:val="000000" w:themeColor="text1"/>
                <w:sz w:val="10"/>
                <w:szCs w:val="10"/>
              </w:rPr>
            </w:pPr>
            <w:r w:rsidRPr="00FA5173">
              <w:rPr>
                <w:b/>
                <w:bCs/>
                <w:color w:val="000000" w:themeColor="text1"/>
                <w:sz w:val="24"/>
                <w:szCs w:val="24"/>
              </w:rPr>
              <w:t>Concepts and Definitions</w:t>
            </w:r>
          </w:p>
        </w:tc>
        <w:tc>
          <w:tcPr>
            <w:tcW w:w="1362" w:type="dxa"/>
            <w:vAlign w:val="center"/>
          </w:tcPr>
          <w:p w:rsidR="00785DD6" w:rsidRPr="00FA5173" w:rsidRDefault="00785DD6" w:rsidP="00775D48">
            <w:pPr>
              <w:bidi w:val="0"/>
              <w:ind w:left="34" w:hanging="34"/>
              <w:jc w:val="center"/>
              <w:rPr>
                <w:rFonts w:cs="Times New Roman"/>
                <w:b/>
                <w:bCs/>
                <w:color w:val="000000" w:themeColor="text1"/>
                <w:sz w:val="24"/>
                <w:szCs w:val="24"/>
              </w:rPr>
            </w:pPr>
            <w:r w:rsidRPr="00FA5173">
              <w:rPr>
                <w:rFonts w:cs="Times New Roman"/>
                <w:b/>
                <w:bCs/>
                <w:color w:val="000000" w:themeColor="text1"/>
                <w:sz w:val="24"/>
                <w:szCs w:val="24"/>
              </w:rPr>
              <w:t>[</w:t>
            </w:r>
            <w:r w:rsidR="00775D48">
              <w:rPr>
                <w:rFonts w:cs="Times New Roman"/>
                <w:b/>
                <w:bCs/>
                <w:color w:val="000000" w:themeColor="text1"/>
                <w:sz w:val="24"/>
                <w:szCs w:val="24"/>
              </w:rPr>
              <w:t>19</w:t>
            </w:r>
            <w:r w:rsidRPr="00FA5173">
              <w:rPr>
                <w:rFonts w:cs="Times New Roman"/>
                <w:b/>
                <w:bCs/>
                <w:color w:val="000000" w:themeColor="text1"/>
                <w:sz w:val="24"/>
                <w:szCs w:val="24"/>
              </w:rPr>
              <w:t>]</w:t>
            </w:r>
          </w:p>
        </w:tc>
      </w:tr>
      <w:tr w:rsidR="00785DD6" w:rsidRPr="00FA5173" w:rsidTr="00DC2DC3">
        <w:trPr>
          <w:trHeight w:val="100"/>
          <w:jc w:val="center"/>
        </w:trPr>
        <w:tc>
          <w:tcPr>
            <w:tcW w:w="7640" w:type="dxa"/>
            <w:gridSpan w:val="2"/>
            <w:vAlign w:val="center"/>
          </w:tcPr>
          <w:p w:rsidR="00785DD6" w:rsidRPr="00FA5173" w:rsidRDefault="00785DD6">
            <w:pPr>
              <w:bidi w:val="0"/>
              <w:rPr>
                <w:color w:val="000000" w:themeColor="text1"/>
                <w:sz w:val="10"/>
                <w:szCs w:val="10"/>
              </w:rPr>
            </w:pPr>
          </w:p>
        </w:tc>
        <w:tc>
          <w:tcPr>
            <w:tcW w:w="1362" w:type="dxa"/>
            <w:vAlign w:val="center"/>
          </w:tcPr>
          <w:p w:rsidR="00785DD6" w:rsidRPr="00FA5173" w:rsidRDefault="00785DD6">
            <w:pPr>
              <w:bidi w:val="0"/>
              <w:ind w:left="34" w:hanging="34"/>
              <w:jc w:val="center"/>
              <w:rPr>
                <w:rFonts w:cs="Times New Roman"/>
                <w:color w:val="000000" w:themeColor="text1"/>
                <w:sz w:val="10"/>
                <w:szCs w:val="10"/>
              </w:rPr>
            </w:pPr>
          </w:p>
        </w:tc>
      </w:tr>
      <w:tr w:rsidR="00785DD6" w:rsidRPr="00FA5173" w:rsidTr="00DC2DC3">
        <w:trPr>
          <w:trHeight w:val="397"/>
          <w:jc w:val="center"/>
        </w:trPr>
        <w:tc>
          <w:tcPr>
            <w:tcW w:w="1809" w:type="dxa"/>
            <w:vAlign w:val="center"/>
          </w:tcPr>
          <w:p w:rsidR="00785DD6" w:rsidRPr="00FA5173" w:rsidRDefault="00785DD6">
            <w:pPr>
              <w:bidi w:val="0"/>
              <w:rPr>
                <w:b/>
                <w:bCs/>
                <w:color w:val="000000" w:themeColor="text1"/>
                <w:sz w:val="24"/>
                <w:szCs w:val="24"/>
              </w:rPr>
            </w:pPr>
          </w:p>
        </w:tc>
        <w:tc>
          <w:tcPr>
            <w:tcW w:w="5831" w:type="dxa"/>
            <w:vAlign w:val="center"/>
          </w:tcPr>
          <w:p w:rsidR="00785DD6" w:rsidRPr="00FA5173" w:rsidRDefault="00785DD6" w:rsidP="0086553D">
            <w:pPr>
              <w:bidi w:val="0"/>
              <w:rPr>
                <w:b/>
                <w:bCs/>
                <w:color w:val="000000" w:themeColor="text1"/>
                <w:sz w:val="24"/>
                <w:szCs w:val="24"/>
              </w:rPr>
            </w:pPr>
            <w:r w:rsidRPr="00FA5173">
              <w:rPr>
                <w:rFonts w:cs="Simplified Arabic"/>
                <w:b/>
                <w:bCs/>
                <w:color w:val="000000" w:themeColor="text1"/>
                <w:sz w:val="24"/>
                <w:szCs w:val="24"/>
              </w:rPr>
              <w:t xml:space="preserve">Tables </w:t>
            </w:r>
          </w:p>
        </w:tc>
        <w:tc>
          <w:tcPr>
            <w:tcW w:w="1362" w:type="dxa"/>
          </w:tcPr>
          <w:p w:rsidR="00785DD6" w:rsidRPr="00FA5173" w:rsidRDefault="009E6C91">
            <w:pPr>
              <w:bidi w:val="0"/>
              <w:ind w:left="-65" w:right="-62"/>
              <w:jc w:val="center"/>
              <w:rPr>
                <w:rFonts w:cs="Times New Roman"/>
                <w:b/>
                <w:bCs/>
                <w:color w:val="000000" w:themeColor="text1"/>
                <w:sz w:val="24"/>
                <w:szCs w:val="24"/>
              </w:rPr>
            </w:pPr>
            <w:r>
              <w:rPr>
                <w:rFonts w:cs="Times New Roman"/>
                <w:b/>
                <w:bCs/>
                <w:color w:val="000000" w:themeColor="text1"/>
                <w:sz w:val="24"/>
                <w:szCs w:val="24"/>
              </w:rPr>
              <w:t>25</w:t>
            </w:r>
          </w:p>
        </w:tc>
      </w:tr>
      <w:tr w:rsidR="00785DD6" w:rsidRPr="00FA5173" w:rsidTr="00DC2DC3">
        <w:trPr>
          <w:trHeight w:val="129"/>
          <w:jc w:val="center"/>
        </w:trPr>
        <w:tc>
          <w:tcPr>
            <w:tcW w:w="9002" w:type="dxa"/>
            <w:gridSpan w:val="3"/>
            <w:vAlign w:val="center"/>
          </w:tcPr>
          <w:p w:rsidR="00785DD6" w:rsidRPr="0086553D" w:rsidRDefault="00785DD6" w:rsidP="0086553D">
            <w:pPr>
              <w:bidi w:val="0"/>
              <w:rPr>
                <w:sz w:val="8"/>
                <w:szCs w:val="8"/>
              </w:rPr>
            </w:pPr>
          </w:p>
          <w:p w:rsidR="00785DD6" w:rsidRPr="0086553D" w:rsidRDefault="00785DD6">
            <w:pPr>
              <w:bidi w:val="0"/>
              <w:ind w:left="34" w:hanging="601"/>
              <w:jc w:val="center"/>
              <w:rPr>
                <w:color w:val="000000" w:themeColor="text1"/>
                <w:sz w:val="8"/>
                <w:szCs w:val="8"/>
              </w:rPr>
            </w:pPr>
          </w:p>
        </w:tc>
      </w:tr>
    </w:tbl>
    <w:p w:rsidR="00394ED2" w:rsidRPr="00FA5173" w:rsidRDefault="00394ED2">
      <w:pPr>
        <w:bidi w:val="0"/>
        <w:jc w:val="center"/>
        <w:rPr>
          <w:color w:val="000000" w:themeColor="text1"/>
        </w:rPr>
      </w:pPr>
    </w:p>
    <w:tbl>
      <w:tblPr>
        <w:tblW w:w="0" w:type="auto"/>
        <w:jc w:val="center"/>
        <w:tblLayout w:type="fixed"/>
        <w:tblLook w:val="0000"/>
      </w:tblPr>
      <w:tblGrid>
        <w:gridCol w:w="7621"/>
      </w:tblGrid>
      <w:tr w:rsidR="00394ED2" w:rsidRPr="00FA5173">
        <w:trPr>
          <w:jc w:val="center"/>
        </w:trPr>
        <w:tc>
          <w:tcPr>
            <w:tcW w:w="7621" w:type="dxa"/>
          </w:tcPr>
          <w:p w:rsidR="00394ED2" w:rsidRPr="00FA5173" w:rsidRDefault="00394ED2">
            <w:pPr>
              <w:bidi w:val="0"/>
              <w:rPr>
                <w:b/>
                <w:bCs/>
                <w:color w:val="000000" w:themeColor="text1"/>
                <w:sz w:val="32"/>
                <w:szCs w:val="38"/>
              </w:rPr>
            </w:pPr>
            <w:r w:rsidRPr="00FA5173">
              <w:rPr>
                <w:b/>
                <w:bCs/>
                <w:color w:val="000000" w:themeColor="text1"/>
                <w:sz w:val="24"/>
                <w:szCs w:val="28"/>
              </w:rPr>
              <w:br w:type="page"/>
            </w:r>
            <w:r w:rsidRPr="00FA5173">
              <w:rPr>
                <w:b/>
                <w:bCs/>
                <w:color w:val="000000" w:themeColor="text1"/>
                <w:sz w:val="32"/>
                <w:szCs w:val="38"/>
              </w:rPr>
              <w:t xml:space="preserve"> </w:t>
            </w:r>
          </w:p>
        </w:tc>
      </w:tr>
    </w:tbl>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jc w:val="lowKashida"/>
        <w:rPr>
          <w:color w:val="000000" w:themeColor="text1"/>
          <w:sz w:val="24"/>
          <w:szCs w:val="28"/>
        </w:rPr>
      </w:pPr>
    </w:p>
    <w:p w:rsidR="00394ED2" w:rsidRPr="00FA5173" w:rsidRDefault="00394ED2">
      <w:pPr>
        <w:bidi w:val="0"/>
        <w:jc w:val="center"/>
        <w:rPr>
          <w:b/>
          <w:bCs/>
          <w:color w:val="000000" w:themeColor="text1"/>
          <w:sz w:val="28"/>
          <w:szCs w:val="28"/>
        </w:rPr>
      </w:pPr>
      <w:r w:rsidRPr="00FA5173">
        <w:rPr>
          <w:b/>
          <w:bCs/>
          <w:color w:val="000000" w:themeColor="text1"/>
          <w:sz w:val="24"/>
          <w:szCs w:val="28"/>
        </w:rPr>
        <w:br w:type="page"/>
      </w:r>
      <w:r w:rsidRPr="00FA5173">
        <w:rPr>
          <w:b/>
          <w:bCs/>
          <w:color w:val="000000" w:themeColor="text1"/>
          <w:sz w:val="24"/>
          <w:szCs w:val="28"/>
        </w:rPr>
        <w:lastRenderedPageBreak/>
        <w:br w:type="page"/>
      </w:r>
      <w:r w:rsidRPr="00FA5173">
        <w:rPr>
          <w:color w:val="000000" w:themeColor="text1"/>
          <w:sz w:val="28"/>
          <w:szCs w:val="28"/>
        </w:rPr>
        <w:lastRenderedPageBreak/>
        <w:t xml:space="preserve"> </w:t>
      </w:r>
      <w:r w:rsidRPr="00FA5173">
        <w:rPr>
          <w:b/>
          <w:bCs/>
          <w:color w:val="000000" w:themeColor="text1"/>
          <w:sz w:val="28"/>
          <w:szCs w:val="28"/>
        </w:rPr>
        <w:t>List of Tables</w:t>
      </w:r>
    </w:p>
    <w:p w:rsidR="00394ED2" w:rsidRPr="00FA5173" w:rsidRDefault="00394ED2">
      <w:pPr>
        <w:bidi w:val="0"/>
        <w:jc w:val="center"/>
        <w:rPr>
          <w:b/>
          <w:bCs/>
          <w:color w:val="000000" w:themeColor="text1"/>
          <w:sz w:val="24"/>
          <w:szCs w:val="24"/>
        </w:rPr>
      </w:pPr>
    </w:p>
    <w:tbl>
      <w:tblPr>
        <w:tblW w:w="9072" w:type="dxa"/>
        <w:jc w:val="center"/>
        <w:tblLayout w:type="fixed"/>
        <w:tblLook w:val="0000"/>
      </w:tblPr>
      <w:tblGrid>
        <w:gridCol w:w="1277"/>
        <w:gridCol w:w="6792"/>
        <w:gridCol w:w="1003"/>
      </w:tblGrid>
      <w:tr w:rsidR="00394ED2" w:rsidRPr="00FA5173" w:rsidTr="00DC2DC3">
        <w:trPr>
          <w:tblHeader/>
          <w:jc w:val="center"/>
        </w:trPr>
        <w:tc>
          <w:tcPr>
            <w:tcW w:w="1277" w:type="dxa"/>
          </w:tcPr>
          <w:p w:rsidR="00394ED2" w:rsidRPr="00FA5173" w:rsidRDefault="00394ED2">
            <w:pPr>
              <w:bidi w:val="0"/>
              <w:rPr>
                <w:b/>
                <w:bCs/>
                <w:color w:val="000000" w:themeColor="text1"/>
                <w:sz w:val="24"/>
                <w:szCs w:val="24"/>
              </w:rPr>
            </w:pPr>
            <w:r w:rsidRPr="00FA5173">
              <w:rPr>
                <w:b/>
                <w:bCs/>
                <w:color w:val="000000" w:themeColor="text1"/>
                <w:sz w:val="24"/>
                <w:szCs w:val="24"/>
              </w:rPr>
              <w:t xml:space="preserve">Table </w:t>
            </w:r>
          </w:p>
        </w:tc>
        <w:tc>
          <w:tcPr>
            <w:tcW w:w="6792" w:type="dxa"/>
          </w:tcPr>
          <w:p w:rsidR="00394ED2" w:rsidRPr="00FA5173" w:rsidRDefault="00394ED2">
            <w:pPr>
              <w:bidi w:val="0"/>
              <w:rPr>
                <w:b/>
                <w:bCs/>
                <w:color w:val="000000" w:themeColor="text1"/>
                <w:sz w:val="24"/>
                <w:szCs w:val="24"/>
              </w:rPr>
            </w:pPr>
          </w:p>
        </w:tc>
        <w:tc>
          <w:tcPr>
            <w:tcW w:w="1003" w:type="dxa"/>
          </w:tcPr>
          <w:p w:rsidR="00394ED2" w:rsidRPr="00FA5173" w:rsidRDefault="00394ED2">
            <w:pPr>
              <w:bidi w:val="0"/>
              <w:jc w:val="center"/>
              <w:rPr>
                <w:b/>
                <w:bCs/>
                <w:color w:val="000000" w:themeColor="text1"/>
                <w:sz w:val="24"/>
                <w:szCs w:val="24"/>
              </w:rPr>
            </w:pPr>
            <w:r w:rsidRPr="00FA5173">
              <w:rPr>
                <w:b/>
                <w:bCs/>
                <w:color w:val="000000" w:themeColor="text1"/>
                <w:sz w:val="24"/>
                <w:szCs w:val="24"/>
              </w:rPr>
              <w:t>Page</w:t>
            </w:r>
          </w:p>
        </w:tc>
      </w:tr>
      <w:tr w:rsidR="00394ED2" w:rsidRPr="00FA5173" w:rsidTr="00DC2DC3">
        <w:trPr>
          <w:tblHeader/>
          <w:jc w:val="center"/>
        </w:trPr>
        <w:tc>
          <w:tcPr>
            <w:tcW w:w="1277" w:type="dxa"/>
          </w:tcPr>
          <w:p w:rsidR="00394ED2" w:rsidRPr="00FA5173" w:rsidRDefault="00394ED2">
            <w:pPr>
              <w:bidi w:val="0"/>
              <w:jc w:val="lowKashida"/>
              <w:rPr>
                <w:rFonts w:cs="Times New Roman"/>
                <w:b/>
                <w:bCs/>
                <w:color w:val="000000" w:themeColor="text1"/>
                <w:sz w:val="12"/>
                <w:szCs w:val="12"/>
              </w:rPr>
            </w:pPr>
          </w:p>
        </w:tc>
        <w:tc>
          <w:tcPr>
            <w:tcW w:w="6792" w:type="dxa"/>
          </w:tcPr>
          <w:p w:rsidR="00394ED2" w:rsidRPr="00FA5173" w:rsidRDefault="00394ED2">
            <w:pPr>
              <w:bidi w:val="0"/>
              <w:jc w:val="lowKashida"/>
              <w:rPr>
                <w:rFonts w:cs="Times New Roman"/>
                <w:color w:val="000000" w:themeColor="text1"/>
                <w:sz w:val="12"/>
                <w:szCs w:val="12"/>
              </w:rPr>
            </w:pPr>
          </w:p>
        </w:tc>
        <w:tc>
          <w:tcPr>
            <w:tcW w:w="1003" w:type="dxa"/>
          </w:tcPr>
          <w:p w:rsidR="00394ED2" w:rsidRPr="00FA5173" w:rsidRDefault="00394ED2">
            <w:pPr>
              <w:bidi w:val="0"/>
              <w:jc w:val="center"/>
              <w:rPr>
                <w:rFonts w:cs="Times New Roman"/>
                <w:b/>
                <w:bCs/>
                <w:color w:val="000000" w:themeColor="text1"/>
                <w:sz w:val="12"/>
                <w:szCs w:val="12"/>
                <w:rtl/>
              </w:rPr>
            </w:pPr>
          </w:p>
        </w:tc>
      </w:tr>
      <w:tr w:rsidR="00394ED2" w:rsidRPr="00FA5173" w:rsidTr="00DC2DC3">
        <w:trPr>
          <w:jc w:val="center"/>
        </w:trPr>
        <w:tc>
          <w:tcPr>
            <w:tcW w:w="1277" w:type="dxa"/>
          </w:tcPr>
          <w:p w:rsidR="00394ED2" w:rsidRPr="00FA5173" w:rsidRDefault="00394ED2" w:rsidP="00F910E1">
            <w:pPr>
              <w:bidi w:val="0"/>
              <w:jc w:val="lowKashida"/>
              <w:rPr>
                <w:rFonts w:cs="Times New Roman"/>
                <w:b/>
                <w:bCs/>
                <w:color w:val="000000" w:themeColor="text1"/>
                <w:sz w:val="24"/>
                <w:szCs w:val="24"/>
              </w:rPr>
            </w:pPr>
            <w:r w:rsidRPr="00FA5173">
              <w:rPr>
                <w:rFonts w:cs="Times New Roman"/>
                <w:b/>
                <w:bCs/>
                <w:color w:val="000000" w:themeColor="text1"/>
                <w:sz w:val="24"/>
                <w:szCs w:val="24"/>
              </w:rPr>
              <w:t>Table 1:</w:t>
            </w:r>
          </w:p>
        </w:tc>
        <w:tc>
          <w:tcPr>
            <w:tcW w:w="6792" w:type="dxa"/>
          </w:tcPr>
          <w:p w:rsidR="00394ED2" w:rsidRPr="00FA5173" w:rsidRDefault="00673FE8" w:rsidP="003F1770">
            <w:pPr>
              <w:bidi w:val="0"/>
              <w:jc w:val="both"/>
              <w:rPr>
                <w:rFonts w:cs="Times New Roman"/>
                <w:color w:val="000000" w:themeColor="text1"/>
                <w:sz w:val="24"/>
                <w:szCs w:val="24"/>
              </w:rPr>
            </w:pPr>
            <w:r w:rsidRPr="00673FE8">
              <w:rPr>
                <w:rFonts w:cs="Times New Roman"/>
                <w:color w:val="000000" w:themeColor="text1"/>
                <w:sz w:val="24"/>
                <w:szCs w:val="24"/>
              </w:rPr>
              <w:t xml:space="preserve">Main Indicators of the Foreign Investment Survey </w:t>
            </w:r>
            <w:r w:rsidR="00956872">
              <w:rPr>
                <w:rFonts w:cs="Times New Roman"/>
                <w:color w:val="000000" w:themeColor="text1"/>
                <w:sz w:val="24"/>
                <w:szCs w:val="24"/>
              </w:rPr>
              <w:t>o</w:t>
            </w:r>
            <w:r w:rsidRPr="00673FE8">
              <w:rPr>
                <w:rFonts w:cs="Times New Roman"/>
                <w:color w:val="000000" w:themeColor="text1"/>
                <w:sz w:val="24"/>
                <w:szCs w:val="24"/>
              </w:rPr>
              <w:t xml:space="preserve">f Palestinian </w:t>
            </w:r>
            <w:r w:rsidR="00FA794F">
              <w:rPr>
                <w:rFonts w:cs="Times New Roman"/>
                <w:color w:val="000000" w:themeColor="text1"/>
                <w:sz w:val="24"/>
                <w:szCs w:val="24"/>
              </w:rPr>
              <w:t>Enterprise</w:t>
            </w:r>
            <w:r w:rsidRPr="00673FE8">
              <w:rPr>
                <w:rFonts w:cs="Times New Roman"/>
                <w:color w:val="000000" w:themeColor="text1"/>
                <w:sz w:val="24"/>
                <w:szCs w:val="24"/>
              </w:rPr>
              <w:t>s</w:t>
            </w:r>
            <w:r w:rsidR="00BD13E5">
              <w:rPr>
                <w:rFonts w:cs="Times New Roman"/>
                <w:color w:val="000000" w:themeColor="text1"/>
                <w:sz w:val="24"/>
                <w:szCs w:val="24"/>
              </w:rPr>
              <w:t xml:space="preserve"> </w:t>
            </w:r>
            <w:r w:rsidR="00BD13E5" w:rsidRPr="00BD13E5">
              <w:rPr>
                <w:rFonts w:cs="Times New Roman"/>
                <w:color w:val="000000" w:themeColor="text1"/>
                <w:sz w:val="24"/>
                <w:szCs w:val="24"/>
              </w:rPr>
              <w:t>(stocks) at the end of 2010</w:t>
            </w:r>
          </w:p>
        </w:tc>
        <w:tc>
          <w:tcPr>
            <w:tcW w:w="1003" w:type="dxa"/>
          </w:tcPr>
          <w:p w:rsidR="00394ED2" w:rsidRPr="00EA184F" w:rsidRDefault="004D7479" w:rsidP="00EA184F">
            <w:pPr>
              <w:bidi w:val="0"/>
              <w:jc w:val="center"/>
              <w:rPr>
                <w:rFonts w:cs="Times New Roman"/>
                <w:b/>
                <w:bCs/>
                <w:color w:val="000000" w:themeColor="text1"/>
                <w:sz w:val="24"/>
                <w:szCs w:val="24"/>
              </w:rPr>
            </w:pPr>
            <w:r>
              <w:rPr>
                <w:rFonts w:cs="Times New Roman" w:hint="cs"/>
                <w:b/>
                <w:bCs/>
                <w:color w:val="000000" w:themeColor="text1"/>
                <w:sz w:val="24"/>
                <w:szCs w:val="24"/>
                <w:rtl/>
              </w:rPr>
              <w:t>27</w:t>
            </w:r>
          </w:p>
        </w:tc>
      </w:tr>
      <w:tr w:rsidR="00394ED2" w:rsidRPr="00FA5173" w:rsidTr="00DC2DC3">
        <w:trPr>
          <w:jc w:val="center"/>
        </w:trPr>
        <w:tc>
          <w:tcPr>
            <w:tcW w:w="1277" w:type="dxa"/>
          </w:tcPr>
          <w:p w:rsidR="00394ED2" w:rsidRPr="00FA5173" w:rsidRDefault="00394ED2">
            <w:pPr>
              <w:bidi w:val="0"/>
              <w:jc w:val="lowKashida"/>
              <w:rPr>
                <w:rFonts w:cs="Times New Roman"/>
                <w:b/>
                <w:bCs/>
                <w:color w:val="000000" w:themeColor="text1"/>
                <w:sz w:val="12"/>
                <w:szCs w:val="12"/>
              </w:rPr>
            </w:pPr>
          </w:p>
        </w:tc>
        <w:tc>
          <w:tcPr>
            <w:tcW w:w="6792" w:type="dxa"/>
          </w:tcPr>
          <w:p w:rsidR="00394ED2" w:rsidRPr="00FA5173" w:rsidRDefault="00394ED2" w:rsidP="0057424A">
            <w:pPr>
              <w:bidi w:val="0"/>
              <w:jc w:val="both"/>
              <w:rPr>
                <w:rFonts w:cs="Times New Roman"/>
                <w:color w:val="000000" w:themeColor="text1"/>
                <w:sz w:val="12"/>
                <w:szCs w:val="12"/>
              </w:rPr>
            </w:pPr>
          </w:p>
        </w:tc>
        <w:tc>
          <w:tcPr>
            <w:tcW w:w="1003" w:type="dxa"/>
          </w:tcPr>
          <w:p w:rsidR="00394ED2" w:rsidRPr="00FA5173" w:rsidRDefault="00394ED2">
            <w:pPr>
              <w:bidi w:val="0"/>
              <w:jc w:val="center"/>
              <w:rPr>
                <w:rFonts w:cs="Times New Roman"/>
                <w:b/>
                <w:bCs/>
                <w:color w:val="000000" w:themeColor="text1"/>
                <w:sz w:val="12"/>
                <w:szCs w:val="12"/>
              </w:rPr>
            </w:pPr>
          </w:p>
        </w:tc>
      </w:tr>
      <w:tr w:rsidR="00394ED2" w:rsidRPr="00FA5173" w:rsidTr="00DC2DC3">
        <w:trPr>
          <w:jc w:val="center"/>
        </w:trPr>
        <w:tc>
          <w:tcPr>
            <w:tcW w:w="1277" w:type="dxa"/>
          </w:tcPr>
          <w:p w:rsidR="00394ED2" w:rsidRPr="00933CF3" w:rsidRDefault="00394ED2" w:rsidP="00F910E1">
            <w:pPr>
              <w:bidi w:val="0"/>
              <w:jc w:val="lowKashida"/>
              <w:rPr>
                <w:rFonts w:cs="Times New Roman"/>
                <w:b/>
                <w:bCs/>
                <w:color w:val="000000" w:themeColor="text1"/>
                <w:sz w:val="24"/>
                <w:szCs w:val="24"/>
              </w:rPr>
            </w:pPr>
            <w:r w:rsidRPr="00933CF3">
              <w:rPr>
                <w:rFonts w:cs="Times New Roman"/>
                <w:b/>
                <w:bCs/>
                <w:color w:val="000000" w:themeColor="text1"/>
                <w:sz w:val="24"/>
                <w:szCs w:val="24"/>
              </w:rPr>
              <w:t xml:space="preserve">Table </w:t>
            </w:r>
            <w:r w:rsidR="00F910E1">
              <w:rPr>
                <w:rFonts w:cs="Times New Roman"/>
                <w:b/>
                <w:bCs/>
                <w:color w:val="000000" w:themeColor="text1"/>
                <w:sz w:val="24"/>
                <w:szCs w:val="24"/>
              </w:rPr>
              <w:t>2</w:t>
            </w:r>
            <w:r w:rsidRPr="00933CF3">
              <w:rPr>
                <w:rFonts w:cs="Times New Roman"/>
                <w:b/>
                <w:bCs/>
                <w:color w:val="000000" w:themeColor="text1"/>
                <w:sz w:val="24"/>
                <w:szCs w:val="24"/>
              </w:rPr>
              <w:t>:</w:t>
            </w:r>
          </w:p>
        </w:tc>
        <w:tc>
          <w:tcPr>
            <w:tcW w:w="6792" w:type="dxa"/>
          </w:tcPr>
          <w:p w:rsidR="00394ED2" w:rsidRPr="00933CF3" w:rsidRDefault="00BD13E5" w:rsidP="00956872">
            <w:pPr>
              <w:bidi w:val="0"/>
              <w:jc w:val="both"/>
              <w:rPr>
                <w:rFonts w:cs="Times New Roman"/>
                <w:color w:val="000000" w:themeColor="text1"/>
                <w:sz w:val="24"/>
                <w:szCs w:val="24"/>
              </w:rPr>
            </w:pPr>
            <w:r w:rsidRPr="00BD13E5">
              <w:rPr>
                <w:rFonts w:cs="Times New Roman"/>
                <w:color w:val="000000" w:themeColor="text1"/>
                <w:sz w:val="24"/>
                <w:szCs w:val="24"/>
              </w:rPr>
              <w:t>Percentage Distribution of Foreign Direct Investments</w:t>
            </w:r>
            <w:r w:rsidR="00C711F6">
              <w:rPr>
                <w:rFonts w:cs="Times New Roman"/>
                <w:color w:val="000000" w:themeColor="text1"/>
                <w:sz w:val="24"/>
                <w:szCs w:val="24"/>
              </w:rPr>
              <w:t xml:space="preserve"> (FDI)</w:t>
            </w:r>
            <w:r w:rsidRPr="00BD13E5">
              <w:rPr>
                <w:rFonts w:cs="Times New Roman"/>
                <w:color w:val="000000" w:themeColor="text1"/>
                <w:sz w:val="24"/>
                <w:szCs w:val="24"/>
              </w:rPr>
              <w:t xml:space="preserve"> in Palestinian </w:t>
            </w:r>
            <w:r w:rsidR="00FA794F">
              <w:rPr>
                <w:rFonts w:cs="Times New Roman"/>
                <w:color w:val="000000" w:themeColor="text1"/>
                <w:sz w:val="24"/>
                <w:szCs w:val="24"/>
              </w:rPr>
              <w:t>Enterprise</w:t>
            </w:r>
            <w:r w:rsidRPr="00BD13E5">
              <w:rPr>
                <w:rFonts w:cs="Times New Roman"/>
                <w:color w:val="000000" w:themeColor="text1"/>
                <w:sz w:val="24"/>
                <w:szCs w:val="24"/>
              </w:rPr>
              <w:t>s by</w:t>
            </w:r>
            <w:r>
              <w:rPr>
                <w:rFonts w:cs="Times New Roman"/>
                <w:color w:val="000000" w:themeColor="text1"/>
                <w:sz w:val="24"/>
                <w:szCs w:val="24"/>
              </w:rPr>
              <w:t xml:space="preserve"> </w:t>
            </w:r>
            <w:r w:rsidRPr="00BD13E5">
              <w:rPr>
                <w:rFonts w:cs="Times New Roman"/>
                <w:color w:val="000000" w:themeColor="text1"/>
                <w:sz w:val="24"/>
                <w:szCs w:val="24"/>
              </w:rPr>
              <w:t>Economic Activity at the end of 2010</w:t>
            </w:r>
          </w:p>
        </w:tc>
        <w:tc>
          <w:tcPr>
            <w:tcW w:w="1003" w:type="dxa"/>
          </w:tcPr>
          <w:p w:rsidR="00394ED2" w:rsidRPr="00FA5173" w:rsidRDefault="00D03AF5">
            <w:pPr>
              <w:bidi w:val="0"/>
              <w:jc w:val="center"/>
              <w:rPr>
                <w:rFonts w:cs="Times New Roman"/>
                <w:b/>
                <w:bCs/>
                <w:color w:val="000000" w:themeColor="text1"/>
                <w:sz w:val="24"/>
                <w:szCs w:val="24"/>
              </w:rPr>
            </w:pPr>
            <w:r>
              <w:rPr>
                <w:rFonts w:cs="Times New Roman"/>
                <w:b/>
                <w:bCs/>
                <w:color w:val="000000" w:themeColor="text1"/>
                <w:sz w:val="24"/>
                <w:szCs w:val="24"/>
              </w:rPr>
              <w:t>28</w:t>
            </w:r>
          </w:p>
        </w:tc>
      </w:tr>
      <w:tr w:rsidR="00394ED2" w:rsidRPr="00FA5173" w:rsidTr="00DC2DC3">
        <w:trPr>
          <w:jc w:val="center"/>
        </w:trPr>
        <w:tc>
          <w:tcPr>
            <w:tcW w:w="1277" w:type="dxa"/>
          </w:tcPr>
          <w:p w:rsidR="00394ED2" w:rsidRPr="00FA5173" w:rsidRDefault="00394ED2">
            <w:pPr>
              <w:bidi w:val="0"/>
              <w:jc w:val="lowKashida"/>
              <w:rPr>
                <w:rFonts w:cs="Times New Roman"/>
                <w:b/>
                <w:bCs/>
                <w:color w:val="000000" w:themeColor="text1"/>
                <w:sz w:val="12"/>
                <w:szCs w:val="12"/>
              </w:rPr>
            </w:pPr>
          </w:p>
        </w:tc>
        <w:tc>
          <w:tcPr>
            <w:tcW w:w="6792" w:type="dxa"/>
          </w:tcPr>
          <w:p w:rsidR="00394ED2" w:rsidRPr="00FA5173" w:rsidRDefault="00394ED2" w:rsidP="0057424A">
            <w:pPr>
              <w:bidi w:val="0"/>
              <w:jc w:val="both"/>
              <w:rPr>
                <w:rFonts w:cs="Times New Roman"/>
                <w:color w:val="000000" w:themeColor="text1"/>
                <w:sz w:val="12"/>
                <w:szCs w:val="12"/>
              </w:rPr>
            </w:pPr>
          </w:p>
        </w:tc>
        <w:tc>
          <w:tcPr>
            <w:tcW w:w="1003" w:type="dxa"/>
          </w:tcPr>
          <w:p w:rsidR="00394ED2" w:rsidRPr="00FA5173" w:rsidRDefault="00394ED2">
            <w:pPr>
              <w:bidi w:val="0"/>
              <w:jc w:val="center"/>
              <w:rPr>
                <w:rFonts w:cs="Times New Roman"/>
                <w:b/>
                <w:bCs/>
                <w:color w:val="000000" w:themeColor="text1"/>
                <w:sz w:val="12"/>
                <w:szCs w:val="12"/>
              </w:rPr>
            </w:pPr>
          </w:p>
        </w:tc>
      </w:tr>
      <w:tr w:rsidR="00394ED2" w:rsidRPr="00FA5173" w:rsidTr="00DC2DC3">
        <w:trPr>
          <w:jc w:val="center"/>
        </w:trPr>
        <w:tc>
          <w:tcPr>
            <w:tcW w:w="1277" w:type="dxa"/>
          </w:tcPr>
          <w:p w:rsidR="00394ED2" w:rsidRPr="00FA5173" w:rsidRDefault="00394ED2" w:rsidP="00F910E1">
            <w:pPr>
              <w:bidi w:val="0"/>
              <w:jc w:val="lowKashida"/>
              <w:rPr>
                <w:rFonts w:cs="Times New Roman"/>
                <w:b/>
                <w:bCs/>
                <w:color w:val="000000" w:themeColor="text1"/>
                <w:sz w:val="24"/>
                <w:szCs w:val="24"/>
              </w:rPr>
            </w:pPr>
            <w:r w:rsidRPr="00FA5173">
              <w:rPr>
                <w:rFonts w:cs="Times New Roman"/>
                <w:b/>
                <w:bCs/>
                <w:color w:val="000000" w:themeColor="text1"/>
                <w:sz w:val="24"/>
                <w:szCs w:val="24"/>
              </w:rPr>
              <w:t xml:space="preserve">Table </w:t>
            </w:r>
            <w:r w:rsidR="00F910E1">
              <w:rPr>
                <w:rFonts w:cs="Times New Roman"/>
                <w:b/>
                <w:bCs/>
                <w:color w:val="000000" w:themeColor="text1"/>
                <w:sz w:val="24"/>
                <w:szCs w:val="24"/>
              </w:rPr>
              <w:t>3</w:t>
            </w:r>
            <w:r w:rsidRPr="00FA5173">
              <w:rPr>
                <w:rFonts w:cs="Times New Roman"/>
                <w:b/>
                <w:bCs/>
                <w:color w:val="000000" w:themeColor="text1"/>
                <w:sz w:val="24"/>
                <w:szCs w:val="24"/>
              </w:rPr>
              <w:t>:</w:t>
            </w:r>
          </w:p>
        </w:tc>
        <w:tc>
          <w:tcPr>
            <w:tcW w:w="6792" w:type="dxa"/>
          </w:tcPr>
          <w:p w:rsidR="00394ED2" w:rsidRPr="00FA5173" w:rsidRDefault="00BD13E5" w:rsidP="005C45C8">
            <w:pPr>
              <w:bidi w:val="0"/>
              <w:jc w:val="both"/>
              <w:rPr>
                <w:rFonts w:cs="Times New Roman"/>
                <w:color w:val="000000" w:themeColor="text1"/>
                <w:sz w:val="24"/>
                <w:szCs w:val="24"/>
              </w:rPr>
            </w:pPr>
            <w:r w:rsidRPr="00BD13E5">
              <w:rPr>
                <w:rFonts w:cs="Times New Roman"/>
                <w:color w:val="000000" w:themeColor="text1"/>
                <w:sz w:val="24"/>
                <w:szCs w:val="24"/>
              </w:rPr>
              <w:t>Percentage Distribution of Foreign Direct Investments</w:t>
            </w:r>
            <w:r w:rsidR="00C711F6">
              <w:rPr>
                <w:rFonts w:cs="Times New Roman"/>
                <w:color w:val="000000" w:themeColor="text1"/>
                <w:sz w:val="24"/>
                <w:szCs w:val="24"/>
              </w:rPr>
              <w:t xml:space="preserve"> (FDI)</w:t>
            </w:r>
            <w:r w:rsidRPr="00BD13E5">
              <w:rPr>
                <w:rFonts w:cs="Times New Roman"/>
                <w:color w:val="000000" w:themeColor="text1"/>
                <w:sz w:val="24"/>
                <w:szCs w:val="24"/>
              </w:rPr>
              <w:t xml:space="preserve"> in Palestinian </w:t>
            </w:r>
            <w:r w:rsidR="00FA794F">
              <w:rPr>
                <w:rFonts w:cs="Times New Roman"/>
                <w:color w:val="000000" w:themeColor="text1"/>
                <w:sz w:val="24"/>
                <w:szCs w:val="24"/>
              </w:rPr>
              <w:t>Enterprise</w:t>
            </w:r>
            <w:r w:rsidRPr="00BD13E5">
              <w:rPr>
                <w:rFonts w:cs="Times New Roman"/>
                <w:color w:val="000000" w:themeColor="text1"/>
                <w:sz w:val="24"/>
                <w:szCs w:val="24"/>
              </w:rPr>
              <w:t>s</w:t>
            </w:r>
            <w:r>
              <w:rPr>
                <w:rFonts w:cs="Times New Roman"/>
                <w:color w:val="000000" w:themeColor="text1"/>
                <w:sz w:val="24"/>
                <w:szCs w:val="24"/>
              </w:rPr>
              <w:t xml:space="preserve"> </w:t>
            </w:r>
            <w:r w:rsidR="005C45C8">
              <w:rPr>
                <w:rFonts w:cs="Times New Roman"/>
                <w:color w:val="000000" w:themeColor="text1"/>
                <w:sz w:val="24"/>
                <w:szCs w:val="24"/>
              </w:rPr>
              <w:t>by</w:t>
            </w:r>
            <w:r w:rsidRPr="00BD13E5">
              <w:rPr>
                <w:rFonts w:cs="Times New Roman"/>
                <w:color w:val="000000" w:themeColor="text1"/>
                <w:sz w:val="24"/>
                <w:szCs w:val="24"/>
              </w:rPr>
              <w:t xml:space="preserve"> </w:t>
            </w:r>
            <w:r w:rsidR="005C45C8">
              <w:rPr>
                <w:rFonts w:cs="Times New Roman"/>
                <w:color w:val="000000" w:themeColor="text1"/>
                <w:sz w:val="24"/>
                <w:szCs w:val="24"/>
              </w:rPr>
              <w:t>Country</w:t>
            </w:r>
            <w:r w:rsidRPr="00BD13E5">
              <w:rPr>
                <w:rFonts w:cs="Times New Roman"/>
                <w:color w:val="000000" w:themeColor="text1"/>
                <w:sz w:val="24"/>
                <w:szCs w:val="24"/>
              </w:rPr>
              <w:t xml:space="preserve"> at the end of 2010</w:t>
            </w:r>
          </w:p>
        </w:tc>
        <w:tc>
          <w:tcPr>
            <w:tcW w:w="1003" w:type="dxa"/>
          </w:tcPr>
          <w:p w:rsidR="00394ED2" w:rsidRPr="00FA5173" w:rsidRDefault="00D03AF5">
            <w:pPr>
              <w:bidi w:val="0"/>
              <w:jc w:val="center"/>
              <w:rPr>
                <w:rFonts w:cs="Times New Roman"/>
                <w:b/>
                <w:bCs/>
                <w:color w:val="000000" w:themeColor="text1"/>
                <w:sz w:val="24"/>
                <w:szCs w:val="24"/>
              </w:rPr>
            </w:pPr>
            <w:r>
              <w:rPr>
                <w:rFonts w:cs="Times New Roman"/>
                <w:b/>
                <w:bCs/>
                <w:color w:val="000000" w:themeColor="text1"/>
                <w:sz w:val="24"/>
                <w:szCs w:val="24"/>
              </w:rPr>
              <w:t>28</w:t>
            </w:r>
          </w:p>
        </w:tc>
      </w:tr>
      <w:tr w:rsidR="00394ED2" w:rsidRPr="00FA5173" w:rsidTr="00DC2DC3">
        <w:trPr>
          <w:jc w:val="center"/>
        </w:trPr>
        <w:tc>
          <w:tcPr>
            <w:tcW w:w="1277" w:type="dxa"/>
          </w:tcPr>
          <w:p w:rsidR="00394ED2" w:rsidRPr="00FA5173" w:rsidRDefault="00394ED2">
            <w:pPr>
              <w:bidi w:val="0"/>
              <w:jc w:val="lowKashida"/>
              <w:rPr>
                <w:rFonts w:cs="Times New Roman"/>
                <w:b/>
                <w:bCs/>
                <w:color w:val="000000" w:themeColor="text1"/>
                <w:sz w:val="12"/>
                <w:szCs w:val="12"/>
              </w:rPr>
            </w:pPr>
          </w:p>
        </w:tc>
        <w:tc>
          <w:tcPr>
            <w:tcW w:w="6792" w:type="dxa"/>
          </w:tcPr>
          <w:p w:rsidR="00394ED2" w:rsidRPr="00FA5173" w:rsidRDefault="00394ED2" w:rsidP="0057424A">
            <w:pPr>
              <w:bidi w:val="0"/>
              <w:jc w:val="both"/>
              <w:rPr>
                <w:rFonts w:cs="Times New Roman"/>
                <w:b/>
                <w:bCs/>
                <w:color w:val="000000" w:themeColor="text1"/>
                <w:sz w:val="12"/>
                <w:szCs w:val="12"/>
              </w:rPr>
            </w:pPr>
          </w:p>
        </w:tc>
        <w:tc>
          <w:tcPr>
            <w:tcW w:w="1003" w:type="dxa"/>
          </w:tcPr>
          <w:p w:rsidR="00394ED2" w:rsidRPr="00FA5173" w:rsidRDefault="00394ED2">
            <w:pPr>
              <w:bidi w:val="0"/>
              <w:jc w:val="lowKashida"/>
              <w:rPr>
                <w:rFonts w:cs="Times New Roman"/>
                <w:b/>
                <w:bCs/>
                <w:color w:val="000000" w:themeColor="text1"/>
                <w:sz w:val="12"/>
                <w:szCs w:val="12"/>
              </w:rPr>
            </w:pPr>
          </w:p>
        </w:tc>
      </w:tr>
      <w:tr w:rsidR="00394ED2" w:rsidRPr="00FA5173" w:rsidTr="00DC2DC3">
        <w:trPr>
          <w:jc w:val="center"/>
        </w:trPr>
        <w:tc>
          <w:tcPr>
            <w:tcW w:w="1277" w:type="dxa"/>
          </w:tcPr>
          <w:p w:rsidR="00394ED2" w:rsidRPr="00FA5173" w:rsidRDefault="00394ED2" w:rsidP="00F910E1">
            <w:pPr>
              <w:bidi w:val="0"/>
              <w:jc w:val="lowKashida"/>
              <w:rPr>
                <w:rFonts w:cs="Times New Roman"/>
                <w:b/>
                <w:bCs/>
                <w:color w:val="000000" w:themeColor="text1"/>
                <w:sz w:val="24"/>
                <w:szCs w:val="24"/>
              </w:rPr>
            </w:pPr>
            <w:r w:rsidRPr="00FA5173">
              <w:rPr>
                <w:rFonts w:cs="Times New Roman"/>
                <w:b/>
                <w:bCs/>
                <w:color w:val="000000" w:themeColor="text1"/>
                <w:sz w:val="24"/>
                <w:szCs w:val="24"/>
              </w:rPr>
              <w:t xml:space="preserve">Table </w:t>
            </w:r>
            <w:r w:rsidR="00F910E1">
              <w:rPr>
                <w:rFonts w:cs="Times New Roman"/>
                <w:b/>
                <w:bCs/>
                <w:color w:val="000000" w:themeColor="text1"/>
                <w:sz w:val="24"/>
                <w:szCs w:val="24"/>
              </w:rPr>
              <w:t>4</w:t>
            </w:r>
            <w:r w:rsidRPr="00FA5173">
              <w:rPr>
                <w:rFonts w:cs="Times New Roman"/>
                <w:b/>
                <w:bCs/>
                <w:color w:val="000000" w:themeColor="text1"/>
                <w:sz w:val="24"/>
                <w:szCs w:val="24"/>
              </w:rPr>
              <w:t>:</w:t>
            </w:r>
          </w:p>
        </w:tc>
        <w:tc>
          <w:tcPr>
            <w:tcW w:w="6792" w:type="dxa"/>
          </w:tcPr>
          <w:p w:rsidR="00394ED2" w:rsidRPr="00FA5173" w:rsidRDefault="00BD13E5" w:rsidP="00956872">
            <w:pPr>
              <w:bidi w:val="0"/>
              <w:jc w:val="both"/>
              <w:rPr>
                <w:rFonts w:cs="Times New Roman"/>
                <w:color w:val="000000" w:themeColor="text1"/>
                <w:sz w:val="24"/>
                <w:szCs w:val="24"/>
              </w:rPr>
            </w:pPr>
            <w:r w:rsidRPr="00BD13E5">
              <w:rPr>
                <w:rFonts w:cs="Times New Roman"/>
                <w:color w:val="000000" w:themeColor="text1"/>
                <w:sz w:val="24"/>
                <w:szCs w:val="24"/>
              </w:rPr>
              <w:t xml:space="preserve">Percentage Distribution of Foreign Portfolio Investments in Palestinian </w:t>
            </w:r>
            <w:r w:rsidR="00FA794F">
              <w:rPr>
                <w:rFonts w:cs="Times New Roman"/>
                <w:color w:val="000000" w:themeColor="text1"/>
                <w:sz w:val="24"/>
                <w:szCs w:val="24"/>
              </w:rPr>
              <w:t>Enterprise</w:t>
            </w:r>
            <w:r w:rsidRPr="00BD13E5">
              <w:rPr>
                <w:rFonts w:cs="Times New Roman"/>
                <w:color w:val="000000" w:themeColor="text1"/>
                <w:sz w:val="24"/>
                <w:szCs w:val="24"/>
              </w:rPr>
              <w:t>s by</w:t>
            </w:r>
            <w:r>
              <w:rPr>
                <w:rFonts w:cs="Times New Roman"/>
                <w:color w:val="000000" w:themeColor="text1"/>
                <w:sz w:val="24"/>
                <w:szCs w:val="24"/>
              </w:rPr>
              <w:t xml:space="preserve"> </w:t>
            </w:r>
            <w:r w:rsidRPr="00BD13E5">
              <w:rPr>
                <w:rFonts w:cs="Times New Roman"/>
                <w:color w:val="000000" w:themeColor="text1"/>
                <w:sz w:val="24"/>
                <w:szCs w:val="24"/>
              </w:rPr>
              <w:t>Economic Activity at the end of 2010</w:t>
            </w:r>
          </w:p>
        </w:tc>
        <w:tc>
          <w:tcPr>
            <w:tcW w:w="1003" w:type="dxa"/>
          </w:tcPr>
          <w:p w:rsidR="00394ED2" w:rsidRPr="00FA5173" w:rsidRDefault="00D03AF5">
            <w:pPr>
              <w:bidi w:val="0"/>
              <w:jc w:val="center"/>
              <w:rPr>
                <w:rFonts w:cs="Times New Roman"/>
                <w:b/>
                <w:bCs/>
                <w:color w:val="000000" w:themeColor="text1"/>
                <w:sz w:val="24"/>
                <w:szCs w:val="24"/>
              </w:rPr>
            </w:pPr>
            <w:r>
              <w:rPr>
                <w:rFonts w:cs="Times New Roman"/>
                <w:b/>
                <w:bCs/>
                <w:color w:val="000000" w:themeColor="text1"/>
                <w:sz w:val="24"/>
                <w:szCs w:val="24"/>
              </w:rPr>
              <w:t>29</w:t>
            </w:r>
          </w:p>
        </w:tc>
      </w:tr>
      <w:tr w:rsidR="00394ED2" w:rsidRPr="00FA5173" w:rsidTr="00DC2DC3">
        <w:trPr>
          <w:jc w:val="center"/>
        </w:trPr>
        <w:tc>
          <w:tcPr>
            <w:tcW w:w="1277" w:type="dxa"/>
          </w:tcPr>
          <w:p w:rsidR="00394ED2" w:rsidRPr="00FA5173" w:rsidRDefault="00394ED2">
            <w:pPr>
              <w:bidi w:val="0"/>
              <w:jc w:val="lowKashida"/>
              <w:rPr>
                <w:rFonts w:cs="Times New Roman"/>
                <w:b/>
                <w:bCs/>
                <w:color w:val="000000" w:themeColor="text1"/>
                <w:sz w:val="12"/>
                <w:szCs w:val="12"/>
              </w:rPr>
            </w:pPr>
          </w:p>
        </w:tc>
        <w:tc>
          <w:tcPr>
            <w:tcW w:w="6792" w:type="dxa"/>
          </w:tcPr>
          <w:p w:rsidR="00394ED2" w:rsidRPr="00FA5173" w:rsidRDefault="00394ED2" w:rsidP="0057424A">
            <w:pPr>
              <w:bidi w:val="0"/>
              <w:jc w:val="both"/>
              <w:rPr>
                <w:rFonts w:cs="Times New Roman"/>
                <w:b/>
                <w:bCs/>
                <w:color w:val="000000" w:themeColor="text1"/>
                <w:sz w:val="12"/>
                <w:szCs w:val="12"/>
              </w:rPr>
            </w:pPr>
          </w:p>
        </w:tc>
        <w:tc>
          <w:tcPr>
            <w:tcW w:w="1003" w:type="dxa"/>
          </w:tcPr>
          <w:p w:rsidR="00394ED2" w:rsidRPr="00FA5173" w:rsidRDefault="00394ED2">
            <w:pPr>
              <w:bidi w:val="0"/>
              <w:jc w:val="lowKashida"/>
              <w:rPr>
                <w:rFonts w:cs="Times New Roman"/>
                <w:b/>
                <w:bCs/>
                <w:color w:val="000000" w:themeColor="text1"/>
                <w:sz w:val="12"/>
                <w:szCs w:val="12"/>
              </w:rPr>
            </w:pPr>
          </w:p>
        </w:tc>
      </w:tr>
      <w:tr w:rsidR="00394ED2" w:rsidRPr="00FA5173" w:rsidTr="00DC2DC3">
        <w:trPr>
          <w:jc w:val="center"/>
        </w:trPr>
        <w:tc>
          <w:tcPr>
            <w:tcW w:w="1277" w:type="dxa"/>
          </w:tcPr>
          <w:p w:rsidR="00394ED2" w:rsidRPr="00FA5173" w:rsidRDefault="00394ED2" w:rsidP="00F910E1">
            <w:pPr>
              <w:bidi w:val="0"/>
              <w:jc w:val="lowKashida"/>
              <w:rPr>
                <w:rFonts w:cs="Times New Roman"/>
                <w:b/>
                <w:bCs/>
                <w:color w:val="000000" w:themeColor="text1"/>
                <w:sz w:val="24"/>
                <w:szCs w:val="24"/>
              </w:rPr>
            </w:pPr>
            <w:r w:rsidRPr="00FA5173">
              <w:rPr>
                <w:rFonts w:cs="Times New Roman"/>
                <w:b/>
                <w:bCs/>
                <w:color w:val="000000" w:themeColor="text1"/>
                <w:sz w:val="24"/>
                <w:szCs w:val="24"/>
              </w:rPr>
              <w:t xml:space="preserve">Table </w:t>
            </w:r>
            <w:r w:rsidR="00F910E1">
              <w:rPr>
                <w:rFonts w:cs="Times New Roman"/>
                <w:b/>
                <w:bCs/>
                <w:color w:val="000000" w:themeColor="text1"/>
                <w:sz w:val="24"/>
                <w:szCs w:val="24"/>
              </w:rPr>
              <w:t>5</w:t>
            </w:r>
            <w:r w:rsidRPr="00FA5173">
              <w:rPr>
                <w:rFonts w:cs="Times New Roman"/>
                <w:b/>
                <w:bCs/>
                <w:color w:val="000000" w:themeColor="text1"/>
                <w:sz w:val="24"/>
                <w:szCs w:val="24"/>
              </w:rPr>
              <w:t>:</w:t>
            </w:r>
          </w:p>
        </w:tc>
        <w:tc>
          <w:tcPr>
            <w:tcW w:w="6792" w:type="dxa"/>
          </w:tcPr>
          <w:p w:rsidR="00394ED2" w:rsidRPr="00FA5173" w:rsidRDefault="00BD13E5" w:rsidP="005C45C8">
            <w:pPr>
              <w:bidi w:val="0"/>
              <w:jc w:val="both"/>
              <w:rPr>
                <w:rFonts w:cs="Times New Roman"/>
                <w:color w:val="000000" w:themeColor="text1"/>
                <w:sz w:val="24"/>
                <w:szCs w:val="24"/>
              </w:rPr>
            </w:pPr>
            <w:r w:rsidRPr="00BD13E5">
              <w:rPr>
                <w:rFonts w:cs="Times New Roman"/>
                <w:color w:val="000000" w:themeColor="text1"/>
                <w:sz w:val="24"/>
                <w:szCs w:val="24"/>
              </w:rPr>
              <w:t xml:space="preserve">Percentage Distribution of Foreign Portfolio Investments in Palestinian </w:t>
            </w:r>
            <w:r w:rsidR="00FA794F">
              <w:rPr>
                <w:rFonts w:cs="Times New Roman"/>
                <w:color w:val="000000" w:themeColor="text1"/>
                <w:sz w:val="24"/>
                <w:szCs w:val="24"/>
              </w:rPr>
              <w:t>Enterprise</w:t>
            </w:r>
            <w:r w:rsidRPr="00BD13E5">
              <w:rPr>
                <w:rFonts w:cs="Times New Roman"/>
                <w:color w:val="000000" w:themeColor="text1"/>
                <w:sz w:val="24"/>
                <w:szCs w:val="24"/>
              </w:rPr>
              <w:t>s</w:t>
            </w:r>
            <w:r>
              <w:rPr>
                <w:rFonts w:cs="Times New Roman"/>
                <w:color w:val="000000" w:themeColor="text1"/>
                <w:sz w:val="24"/>
                <w:szCs w:val="24"/>
              </w:rPr>
              <w:t xml:space="preserve"> </w:t>
            </w:r>
            <w:r w:rsidR="005C45C8">
              <w:rPr>
                <w:rFonts w:cs="Times New Roman"/>
                <w:color w:val="000000" w:themeColor="text1"/>
                <w:sz w:val="24"/>
                <w:szCs w:val="24"/>
              </w:rPr>
              <w:t>by Country</w:t>
            </w:r>
            <w:r w:rsidRPr="00BD13E5">
              <w:rPr>
                <w:rFonts w:cs="Times New Roman"/>
                <w:color w:val="000000" w:themeColor="text1"/>
                <w:sz w:val="24"/>
                <w:szCs w:val="24"/>
              </w:rPr>
              <w:t xml:space="preserve"> at the end of 2010</w:t>
            </w:r>
          </w:p>
        </w:tc>
        <w:tc>
          <w:tcPr>
            <w:tcW w:w="1003" w:type="dxa"/>
          </w:tcPr>
          <w:p w:rsidR="00394ED2" w:rsidRPr="00FA5173" w:rsidRDefault="00D03AF5">
            <w:pPr>
              <w:bidi w:val="0"/>
              <w:jc w:val="center"/>
              <w:rPr>
                <w:rFonts w:cs="Times New Roman"/>
                <w:b/>
                <w:bCs/>
                <w:color w:val="000000" w:themeColor="text1"/>
                <w:sz w:val="24"/>
                <w:szCs w:val="24"/>
              </w:rPr>
            </w:pPr>
            <w:r>
              <w:rPr>
                <w:rFonts w:cs="Times New Roman"/>
                <w:b/>
                <w:bCs/>
                <w:color w:val="000000" w:themeColor="text1"/>
                <w:sz w:val="24"/>
                <w:szCs w:val="24"/>
              </w:rPr>
              <w:t>29</w:t>
            </w:r>
          </w:p>
        </w:tc>
      </w:tr>
      <w:tr w:rsidR="00394ED2" w:rsidRPr="00FA5173" w:rsidTr="00DC2DC3">
        <w:trPr>
          <w:jc w:val="center"/>
        </w:trPr>
        <w:tc>
          <w:tcPr>
            <w:tcW w:w="1277" w:type="dxa"/>
          </w:tcPr>
          <w:p w:rsidR="00394ED2" w:rsidRPr="00FA5173" w:rsidRDefault="00394ED2">
            <w:pPr>
              <w:bidi w:val="0"/>
              <w:jc w:val="lowKashida"/>
              <w:rPr>
                <w:rFonts w:cs="Times New Roman"/>
                <w:b/>
                <w:bCs/>
                <w:color w:val="000000" w:themeColor="text1"/>
                <w:sz w:val="12"/>
                <w:szCs w:val="12"/>
              </w:rPr>
            </w:pPr>
          </w:p>
        </w:tc>
        <w:tc>
          <w:tcPr>
            <w:tcW w:w="6792" w:type="dxa"/>
          </w:tcPr>
          <w:p w:rsidR="00394ED2" w:rsidRPr="00FA5173" w:rsidRDefault="00394ED2">
            <w:pPr>
              <w:bidi w:val="0"/>
              <w:jc w:val="lowKashida"/>
              <w:rPr>
                <w:rFonts w:cs="Times New Roman"/>
                <w:color w:val="000000" w:themeColor="text1"/>
                <w:sz w:val="12"/>
                <w:szCs w:val="12"/>
              </w:rPr>
            </w:pPr>
          </w:p>
        </w:tc>
        <w:tc>
          <w:tcPr>
            <w:tcW w:w="1003" w:type="dxa"/>
          </w:tcPr>
          <w:p w:rsidR="00394ED2" w:rsidRPr="00FA5173" w:rsidRDefault="00394ED2">
            <w:pPr>
              <w:bidi w:val="0"/>
              <w:jc w:val="center"/>
              <w:rPr>
                <w:rFonts w:cs="Times New Roman"/>
                <w:b/>
                <w:bCs/>
                <w:color w:val="000000" w:themeColor="text1"/>
                <w:sz w:val="12"/>
                <w:szCs w:val="12"/>
              </w:rPr>
            </w:pPr>
          </w:p>
        </w:tc>
      </w:tr>
    </w:tbl>
    <w:p w:rsidR="00394ED2" w:rsidRPr="00FA5173" w:rsidRDefault="00394ED2">
      <w:pPr>
        <w:bidi w:val="0"/>
        <w:jc w:val="center"/>
        <w:rPr>
          <w:b/>
          <w:bCs/>
          <w:color w:val="000000" w:themeColor="text1"/>
          <w:sz w:val="16"/>
          <w:szCs w:val="16"/>
        </w:rPr>
      </w:pPr>
    </w:p>
    <w:p w:rsidR="00394ED2" w:rsidRPr="00FA5173" w:rsidRDefault="00394ED2">
      <w:pPr>
        <w:bidi w:val="0"/>
        <w:jc w:val="center"/>
        <w:rPr>
          <w:b/>
          <w:bCs/>
          <w:color w:val="000000" w:themeColor="text1"/>
          <w:sz w:val="28"/>
          <w:szCs w:val="28"/>
        </w:rPr>
      </w:pPr>
    </w:p>
    <w:p w:rsidR="00394ED2" w:rsidRPr="00FA5173" w:rsidRDefault="00394ED2">
      <w:pPr>
        <w:bidi w:val="0"/>
        <w:jc w:val="center"/>
        <w:rPr>
          <w:b/>
          <w:bCs/>
          <w:color w:val="000000" w:themeColor="text1"/>
          <w:sz w:val="28"/>
          <w:szCs w:val="28"/>
        </w:rPr>
      </w:pPr>
    </w:p>
    <w:p w:rsidR="00C922B9" w:rsidRDefault="00394ED2" w:rsidP="002001DC">
      <w:pPr>
        <w:bidi w:val="0"/>
        <w:jc w:val="center"/>
        <w:rPr>
          <w:b/>
          <w:bCs/>
          <w:color w:val="000000" w:themeColor="text1"/>
          <w:sz w:val="28"/>
          <w:szCs w:val="28"/>
        </w:rPr>
      </w:pPr>
      <w:r w:rsidRPr="00FA5173">
        <w:rPr>
          <w:b/>
          <w:bCs/>
          <w:color w:val="000000" w:themeColor="text1"/>
          <w:sz w:val="28"/>
          <w:szCs w:val="28"/>
        </w:rPr>
        <w:br w:type="page"/>
      </w: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C922B9" w:rsidRDefault="00C922B9" w:rsidP="00C922B9">
      <w:pPr>
        <w:bidi w:val="0"/>
        <w:jc w:val="center"/>
        <w:rPr>
          <w:b/>
          <w:bCs/>
          <w:color w:val="000000" w:themeColor="text1"/>
          <w:sz w:val="28"/>
          <w:szCs w:val="28"/>
        </w:rPr>
      </w:pPr>
    </w:p>
    <w:p w:rsidR="00E2088B" w:rsidRDefault="0017507D" w:rsidP="00C922B9">
      <w:pPr>
        <w:bidi w:val="0"/>
        <w:jc w:val="center"/>
        <w:rPr>
          <w:b/>
          <w:bCs/>
          <w:color w:val="000000" w:themeColor="text1"/>
          <w:sz w:val="28"/>
          <w:szCs w:val="28"/>
          <w:lang w:val="en-GB"/>
        </w:rPr>
      </w:pPr>
      <w:r w:rsidRPr="00FA5173" w:rsidDel="0017507D">
        <w:rPr>
          <w:color w:val="000000" w:themeColor="text1"/>
          <w:sz w:val="28"/>
          <w:szCs w:val="28"/>
        </w:rPr>
        <w:t xml:space="preserve"> </w:t>
      </w:r>
    </w:p>
    <w:p w:rsidR="00243CD6" w:rsidRPr="00FA5173" w:rsidRDefault="00376901" w:rsidP="00E2088B">
      <w:pPr>
        <w:bidi w:val="0"/>
        <w:jc w:val="center"/>
        <w:rPr>
          <w:color w:val="000000" w:themeColor="text1"/>
          <w:sz w:val="28"/>
          <w:szCs w:val="28"/>
        </w:rPr>
      </w:pPr>
      <w:r w:rsidRPr="00FA5173">
        <w:rPr>
          <w:b/>
          <w:bCs/>
          <w:color w:val="000000" w:themeColor="text1"/>
          <w:sz w:val="28"/>
          <w:szCs w:val="28"/>
        </w:rPr>
        <w:lastRenderedPageBreak/>
        <w:t>Introduction</w:t>
      </w:r>
    </w:p>
    <w:p w:rsidR="00394ED2" w:rsidRPr="007619E0" w:rsidRDefault="00394ED2">
      <w:pPr>
        <w:bidi w:val="0"/>
        <w:rPr>
          <w:color w:val="000000" w:themeColor="text1"/>
          <w:sz w:val="24"/>
          <w:szCs w:val="24"/>
        </w:rPr>
      </w:pPr>
    </w:p>
    <w:p w:rsidR="00F9644D" w:rsidRDefault="00F9644D" w:rsidP="001F16B7">
      <w:pPr>
        <w:pStyle w:val="BodyText3"/>
        <w:rPr>
          <w:b w:val="0"/>
          <w:bCs w:val="0"/>
        </w:rPr>
      </w:pPr>
      <w:r>
        <w:rPr>
          <w:b w:val="0"/>
          <w:bCs w:val="0"/>
          <w:noProof w:val="0"/>
          <w:szCs w:val="24"/>
        </w:rPr>
        <w:t xml:space="preserve">The </w:t>
      </w:r>
      <w:r w:rsidR="00660BDF">
        <w:rPr>
          <w:b w:val="0"/>
          <w:bCs w:val="0"/>
          <w:noProof w:val="0"/>
          <w:szCs w:val="24"/>
        </w:rPr>
        <w:t>Foreign Investment Survey</w:t>
      </w:r>
      <w:r>
        <w:rPr>
          <w:b w:val="0"/>
          <w:bCs w:val="0"/>
          <w:noProof w:val="0"/>
          <w:szCs w:val="24"/>
        </w:rPr>
        <w:t xml:space="preserve"> is considered </w:t>
      </w:r>
      <w:r w:rsidR="000606C2">
        <w:rPr>
          <w:b w:val="0"/>
          <w:bCs w:val="0"/>
          <w:noProof w:val="0"/>
          <w:szCs w:val="24"/>
        </w:rPr>
        <w:t>to be</w:t>
      </w:r>
      <w:r w:rsidR="00F97D92">
        <w:rPr>
          <w:b w:val="0"/>
          <w:bCs w:val="0"/>
          <w:noProof w:val="0"/>
          <w:szCs w:val="24"/>
        </w:rPr>
        <w:t xml:space="preserve"> </w:t>
      </w:r>
      <w:r>
        <w:rPr>
          <w:b w:val="0"/>
          <w:bCs w:val="0"/>
          <w:noProof w:val="0"/>
          <w:szCs w:val="24"/>
        </w:rPr>
        <w:t xml:space="preserve">the best tool for collecting data about </w:t>
      </w:r>
      <w:r w:rsidR="00F97D92">
        <w:rPr>
          <w:b w:val="0"/>
          <w:bCs w:val="0"/>
          <w:noProof w:val="0"/>
          <w:szCs w:val="24"/>
        </w:rPr>
        <w:t xml:space="preserve">the </w:t>
      </w:r>
      <w:r>
        <w:rPr>
          <w:b w:val="0"/>
          <w:bCs w:val="0"/>
          <w:noProof w:val="0"/>
          <w:szCs w:val="24"/>
        </w:rPr>
        <w:t xml:space="preserve">International Investment Position (IIP), which </w:t>
      </w:r>
      <w:r w:rsidR="00F97D92">
        <w:rPr>
          <w:b w:val="0"/>
          <w:bCs w:val="0"/>
          <w:noProof w:val="0"/>
          <w:szCs w:val="24"/>
        </w:rPr>
        <w:t xml:space="preserve">collects details about the </w:t>
      </w:r>
      <w:r>
        <w:rPr>
          <w:b w:val="0"/>
          <w:bCs w:val="0"/>
          <w:noProof w:val="0"/>
          <w:szCs w:val="24"/>
        </w:rPr>
        <w:t xml:space="preserve">flow and stocks of foreign investments using special forms. The IIP is an account which records the total balance of foreign financial assets and liabilities of the economy. </w:t>
      </w:r>
      <w:r w:rsidR="00F97D92">
        <w:rPr>
          <w:b w:val="0"/>
          <w:bCs w:val="0"/>
          <w:noProof w:val="0"/>
          <w:szCs w:val="24"/>
        </w:rPr>
        <w:t xml:space="preserve">Changes in </w:t>
      </w:r>
      <w:r>
        <w:rPr>
          <w:b w:val="0"/>
          <w:bCs w:val="0"/>
          <w:noProof w:val="0"/>
          <w:szCs w:val="24"/>
        </w:rPr>
        <w:t>IIP are categorized in two levels</w:t>
      </w:r>
      <w:r w:rsidR="000606C2">
        <w:rPr>
          <w:b w:val="0"/>
          <w:bCs w:val="0"/>
          <w:noProof w:val="0"/>
          <w:szCs w:val="24"/>
        </w:rPr>
        <w:t>:</w:t>
      </w:r>
      <w:r>
        <w:rPr>
          <w:b w:val="0"/>
          <w:bCs w:val="0"/>
          <w:noProof w:val="0"/>
          <w:szCs w:val="24"/>
        </w:rPr>
        <w:t xml:space="preserve"> the first differentiate</w:t>
      </w:r>
      <w:r w:rsidR="00F97D92">
        <w:rPr>
          <w:b w:val="0"/>
          <w:bCs w:val="0"/>
          <w:noProof w:val="0"/>
          <w:szCs w:val="24"/>
        </w:rPr>
        <w:t>s</w:t>
      </w:r>
      <w:r>
        <w:rPr>
          <w:b w:val="0"/>
          <w:bCs w:val="0"/>
          <w:noProof w:val="0"/>
          <w:szCs w:val="24"/>
        </w:rPr>
        <w:t xml:space="preserve"> between assets and liabilities</w:t>
      </w:r>
      <w:r w:rsidR="00F97D92">
        <w:rPr>
          <w:b w:val="0"/>
          <w:bCs w:val="0"/>
          <w:noProof w:val="0"/>
          <w:szCs w:val="24"/>
        </w:rPr>
        <w:t xml:space="preserve"> and</w:t>
      </w:r>
      <w:r>
        <w:rPr>
          <w:b w:val="0"/>
          <w:bCs w:val="0"/>
          <w:noProof w:val="0"/>
          <w:szCs w:val="24"/>
        </w:rPr>
        <w:t xml:space="preserve"> the difference represents the net IIP.</w:t>
      </w:r>
      <w:r w:rsidR="00F97D92">
        <w:rPr>
          <w:b w:val="0"/>
          <w:bCs w:val="0"/>
          <w:noProof w:val="0"/>
          <w:szCs w:val="24"/>
        </w:rPr>
        <w:t xml:space="preserve"> </w:t>
      </w:r>
      <w:r>
        <w:rPr>
          <w:b w:val="0"/>
          <w:bCs w:val="0"/>
          <w:noProof w:val="0"/>
          <w:szCs w:val="24"/>
        </w:rPr>
        <w:t xml:space="preserve">The second level focuses on the division of assets and liabilities on </w:t>
      </w:r>
      <w:r w:rsidR="00F97D92">
        <w:rPr>
          <w:b w:val="0"/>
          <w:bCs w:val="0"/>
          <w:noProof w:val="0"/>
          <w:szCs w:val="24"/>
        </w:rPr>
        <w:t xml:space="preserve">a </w:t>
      </w:r>
      <w:r>
        <w:rPr>
          <w:b w:val="0"/>
          <w:bCs w:val="0"/>
          <w:noProof w:val="0"/>
          <w:szCs w:val="24"/>
        </w:rPr>
        <w:t xml:space="preserve">functional basis </w:t>
      </w:r>
      <w:r w:rsidR="00F97D92">
        <w:rPr>
          <w:b w:val="0"/>
          <w:bCs w:val="0"/>
          <w:noProof w:val="0"/>
          <w:szCs w:val="24"/>
        </w:rPr>
        <w:t>that</w:t>
      </w:r>
      <w:r>
        <w:rPr>
          <w:b w:val="0"/>
          <w:bCs w:val="0"/>
          <w:noProof w:val="0"/>
          <w:szCs w:val="24"/>
        </w:rPr>
        <w:t xml:space="preserve"> is fully consistent with the basic elements of financial account</w:t>
      </w:r>
      <w:r w:rsidR="00F97D92">
        <w:rPr>
          <w:b w:val="0"/>
          <w:bCs w:val="0"/>
          <w:noProof w:val="0"/>
          <w:szCs w:val="24"/>
        </w:rPr>
        <w:t>ing</w:t>
      </w:r>
      <w:r>
        <w:rPr>
          <w:b w:val="0"/>
          <w:bCs w:val="0"/>
          <w:noProof w:val="0"/>
          <w:szCs w:val="24"/>
        </w:rPr>
        <w:t xml:space="preserve"> in the balance of payments, in addition to changes between stocks at the beginning and end of the period</w:t>
      </w:r>
      <w:r w:rsidR="00E33F49">
        <w:rPr>
          <w:b w:val="0"/>
          <w:bCs w:val="0"/>
          <w:noProof w:val="0"/>
          <w:szCs w:val="24"/>
        </w:rPr>
        <w:t xml:space="preserve">. This may </w:t>
      </w:r>
      <w:r>
        <w:rPr>
          <w:b w:val="0"/>
          <w:bCs w:val="0"/>
          <w:noProof w:val="0"/>
          <w:szCs w:val="24"/>
        </w:rPr>
        <w:t>includ</w:t>
      </w:r>
      <w:r w:rsidR="00E33F49">
        <w:rPr>
          <w:b w:val="0"/>
          <w:bCs w:val="0"/>
          <w:noProof w:val="0"/>
          <w:szCs w:val="24"/>
        </w:rPr>
        <w:t>e</w:t>
      </w:r>
      <w:r>
        <w:rPr>
          <w:b w:val="0"/>
          <w:bCs w:val="0"/>
          <w:noProof w:val="0"/>
          <w:szCs w:val="24"/>
        </w:rPr>
        <w:t xml:space="preserve"> change</w:t>
      </w:r>
      <w:r w:rsidR="000606C2">
        <w:rPr>
          <w:b w:val="0"/>
          <w:bCs w:val="0"/>
          <w:noProof w:val="0"/>
          <w:szCs w:val="24"/>
        </w:rPr>
        <w:t>s</w:t>
      </w:r>
      <w:r>
        <w:rPr>
          <w:b w:val="0"/>
          <w:bCs w:val="0"/>
          <w:noProof w:val="0"/>
          <w:szCs w:val="24"/>
        </w:rPr>
        <w:t xml:space="preserve"> </w:t>
      </w:r>
      <w:r w:rsidR="00E33F49">
        <w:rPr>
          <w:b w:val="0"/>
          <w:bCs w:val="0"/>
          <w:noProof w:val="0"/>
          <w:szCs w:val="24"/>
        </w:rPr>
        <w:t>in</w:t>
      </w:r>
      <w:r>
        <w:rPr>
          <w:b w:val="0"/>
          <w:bCs w:val="0"/>
          <w:noProof w:val="0"/>
          <w:szCs w:val="24"/>
        </w:rPr>
        <w:t xml:space="preserve"> prices, currency exchange rate</w:t>
      </w:r>
      <w:r w:rsidR="000606C2">
        <w:rPr>
          <w:b w:val="0"/>
          <w:bCs w:val="0"/>
          <w:noProof w:val="0"/>
          <w:szCs w:val="24"/>
        </w:rPr>
        <w:t>s</w:t>
      </w:r>
      <w:r>
        <w:rPr>
          <w:b w:val="0"/>
          <w:bCs w:val="0"/>
          <w:noProof w:val="0"/>
          <w:szCs w:val="24"/>
        </w:rPr>
        <w:t xml:space="preserve">, </w:t>
      </w:r>
      <w:r w:rsidR="00E33F49">
        <w:rPr>
          <w:b w:val="0"/>
          <w:bCs w:val="0"/>
          <w:noProof w:val="0"/>
          <w:szCs w:val="24"/>
        </w:rPr>
        <w:t>or a</w:t>
      </w:r>
      <w:r>
        <w:rPr>
          <w:b w:val="0"/>
          <w:bCs w:val="0"/>
          <w:noProof w:val="0"/>
          <w:szCs w:val="24"/>
        </w:rPr>
        <w:t xml:space="preserve"> quantitative change resulting from sudden profit or loss as a result o</w:t>
      </w:r>
      <w:r w:rsidR="00E33F49">
        <w:rPr>
          <w:b w:val="0"/>
          <w:bCs w:val="0"/>
          <w:noProof w:val="0"/>
          <w:szCs w:val="24"/>
        </w:rPr>
        <w:t>f</w:t>
      </w:r>
      <w:r>
        <w:rPr>
          <w:b w:val="0"/>
          <w:bCs w:val="0"/>
          <w:noProof w:val="0"/>
          <w:szCs w:val="24"/>
        </w:rPr>
        <w:t xml:space="preserve"> natural disasters or war. The F</w:t>
      </w:r>
      <w:r w:rsidR="000606C2">
        <w:rPr>
          <w:b w:val="0"/>
          <w:bCs w:val="0"/>
          <w:noProof w:val="0"/>
          <w:szCs w:val="24"/>
        </w:rPr>
        <w:t xml:space="preserve">oreign </w:t>
      </w:r>
      <w:r>
        <w:rPr>
          <w:b w:val="0"/>
          <w:bCs w:val="0"/>
          <w:noProof w:val="0"/>
          <w:szCs w:val="24"/>
        </w:rPr>
        <w:t>I</w:t>
      </w:r>
      <w:r w:rsidR="000606C2">
        <w:rPr>
          <w:b w:val="0"/>
          <w:bCs w:val="0"/>
          <w:noProof w:val="0"/>
          <w:szCs w:val="24"/>
        </w:rPr>
        <w:t xml:space="preserve">nvestment </w:t>
      </w:r>
      <w:r>
        <w:rPr>
          <w:b w:val="0"/>
          <w:bCs w:val="0"/>
          <w:noProof w:val="0"/>
          <w:szCs w:val="24"/>
        </w:rPr>
        <w:t>S</w:t>
      </w:r>
      <w:r w:rsidR="000606C2">
        <w:rPr>
          <w:b w:val="0"/>
          <w:bCs w:val="0"/>
          <w:noProof w:val="0"/>
          <w:szCs w:val="24"/>
        </w:rPr>
        <w:t>urvey</w:t>
      </w:r>
      <w:r>
        <w:rPr>
          <w:b w:val="0"/>
          <w:bCs w:val="0"/>
          <w:noProof w:val="0"/>
          <w:szCs w:val="24"/>
        </w:rPr>
        <w:t xml:space="preserve"> was conducted in accordance with recent international recommendations (Balance of Payments Manual 1993 issued by </w:t>
      </w:r>
      <w:r w:rsidR="00E33F49">
        <w:rPr>
          <w:b w:val="0"/>
          <w:bCs w:val="0"/>
          <w:noProof w:val="0"/>
          <w:szCs w:val="24"/>
        </w:rPr>
        <w:t xml:space="preserve">the </w:t>
      </w:r>
      <w:r>
        <w:rPr>
          <w:b w:val="0"/>
          <w:bCs w:val="0"/>
          <w:noProof w:val="0"/>
          <w:szCs w:val="24"/>
        </w:rPr>
        <w:t>International Monetary Fund), while taking into account the unique</w:t>
      </w:r>
      <w:r w:rsidR="00E33F49">
        <w:rPr>
          <w:b w:val="0"/>
          <w:bCs w:val="0"/>
          <w:noProof w:val="0"/>
          <w:szCs w:val="24"/>
        </w:rPr>
        <w:t xml:space="preserve"> circumstances</w:t>
      </w:r>
      <w:r>
        <w:rPr>
          <w:b w:val="0"/>
          <w:bCs w:val="0"/>
          <w:noProof w:val="0"/>
          <w:szCs w:val="24"/>
        </w:rPr>
        <w:t xml:space="preserve"> of the Palestinian </w:t>
      </w:r>
      <w:r w:rsidR="00E33F49">
        <w:rPr>
          <w:b w:val="0"/>
          <w:bCs w:val="0"/>
          <w:noProof w:val="0"/>
          <w:szCs w:val="24"/>
        </w:rPr>
        <w:t>T</w:t>
      </w:r>
      <w:r w:rsidR="001F16B7">
        <w:rPr>
          <w:b w:val="0"/>
          <w:bCs w:val="0"/>
          <w:noProof w:val="0"/>
          <w:szCs w:val="24"/>
        </w:rPr>
        <w:t>erritory</w:t>
      </w:r>
      <w:r>
        <w:rPr>
          <w:b w:val="0"/>
          <w:bCs w:val="0"/>
          <w:noProof w:val="0"/>
          <w:szCs w:val="24"/>
        </w:rPr>
        <w:t>.</w:t>
      </w:r>
      <w:r>
        <w:rPr>
          <w:b w:val="0"/>
          <w:bCs w:val="0"/>
        </w:rPr>
        <w:t xml:space="preserve"> </w:t>
      </w:r>
    </w:p>
    <w:p w:rsidR="00F9644D" w:rsidRDefault="00F9644D" w:rsidP="00F9644D">
      <w:pPr>
        <w:pStyle w:val="BodyText3"/>
        <w:rPr>
          <w:b w:val="0"/>
          <w:bCs w:val="0"/>
        </w:rPr>
      </w:pPr>
    </w:p>
    <w:p w:rsidR="00F9644D" w:rsidRPr="00F9644D" w:rsidRDefault="00F9644D" w:rsidP="003155F1">
      <w:pPr>
        <w:pStyle w:val="BodyText3"/>
        <w:rPr>
          <w:b w:val="0"/>
          <w:bCs w:val="0"/>
          <w:noProof w:val="0"/>
          <w:szCs w:val="24"/>
        </w:rPr>
      </w:pPr>
      <w:r w:rsidRPr="00F9644D">
        <w:rPr>
          <w:b w:val="0"/>
          <w:bCs w:val="0"/>
          <w:noProof w:val="0"/>
          <w:szCs w:val="24"/>
        </w:rPr>
        <w:t xml:space="preserve">The Palestinian Central Bureau of Statistics and Palestinian Monetary Authority are pleased to issue the </w:t>
      </w:r>
      <w:r w:rsidR="00EA7AFB">
        <w:rPr>
          <w:b w:val="0"/>
          <w:bCs w:val="0"/>
          <w:noProof w:val="0"/>
          <w:szCs w:val="24"/>
        </w:rPr>
        <w:t>first</w:t>
      </w:r>
      <w:r w:rsidRPr="00F9644D">
        <w:rPr>
          <w:b w:val="0"/>
          <w:bCs w:val="0"/>
          <w:noProof w:val="0"/>
          <w:szCs w:val="24"/>
        </w:rPr>
        <w:t xml:space="preserve"> </w:t>
      </w:r>
      <w:r w:rsidR="003155F1">
        <w:rPr>
          <w:b w:val="0"/>
          <w:bCs w:val="0"/>
          <w:noProof w:val="0"/>
          <w:szCs w:val="24"/>
        </w:rPr>
        <w:t>version</w:t>
      </w:r>
      <w:r w:rsidRPr="00F9644D">
        <w:rPr>
          <w:b w:val="0"/>
          <w:bCs w:val="0"/>
          <w:noProof w:val="0"/>
          <w:szCs w:val="24"/>
        </w:rPr>
        <w:t xml:space="preserve"> of the Foreign Investment Survey for </w:t>
      </w:r>
      <w:r>
        <w:rPr>
          <w:b w:val="0"/>
          <w:bCs w:val="0"/>
          <w:noProof w:val="0"/>
          <w:szCs w:val="24"/>
        </w:rPr>
        <w:t>2010</w:t>
      </w:r>
      <w:r w:rsidRPr="00F9644D">
        <w:rPr>
          <w:b w:val="0"/>
          <w:bCs w:val="0"/>
          <w:noProof w:val="0"/>
          <w:szCs w:val="24"/>
        </w:rPr>
        <w:t xml:space="preserve"> </w:t>
      </w:r>
      <w:r w:rsidR="007F76BB">
        <w:rPr>
          <w:b w:val="0"/>
          <w:bCs w:val="0"/>
          <w:noProof w:val="0"/>
          <w:szCs w:val="24"/>
        </w:rPr>
        <w:t>o</w:t>
      </w:r>
      <w:r w:rsidRPr="00F9644D">
        <w:rPr>
          <w:b w:val="0"/>
          <w:bCs w:val="0"/>
          <w:noProof w:val="0"/>
          <w:szCs w:val="24"/>
        </w:rPr>
        <w:t xml:space="preserve">n Palestinian </w:t>
      </w:r>
      <w:r w:rsidR="00EA7AFB">
        <w:rPr>
          <w:b w:val="0"/>
          <w:bCs w:val="0"/>
          <w:noProof w:val="0"/>
          <w:szCs w:val="24"/>
        </w:rPr>
        <w:t>e</w:t>
      </w:r>
      <w:r w:rsidR="00FA794F">
        <w:rPr>
          <w:b w:val="0"/>
          <w:bCs w:val="0"/>
          <w:noProof w:val="0"/>
          <w:szCs w:val="24"/>
        </w:rPr>
        <w:t>nterprise</w:t>
      </w:r>
      <w:r w:rsidRPr="00F9644D">
        <w:rPr>
          <w:b w:val="0"/>
          <w:bCs w:val="0"/>
          <w:noProof w:val="0"/>
          <w:szCs w:val="24"/>
        </w:rPr>
        <w:t>s.</w:t>
      </w:r>
    </w:p>
    <w:p w:rsidR="00F9644D" w:rsidRPr="008D6E45" w:rsidRDefault="00F9644D" w:rsidP="00F9644D">
      <w:pPr>
        <w:pStyle w:val="BodyText3"/>
        <w:rPr>
          <w:b w:val="0"/>
          <w:bCs w:val="0"/>
          <w:noProof w:val="0"/>
          <w:szCs w:val="24"/>
        </w:rPr>
      </w:pPr>
    </w:p>
    <w:p w:rsidR="0017507D" w:rsidRPr="008D6E45" w:rsidRDefault="00867BB8" w:rsidP="00DB2E92">
      <w:pPr>
        <w:pStyle w:val="BodyText3"/>
        <w:rPr>
          <w:b w:val="0"/>
          <w:bCs w:val="0"/>
          <w:noProof w:val="0"/>
          <w:szCs w:val="24"/>
        </w:rPr>
      </w:pPr>
      <w:r w:rsidRPr="008D6E45">
        <w:rPr>
          <w:b w:val="0"/>
          <w:bCs w:val="0"/>
          <w:noProof w:val="0"/>
          <w:szCs w:val="24"/>
        </w:rPr>
        <w:t xml:space="preserve">The first chapter </w:t>
      </w:r>
      <w:r w:rsidR="00F9200E">
        <w:rPr>
          <w:b w:val="0"/>
          <w:bCs w:val="0"/>
          <w:noProof w:val="0"/>
          <w:szCs w:val="24"/>
        </w:rPr>
        <w:t xml:space="preserve">of </w:t>
      </w:r>
      <w:r w:rsidRPr="008D6E45">
        <w:rPr>
          <w:b w:val="0"/>
          <w:bCs w:val="0"/>
          <w:noProof w:val="0"/>
          <w:szCs w:val="24"/>
        </w:rPr>
        <w:t xml:space="preserve">the report </w:t>
      </w:r>
      <w:r w:rsidR="00F9200E">
        <w:rPr>
          <w:b w:val="0"/>
          <w:bCs w:val="0"/>
          <w:noProof w:val="0"/>
          <w:szCs w:val="24"/>
        </w:rPr>
        <w:t>de</w:t>
      </w:r>
      <w:r w:rsidR="0003440F">
        <w:rPr>
          <w:b w:val="0"/>
          <w:bCs w:val="0"/>
          <w:noProof w:val="0"/>
          <w:szCs w:val="24"/>
        </w:rPr>
        <w:t>tails</w:t>
      </w:r>
      <w:r w:rsidRPr="008D6E45">
        <w:rPr>
          <w:b w:val="0"/>
          <w:bCs w:val="0"/>
          <w:noProof w:val="0"/>
          <w:szCs w:val="24"/>
        </w:rPr>
        <w:t xml:space="preserve"> the main results of the survey.  </w:t>
      </w:r>
      <w:r w:rsidR="00F9200E">
        <w:rPr>
          <w:b w:val="0"/>
          <w:bCs w:val="0"/>
          <w:noProof w:val="0"/>
          <w:szCs w:val="24"/>
        </w:rPr>
        <w:t>T</w:t>
      </w:r>
      <w:r w:rsidRPr="008D6E45">
        <w:rPr>
          <w:b w:val="0"/>
          <w:bCs w:val="0"/>
          <w:noProof w:val="0"/>
          <w:szCs w:val="24"/>
        </w:rPr>
        <w:t xml:space="preserve">he second chapter </w:t>
      </w:r>
      <w:r w:rsidR="00F9200E">
        <w:rPr>
          <w:b w:val="0"/>
          <w:bCs w:val="0"/>
          <w:noProof w:val="0"/>
          <w:szCs w:val="24"/>
        </w:rPr>
        <w:t>describes</w:t>
      </w:r>
      <w:r w:rsidRPr="008D6E45">
        <w:rPr>
          <w:b w:val="0"/>
          <w:bCs w:val="0"/>
          <w:noProof w:val="0"/>
          <w:szCs w:val="24"/>
        </w:rPr>
        <w:t xml:space="preserve"> the </w:t>
      </w:r>
      <w:r w:rsidR="00331DD4" w:rsidRPr="008D6E45">
        <w:rPr>
          <w:b w:val="0"/>
          <w:bCs w:val="0"/>
          <w:noProof w:val="0"/>
          <w:szCs w:val="24"/>
        </w:rPr>
        <w:t>methodology</w:t>
      </w:r>
      <w:r w:rsidRPr="008D6E45">
        <w:rPr>
          <w:b w:val="0"/>
          <w:bCs w:val="0"/>
          <w:noProof w:val="0"/>
          <w:szCs w:val="24"/>
        </w:rPr>
        <w:t xml:space="preserve"> used in the implementation of this survey and the </w:t>
      </w:r>
      <w:r w:rsidR="00F9200E">
        <w:rPr>
          <w:b w:val="0"/>
          <w:bCs w:val="0"/>
          <w:noProof w:val="0"/>
          <w:szCs w:val="24"/>
        </w:rPr>
        <w:t xml:space="preserve">measures implemented </w:t>
      </w:r>
      <w:r w:rsidRPr="008D6E45">
        <w:rPr>
          <w:b w:val="0"/>
          <w:bCs w:val="0"/>
          <w:noProof w:val="0"/>
          <w:szCs w:val="24"/>
        </w:rPr>
        <w:t xml:space="preserve">to ensure the quality control of data. </w:t>
      </w:r>
      <w:r w:rsidR="0094234A" w:rsidRPr="008D6E45">
        <w:rPr>
          <w:b w:val="0"/>
          <w:bCs w:val="0"/>
          <w:noProof w:val="0"/>
          <w:szCs w:val="24"/>
        </w:rPr>
        <w:t>T</w:t>
      </w:r>
      <w:r w:rsidRPr="008D6E45">
        <w:rPr>
          <w:b w:val="0"/>
          <w:bCs w:val="0"/>
          <w:noProof w:val="0"/>
          <w:szCs w:val="24"/>
        </w:rPr>
        <w:t>he third chapter</w:t>
      </w:r>
      <w:r w:rsidR="0094234A" w:rsidRPr="008D6E45">
        <w:rPr>
          <w:b w:val="0"/>
          <w:bCs w:val="0"/>
          <w:noProof w:val="0"/>
          <w:szCs w:val="24"/>
        </w:rPr>
        <w:t xml:space="preserve"> </w:t>
      </w:r>
      <w:r w:rsidR="00F9200E">
        <w:rPr>
          <w:b w:val="0"/>
          <w:bCs w:val="0"/>
          <w:noProof w:val="0"/>
          <w:szCs w:val="24"/>
        </w:rPr>
        <w:t xml:space="preserve">covers </w:t>
      </w:r>
      <w:r w:rsidR="00E85F84">
        <w:rPr>
          <w:b w:val="0"/>
          <w:bCs w:val="0"/>
          <w:noProof w:val="0"/>
          <w:szCs w:val="24"/>
        </w:rPr>
        <w:t xml:space="preserve">the </w:t>
      </w:r>
      <w:r w:rsidR="0094234A" w:rsidRPr="008D6E45">
        <w:rPr>
          <w:b w:val="0"/>
          <w:bCs w:val="0"/>
          <w:noProof w:val="0"/>
          <w:szCs w:val="24"/>
        </w:rPr>
        <w:t xml:space="preserve">concepts and </w:t>
      </w:r>
      <w:r w:rsidR="00331DD4" w:rsidRPr="008D6E45">
        <w:rPr>
          <w:b w:val="0"/>
          <w:bCs w:val="0"/>
          <w:noProof w:val="0"/>
          <w:szCs w:val="24"/>
        </w:rPr>
        <w:t>definitions</w:t>
      </w:r>
      <w:r w:rsidR="0094234A" w:rsidRPr="008D6E45">
        <w:rPr>
          <w:b w:val="0"/>
          <w:bCs w:val="0"/>
          <w:noProof w:val="0"/>
          <w:szCs w:val="24"/>
        </w:rPr>
        <w:t xml:space="preserve"> </w:t>
      </w:r>
      <w:r w:rsidR="00F9200E">
        <w:rPr>
          <w:b w:val="0"/>
          <w:bCs w:val="0"/>
          <w:noProof w:val="0"/>
          <w:szCs w:val="24"/>
        </w:rPr>
        <w:t xml:space="preserve">used in </w:t>
      </w:r>
      <w:r w:rsidR="0094234A" w:rsidRPr="008D6E45">
        <w:rPr>
          <w:b w:val="0"/>
          <w:bCs w:val="0"/>
          <w:noProof w:val="0"/>
          <w:szCs w:val="24"/>
        </w:rPr>
        <w:t xml:space="preserve">the report. </w:t>
      </w:r>
      <w:r w:rsidR="00DB2E92">
        <w:rPr>
          <w:b w:val="0"/>
          <w:bCs w:val="0"/>
          <w:noProof w:val="0"/>
          <w:szCs w:val="24"/>
        </w:rPr>
        <w:t>The report is also</w:t>
      </w:r>
      <w:r w:rsidR="0094234A" w:rsidRPr="008D6E45">
        <w:rPr>
          <w:b w:val="0"/>
          <w:bCs w:val="0"/>
          <w:noProof w:val="0"/>
          <w:szCs w:val="24"/>
        </w:rPr>
        <w:t xml:space="preserve"> co</w:t>
      </w:r>
      <w:r w:rsidR="0003440F">
        <w:rPr>
          <w:b w:val="0"/>
          <w:bCs w:val="0"/>
          <w:noProof w:val="0"/>
          <w:szCs w:val="24"/>
        </w:rPr>
        <w:t>mprises</w:t>
      </w:r>
      <w:r w:rsidR="0094234A" w:rsidRPr="008D6E45">
        <w:rPr>
          <w:b w:val="0"/>
          <w:bCs w:val="0"/>
          <w:noProof w:val="0"/>
          <w:szCs w:val="24"/>
        </w:rPr>
        <w:t xml:space="preserve"> </w:t>
      </w:r>
      <w:r w:rsidR="00331DD4" w:rsidRPr="008D6E45">
        <w:rPr>
          <w:b w:val="0"/>
          <w:bCs w:val="0"/>
          <w:noProof w:val="0"/>
          <w:szCs w:val="24"/>
        </w:rPr>
        <w:t>detailed</w:t>
      </w:r>
      <w:r w:rsidR="0094234A" w:rsidRPr="008D6E45">
        <w:rPr>
          <w:b w:val="0"/>
          <w:bCs w:val="0"/>
          <w:noProof w:val="0"/>
          <w:szCs w:val="24"/>
        </w:rPr>
        <w:t xml:space="preserve"> tables of the most important results of the survey on </w:t>
      </w:r>
      <w:r w:rsidR="00F9200E">
        <w:rPr>
          <w:b w:val="0"/>
          <w:bCs w:val="0"/>
          <w:noProof w:val="0"/>
          <w:szCs w:val="24"/>
        </w:rPr>
        <w:t>a national</w:t>
      </w:r>
      <w:r w:rsidR="0094234A" w:rsidRPr="008D6E45">
        <w:rPr>
          <w:b w:val="0"/>
          <w:bCs w:val="0"/>
          <w:noProof w:val="0"/>
          <w:szCs w:val="24"/>
        </w:rPr>
        <w:t xml:space="preserve"> level.</w:t>
      </w:r>
    </w:p>
    <w:p w:rsidR="0017507D" w:rsidRPr="008D6E45" w:rsidRDefault="0017507D" w:rsidP="008D6E45">
      <w:pPr>
        <w:pStyle w:val="BodyText3"/>
        <w:rPr>
          <w:b w:val="0"/>
          <w:bCs w:val="0"/>
          <w:noProof w:val="0"/>
          <w:szCs w:val="24"/>
        </w:rPr>
      </w:pPr>
    </w:p>
    <w:p w:rsidR="00527BBE" w:rsidRPr="008D6E45" w:rsidRDefault="00527BBE" w:rsidP="008D6E45">
      <w:pPr>
        <w:pStyle w:val="BodyText3"/>
        <w:rPr>
          <w:b w:val="0"/>
          <w:bCs w:val="0"/>
          <w:noProof w:val="0"/>
          <w:szCs w:val="24"/>
        </w:rPr>
      </w:pPr>
      <w:r w:rsidRPr="008D6E45">
        <w:rPr>
          <w:b w:val="0"/>
          <w:bCs w:val="0"/>
          <w:noProof w:val="0"/>
          <w:szCs w:val="24"/>
        </w:rPr>
        <w:t xml:space="preserve">The results of the </w:t>
      </w:r>
      <w:r w:rsidR="00873896">
        <w:rPr>
          <w:b w:val="0"/>
          <w:bCs w:val="0"/>
          <w:noProof w:val="0"/>
          <w:szCs w:val="24"/>
        </w:rPr>
        <w:t>F</w:t>
      </w:r>
      <w:r w:rsidR="005154F4" w:rsidRPr="008D6E45">
        <w:rPr>
          <w:b w:val="0"/>
          <w:bCs w:val="0"/>
          <w:noProof w:val="0"/>
          <w:szCs w:val="24"/>
        </w:rPr>
        <w:t xml:space="preserve">oreign </w:t>
      </w:r>
      <w:r w:rsidR="00873896">
        <w:rPr>
          <w:b w:val="0"/>
          <w:bCs w:val="0"/>
          <w:noProof w:val="0"/>
          <w:szCs w:val="24"/>
        </w:rPr>
        <w:t>I</w:t>
      </w:r>
      <w:r w:rsidR="005154F4" w:rsidRPr="008D6E45">
        <w:rPr>
          <w:b w:val="0"/>
          <w:bCs w:val="0"/>
          <w:noProof w:val="0"/>
          <w:szCs w:val="24"/>
        </w:rPr>
        <w:t xml:space="preserve">nvestment </w:t>
      </w:r>
      <w:r w:rsidR="00873896">
        <w:rPr>
          <w:b w:val="0"/>
          <w:bCs w:val="0"/>
          <w:noProof w:val="0"/>
          <w:szCs w:val="24"/>
        </w:rPr>
        <w:t>S</w:t>
      </w:r>
      <w:r w:rsidR="005154F4" w:rsidRPr="008D6E45">
        <w:rPr>
          <w:b w:val="0"/>
          <w:bCs w:val="0"/>
          <w:noProof w:val="0"/>
          <w:szCs w:val="24"/>
        </w:rPr>
        <w:t>urvey</w:t>
      </w:r>
      <w:r w:rsidRPr="008D6E45">
        <w:rPr>
          <w:b w:val="0"/>
          <w:bCs w:val="0"/>
          <w:noProof w:val="0"/>
          <w:szCs w:val="24"/>
        </w:rPr>
        <w:t xml:space="preserve"> constitute the basic pillar for the compilation of </w:t>
      </w:r>
      <w:r w:rsidR="00873896">
        <w:rPr>
          <w:b w:val="0"/>
          <w:bCs w:val="0"/>
          <w:noProof w:val="0"/>
          <w:szCs w:val="24"/>
        </w:rPr>
        <w:t xml:space="preserve">the </w:t>
      </w:r>
      <w:r w:rsidRPr="008D6E45">
        <w:rPr>
          <w:b w:val="0"/>
          <w:bCs w:val="0"/>
          <w:noProof w:val="0"/>
          <w:szCs w:val="24"/>
        </w:rPr>
        <w:t xml:space="preserve">Palestinian International Investment Position (IIP) and </w:t>
      </w:r>
      <w:r w:rsidR="00873896">
        <w:rPr>
          <w:b w:val="0"/>
          <w:bCs w:val="0"/>
          <w:noProof w:val="0"/>
          <w:szCs w:val="24"/>
        </w:rPr>
        <w:t xml:space="preserve">for </w:t>
      </w:r>
      <w:r w:rsidRPr="008D6E45">
        <w:rPr>
          <w:b w:val="0"/>
          <w:bCs w:val="0"/>
          <w:noProof w:val="0"/>
          <w:szCs w:val="24"/>
        </w:rPr>
        <w:t>statistics o</w:t>
      </w:r>
      <w:r w:rsidR="00873896">
        <w:rPr>
          <w:b w:val="0"/>
          <w:bCs w:val="0"/>
          <w:noProof w:val="0"/>
          <w:szCs w:val="24"/>
        </w:rPr>
        <w:t>n</w:t>
      </w:r>
      <w:r w:rsidRPr="008D6E45">
        <w:rPr>
          <w:b w:val="0"/>
          <w:bCs w:val="0"/>
          <w:noProof w:val="0"/>
          <w:szCs w:val="24"/>
        </w:rPr>
        <w:t xml:space="preserve"> Palestinian </w:t>
      </w:r>
      <w:r w:rsidR="00873896">
        <w:rPr>
          <w:b w:val="0"/>
          <w:bCs w:val="0"/>
          <w:noProof w:val="0"/>
          <w:szCs w:val="24"/>
        </w:rPr>
        <w:t>e</w:t>
      </w:r>
      <w:r w:rsidRPr="008D6E45">
        <w:rPr>
          <w:b w:val="0"/>
          <w:bCs w:val="0"/>
          <w:noProof w:val="0"/>
          <w:szCs w:val="24"/>
        </w:rPr>
        <w:t xml:space="preserve">xternal </w:t>
      </w:r>
      <w:r w:rsidR="00873896">
        <w:rPr>
          <w:b w:val="0"/>
          <w:bCs w:val="0"/>
          <w:noProof w:val="0"/>
          <w:szCs w:val="24"/>
        </w:rPr>
        <w:t>d</w:t>
      </w:r>
      <w:r w:rsidRPr="008D6E45">
        <w:rPr>
          <w:b w:val="0"/>
          <w:bCs w:val="0"/>
          <w:noProof w:val="0"/>
          <w:szCs w:val="24"/>
        </w:rPr>
        <w:t xml:space="preserve">ebit for </w:t>
      </w:r>
      <w:r w:rsidR="00873896">
        <w:rPr>
          <w:b w:val="0"/>
          <w:bCs w:val="0"/>
          <w:noProof w:val="0"/>
          <w:szCs w:val="24"/>
        </w:rPr>
        <w:t xml:space="preserve">the </w:t>
      </w:r>
      <w:r w:rsidRPr="008D6E45">
        <w:rPr>
          <w:b w:val="0"/>
          <w:bCs w:val="0"/>
          <w:noProof w:val="0"/>
          <w:szCs w:val="24"/>
        </w:rPr>
        <w:t xml:space="preserve">Palestinian </w:t>
      </w:r>
      <w:r w:rsidR="00873896">
        <w:rPr>
          <w:b w:val="0"/>
          <w:bCs w:val="0"/>
          <w:noProof w:val="0"/>
          <w:szCs w:val="24"/>
        </w:rPr>
        <w:t>T</w:t>
      </w:r>
      <w:r w:rsidR="008D6E45">
        <w:rPr>
          <w:b w:val="0"/>
          <w:bCs w:val="0"/>
          <w:noProof w:val="0"/>
          <w:szCs w:val="24"/>
        </w:rPr>
        <w:t>erritory</w:t>
      </w:r>
      <w:r w:rsidRPr="008D6E45">
        <w:rPr>
          <w:b w:val="0"/>
          <w:bCs w:val="0"/>
          <w:noProof w:val="0"/>
          <w:szCs w:val="24"/>
        </w:rPr>
        <w:t xml:space="preserve">. </w:t>
      </w:r>
      <w:r w:rsidR="00873896">
        <w:rPr>
          <w:b w:val="0"/>
          <w:bCs w:val="0"/>
          <w:noProof w:val="0"/>
          <w:szCs w:val="24"/>
        </w:rPr>
        <w:t xml:space="preserve">PCBS </w:t>
      </w:r>
      <w:r w:rsidRPr="008D6E45">
        <w:rPr>
          <w:b w:val="0"/>
          <w:bCs w:val="0"/>
          <w:noProof w:val="0"/>
          <w:szCs w:val="24"/>
        </w:rPr>
        <w:t xml:space="preserve">hope that </w:t>
      </w:r>
      <w:r w:rsidR="00873896">
        <w:rPr>
          <w:b w:val="0"/>
          <w:bCs w:val="0"/>
          <w:noProof w:val="0"/>
          <w:szCs w:val="24"/>
        </w:rPr>
        <w:t xml:space="preserve">the results of the </w:t>
      </w:r>
      <w:r w:rsidRPr="008D6E45">
        <w:rPr>
          <w:b w:val="0"/>
          <w:bCs w:val="0"/>
          <w:noProof w:val="0"/>
          <w:szCs w:val="24"/>
        </w:rPr>
        <w:t xml:space="preserve">survey </w:t>
      </w:r>
      <w:r w:rsidR="00873896">
        <w:rPr>
          <w:b w:val="0"/>
          <w:bCs w:val="0"/>
          <w:noProof w:val="0"/>
          <w:szCs w:val="24"/>
        </w:rPr>
        <w:t>will</w:t>
      </w:r>
      <w:r w:rsidRPr="008D6E45">
        <w:rPr>
          <w:b w:val="0"/>
          <w:bCs w:val="0"/>
          <w:noProof w:val="0"/>
          <w:szCs w:val="24"/>
        </w:rPr>
        <w:t xml:space="preserve"> provid</w:t>
      </w:r>
      <w:r w:rsidR="00873896">
        <w:rPr>
          <w:b w:val="0"/>
          <w:bCs w:val="0"/>
          <w:noProof w:val="0"/>
          <w:szCs w:val="24"/>
        </w:rPr>
        <w:t>e</w:t>
      </w:r>
      <w:r w:rsidRPr="008D6E45">
        <w:rPr>
          <w:b w:val="0"/>
          <w:bCs w:val="0"/>
          <w:noProof w:val="0"/>
          <w:szCs w:val="24"/>
        </w:rPr>
        <w:t xml:space="preserve"> statistical </w:t>
      </w:r>
      <w:r w:rsidR="00873896">
        <w:rPr>
          <w:b w:val="0"/>
          <w:bCs w:val="0"/>
          <w:noProof w:val="0"/>
          <w:szCs w:val="24"/>
        </w:rPr>
        <w:t>evidence</w:t>
      </w:r>
      <w:r w:rsidRPr="008D6E45">
        <w:rPr>
          <w:b w:val="0"/>
          <w:bCs w:val="0"/>
          <w:noProof w:val="0"/>
          <w:szCs w:val="24"/>
        </w:rPr>
        <w:t xml:space="preserve"> about foreign investment</w:t>
      </w:r>
      <w:r w:rsidR="004A4E07">
        <w:rPr>
          <w:b w:val="0"/>
          <w:bCs w:val="0"/>
          <w:noProof w:val="0"/>
          <w:szCs w:val="24"/>
        </w:rPr>
        <w:t>s</w:t>
      </w:r>
      <w:r w:rsidRPr="008D6E45">
        <w:rPr>
          <w:b w:val="0"/>
          <w:bCs w:val="0"/>
          <w:noProof w:val="0"/>
          <w:szCs w:val="24"/>
        </w:rPr>
        <w:t xml:space="preserve"> in terms of type, economic activity, and country of investment, and </w:t>
      </w:r>
      <w:r w:rsidR="00873896">
        <w:rPr>
          <w:b w:val="0"/>
          <w:bCs w:val="0"/>
          <w:noProof w:val="0"/>
          <w:szCs w:val="24"/>
        </w:rPr>
        <w:t xml:space="preserve">will </w:t>
      </w:r>
      <w:r w:rsidRPr="008D6E45">
        <w:rPr>
          <w:b w:val="0"/>
          <w:bCs w:val="0"/>
          <w:noProof w:val="0"/>
          <w:szCs w:val="24"/>
        </w:rPr>
        <w:t xml:space="preserve">meet the needs of both </w:t>
      </w:r>
      <w:r w:rsidR="00873896">
        <w:rPr>
          <w:b w:val="0"/>
          <w:bCs w:val="0"/>
          <w:noProof w:val="0"/>
          <w:szCs w:val="24"/>
        </w:rPr>
        <w:t xml:space="preserve">the </w:t>
      </w:r>
      <w:r w:rsidR="00331DD4" w:rsidRPr="008D6E45">
        <w:rPr>
          <w:b w:val="0"/>
          <w:bCs w:val="0"/>
          <w:noProof w:val="0"/>
          <w:szCs w:val="24"/>
        </w:rPr>
        <w:t>public</w:t>
      </w:r>
      <w:r w:rsidRPr="008D6E45">
        <w:rPr>
          <w:b w:val="0"/>
          <w:bCs w:val="0"/>
          <w:noProof w:val="0"/>
          <w:szCs w:val="24"/>
        </w:rPr>
        <w:t xml:space="preserve"> and private sector for such </w:t>
      </w:r>
      <w:r w:rsidR="00331DD4" w:rsidRPr="008D6E45">
        <w:rPr>
          <w:b w:val="0"/>
          <w:bCs w:val="0"/>
          <w:noProof w:val="0"/>
          <w:szCs w:val="24"/>
        </w:rPr>
        <w:t>statistical</w:t>
      </w:r>
      <w:r w:rsidRPr="008D6E45">
        <w:rPr>
          <w:b w:val="0"/>
          <w:bCs w:val="0"/>
          <w:noProof w:val="0"/>
          <w:szCs w:val="24"/>
        </w:rPr>
        <w:t xml:space="preserve"> data.</w:t>
      </w:r>
    </w:p>
    <w:p w:rsidR="0017507D" w:rsidRPr="00FA5173" w:rsidRDefault="0017507D" w:rsidP="007E087A">
      <w:pPr>
        <w:tabs>
          <w:tab w:val="left" w:pos="4395"/>
        </w:tabs>
        <w:bidi w:val="0"/>
        <w:spacing w:line="20" w:lineRule="atLeast"/>
        <w:jc w:val="lowKashida"/>
        <w:rPr>
          <w:color w:val="000000" w:themeColor="text1"/>
          <w:sz w:val="24"/>
          <w:szCs w:val="28"/>
        </w:rPr>
      </w:pPr>
    </w:p>
    <w:p w:rsidR="0017507D" w:rsidRPr="00FA5173" w:rsidRDefault="0017507D" w:rsidP="007E087A">
      <w:pPr>
        <w:tabs>
          <w:tab w:val="left" w:pos="4395"/>
        </w:tabs>
        <w:bidi w:val="0"/>
        <w:spacing w:line="20" w:lineRule="atLeast"/>
        <w:jc w:val="lowKashida"/>
        <w:rPr>
          <w:color w:val="000000" w:themeColor="text1"/>
          <w:sz w:val="24"/>
          <w:szCs w:val="28"/>
        </w:rPr>
      </w:pPr>
    </w:p>
    <w:p w:rsidR="0017507D" w:rsidRPr="00FA5173" w:rsidRDefault="0017507D" w:rsidP="007E087A">
      <w:pPr>
        <w:tabs>
          <w:tab w:val="left" w:pos="4395"/>
        </w:tabs>
        <w:bidi w:val="0"/>
        <w:spacing w:line="20" w:lineRule="atLeast"/>
        <w:jc w:val="lowKashida"/>
        <w:rPr>
          <w:color w:val="000000" w:themeColor="text1"/>
          <w:sz w:val="24"/>
          <w:szCs w:val="28"/>
        </w:rPr>
      </w:pPr>
    </w:p>
    <w:p w:rsidR="0017507D" w:rsidRPr="00FA5173" w:rsidRDefault="0017507D" w:rsidP="007E087A">
      <w:pPr>
        <w:tabs>
          <w:tab w:val="left" w:pos="4395"/>
        </w:tabs>
        <w:bidi w:val="0"/>
        <w:spacing w:line="20" w:lineRule="atLeast"/>
        <w:jc w:val="lowKashida"/>
        <w:rPr>
          <w:color w:val="000000" w:themeColor="text1"/>
          <w:sz w:val="24"/>
          <w:szCs w:val="28"/>
        </w:rPr>
      </w:pPr>
    </w:p>
    <w:p w:rsidR="0017507D" w:rsidRDefault="0017507D" w:rsidP="007E087A">
      <w:pPr>
        <w:tabs>
          <w:tab w:val="left" w:pos="4395"/>
        </w:tabs>
        <w:bidi w:val="0"/>
        <w:spacing w:line="20" w:lineRule="atLeast"/>
        <w:jc w:val="lowKashida"/>
        <w:rPr>
          <w:color w:val="000000" w:themeColor="text1"/>
          <w:sz w:val="24"/>
          <w:szCs w:val="28"/>
        </w:rPr>
      </w:pPr>
    </w:p>
    <w:p w:rsidR="00CE49C8" w:rsidRDefault="00CE49C8" w:rsidP="00CE49C8">
      <w:pPr>
        <w:tabs>
          <w:tab w:val="left" w:pos="4395"/>
        </w:tabs>
        <w:bidi w:val="0"/>
        <w:spacing w:line="20" w:lineRule="atLeast"/>
        <w:jc w:val="lowKashida"/>
        <w:rPr>
          <w:color w:val="000000" w:themeColor="text1"/>
          <w:sz w:val="24"/>
          <w:szCs w:val="28"/>
        </w:rPr>
      </w:pPr>
    </w:p>
    <w:p w:rsidR="00CE49C8" w:rsidRPr="00FA5173" w:rsidRDefault="00CE49C8" w:rsidP="00CE49C8">
      <w:pPr>
        <w:tabs>
          <w:tab w:val="left" w:pos="4395"/>
        </w:tabs>
        <w:bidi w:val="0"/>
        <w:spacing w:line="20" w:lineRule="atLeast"/>
        <w:jc w:val="lowKashida"/>
        <w:rPr>
          <w:color w:val="000000" w:themeColor="text1"/>
          <w:sz w:val="24"/>
          <w:szCs w:val="28"/>
        </w:rPr>
      </w:pP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5"/>
        <w:gridCol w:w="992"/>
        <w:gridCol w:w="2270"/>
        <w:gridCol w:w="1700"/>
        <w:gridCol w:w="1950"/>
      </w:tblGrid>
      <w:tr w:rsidR="007D74B9" w:rsidTr="007D74B9">
        <w:trPr>
          <w:trHeight w:val="435"/>
        </w:trPr>
        <w:tc>
          <w:tcPr>
            <w:tcW w:w="1279" w:type="pct"/>
          </w:tcPr>
          <w:p w:rsidR="007D74B9" w:rsidRDefault="007D74B9" w:rsidP="007D74B9">
            <w:pPr>
              <w:pStyle w:val="BodyTextIndent2"/>
              <w:spacing w:after="0" w:line="20" w:lineRule="atLeast"/>
              <w:ind w:left="0"/>
              <w:jc w:val="right"/>
              <w:rPr>
                <w:b/>
                <w:bCs/>
                <w:sz w:val="24"/>
              </w:rPr>
            </w:pPr>
            <w:r w:rsidRPr="007E087A">
              <w:rPr>
                <w:b/>
                <w:bCs/>
                <w:sz w:val="24"/>
              </w:rPr>
              <w:t>Jihad Al-</w:t>
            </w:r>
            <w:r w:rsidR="009C629E">
              <w:rPr>
                <w:b/>
                <w:bCs/>
                <w:sz w:val="24"/>
              </w:rPr>
              <w:t>W</w:t>
            </w:r>
            <w:r w:rsidRPr="007E087A">
              <w:rPr>
                <w:b/>
                <w:bCs/>
                <w:sz w:val="24"/>
              </w:rPr>
              <w:t>azir</w:t>
            </w:r>
            <w:r>
              <w:rPr>
                <w:rFonts w:hint="cs"/>
                <w:b/>
                <w:bCs/>
                <w:sz w:val="24"/>
                <w:rtl/>
              </w:rPr>
              <w:t xml:space="preserve"> </w:t>
            </w:r>
            <w:r>
              <w:rPr>
                <w:b/>
                <w:bCs/>
                <w:sz w:val="24"/>
              </w:rPr>
              <w:t xml:space="preserve"> </w:t>
            </w:r>
          </w:p>
          <w:p w:rsidR="007D74B9" w:rsidRPr="007D74B9" w:rsidRDefault="007D74B9" w:rsidP="007D74B9">
            <w:pPr>
              <w:jc w:val="center"/>
              <w:rPr>
                <w:sz w:val="10"/>
                <w:szCs w:val="10"/>
              </w:rPr>
            </w:pPr>
          </w:p>
        </w:tc>
        <w:tc>
          <w:tcPr>
            <w:tcW w:w="1756" w:type="pct"/>
            <w:gridSpan w:val="2"/>
          </w:tcPr>
          <w:p w:rsidR="007D74B9" w:rsidRDefault="007D74B9" w:rsidP="007D74B9">
            <w:pPr>
              <w:pStyle w:val="BodyTextIndent2"/>
              <w:spacing w:after="0" w:line="20" w:lineRule="atLeast"/>
              <w:ind w:left="0"/>
              <w:jc w:val="right"/>
              <w:rPr>
                <w:b/>
                <w:bCs/>
                <w:sz w:val="24"/>
              </w:rPr>
            </w:pPr>
            <w:r>
              <w:rPr>
                <w:b/>
                <w:bCs/>
                <w:sz w:val="24"/>
              </w:rPr>
              <w:t xml:space="preserve">     </w:t>
            </w:r>
            <w:r w:rsidRPr="007E087A">
              <w:rPr>
                <w:b/>
                <w:bCs/>
                <w:sz w:val="24"/>
              </w:rPr>
              <w:t>Ola Awad</w:t>
            </w:r>
            <w:r>
              <w:rPr>
                <w:b/>
                <w:bCs/>
                <w:sz w:val="24"/>
              </w:rPr>
              <w:t xml:space="preserve">  </w:t>
            </w:r>
          </w:p>
          <w:p w:rsidR="007D74B9" w:rsidRPr="007D74B9" w:rsidRDefault="007D74B9" w:rsidP="007D74B9">
            <w:pPr>
              <w:tabs>
                <w:tab w:val="left" w:pos="2236"/>
              </w:tabs>
              <w:rPr>
                <w:sz w:val="6"/>
                <w:szCs w:val="6"/>
              </w:rPr>
            </w:pPr>
            <w:r>
              <w:rPr>
                <w:rtl/>
              </w:rPr>
              <w:tab/>
            </w:r>
          </w:p>
        </w:tc>
        <w:tc>
          <w:tcPr>
            <w:tcW w:w="1965" w:type="pct"/>
            <w:gridSpan w:val="2"/>
            <w:vAlign w:val="center"/>
          </w:tcPr>
          <w:p w:rsidR="007D74B9" w:rsidRPr="007E087A" w:rsidRDefault="007D74B9" w:rsidP="009C629E">
            <w:pPr>
              <w:pStyle w:val="BodyTextIndent2"/>
              <w:spacing w:after="0" w:line="20" w:lineRule="atLeast"/>
              <w:ind w:left="0"/>
              <w:jc w:val="right"/>
              <w:rPr>
                <w:b/>
                <w:bCs/>
                <w:sz w:val="24"/>
                <w:rtl/>
              </w:rPr>
            </w:pPr>
            <w:r>
              <w:rPr>
                <w:b/>
                <w:bCs/>
                <w:sz w:val="24"/>
              </w:rPr>
              <w:t>November, 2011</w:t>
            </w:r>
          </w:p>
        </w:tc>
      </w:tr>
      <w:tr w:rsidR="007D74B9" w:rsidTr="007D74B9">
        <w:tc>
          <w:tcPr>
            <w:tcW w:w="1279" w:type="pct"/>
          </w:tcPr>
          <w:p w:rsidR="007D74B9" w:rsidRPr="007E087A" w:rsidRDefault="007D74B9" w:rsidP="007D74B9">
            <w:pPr>
              <w:pStyle w:val="BodyTextIndent2"/>
              <w:spacing w:after="0" w:line="20" w:lineRule="atLeast"/>
              <w:ind w:left="0"/>
              <w:jc w:val="right"/>
              <w:rPr>
                <w:b/>
                <w:bCs/>
                <w:sz w:val="24"/>
                <w:rtl/>
              </w:rPr>
            </w:pPr>
            <w:r w:rsidRPr="007E087A">
              <w:rPr>
                <w:b/>
                <w:bCs/>
                <w:sz w:val="24"/>
              </w:rPr>
              <w:t>Governor of PMA</w:t>
            </w:r>
          </w:p>
        </w:tc>
        <w:tc>
          <w:tcPr>
            <w:tcW w:w="1756" w:type="pct"/>
            <w:gridSpan w:val="2"/>
          </w:tcPr>
          <w:p w:rsidR="007D74B9" w:rsidRPr="007E087A" w:rsidRDefault="007D74B9" w:rsidP="007D74B9">
            <w:pPr>
              <w:pStyle w:val="BodyTextIndent2"/>
              <w:spacing w:after="0" w:line="20" w:lineRule="atLeast"/>
              <w:ind w:left="0"/>
              <w:jc w:val="right"/>
              <w:rPr>
                <w:b/>
                <w:bCs/>
                <w:sz w:val="24"/>
                <w:rtl/>
              </w:rPr>
            </w:pPr>
            <w:r w:rsidRPr="007E087A">
              <w:rPr>
                <w:b/>
                <w:bCs/>
                <w:sz w:val="24"/>
              </w:rPr>
              <w:t>President of PCBS</w:t>
            </w:r>
          </w:p>
        </w:tc>
        <w:tc>
          <w:tcPr>
            <w:tcW w:w="1965" w:type="pct"/>
            <w:gridSpan w:val="2"/>
          </w:tcPr>
          <w:p w:rsidR="007D74B9" w:rsidRPr="007E087A" w:rsidRDefault="007D74B9" w:rsidP="00EE388F">
            <w:pPr>
              <w:pStyle w:val="BodyTextIndent2"/>
              <w:spacing w:after="0" w:line="20" w:lineRule="atLeast"/>
              <w:ind w:left="0"/>
              <w:jc w:val="center"/>
              <w:rPr>
                <w:b/>
                <w:bCs/>
                <w:sz w:val="24"/>
                <w:rtl/>
              </w:rPr>
            </w:pPr>
          </w:p>
        </w:tc>
      </w:tr>
      <w:tr w:rsidR="007D74B9" w:rsidTr="007D74B9">
        <w:trPr>
          <w:trHeight w:val="87"/>
        </w:trPr>
        <w:tc>
          <w:tcPr>
            <w:tcW w:w="1813" w:type="pct"/>
            <w:gridSpan w:val="2"/>
          </w:tcPr>
          <w:p w:rsidR="007D74B9" w:rsidRPr="007E087A" w:rsidRDefault="007D74B9" w:rsidP="00EE388F">
            <w:pPr>
              <w:pStyle w:val="BodyTextIndent2"/>
              <w:spacing w:after="0" w:line="20" w:lineRule="atLeast"/>
              <w:ind w:left="0"/>
              <w:jc w:val="center"/>
              <w:rPr>
                <w:b/>
                <w:bCs/>
                <w:sz w:val="24"/>
                <w:rtl/>
              </w:rPr>
            </w:pPr>
          </w:p>
        </w:tc>
        <w:tc>
          <w:tcPr>
            <w:tcW w:w="2137" w:type="pct"/>
            <w:gridSpan w:val="2"/>
          </w:tcPr>
          <w:p w:rsidR="007D74B9" w:rsidRPr="007E087A" w:rsidRDefault="007D74B9" w:rsidP="00EE388F">
            <w:pPr>
              <w:pStyle w:val="BodyTextIndent2"/>
              <w:spacing w:after="0" w:line="20" w:lineRule="atLeast"/>
              <w:ind w:left="0"/>
              <w:jc w:val="center"/>
              <w:rPr>
                <w:b/>
                <w:bCs/>
                <w:sz w:val="24"/>
              </w:rPr>
            </w:pPr>
          </w:p>
        </w:tc>
        <w:tc>
          <w:tcPr>
            <w:tcW w:w="1050" w:type="pct"/>
          </w:tcPr>
          <w:p w:rsidR="007D74B9" w:rsidRPr="007E087A" w:rsidRDefault="007D74B9" w:rsidP="00EE388F">
            <w:pPr>
              <w:pStyle w:val="BodyTextIndent2"/>
              <w:spacing w:after="0" w:line="20" w:lineRule="atLeast"/>
              <w:ind w:left="0"/>
              <w:jc w:val="center"/>
              <w:rPr>
                <w:b/>
                <w:bCs/>
                <w:sz w:val="24"/>
                <w:rtl/>
              </w:rPr>
            </w:pPr>
          </w:p>
        </w:tc>
      </w:tr>
    </w:tbl>
    <w:p w:rsidR="0017507D" w:rsidRDefault="0017507D" w:rsidP="007E087A">
      <w:pPr>
        <w:tabs>
          <w:tab w:val="left" w:pos="4395"/>
        </w:tabs>
        <w:bidi w:val="0"/>
        <w:spacing w:line="20" w:lineRule="atLeast"/>
        <w:jc w:val="lowKashida"/>
        <w:rPr>
          <w:color w:val="000000" w:themeColor="text1"/>
          <w:sz w:val="24"/>
          <w:szCs w:val="28"/>
        </w:rPr>
      </w:pPr>
    </w:p>
    <w:p w:rsidR="00A37B60" w:rsidRDefault="00A37B60" w:rsidP="007E087A">
      <w:pPr>
        <w:tabs>
          <w:tab w:val="left" w:pos="4395"/>
        </w:tabs>
        <w:bidi w:val="0"/>
        <w:spacing w:line="20" w:lineRule="atLeast"/>
        <w:jc w:val="lowKashida"/>
        <w:rPr>
          <w:color w:val="000000" w:themeColor="text1"/>
          <w:sz w:val="24"/>
          <w:szCs w:val="28"/>
        </w:rPr>
      </w:pPr>
    </w:p>
    <w:p w:rsidR="00A37B60" w:rsidRDefault="00A37B60" w:rsidP="007E087A">
      <w:pPr>
        <w:tabs>
          <w:tab w:val="left" w:pos="4395"/>
        </w:tabs>
        <w:bidi w:val="0"/>
        <w:spacing w:line="20" w:lineRule="atLeast"/>
        <w:jc w:val="lowKashida"/>
        <w:rPr>
          <w:color w:val="000000" w:themeColor="text1"/>
          <w:sz w:val="24"/>
          <w:szCs w:val="28"/>
        </w:rPr>
      </w:pPr>
    </w:p>
    <w:p w:rsidR="00A37B60" w:rsidRDefault="00A37B60" w:rsidP="00A37B60">
      <w:pPr>
        <w:tabs>
          <w:tab w:val="left" w:pos="4395"/>
        </w:tabs>
        <w:bidi w:val="0"/>
        <w:jc w:val="lowKashida"/>
        <w:rPr>
          <w:color w:val="000000" w:themeColor="text1"/>
          <w:sz w:val="24"/>
          <w:szCs w:val="28"/>
        </w:rPr>
      </w:pPr>
    </w:p>
    <w:p w:rsidR="00A37B60" w:rsidRDefault="00A37B60" w:rsidP="00A37B60">
      <w:pPr>
        <w:tabs>
          <w:tab w:val="left" w:pos="4395"/>
        </w:tabs>
        <w:bidi w:val="0"/>
        <w:jc w:val="lowKashida"/>
        <w:rPr>
          <w:color w:val="000000" w:themeColor="text1"/>
          <w:sz w:val="24"/>
          <w:szCs w:val="28"/>
        </w:rPr>
      </w:pPr>
    </w:p>
    <w:p w:rsidR="00243CD6" w:rsidRPr="00FA5173" w:rsidRDefault="00243CD6" w:rsidP="00C922B9">
      <w:pPr>
        <w:pStyle w:val="Heading3"/>
        <w:bidi w:val="0"/>
        <w:jc w:val="left"/>
        <w:rPr>
          <w:rFonts w:cs="Times New Roman"/>
          <w:snapToGrid w:val="0"/>
          <w:color w:val="000000" w:themeColor="text1"/>
          <w:sz w:val="24"/>
        </w:rPr>
      </w:pPr>
    </w:p>
    <w:sectPr w:rsidR="00243CD6" w:rsidRPr="00FA5173" w:rsidSect="00CA0288">
      <w:headerReference w:type="default" r:id="rId12"/>
      <w:footerReference w:type="default" r:id="rId13"/>
      <w:headerReference w:type="first" r:id="rId14"/>
      <w:endnotePr>
        <w:numFmt w:val="lowerLetter"/>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C37" w:rsidRDefault="00670C37">
      <w:r>
        <w:separator/>
      </w:r>
    </w:p>
  </w:endnote>
  <w:endnote w:type="continuationSeparator" w:id="0">
    <w:p w:rsidR="00670C37" w:rsidRDefault="00670C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4EB" w:rsidRDefault="00DB34EB">
    <w:pPr>
      <w:pStyle w:val="Footer"/>
      <w:bidi w:val="0"/>
      <w:rPr>
        <w:sz w:val="16"/>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C37" w:rsidRDefault="00670C37">
      <w:r>
        <w:separator/>
      </w:r>
    </w:p>
  </w:footnote>
  <w:footnote w:type="continuationSeparator" w:id="0">
    <w:p w:rsidR="00670C37" w:rsidRDefault="00670C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4EB" w:rsidRPr="009A79C0" w:rsidRDefault="00DB34EB" w:rsidP="009E538E">
    <w:pPr>
      <w:pStyle w:val="Header"/>
      <w:bidi w:val="0"/>
      <w:jc w:val="right"/>
      <w:rPr>
        <w:rFonts w:cs="Simplified Arabic"/>
        <w:rtl/>
        <w:lang w:val="en-GB"/>
      </w:rPr>
    </w:pPr>
    <w:r>
      <w:rPr>
        <w:sz w:val="16"/>
        <w:szCs w:val="16"/>
      </w:rPr>
      <w:t xml:space="preserve">PCBS: </w:t>
    </w:r>
    <w:r>
      <w:rPr>
        <w:color w:val="000000" w:themeColor="text1"/>
        <w:sz w:val="16"/>
        <w:szCs w:val="16"/>
      </w:rPr>
      <w:t xml:space="preserve">Foreign Investment Survey </w:t>
    </w:r>
    <w:r w:rsidR="009E538E">
      <w:rPr>
        <w:color w:val="000000" w:themeColor="text1"/>
        <w:sz w:val="16"/>
        <w:szCs w:val="16"/>
      </w:rPr>
      <w:t xml:space="preserve">of </w:t>
    </w:r>
    <w:r>
      <w:rPr>
        <w:color w:val="000000" w:themeColor="text1"/>
        <w:sz w:val="16"/>
        <w:szCs w:val="16"/>
      </w:rPr>
      <w:t>Palestinian Institution</w:t>
    </w:r>
    <w:r>
      <w:rPr>
        <w:sz w:val="16"/>
        <w:szCs w:val="16"/>
      </w:rPr>
      <w:t>, 2010</w:t>
    </w:r>
    <w:r>
      <w:rPr>
        <w:rFonts w:cs="Simplified Arabic"/>
        <w:lang w:val="en-GB"/>
      </w:rPr>
      <w:t xml:space="preserve"> </w:t>
    </w:r>
    <w:r w:rsidRPr="009A79C0">
      <w:rPr>
        <w:rFonts w:cs="Simplified Arabic"/>
        <w:lang w:val="en-GB"/>
      </w:rPr>
      <w:ptab w:relativeTo="margin" w:alignment="center" w:leader="none"/>
    </w:r>
    <w:r w:rsidRPr="009A79C0">
      <w:rPr>
        <w:rFonts w:cs="Simplified Arabic"/>
        <w:lang w:val="en-GB"/>
      </w:rPr>
      <w:ptab w:relativeTo="margin" w:alignment="right" w:leader="none"/>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022" w:rsidRPr="00161022" w:rsidRDefault="00161022" w:rsidP="00161022">
    <w:pPr>
      <w:pStyle w:val="Header"/>
      <w:jc w:val="right"/>
      <w:rPr>
        <w:sz w:val="22"/>
        <w:szCs w:val="22"/>
      </w:rPr>
    </w:pPr>
    <w:r w:rsidRPr="00161022">
      <w:rPr>
        <w:b/>
        <w:bCs/>
        <w:color w:val="FF0000"/>
        <w:sz w:val="32"/>
        <w:szCs w:val="32"/>
      </w:rPr>
      <w:t>This is a revised version for the publication no.1807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1941"/>
    <w:multiLevelType w:val="singleLevel"/>
    <w:tmpl w:val="01543E88"/>
    <w:lvl w:ilvl="0">
      <w:start w:val="1"/>
      <w:numFmt w:val="bullet"/>
      <w:lvlText w:val="-"/>
      <w:lvlJc w:val="left"/>
      <w:pPr>
        <w:tabs>
          <w:tab w:val="num" w:pos="360"/>
        </w:tabs>
        <w:ind w:left="360" w:right="360" w:hanging="360"/>
      </w:pPr>
      <w:rPr>
        <w:rFonts w:cs="Times New Roman" w:hint="default"/>
      </w:rPr>
    </w:lvl>
  </w:abstractNum>
  <w:abstractNum w:abstractNumId="1">
    <w:nsid w:val="05B119FD"/>
    <w:multiLevelType w:val="hybridMultilevel"/>
    <w:tmpl w:val="83DC12E6"/>
    <w:lvl w:ilvl="0" w:tplc="04090001">
      <w:start w:val="1"/>
      <w:numFmt w:val="bullet"/>
      <w:lvlText w:val=""/>
      <w:lvlJc w:val="left"/>
      <w:pPr>
        <w:ind w:left="108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0514CC"/>
    <w:multiLevelType w:val="singleLevel"/>
    <w:tmpl w:val="317CAD9E"/>
    <w:lvl w:ilvl="0">
      <w:start w:val="1"/>
      <w:numFmt w:val="chosung"/>
      <w:lvlText w:val=""/>
      <w:lvlJc w:val="left"/>
      <w:pPr>
        <w:tabs>
          <w:tab w:val="num" w:pos="360"/>
        </w:tabs>
        <w:ind w:left="360" w:right="360" w:hanging="360"/>
      </w:pPr>
      <w:rPr>
        <w:rFonts w:ascii="Symbol" w:hAnsi="Symbol" w:hint="default"/>
      </w:rPr>
    </w:lvl>
  </w:abstractNum>
  <w:abstractNum w:abstractNumId="4">
    <w:nsid w:val="16654393"/>
    <w:multiLevelType w:val="hybridMultilevel"/>
    <w:tmpl w:val="24CC288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B037F23"/>
    <w:multiLevelType w:val="hybridMultilevel"/>
    <w:tmpl w:val="7B1409A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33580206"/>
    <w:multiLevelType w:val="singleLevel"/>
    <w:tmpl w:val="B02E56CA"/>
    <w:lvl w:ilvl="0">
      <w:start w:val="1"/>
      <w:numFmt w:val="decimal"/>
      <w:lvlText w:val="%1."/>
      <w:lvlJc w:val="left"/>
      <w:pPr>
        <w:tabs>
          <w:tab w:val="num" w:pos="360"/>
        </w:tabs>
        <w:ind w:left="360" w:right="360" w:hanging="360"/>
      </w:pPr>
      <w:rPr>
        <w:rFonts w:hint="default"/>
        <w:sz w:val="24"/>
      </w:rPr>
    </w:lvl>
  </w:abstractNum>
  <w:abstractNum w:abstractNumId="8">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0">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4"/>
  </w:num>
  <w:num w:numId="3">
    <w:abstractNumId w:val="8"/>
  </w:num>
  <w:num w:numId="4">
    <w:abstractNumId w:val="9"/>
  </w:num>
  <w:num w:numId="5">
    <w:abstractNumId w:val="10"/>
  </w:num>
  <w:num w:numId="6">
    <w:abstractNumId w:val="6"/>
  </w:num>
  <w:num w:numId="7">
    <w:abstractNumId w:val="7"/>
  </w:num>
  <w:num w:numId="8">
    <w:abstractNumId w:val="5"/>
  </w:num>
  <w:num w:numId="9">
    <w:abstractNumId w:val="3"/>
  </w:num>
  <w:num w:numId="10">
    <w:abstractNumId w:val="0"/>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4A6D77"/>
    <w:rsid w:val="0001541F"/>
    <w:rsid w:val="00027E11"/>
    <w:rsid w:val="0003440F"/>
    <w:rsid w:val="000472AC"/>
    <w:rsid w:val="000606C2"/>
    <w:rsid w:val="00062157"/>
    <w:rsid w:val="000F3424"/>
    <w:rsid w:val="00104B19"/>
    <w:rsid w:val="00122FF6"/>
    <w:rsid w:val="001334D2"/>
    <w:rsid w:val="0014225F"/>
    <w:rsid w:val="00147B26"/>
    <w:rsid w:val="00161022"/>
    <w:rsid w:val="0017507D"/>
    <w:rsid w:val="001B09F0"/>
    <w:rsid w:val="001D4C42"/>
    <w:rsid w:val="001D50CC"/>
    <w:rsid w:val="001F16B7"/>
    <w:rsid w:val="001F5E1B"/>
    <w:rsid w:val="002001DC"/>
    <w:rsid w:val="002239E9"/>
    <w:rsid w:val="00230642"/>
    <w:rsid w:val="00230D72"/>
    <w:rsid w:val="002311FE"/>
    <w:rsid w:val="00243CD6"/>
    <w:rsid w:val="002470E6"/>
    <w:rsid w:val="002618E6"/>
    <w:rsid w:val="002676F5"/>
    <w:rsid w:val="00275CF0"/>
    <w:rsid w:val="00277A9D"/>
    <w:rsid w:val="0028659D"/>
    <w:rsid w:val="00291C5E"/>
    <w:rsid w:val="00294B95"/>
    <w:rsid w:val="002A5756"/>
    <w:rsid w:val="002A5D54"/>
    <w:rsid w:val="002C64E3"/>
    <w:rsid w:val="002E3ACD"/>
    <w:rsid w:val="002E3E4D"/>
    <w:rsid w:val="002F1179"/>
    <w:rsid w:val="002F1F92"/>
    <w:rsid w:val="003064F5"/>
    <w:rsid w:val="0031044D"/>
    <w:rsid w:val="003155F1"/>
    <w:rsid w:val="00321004"/>
    <w:rsid w:val="0032257D"/>
    <w:rsid w:val="0032495C"/>
    <w:rsid w:val="00331DD4"/>
    <w:rsid w:val="00336F6A"/>
    <w:rsid w:val="00342C0B"/>
    <w:rsid w:val="00345951"/>
    <w:rsid w:val="00352FD1"/>
    <w:rsid w:val="00354F25"/>
    <w:rsid w:val="003666E1"/>
    <w:rsid w:val="003722EC"/>
    <w:rsid w:val="00373A22"/>
    <w:rsid w:val="00374A1D"/>
    <w:rsid w:val="00375A2C"/>
    <w:rsid w:val="00376901"/>
    <w:rsid w:val="00376DC8"/>
    <w:rsid w:val="003932B8"/>
    <w:rsid w:val="00394ED2"/>
    <w:rsid w:val="0039620C"/>
    <w:rsid w:val="003A0439"/>
    <w:rsid w:val="003A5D55"/>
    <w:rsid w:val="003D4EDF"/>
    <w:rsid w:val="003D5823"/>
    <w:rsid w:val="003D6BA2"/>
    <w:rsid w:val="003D74F7"/>
    <w:rsid w:val="003E2098"/>
    <w:rsid w:val="003E5218"/>
    <w:rsid w:val="003F1770"/>
    <w:rsid w:val="003F72CF"/>
    <w:rsid w:val="004027D2"/>
    <w:rsid w:val="004048AB"/>
    <w:rsid w:val="00404A32"/>
    <w:rsid w:val="00406200"/>
    <w:rsid w:val="0041003B"/>
    <w:rsid w:val="00411A2C"/>
    <w:rsid w:val="00422565"/>
    <w:rsid w:val="004330FB"/>
    <w:rsid w:val="00436211"/>
    <w:rsid w:val="00436507"/>
    <w:rsid w:val="00452478"/>
    <w:rsid w:val="00455452"/>
    <w:rsid w:val="00472A13"/>
    <w:rsid w:val="004761DE"/>
    <w:rsid w:val="00493514"/>
    <w:rsid w:val="004A2708"/>
    <w:rsid w:val="004A4E07"/>
    <w:rsid w:val="004A66D8"/>
    <w:rsid w:val="004A6D77"/>
    <w:rsid w:val="004C783E"/>
    <w:rsid w:val="004D7479"/>
    <w:rsid w:val="004F1F86"/>
    <w:rsid w:val="00500495"/>
    <w:rsid w:val="00502172"/>
    <w:rsid w:val="005138FE"/>
    <w:rsid w:val="005154F4"/>
    <w:rsid w:val="00525FCB"/>
    <w:rsid w:val="00527BBE"/>
    <w:rsid w:val="00527E90"/>
    <w:rsid w:val="005369D0"/>
    <w:rsid w:val="0055120D"/>
    <w:rsid w:val="00551733"/>
    <w:rsid w:val="00557AB5"/>
    <w:rsid w:val="0056277C"/>
    <w:rsid w:val="005674DF"/>
    <w:rsid w:val="0057424A"/>
    <w:rsid w:val="0059227E"/>
    <w:rsid w:val="0059385A"/>
    <w:rsid w:val="005A2EE8"/>
    <w:rsid w:val="005B59B3"/>
    <w:rsid w:val="005C1F3A"/>
    <w:rsid w:val="005C45C8"/>
    <w:rsid w:val="005C5CF5"/>
    <w:rsid w:val="005C76C2"/>
    <w:rsid w:val="005D0EFA"/>
    <w:rsid w:val="005E04D5"/>
    <w:rsid w:val="00601648"/>
    <w:rsid w:val="0061097D"/>
    <w:rsid w:val="0063644C"/>
    <w:rsid w:val="00640CF4"/>
    <w:rsid w:val="006416E7"/>
    <w:rsid w:val="00660BDF"/>
    <w:rsid w:val="00663F50"/>
    <w:rsid w:val="00670C37"/>
    <w:rsid w:val="00673FE8"/>
    <w:rsid w:val="0067670E"/>
    <w:rsid w:val="00690ACF"/>
    <w:rsid w:val="00691D2E"/>
    <w:rsid w:val="0069410F"/>
    <w:rsid w:val="006B0481"/>
    <w:rsid w:val="006B4EB0"/>
    <w:rsid w:val="006C3028"/>
    <w:rsid w:val="006E26FF"/>
    <w:rsid w:val="006E3AB7"/>
    <w:rsid w:val="006E3E3D"/>
    <w:rsid w:val="006E4CD0"/>
    <w:rsid w:val="006F4FB1"/>
    <w:rsid w:val="00701A46"/>
    <w:rsid w:val="007030A9"/>
    <w:rsid w:val="0072368E"/>
    <w:rsid w:val="00726A44"/>
    <w:rsid w:val="00735EB8"/>
    <w:rsid w:val="007619E0"/>
    <w:rsid w:val="00767EA4"/>
    <w:rsid w:val="00775D48"/>
    <w:rsid w:val="007833D7"/>
    <w:rsid w:val="00785DD6"/>
    <w:rsid w:val="007909D8"/>
    <w:rsid w:val="007931AB"/>
    <w:rsid w:val="00795C9A"/>
    <w:rsid w:val="007B01FE"/>
    <w:rsid w:val="007B4AB8"/>
    <w:rsid w:val="007B54DB"/>
    <w:rsid w:val="007C5A32"/>
    <w:rsid w:val="007D74B9"/>
    <w:rsid w:val="007E087A"/>
    <w:rsid w:val="007E2010"/>
    <w:rsid w:val="007F76BB"/>
    <w:rsid w:val="007F7F9C"/>
    <w:rsid w:val="00817415"/>
    <w:rsid w:val="00841CB0"/>
    <w:rsid w:val="00851DA4"/>
    <w:rsid w:val="00862414"/>
    <w:rsid w:val="00862806"/>
    <w:rsid w:val="0086553D"/>
    <w:rsid w:val="008673AD"/>
    <w:rsid w:val="00867BB8"/>
    <w:rsid w:val="00873896"/>
    <w:rsid w:val="00885767"/>
    <w:rsid w:val="00890DAB"/>
    <w:rsid w:val="008A3632"/>
    <w:rsid w:val="008B3305"/>
    <w:rsid w:val="008B4F92"/>
    <w:rsid w:val="008B530C"/>
    <w:rsid w:val="008B61F1"/>
    <w:rsid w:val="008C0C38"/>
    <w:rsid w:val="008C2D59"/>
    <w:rsid w:val="008D08A8"/>
    <w:rsid w:val="008D4C7C"/>
    <w:rsid w:val="008D6E45"/>
    <w:rsid w:val="008E2463"/>
    <w:rsid w:val="00903379"/>
    <w:rsid w:val="009128A4"/>
    <w:rsid w:val="009164C9"/>
    <w:rsid w:val="00920E3D"/>
    <w:rsid w:val="00922BF7"/>
    <w:rsid w:val="00925F69"/>
    <w:rsid w:val="00927235"/>
    <w:rsid w:val="00933034"/>
    <w:rsid w:val="00933CF3"/>
    <w:rsid w:val="009359B1"/>
    <w:rsid w:val="0093696D"/>
    <w:rsid w:val="0093697B"/>
    <w:rsid w:val="0094234A"/>
    <w:rsid w:val="00943337"/>
    <w:rsid w:val="009542CF"/>
    <w:rsid w:val="00956872"/>
    <w:rsid w:val="0096642A"/>
    <w:rsid w:val="009702E5"/>
    <w:rsid w:val="0099385A"/>
    <w:rsid w:val="009952A7"/>
    <w:rsid w:val="009A79C0"/>
    <w:rsid w:val="009C629E"/>
    <w:rsid w:val="009C6B56"/>
    <w:rsid w:val="009D2F5C"/>
    <w:rsid w:val="009E538E"/>
    <w:rsid w:val="009E6C91"/>
    <w:rsid w:val="009E7DB0"/>
    <w:rsid w:val="009F77FA"/>
    <w:rsid w:val="00A21F53"/>
    <w:rsid w:val="00A37B60"/>
    <w:rsid w:val="00A45672"/>
    <w:rsid w:val="00A54422"/>
    <w:rsid w:val="00A60B17"/>
    <w:rsid w:val="00A62287"/>
    <w:rsid w:val="00A64647"/>
    <w:rsid w:val="00A667C0"/>
    <w:rsid w:val="00A701F5"/>
    <w:rsid w:val="00A71804"/>
    <w:rsid w:val="00A7221B"/>
    <w:rsid w:val="00A7516A"/>
    <w:rsid w:val="00A808FF"/>
    <w:rsid w:val="00AA0003"/>
    <w:rsid w:val="00AC2B17"/>
    <w:rsid w:val="00AC2E38"/>
    <w:rsid w:val="00AC30D8"/>
    <w:rsid w:val="00AD2F06"/>
    <w:rsid w:val="00AE1D5F"/>
    <w:rsid w:val="00AE4BAD"/>
    <w:rsid w:val="00B009ED"/>
    <w:rsid w:val="00B046B8"/>
    <w:rsid w:val="00B12E86"/>
    <w:rsid w:val="00B224ED"/>
    <w:rsid w:val="00B32B7D"/>
    <w:rsid w:val="00BC1CEE"/>
    <w:rsid w:val="00BC625F"/>
    <w:rsid w:val="00BD0DF8"/>
    <w:rsid w:val="00BD13E5"/>
    <w:rsid w:val="00BE2A46"/>
    <w:rsid w:val="00BE4CC4"/>
    <w:rsid w:val="00BF2106"/>
    <w:rsid w:val="00BF5062"/>
    <w:rsid w:val="00BF79FC"/>
    <w:rsid w:val="00C30404"/>
    <w:rsid w:val="00C46463"/>
    <w:rsid w:val="00C54B5B"/>
    <w:rsid w:val="00C711F6"/>
    <w:rsid w:val="00C922B9"/>
    <w:rsid w:val="00C96B03"/>
    <w:rsid w:val="00CA0288"/>
    <w:rsid w:val="00CA6920"/>
    <w:rsid w:val="00CB379D"/>
    <w:rsid w:val="00CC5F34"/>
    <w:rsid w:val="00CD04B5"/>
    <w:rsid w:val="00CE48BF"/>
    <w:rsid w:val="00CE49C8"/>
    <w:rsid w:val="00CF1658"/>
    <w:rsid w:val="00D0011E"/>
    <w:rsid w:val="00D03AF5"/>
    <w:rsid w:val="00D04573"/>
    <w:rsid w:val="00D12118"/>
    <w:rsid w:val="00D376FC"/>
    <w:rsid w:val="00D43D52"/>
    <w:rsid w:val="00D525CD"/>
    <w:rsid w:val="00D552B6"/>
    <w:rsid w:val="00D65285"/>
    <w:rsid w:val="00D945DC"/>
    <w:rsid w:val="00DB17CB"/>
    <w:rsid w:val="00DB2E92"/>
    <w:rsid w:val="00DB34EB"/>
    <w:rsid w:val="00DB5C02"/>
    <w:rsid w:val="00DC2DC3"/>
    <w:rsid w:val="00DC3A1C"/>
    <w:rsid w:val="00DD5265"/>
    <w:rsid w:val="00DF3D6D"/>
    <w:rsid w:val="00DF4C40"/>
    <w:rsid w:val="00DF5059"/>
    <w:rsid w:val="00DF575B"/>
    <w:rsid w:val="00E004D3"/>
    <w:rsid w:val="00E10C1C"/>
    <w:rsid w:val="00E1113F"/>
    <w:rsid w:val="00E12F2A"/>
    <w:rsid w:val="00E1306F"/>
    <w:rsid w:val="00E202D8"/>
    <w:rsid w:val="00E2088B"/>
    <w:rsid w:val="00E23470"/>
    <w:rsid w:val="00E33F49"/>
    <w:rsid w:val="00E42FF6"/>
    <w:rsid w:val="00E50285"/>
    <w:rsid w:val="00E628CE"/>
    <w:rsid w:val="00E654ED"/>
    <w:rsid w:val="00E74B94"/>
    <w:rsid w:val="00E7685D"/>
    <w:rsid w:val="00E85F84"/>
    <w:rsid w:val="00EA03DB"/>
    <w:rsid w:val="00EA184F"/>
    <w:rsid w:val="00EA7AFB"/>
    <w:rsid w:val="00EA7D49"/>
    <w:rsid w:val="00EB0BEF"/>
    <w:rsid w:val="00EB238C"/>
    <w:rsid w:val="00EB44A4"/>
    <w:rsid w:val="00EC0935"/>
    <w:rsid w:val="00EC5F5A"/>
    <w:rsid w:val="00EC72F4"/>
    <w:rsid w:val="00EE388F"/>
    <w:rsid w:val="00EE6059"/>
    <w:rsid w:val="00EF7DD6"/>
    <w:rsid w:val="00F1116E"/>
    <w:rsid w:val="00F16D39"/>
    <w:rsid w:val="00F33C0E"/>
    <w:rsid w:val="00F50853"/>
    <w:rsid w:val="00F56F3A"/>
    <w:rsid w:val="00F62D00"/>
    <w:rsid w:val="00F66F87"/>
    <w:rsid w:val="00F67AE1"/>
    <w:rsid w:val="00F80A68"/>
    <w:rsid w:val="00F81AAA"/>
    <w:rsid w:val="00F846AD"/>
    <w:rsid w:val="00F910E1"/>
    <w:rsid w:val="00F9200E"/>
    <w:rsid w:val="00F9644D"/>
    <w:rsid w:val="00F97D92"/>
    <w:rsid w:val="00FA4EB9"/>
    <w:rsid w:val="00FA5173"/>
    <w:rsid w:val="00FA794F"/>
    <w:rsid w:val="00FB1D66"/>
    <w:rsid w:val="00FC00D0"/>
    <w:rsid w:val="00FC04C1"/>
    <w:rsid w:val="00FC41DC"/>
    <w:rsid w:val="00FC574B"/>
    <w:rsid w:val="00FC71F4"/>
    <w:rsid w:val="00FE502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285"/>
    <w:pPr>
      <w:bidi/>
    </w:pPr>
    <w:rPr>
      <w:noProof/>
    </w:rPr>
  </w:style>
  <w:style w:type="paragraph" w:styleId="Heading1">
    <w:name w:val="heading 1"/>
    <w:basedOn w:val="Normal"/>
    <w:next w:val="Normal"/>
    <w:qFormat/>
    <w:rsid w:val="00E50285"/>
    <w:pPr>
      <w:keepNext/>
      <w:bidi w:val="0"/>
      <w:jc w:val="center"/>
      <w:outlineLvl w:val="0"/>
    </w:pPr>
    <w:rPr>
      <w:b/>
      <w:bCs/>
      <w:sz w:val="28"/>
      <w:szCs w:val="33"/>
    </w:rPr>
  </w:style>
  <w:style w:type="paragraph" w:styleId="Heading2">
    <w:name w:val="heading 2"/>
    <w:basedOn w:val="Normal"/>
    <w:next w:val="Normal"/>
    <w:qFormat/>
    <w:rsid w:val="00E50285"/>
    <w:pPr>
      <w:keepNext/>
      <w:bidi w:val="0"/>
      <w:jc w:val="center"/>
      <w:outlineLvl w:val="1"/>
    </w:pPr>
    <w:rPr>
      <w:w w:val="115"/>
      <w:sz w:val="26"/>
      <w:szCs w:val="31"/>
    </w:rPr>
  </w:style>
  <w:style w:type="paragraph" w:styleId="Heading3">
    <w:name w:val="heading 3"/>
    <w:basedOn w:val="Normal"/>
    <w:next w:val="Normal"/>
    <w:qFormat/>
    <w:rsid w:val="00E50285"/>
    <w:pPr>
      <w:keepNext/>
      <w:ind w:right="-426"/>
      <w:jc w:val="right"/>
      <w:outlineLvl w:val="2"/>
    </w:pPr>
    <w:rPr>
      <w:b/>
      <w:bCs/>
    </w:rPr>
  </w:style>
  <w:style w:type="paragraph" w:styleId="Heading4">
    <w:name w:val="heading 4"/>
    <w:basedOn w:val="Normal"/>
    <w:next w:val="Normal"/>
    <w:qFormat/>
    <w:rsid w:val="00E50285"/>
    <w:pPr>
      <w:keepNext/>
      <w:bidi w:val="0"/>
      <w:outlineLvl w:val="3"/>
    </w:pPr>
    <w:rPr>
      <w:b/>
      <w:bCs/>
      <w:noProof w:val="0"/>
      <w:sz w:val="24"/>
      <w:szCs w:val="28"/>
    </w:rPr>
  </w:style>
  <w:style w:type="paragraph" w:styleId="Heading5">
    <w:name w:val="heading 5"/>
    <w:basedOn w:val="Normal"/>
    <w:next w:val="Normal"/>
    <w:qFormat/>
    <w:rsid w:val="00E50285"/>
    <w:pPr>
      <w:keepNext/>
      <w:tabs>
        <w:tab w:val="left" w:pos="284"/>
      </w:tabs>
      <w:bidi w:val="0"/>
      <w:ind w:left="-284"/>
      <w:jc w:val="both"/>
      <w:outlineLvl w:val="4"/>
    </w:pPr>
    <w:rPr>
      <w:sz w:val="24"/>
      <w:szCs w:val="28"/>
    </w:rPr>
  </w:style>
  <w:style w:type="paragraph" w:styleId="Heading6">
    <w:name w:val="heading 6"/>
    <w:basedOn w:val="Normal"/>
    <w:next w:val="Normal"/>
    <w:qFormat/>
    <w:rsid w:val="00E50285"/>
    <w:pPr>
      <w:keepNext/>
      <w:jc w:val="center"/>
      <w:outlineLvl w:val="5"/>
    </w:pPr>
    <w:rPr>
      <w:rFonts w:cs="Simplified Arabic"/>
      <w:b/>
      <w:bCs/>
      <w:sz w:val="52"/>
      <w:szCs w:val="52"/>
    </w:rPr>
  </w:style>
  <w:style w:type="paragraph" w:styleId="Heading7">
    <w:name w:val="heading 7"/>
    <w:basedOn w:val="Normal"/>
    <w:next w:val="Normal"/>
    <w:qFormat/>
    <w:rsid w:val="00E50285"/>
    <w:pPr>
      <w:keepNext/>
      <w:bidi w:val="0"/>
      <w:jc w:val="center"/>
      <w:outlineLvl w:val="6"/>
    </w:pPr>
    <w:rPr>
      <w:b/>
      <w:bCs/>
      <w:sz w:val="36"/>
      <w:szCs w:val="36"/>
    </w:rPr>
  </w:style>
  <w:style w:type="paragraph" w:styleId="Heading8">
    <w:name w:val="heading 8"/>
    <w:basedOn w:val="Normal"/>
    <w:next w:val="Normal"/>
    <w:qFormat/>
    <w:rsid w:val="00E50285"/>
    <w:pPr>
      <w:keepNext/>
      <w:jc w:val="right"/>
      <w:outlineLvl w:val="7"/>
    </w:pPr>
    <w:rPr>
      <w:b/>
      <w:bCs/>
      <w:sz w:val="24"/>
      <w:szCs w:val="24"/>
    </w:rPr>
  </w:style>
  <w:style w:type="paragraph" w:styleId="Heading9">
    <w:name w:val="heading 9"/>
    <w:basedOn w:val="Normal"/>
    <w:next w:val="Normal"/>
    <w:qFormat/>
    <w:rsid w:val="00E50285"/>
    <w:pPr>
      <w:keepNext/>
      <w:jc w:val="right"/>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50285"/>
    <w:pPr>
      <w:tabs>
        <w:tab w:val="center" w:pos="4153"/>
        <w:tab w:val="right" w:pos="8306"/>
      </w:tabs>
    </w:pPr>
  </w:style>
  <w:style w:type="paragraph" w:styleId="Footer">
    <w:name w:val="footer"/>
    <w:basedOn w:val="Normal"/>
    <w:link w:val="FooterChar"/>
    <w:uiPriority w:val="99"/>
    <w:rsid w:val="00E50285"/>
    <w:pPr>
      <w:tabs>
        <w:tab w:val="center" w:pos="4153"/>
        <w:tab w:val="right" w:pos="8306"/>
      </w:tabs>
    </w:pPr>
  </w:style>
  <w:style w:type="character" w:styleId="PageNumber">
    <w:name w:val="page number"/>
    <w:basedOn w:val="DefaultParagraphFont"/>
    <w:semiHidden/>
    <w:rsid w:val="00E50285"/>
  </w:style>
  <w:style w:type="paragraph" w:styleId="Title">
    <w:name w:val="Title"/>
    <w:basedOn w:val="Normal"/>
    <w:qFormat/>
    <w:rsid w:val="00E50285"/>
    <w:pPr>
      <w:bidi w:val="0"/>
      <w:jc w:val="center"/>
    </w:pPr>
    <w:rPr>
      <w:rFonts w:ascii="Bookman Old Style" w:hAnsi="Bookman Old Style"/>
      <w:b/>
      <w:bCs/>
      <w:w w:val="105"/>
      <w:sz w:val="36"/>
      <w:szCs w:val="43"/>
    </w:rPr>
  </w:style>
  <w:style w:type="paragraph" w:styleId="Subtitle">
    <w:name w:val="Subtitle"/>
    <w:basedOn w:val="Normal"/>
    <w:qFormat/>
    <w:rsid w:val="00E50285"/>
    <w:pPr>
      <w:bidi w:val="0"/>
      <w:jc w:val="center"/>
    </w:pPr>
    <w:rPr>
      <w:rFonts w:ascii="Bookman Old Style" w:hAnsi="Bookman Old Style"/>
      <w:b/>
      <w:bCs/>
      <w:w w:val="105"/>
      <w:sz w:val="28"/>
      <w:szCs w:val="33"/>
    </w:rPr>
  </w:style>
  <w:style w:type="paragraph" w:styleId="BodyText">
    <w:name w:val="Body Text"/>
    <w:basedOn w:val="Normal"/>
    <w:semiHidden/>
    <w:rsid w:val="00E50285"/>
    <w:pPr>
      <w:bidi w:val="0"/>
      <w:jc w:val="lowKashida"/>
    </w:pPr>
    <w:rPr>
      <w:rFonts w:ascii="Bookman Old Style" w:hAnsi="Bookman Old Style"/>
      <w:w w:val="115"/>
      <w:sz w:val="26"/>
      <w:szCs w:val="31"/>
    </w:rPr>
  </w:style>
  <w:style w:type="paragraph" w:styleId="BodyText2">
    <w:name w:val="Body Text 2"/>
    <w:basedOn w:val="Normal"/>
    <w:semiHidden/>
    <w:rsid w:val="00E50285"/>
    <w:pPr>
      <w:bidi w:val="0"/>
      <w:jc w:val="lowKashida"/>
    </w:pPr>
    <w:rPr>
      <w:sz w:val="24"/>
      <w:szCs w:val="28"/>
    </w:rPr>
  </w:style>
  <w:style w:type="paragraph" w:styleId="BodyText3">
    <w:name w:val="Body Text 3"/>
    <w:basedOn w:val="Normal"/>
    <w:semiHidden/>
    <w:rsid w:val="00E50285"/>
    <w:pPr>
      <w:bidi w:val="0"/>
      <w:ind w:right="-1"/>
      <w:jc w:val="lowKashida"/>
    </w:pPr>
    <w:rPr>
      <w:rFonts w:cs="Times New Roman"/>
      <w:b/>
      <w:bCs/>
      <w:sz w:val="24"/>
      <w:szCs w:val="28"/>
    </w:rPr>
  </w:style>
  <w:style w:type="paragraph" w:styleId="BlockText">
    <w:name w:val="Block Text"/>
    <w:basedOn w:val="Normal"/>
    <w:semiHidden/>
    <w:rsid w:val="00E50285"/>
    <w:pPr>
      <w:tabs>
        <w:tab w:val="left" w:pos="4395"/>
      </w:tabs>
      <w:bidi w:val="0"/>
      <w:ind w:left="-90" w:right="27"/>
      <w:jc w:val="lowKashida"/>
    </w:pPr>
    <w:rPr>
      <w:rFonts w:cs="Times New Roman"/>
      <w:b/>
      <w:bCs/>
      <w:sz w:val="24"/>
      <w:szCs w:val="24"/>
    </w:rPr>
  </w:style>
  <w:style w:type="paragraph" w:styleId="BodyTextIndent">
    <w:name w:val="Body Text Indent"/>
    <w:basedOn w:val="Normal"/>
    <w:semiHidden/>
    <w:rsid w:val="00E50285"/>
    <w:pPr>
      <w:tabs>
        <w:tab w:val="right" w:pos="851"/>
      </w:tabs>
      <w:bidi w:val="0"/>
      <w:ind w:left="1418" w:hanging="567"/>
      <w:jc w:val="lowKashida"/>
    </w:pPr>
    <w:rPr>
      <w:noProof w:val="0"/>
      <w:sz w:val="24"/>
    </w:rPr>
  </w:style>
  <w:style w:type="character" w:styleId="Hyperlink">
    <w:name w:val="Hyperlink"/>
    <w:basedOn w:val="DefaultParagraphFont"/>
    <w:semiHidden/>
    <w:rsid w:val="00E50285"/>
    <w:rPr>
      <w:color w:val="0000FF"/>
      <w:u w:val="single"/>
    </w:rPr>
  </w:style>
  <w:style w:type="character" w:styleId="FollowedHyperlink">
    <w:name w:val="FollowedHyperlink"/>
    <w:basedOn w:val="DefaultParagraphFont"/>
    <w:semiHidden/>
    <w:rsid w:val="00E50285"/>
    <w:rPr>
      <w:color w:val="800080"/>
      <w:u w:val="single"/>
    </w:rPr>
  </w:style>
  <w:style w:type="paragraph" w:styleId="BalloonText">
    <w:name w:val="Balloon Text"/>
    <w:basedOn w:val="Normal"/>
    <w:link w:val="BalloonTextChar"/>
    <w:uiPriority w:val="99"/>
    <w:semiHidden/>
    <w:unhideWhenUsed/>
    <w:rsid w:val="00062157"/>
    <w:rPr>
      <w:rFonts w:ascii="Tahoma" w:hAnsi="Tahoma" w:cs="Tahoma"/>
      <w:sz w:val="16"/>
      <w:szCs w:val="16"/>
    </w:rPr>
  </w:style>
  <w:style w:type="character" w:customStyle="1" w:styleId="BalloonTextChar">
    <w:name w:val="Balloon Text Char"/>
    <w:basedOn w:val="DefaultParagraphFont"/>
    <w:link w:val="BalloonText"/>
    <w:uiPriority w:val="99"/>
    <w:semiHidden/>
    <w:rsid w:val="00062157"/>
    <w:rPr>
      <w:rFonts w:ascii="Tahoma" w:hAnsi="Tahoma" w:cs="Tahoma"/>
      <w:noProof/>
      <w:sz w:val="16"/>
      <w:szCs w:val="16"/>
    </w:rPr>
  </w:style>
  <w:style w:type="character" w:customStyle="1" w:styleId="HeaderChar">
    <w:name w:val="Header Char"/>
    <w:basedOn w:val="DefaultParagraphFont"/>
    <w:link w:val="Header"/>
    <w:uiPriority w:val="99"/>
    <w:rsid w:val="009A79C0"/>
    <w:rPr>
      <w:noProof/>
    </w:rPr>
  </w:style>
  <w:style w:type="table" w:styleId="TableGrid">
    <w:name w:val="Table Grid"/>
    <w:basedOn w:val="TableNormal"/>
    <w:uiPriority w:val="59"/>
    <w:rsid w:val="006F4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6E3E3D"/>
    <w:rPr>
      <w:noProof/>
    </w:rPr>
  </w:style>
  <w:style w:type="paragraph" w:styleId="BodyTextIndent2">
    <w:name w:val="Body Text Indent 2"/>
    <w:basedOn w:val="Normal"/>
    <w:link w:val="BodyTextIndent2Char"/>
    <w:uiPriority w:val="99"/>
    <w:unhideWhenUsed/>
    <w:rsid w:val="007E087A"/>
    <w:pPr>
      <w:spacing w:after="120" w:line="480" w:lineRule="auto"/>
      <w:ind w:left="360"/>
    </w:pPr>
  </w:style>
  <w:style w:type="character" w:customStyle="1" w:styleId="BodyTextIndent2Char">
    <w:name w:val="Body Text Indent 2 Char"/>
    <w:basedOn w:val="DefaultParagraphFont"/>
    <w:link w:val="BodyTextIndent2"/>
    <w:uiPriority w:val="99"/>
    <w:rsid w:val="007E087A"/>
    <w:rPr>
      <w:noProof/>
    </w:rPr>
  </w:style>
  <w:style w:type="paragraph" w:styleId="ListParagraph">
    <w:name w:val="List Paragraph"/>
    <w:basedOn w:val="Normal"/>
    <w:uiPriority w:val="34"/>
    <w:qFormat/>
    <w:rsid w:val="00422565"/>
    <w:pPr>
      <w:spacing w:after="200" w:line="276" w:lineRule="auto"/>
      <w:ind w:left="720"/>
      <w:contextualSpacing/>
    </w:pPr>
    <w:rPr>
      <w:rFonts w:ascii="Calibri" w:eastAsia="Calibri" w:hAnsi="Calibri" w:cs="Arial"/>
      <w:noProof w:val="0"/>
      <w:sz w:val="22"/>
      <w:szCs w:val="22"/>
    </w:rPr>
  </w:style>
</w:styles>
</file>

<file path=word/webSettings.xml><?xml version="1.0" encoding="utf-8"?>
<w:webSettings xmlns:r="http://schemas.openxmlformats.org/officeDocument/2006/relationships" xmlns:w="http://schemas.openxmlformats.org/wordprocessingml/2006/main">
  <w:divs>
    <w:div w:id="171578864">
      <w:bodyDiv w:val="1"/>
      <w:marLeft w:val="0"/>
      <w:marRight w:val="0"/>
      <w:marTop w:val="0"/>
      <w:marBottom w:val="0"/>
      <w:divBdr>
        <w:top w:val="none" w:sz="0" w:space="0" w:color="auto"/>
        <w:left w:val="none" w:sz="0" w:space="0" w:color="auto"/>
        <w:bottom w:val="none" w:sz="0" w:space="0" w:color="auto"/>
        <w:right w:val="none" w:sz="0" w:space="0" w:color="auto"/>
      </w:divBdr>
    </w:div>
    <w:div w:id="1305353428">
      <w:bodyDiv w:val="1"/>
      <w:marLeft w:val="0"/>
      <w:marRight w:val="0"/>
      <w:marTop w:val="0"/>
      <w:marBottom w:val="0"/>
      <w:divBdr>
        <w:top w:val="none" w:sz="0" w:space="0" w:color="auto"/>
        <w:left w:val="none" w:sz="0" w:space="0" w:color="auto"/>
        <w:bottom w:val="none" w:sz="0" w:space="0" w:color="auto"/>
        <w:right w:val="none" w:sz="0" w:space="0" w:color="auto"/>
      </w:divBdr>
    </w:div>
    <w:div w:id="13221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Portals/_PCBS/Downloads/book1807.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pma.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F4D5C-C892-4C12-BBD3-7B8066F41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13</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7266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hananj</cp:lastModifiedBy>
  <cp:revision>223</cp:revision>
  <cp:lastPrinted>2012-05-17T08:54:00Z</cp:lastPrinted>
  <dcterms:created xsi:type="dcterms:W3CDTF">2011-09-05T06:32:00Z</dcterms:created>
  <dcterms:modified xsi:type="dcterms:W3CDTF">2012-05-17T09:10:00Z</dcterms:modified>
</cp:coreProperties>
</file>