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433EAC">
        <w:rPr>
          <w:rFonts w:cs="Simplified Arabic" w:hint="cs"/>
          <w:b/>
          <w:bCs/>
          <w:sz w:val="40"/>
          <w:szCs w:val="40"/>
          <w:rtl/>
        </w:rPr>
        <w:t>سلفيت</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041CCB" w:rsidP="00C8044B">
      <w:pPr>
        <w:tabs>
          <w:tab w:val="right" w:pos="192"/>
        </w:tabs>
        <w:ind w:left="84"/>
        <w:jc w:val="center"/>
        <w:rPr>
          <w:rFonts w:cs="Simplified Arabic"/>
          <w:b/>
          <w:bCs/>
          <w:sz w:val="28"/>
          <w:szCs w:val="28"/>
          <w:rtl/>
        </w:rPr>
      </w:pPr>
      <w:r>
        <w:rPr>
          <w:rFonts w:cs="Simplified Arabic" w:hint="cs"/>
          <w:b/>
          <w:bCs/>
          <w:sz w:val="28"/>
          <w:szCs w:val="28"/>
          <w:rtl/>
        </w:rPr>
        <w:t>شباط</w:t>
      </w:r>
      <w:r w:rsidR="00E80299" w:rsidRPr="00C83A73">
        <w:rPr>
          <w:rFonts w:cs="Simplified Arabic" w:hint="cs"/>
          <w:b/>
          <w:bCs/>
          <w:sz w:val="28"/>
          <w:szCs w:val="28"/>
          <w:rtl/>
        </w:rPr>
        <w:t xml:space="preserve">/ </w:t>
      </w:r>
      <w:r w:rsidR="00C8044B">
        <w:rPr>
          <w:rFonts w:cs="Simplified Arabic" w:hint="cs"/>
          <w:b/>
          <w:bCs/>
          <w:sz w:val="28"/>
          <w:szCs w:val="28"/>
          <w:rtl/>
        </w:rPr>
        <w:t>فبراير</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8C3231" w:rsidP="00E80299">
      <w:pPr>
        <w:pStyle w:val="Title"/>
        <w:jc w:val="left"/>
        <w:rPr>
          <w:noProof/>
          <w:szCs w:val="24"/>
          <w:rtl/>
          <w:lang w:val="ar-SA"/>
        </w:rPr>
      </w:pPr>
      <w:r w:rsidRPr="008C3231">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DA0606" w:rsidRDefault="00DA0606"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DA0606">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DA0606">
        <w:rPr>
          <w:rFonts w:hAnsi="Symbol" w:cs="Simplified Arabic" w:hint="cs"/>
          <w:rtl/>
        </w:rPr>
        <w:t>ربيع أول</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041CCB">
        <w:rPr>
          <w:rFonts w:hAnsi="Symbol" w:cs="Simplified Arabic" w:hint="cs"/>
          <w:rtl/>
        </w:rPr>
        <w:t>شباط</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433EAC">
        <w:rPr>
          <w:rFonts w:cs="Simplified Arabic" w:hint="cs"/>
          <w:sz w:val="24"/>
          <w:szCs w:val="24"/>
          <w:rtl/>
        </w:rPr>
        <w:t>سلفيت</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E9284C">
      <w:pPr>
        <w:jc w:val="lowKashida"/>
        <w:rPr>
          <w:rFonts w:cs="Simplified Arabic"/>
          <w:rtl/>
        </w:rPr>
      </w:pPr>
      <w:r w:rsidRPr="00827B1D">
        <w:rPr>
          <w:rFonts w:cs="Simplified Arabic"/>
          <w:rtl/>
        </w:rPr>
        <w:t xml:space="preserve">هاتف: </w:t>
      </w:r>
      <w:r w:rsidRPr="00827B1D">
        <w:rPr>
          <w:rFonts w:cs="Simplified Arabic"/>
        </w:rPr>
        <w:t>298</w:t>
      </w:r>
      <w:r w:rsidR="00E9284C" w:rsidRPr="00827B1D">
        <w:rPr>
          <w:rFonts w:cs="Simplified Arabic"/>
        </w:rPr>
        <w:t>2</w:t>
      </w:r>
      <w:r w:rsidRPr="00827B1D">
        <w:rPr>
          <w:rFonts w:cs="Simplified Arabic"/>
        </w:rPr>
        <w:t xml:space="preserve"> 700</w:t>
      </w:r>
      <w:r w:rsidRPr="00827B1D">
        <w:rPr>
          <w:rFonts w:cs="Simplified Arabic" w:hint="cs"/>
          <w:rtl/>
        </w:rPr>
        <w:t xml:space="preserve"> 2 (972/970)</w:t>
      </w:r>
      <w:r w:rsidRPr="00827B1D">
        <w:rPr>
          <w:rFonts w:cs="Simplified Arabic"/>
          <w:rtl/>
        </w:rPr>
        <w:t xml:space="preserve"> </w:t>
      </w:r>
    </w:p>
    <w:p w:rsidR="00E80299" w:rsidRPr="00827B1D" w:rsidRDefault="00E80299" w:rsidP="00E9284C">
      <w:pPr>
        <w:jc w:val="lowKashida"/>
        <w:rPr>
          <w:rFonts w:cs="Simplified Arabic"/>
          <w:rtl/>
        </w:rPr>
      </w:pPr>
      <w:r w:rsidRPr="00827B1D">
        <w:rPr>
          <w:rFonts w:cs="Simplified Arabic"/>
          <w:rtl/>
        </w:rPr>
        <w:t xml:space="preserve">فاكس: </w:t>
      </w:r>
      <w:r w:rsidRPr="00827B1D">
        <w:rPr>
          <w:rFonts w:cs="Simplified Arabic"/>
        </w:rPr>
        <w:t>298</w:t>
      </w:r>
      <w:r w:rsidR="00E9284C" w:rsidRPr="00827B1D">
        <w:rPr>
          <w:rFonts w:cs="Simplified Arabic"/>
        </w:rPr>
        <w:t>2</w:t>
      </w:r>
      <w:r w:rsidRPr="00827B1D">
        <w:rPr>
          <w:rFonts w:cs="Simplified Arabic"/>
        </w:rPr>
        <w:t xml:space="preserve"> 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8E6811">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EB39DE">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Default="008E6811" w:rsidP="00EB39DE">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p w:rsidR="00694CBE" w:rsidRPr="00D55C43" w:rsidRDefault="008E6811" w:rsidP="005E122B">
            <w:pPr>
              <w:ind w:left="317"/>
              <w:jc w:val="lowKashida"/>
              <w:rPr>
                <w:rFonts w:cs="Simplified Arabic"/>
                <w:sz w:val="24"/>
                <w:szCs w:val="24"/>
                <w:rtl/>
              </w:rPr>
            </w:pPr>
            <w:r>
              <w:rPr>
                <w:rFonts w:cs="Simplified Arabic" w:hint="cs"/>
                <w:sz w:val="24"/>
                <w:szCs w:val="24"/>
                <w:rtl/>
              </w:rPr>
              <w:t>فداء عبيد</w:t>
            </w:r>
          </w:p>
        </w:tc>
        <w:tc>
          <w:tcPr>
            <w:tcW w:w="6345" w:type="dxa"/>
          </w:tcPr>
          <w:p w:rsidR="00E80299" w:rsidRPr="00D55C43" w:rsidRDefault="00E80299" w:rsidP="00EB39DE">
            <w:pPr>
              <w:jc w:val="lowKashida"/>
              <w:rPr>
                <w:rFonts w:cs="Simplified Arabic"/>
                <w:sz w:val="24"/>
                <w:szCs w:val="24"/>
              </w:rPr>
            </w:pPr>
          </w:p>
        </w:tc>
      </w:tr>
      <w:tr w:rsidR="008E6811" w:rsidRPr="00D55C43" w:rsidTr="00EB39DE">
        <w:tc>
          <w:tcPr>
            <w:tcW w:w="2235" w:type="dxa"/>
          </w:tcPr>
          <w:p w:rsidR="008E6811" w:rsidRPr="00D55C43" w:rsidRDefault="008E6811" w:rsidP="00EB39DE">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E6811" w:rsidRDefault="008E6811" w:rsidP="00EB39DE">
            <w:pPr>
              <w:jc w:val="lowKashida"/>
              <w:rPr>
                <w:rFonts w:cs="Simplified Arabic"/>
                <w:sz w:val="24"/>
                <w:szCs w:val="24"/>
                <w:rtl/>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tl/>
              </w:rPr>
            </w:pPr>
            <w:r w:rsidRPr="00D55C43">
              <w:rPr>
                <w:rFonts w:cs="Simplified Arabic" w:hint="cs"/>
                <w:sz w:val="24"/>
                <w:szCs w:val="24"/>
                <w:rtl/>
              </w:rPr>
              <w:t xml:space="preserve">رنا الكرمي  </w:t>
            </w:r>
          </w:p>
        </w:tc>
        <w:tc>
          <w:tcPr>
            <w:tcW w:w="6345" w:type="dxa"/>
          </w:tcPr>
          <w:p w:rsidR="00E80299" w:rsidRPr="00D55C43" w:rsidRDefault="00151AC8" w:rsidP="00EB39DE">
            <w:pPr>
              <w:jc w:val="lowKashida"/>
              <w:rPr>
                <w:rFonts w:cs="Simplified Arabic"/>
                <w:sz w:val="24"/>
                <w:szCs w:val="24"/>
              </w:rPr>
            </w:pPr>
            <w:r>
              <w:rPr>
                <w:rFonts w:cs="Simplified Arabic" w:hint="cs"/>
                <w:sz w:val="24"/>
                <w:szCs w:val="24"/>
                <w:rtl/>
              </w:rPr>
              <w:t xml:space="preserve">  </w:t>
            </w:r>
            <w:r w:rsidR="00E80299" w:rsidRPr="00D55C43">
              <w:rPr>
                <w:rFonts w:cs="Simplified Arabic" w:hint="cs"/>
                <w:sz w:val="24"/>
                <w:szCs w:val="24"/>
                <w:rtl/>
              </w:rPr>
              <w:t>(وزارة الزراعة)</w:t>
            </w:r>
          </w:p>
        </w:tc>
      </w:tr>
      <w:tr w:rsidR="00E80299" w:rsidRPr="00D55C43" w:rsidTr="00EB39DE">
        <w:tc>
          <w:tcPr>
            <w:tcW w:w="2235" w:type="dxa"/>
          </w:tcPr>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7F9" w:rsidRPr="00D55C43" w:rsidRDefault="00E807F9" w:rsidP="00E80299">
      <w:pPr>
        <w:tabs>
          <w:tab w:val="left" w:pos="3085"/>
          <w:tab w:val="left" w:pos="5920"/>
          <w:tab w:val="left" w:pos="8472"/>
        </w:tabs>
        <w:ind w:left="707"/>
        <w:rPr>
          <w:rFonts w:cs="Simplified Arabic"/>
          <w:sz w:val="24"/>
          <w:szCs w:val="24"/>
          <w:rtl/>
        </w:rPr>
      </w:pPr>
      <w:r>
        <w:rPr>
          <w:rFonts w:cs="Simplified Arabic" w:hint="cs"/>
          <w:sz w:val="24"/>
          <w:szCs w:val="24"/>
          <w:rtl/>
        </w:rPr>
        <w:t xml:space="preserve">محمود </w:t>
      </w:r>
      <w:proofErr w:type="spellStart"/>
      <w:r>
        <w:rPr>
          <w:rFonts w:cs="Simplified Arabic" w:hint="cs"/>
          <w:sz w:val="24"/>
          <w:szCs w:val="24"/>
          <w:rtl/>
        </w:rPr>
        <w:t>القية</w:t>
      </w:r>
      <w:proofErr w:type="spellEnd"/>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1078"/>
        <w:gridCol w:w="7143"/>
        <w:gridCol w:w="851"/>
      </w:tblGrid>
      <w:tr w:rsidR="00041CCB" w:rsidRPr="00106C55" w:rsidTr="00041CCB">
        <w:trPr>
          <w:trHeight w:hRule="exact" w:val="340"/>
          <w:tblHeader/>
          <w:jc w:val="center"/>
        </w:trPr>
        <w:tc>
          <w:tcPr>
            <w:tcW w:w="1086" w:type="dxa"/>
            <w:tcMar>
              <w:left w:w="28" w:type="dxa"/>
              <w:right w:w="28" w:type="dxa"/>
            </w:tcMar>
          </w:tcPr>
          <w:p w:rsidR="00041CCB" w:rsidRPr="00106C55" w:rsidRDefault="00041CCB" w:rsidP="00041CCB">
            <w:pPr>
              <w:rPr>
                <w:rFonts w:ascii="Arial" w:hAnsi="Arial" w:cs="Simplified Arabic"/>
                <w:b/>
                <w:bCs/>
                <w:sz w:val="24"/>
                <w:szCs w:val="24"/>
                <w:rtl/>
              </w:rPr>
            </w:pPr>
            <w:r w:rsidRPr="00106C55">
              <w:rPr>
                <w:rFonts w:ascii="Arial" w:hAnsi="Arial" w:cs="Simplified Arabic" w:hint="cs"/>
                <w:b/>
                <w:bCs/>
                <w:sz w:val="24"/>
                <w:szCs w:val="24"/>
                <w:rtl/>
              </w:rPr>
              <w:t>الجدول</w:t>
            </w:r>
          </w:p>
        </w:tc>
        <w:tc>
          <w:tcPr>
            <w:tcW w:w="7135" w:type="dxa"/>
            <w:shd w:val="clear" w:color="auto" w:fill="auto"/>
            <w:noWrap/>
            <w:tcMar>
              <w:left w:w="0" w:type="dxa"/>
              <w:right w:w="28" w:type="dxa"/>
            </w:tcMar>
            <w:hideMark/>
          </w:tcPr>
          <w:p w:rsidR="00041CCB" w:rsidRPr="00106C55" w:rsidRDefault="00041CCB" w:rsidP="00DD334A">
            <w:pPr>
              <w:ind w:left="106" w:right="99"/>
              <w:jc w:val="both"/>
              <w:rPr>
                <w:rFonts w:ascii="Arial" w:hAnsi="Arial" w:cs="Simplified Arabic"/>
                <w:b/>
                <w:bCs/>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Arial" w:hAnsi="Arial" w:cs="Simplified Arabic"/>
                <w:b/>
                <w:bCs/>
                <w:sz w:val="24"/>
                <w:szCs w:val="24"/>
                <w:rtl/>
              </w:rPr>
            </w:pPr>
            <w:r w:rsidRPr="00106C55">
              <w:rPr>
                <w:rFonts w:ascii="Arial" w:hAnsi="Arial" w:cs="Simplified Arabic" w:hint="cs"/>
                <w:b/>
                <w:bCs/>
                <w:sz w:val="24"/>
                <w:szCs w:val="24"/>
                <w:rtl/>
              </w:rPr>
              <w:t>الصفحة</w:t>
            </w:r>
          </w:p>
        </w:tc>
      </w:tr>
      <w:tr w:rsidR="00041CCB" w:rsidRPr="00106C55" w:rsidTr="00041CCB">
        <w:trPr>
          <w:trHeight w:hRule="exact" w:val="113"/>
          <w:tblHeader/>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ind w:left="106" w:right="99"/>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Arial" w:hAnsi="Arial"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الفئة العمرية للحائز والتجمع،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b/>
                <w:bCs/>
                <w:sz w:val="24"/>
                <w:szCs w:val="24"/>
                <w:rtl/>
              </w:rPr>
              <w:t>61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المهنة الرئيسية للحائز ونوع التجمع،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المؤهل العلمي للحائز ونوع التجمع،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4:</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أسلوب إدارة الحيازة والغرض الرئيسي للإنتاج،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الغرض الرئيسي للإنتاج وفئات مساحة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6:</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الغرض الرئيسي للإنتاج وحجم أسرة الحائز،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الغرض الرئيسي للإنتاج وحق الانتفاع،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8:</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والغرض الرئيسي للإنتاج،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68</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sz w:val="24"/>
                <w:szCs w:val="24"/>
                <w:rtl/>
              </w:rPr>
              <w:t xml:space="preserve">مساحة الحيازات الزراعية في محافظة </w:t>
            </w:r>
            <w:r>
              <w:rPr>
                <w:rFonts w:ascii="Arial" w:hAnsi="Arial" w:cs="Simplified Arabic"/>
                <w:sz w:val="24"/>
                <w:szCs w:val="24"/>
                <w:rtl/>
              </w:rPr>
              <w:t>سلفيت</w:t>
            </w:r>
            <w:r w:rsidRPr="00106C55">
              <w:rPr>
                <w:rFonts w:ascii="Arial" w:hAnsi="Arial" w:cs="Simplified Arabic"/>
                <w:sz w:val="24"/>
                <w:szCs w:val="24"/>
                <w:rtl/>
              </w:rPr>
              <w:t xml:space="preserve"> حسب نوع استخدام </w:t>
            </w:r>
            <w:r w:rsidRPr="00106C55">
              <w:rPr>
                <w:rFonts w:ascii="Arial" w:hAnsi="Arial" w:cs="Simplified Arabic" w:hint="cs"/>
                <w:sz w:val="24"/>
                <w:szCs w:val="24"/>
                <w:rtl/>
              </w:rPr>
              <w:t>الأرض</w:t>
            </w:r>
            <w:r w:rsidRPr="00106C55">
              <w:rPr>
                <w:rFonts w:ascii="Arial" w:hAnsi="Arial" w:cs="Simplified Arabic"/>
                <w:sz w:val="24"/>
                <w:szCs w:val="24"/>
                <w:rtl/>
              </w:rPr>
              <w:t xml:space="preserve"> والتجمع، كما هو في</w:t>
            </w:r>
            <w:r w:rsidRPr="00106C55">
              <w:rPr>
                <w:rFonts w:ascii="Arial" w:hAnsi="Arial" w:cs="Simplified Arabic" w:hint="cs"/>
                <w:sz w:val="24"/>
                <w:szCs w:val="24"/>
                <w:rtl/>
              </w:rPr>
              <w:t xml:space="preserve">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69</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10:</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المساحة المزروعة بأشجار البستنة والخضراوات والمحاصيل الحقلية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التجمع،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11:</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ومصدر الإرشاد الرئيسي،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12:</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 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أسلوب إدارة الحيازة ونوع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13:</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وفئات مساحة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14:</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وحق الانتفاع،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74</w:t>
            </w:r>
          </w:p>
        </w:tc>
      </w:tr>
      <w:tr w:rsidR="00041CCB" w:rsidRPr="00106C55" w:rsidTr="00041CCB">
        <w:trPr>
          <w:trHeight w:hRule="exact" w:val="284"/>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15:</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في محافظة </w:t>
            </w:r>
            <w:r>
              <w:rPr>
                <w:rFonts w:ascii="Arial" w:hAnsi="Arial" w:cs="Simplified Arabic"/>
                <w:sz w:val="24"/>
                <w:szCs w:val="24"/>
                <w:rtl/>
              </w:rPr>
              <w:t>سلفيت</w:t>
            </w:r>
            <w:r w:rsidRPr="00106C55">
              <w:rPr>
                <w:rFonts w:ascii="Arial" w:hAnsi="Arial" w:cs="Simplified Arabic"/>
                <w:sz w:val="24"/>
                <w:szCs w:val="24"/>
                <w:rtl/>
              </w:rPr>
              <w:t xml:space="preserve"> حسب أسلوب إدارة الحيازة وحجم أسرة الحائز, </w:t>
            </w:r>
            <w:r w:rsidRPr="00106C55">
              <w:rPr>
                <w:rFonts w:ascii="Arial" w:hAnsi="Arial" w:cs="Simplified Arabic" w:hint="cs"/>
                <w:sz w:val="24"/>
                <w:szCs w:val="24"/>
                <w:rtl/>
              </w:rPr>
              <w:t>2009</w:t>
            </w:r>
            <w:r w:rsidRPr="00106C55">
              <w:rPr>
                <w:rFonts w:ascii="Arial" w:hAnsi="Arial" w:cs="Simplified Arabic"/>
                <w:sz w:val="24"/>
                <w:szCs w:val="24"/>
                <w:rtl/>
              </w:rPr>
              <w:t>/</w:t>
            </w:r>
            <w:r w:rsidRPr="00106C55">
              <w:rPr>
                <w:rFonts w:ascii="Arial" w:hAnsi="Arial" w:cs="Simplified Arabic" w:hint="cs"/>
                <w:sz w:val="24"/>
                <w:szCs w:val="24"/>
                <w:rtl/>
              </w:rPr>
              <w:t>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16:</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الخدمات الحكومية المقدمة ونوع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17:</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الكيان القانوني للحائز وفئات مساحة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tabs>
                <w:tab w:val="left" w:pos="795"/>
              </w:tabs>
              <w:jc w:val="both"/>
              <w:rPr>
                <w:rFonts w:ascii="Arial" w:hAnsi="Arial" w:cs="Simplified Arabic"/>
                <w:b/>
                <w:bCs/>
                <w:sz w:val="24"/>
                <w:szCs w:val="24"/>
                <w:rtl/>
              </w:rPr>
            </w:pPr>
            <w:r w:rsidRPr="00106C55">
              <w:rPr>
                <w:rFonts w:ascii="Arial" w:hAnsi="Arial" w:cs="Simplified Arabic"/>
                <w:b/>
                <w:bCs/>
                <w:sz w:val="24"/>
                <w:szCs w:val="24"/>
                <w:rtl/>
              </w:rPr>
              <w:tab/>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18:</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الكيان القانوني للحائز والغرض الرئيسي للإنتاج،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78</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19:</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أسلوب إدارة الحيازة وفئات مساحة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79</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20:</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أسلوب إدارة الحيازة وجنس الحائز،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21:</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وجنس الحائز،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22:</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الفئة العمرية للحائز وفئات مساحة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23:</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جنس الحائز وفئات مساحة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DD334A">
        <w:trPr>
          <w:trHeight w:hRule="exact" w:val="794"/>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24:</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حجم أسرة الحائز وفئات مساحة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25:</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ونوع التطبيق الزراعي,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26:</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الكيان القانوني للحائز ونوع التطبيق الزراعي،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27:</w:t>
            </w:r>
          </w:p>
        </w:tc>
        <w:tc>
          <w:tcPr>
            <w:tcW w:w="7135" w:type="dxa"/>
            <w:shd w:val="clear" w:color="auto" w:fill="auto"/>
            <w:noWrap/>
            <w:tcMar>
              <w:left w:w="0" w:type="dxa"/>
              <w:right w:w="28" w:type="dxa"/>
            </w:tcMar>
            <w:vAlign w:val="bottom"/>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فئات مساحة الحيازة ونوع التطبيق الزراعي،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DD334A">
        <w:trPr>
          <w:trHeight w:hRule="exact" w:val="794"/>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28:</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الغرض الرئيسي للإنتاج ونوع التطبيق الزراعي،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88</w:t>
            </w:r>
          </w:p>
        </w:tc>
      </w:tr>
      <w:tr w:rsidR="00041CCB" w:rsidRPr="00106C55" w:rsidTr="00DD334A">
        <w:trPr>
          <w:trHeight w:hRule="exact" w:val="567"/>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29:</w:t>
            </w:r>
          </w:p>
        </w:tc>
        <w:tc>
          <w:tcPr>
            <w:tcW w:w="7135" w:type="dxa"/>
            <w:shd w:val="clear" w:color="auto" w:fill="auto"/>
            <w:noWrap/>
            <w:tcMar>
              <w:left w:w="0" w:type="dxa"/>
              <w:right w:w="28" w:type="dxa"/>
            </w:tcMar>
            <w:vAlign w:val="bottom"/>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التخصص وجنس الحائز ونوع التطبيق الزراعي،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89</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30:</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المؤهل العلمي وجنس الحائز ونوع التطبيق الزراعي،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31:</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العروة الزراعية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32:</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التي فيها محاصيل حقلية في محافظة </w:t>
            </w:r>
            <w:r>
              <w:rPr>
                <w:rFonts w:ascii="Arial" w:hAnsi="Arial" w:cs="Simplified Arabic"/>
                <w:sz w:val="24"/>
                <w:szCs w:val="24"/>
                <w:rtl/>
              </w:rPr>
              <w:t>سلفيت</w:t>
            </w:r>
            <w:r w:rsidRPr="00106C55">
              <w:rPr>
                <w:rFonts w:ascii="Arial" w:hAnsi="Arial" w:cs="Simplified Arabic"/>
                <w:sz w:val="24"/>
                <w:szCs w:val="24"/>
                <w:rtl/>
              </w:rPr>
              <w:t xml:space="preserve"> حسب وضع المحصول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33:</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34:</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الري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35:</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العروة الزراعية والمساحة المحصودة،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36:</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العروة الزراعية ووضع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37:</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العروة الزراعية ونمط الري ونوع المحصول والمساحة المحصودة،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98</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DD334A">
        <w:trPr>
          <w:trHeight w:hRule="exact" w:val="737"/>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38:</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العروة الزراعية ووضع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99</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DD334A">
        <w:trPr>
          <w:trHeight w:hRule="exact" w:val="737"/>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39:</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العروة الزراعية وطريقة الري،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DD334A">
        <w:trPr>
          <w:trHeight w:hRule="exact" w:val="737"/>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40:</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وضع المحصول وطريقة الري،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DD334A">
        <w:trPr>
          <w:trHeight w:hRule="exact" w:val="737"/>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41:</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العروة الزراعية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DD334A">
        <w:trPr>
          <w:trHeight w:hRule="exact" w:val="737"/>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42:</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وضع المحصول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43:</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104</w:t>
            </w:r>
          </w:p>
        </w:tc>
      </w:tr>
      <w:tr w:rsidR="00DD334A" w:rsidRPr="00106C55" w:rsidTr="00DD334A">
        <w:trPr>
          <w:trHeight w:hRule="exact" w:val="113"/>
          <w:jc w:val="center"/>
        </w:trPr>
        <w:tc>
          <w:tcPr>
            <w:tcW w:w="1086" w:type="dxa"/>
            <w:tcMar>
              <w:left w:w="28" w:type="dxa"/>
              <w:right w:w="28" w:type="dxa"/>
            </w:tcMar>
          </w:tcPr>
          <w:p w:rsidR="00DD334A" w:rsidRPr="00106C55" w:rsidRDefault="00DD334A"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DD334A" w:rsidRPr="00106C55" w:rsidRDefault="00DD334A"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DD334A" w:rsidRPr="00106C55" w:rsidRDefault="00DD334A"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44:</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الري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45:</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العروة الزراعية والمساحة المحصودة،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46:</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ونوع الحماية والعروة الزراعية،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47:</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العروة الزراعية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108</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rPr>
                <w:rFonts w:ascii="Arial" w:hAnsi="Arial" w:cs="Simplified Arabic"/>
                <w:b/>
                <w:bCs/>
                <w:sz w:val="24"/>
                <w:szCs w:val="24"/>
              </w:rPr>
            </w:pPr>
            <w:r w:rsidRPr="00106C55">
              <w:rPr>
                <w:rFonts w:ascii="Arial" w:hAnsi="Arial" w:cs="Simplified Arabic" w:hint="cs"/>
                <w:b/>
                <w:bCs/>
                <w:sz w:val="24"/>
                <w:szCs w:val="24"/>
                <w:rtl/>
              </w:rPr>
              <w:t>جدول 48:</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وضع المحصول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109</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49:</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ونوع الحماية ونوع المحصول والمساحة المحصودة,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50:</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المروية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وطريقة الري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111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51:</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وضع المحصول والعروة الزراعية،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52:</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وطريقة الري والعروة الزراعية،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53:</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ونوع الحماية والعروة الزراعية،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54:</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وطريقة الري ووضع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55:</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ونوع الحماية ووضع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56:</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أشجار بستنة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وضع المحصول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57:</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 عدد الحيازات الزراعية التي فيها أشجار بستنة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118</w:t>
            </w: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58:</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أشجار بستنة 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الري ونوع المحصول،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119</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59:</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الزراعة ونوع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Pr>
                <w:rFonts w:asciiTheme="minorBidi" w:hAnsiTheme="minorBidi" w:cs="Simplified Arabic" w:hint="cs"/>
                <w:b/>
                <w:bCs/>
                <w:sz w:val="24"/>
                <w:szCs w:val="24"/>
                <w:rtl/>
              </w:rPr>
              <w:t>120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60:</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وضع المحصول ونوع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61:</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وضع المحصول ونوع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62:</w:t>
            </w:r>
          </w:p>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ونوع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r w:rsidRPr="00106C55">
              <w:rPr>
                <w:rFonts w:ascii="Arial" w:hAnsi="Arial" w:cs="Simplified Arabic" w:hint="cs"/>
                <w:b/>
                <w:bCs/>
                <w:sz w:val="24"/>
                <w:szCs w:val="24"/>
                <w:rtl/>
              </w:rPr>
              <w:t>جدول 63:</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ونوع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r w:rsidRPr="00106C55">
              <w:rPr>
                <w:rFonts w:ascii="Arial" w:hAnsi="Arial" w:cs="Simplified Arabic" w:hint="cs"/>
                <w:b/>
                <w:bCs/>
                <w:sz w:val="24"/>
                <w:szCs w:val="24"/>
                <w:rtl/>
              </w:rPr>
              <w:t>جدول 64:</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الري ونوع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65:</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الري ونوع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66:</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الحماية ونوع المحصول، كما هو في01/10/2010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Pr>
                <w:rFonts w:asciiTheme="minorBidi" w:hAnsiTheme="minorBidi" w:cs="Simplified Arabic" w:hint="cs"/>
                <w:b/>
                <w:bCs/>
                <w:sz w:val="24"/>
                <w:szCs w:val="24"/>
                <w:rtl/>
              </w:rPr>
              <w:t>128</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67:</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الزراعة ووضع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68:</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الري وطريقة الزراعة،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69:</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الري وطريقة الزراعة،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70:</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الحماية وطريقة الزراعة،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71:</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ووضع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72:</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نمط الري ووضع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135</w:t>
            </w:r>
          </w:p>
        </w:tc>
      </w:tr>
      <w:tr w:rsidR="00041CCB" w:rsidRPr="00106C55" w:rsidTr="00DD334A">
        <w:trPr>
          <w:trHeight w:hRule="exact" w:val="624"/>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73:</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الري ووضع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136</w:t>
            </w:r>
          </w:p>
        </w:tc>
      </w:tr>
      <w:tr w:rsidR="00041CCB" w:rsidRPr="00106C55" w:rsidTr="00DD334A">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74:</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طريقة الري ووضع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75:</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الحماية ووضع المحصول،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138</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76:</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أبقار أو ضأن أو ماعز أو جمال حسب فئات مساحة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139</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77:</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أبقار أو ضأن أو ماعز أو جمال حسب حجم أسرة الحائز،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140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78:</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أبقار أو ضأن أو ماعز أو جمال حسب الكيان القانوني للحائز،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b/>
                <w:bCs/>
                <w:sz w:val="24"/>
                <w:szCs w:val="24"/>
              </w:rPr>
              <w:t>141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79:</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أبقار أو ضأن أو ماعز أو جمال حسب الغرض الرئيسي للإنتاج،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80:</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أبقار أو ضأن أو ماعز أو جمال حسب أسلوب إدارة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81:</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أبقار أو ضأن أو ماعز أو جمال حسب الجنس والسلالة،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82:</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أبقار حسب العمر والسلالة،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83:</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ضأن أو ماعز حسب العمر والسلالة،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84:</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أبقار أو ضأن أو ماعز حسب نوع التربية والسلالة،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85:</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أبقار أو ضأن أو ماعز حسب الغرض الرئيسي للتربية والسلالة،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148</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r w:rsidRPr="00106C55">
              <w:rPr>
                <w:rFonts w:ascii="Arial" w:hAnsi="Arial" w:cs="Simplified Arabic" w:hint="cs"/>
                <w:b/>
                <w:bCs/>
                <w:sz w:val="24"/>
                <w:szCs w:val="24"/>
                <w:rtl/>
              </w:rPr>
              <w:t>جدول 86:</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الأبقار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السلالة والجنس والتجمع،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149</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r w:rsidRPr="00106C55">
              <w:rPr>
                <w:rFonts w:ascii="Arial" w:hAnsi="Arial" w:cs="Simplified Arabic" w:hint="cs"/>
                <w:b/>
                <w:bCs/>
                <w:sz w:val="24"/>
                <w:szCs w:val="24"/>
                <w:rtl/>
              </w:rPr>
              <w:t>جدول 87:</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الضأن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السلالة والجنس والتجمع،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r w:rsidRPr="00106C55">
              <w:rPr>
                <w:rFonts w:ascii="Arial" w:hAnsi="Arial" w:cs="Simplified Arabic" w:hint="cs"/>
                <w:b/>
                <w:bCs/>
                <w:sz w:val="24"/>
                <w:szCs w:val="24"/>
                <w:rtl/>
              </w:rPr>
              <w:t>جدول 88:</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الماعز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السلالة والجنس والتجمع،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89:</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 عدد الأبقار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العمر والجنس والسلالة،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152</w:t>
            </w:r>
          </w:p>
        </w:tc>
      </w:tr>
      <w:tr w:rsidR="00041CCB" w:rsidRPr="00106C55" w:rsidTr="00DD334A">
        <w:trPr>
          <w:trHeight w:hRule="exact" w:val="34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90:</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الضأن والماعز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العمر والجنس والسلالة،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153</w:t>
            </w:r>
          </w:p>
        </w:tc>
      </w:tr>
      <w:tr w:rsidR="00041CCB" w:rsidRPr="00106C55" w:rsidTr="00DD334A">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91:</w:t>
            </w:r>
          </w:p>
        </w:tc>
        <w:tc>
          <w:tcPr>
            <w:tcW w:w="7135" w:type="dxa"/>
            <w:shd w:val="clear" w:color="auto" w:fill="auto"/>
            <w:noWrap/>
            <w:tcMar>
              <w:left w:w="0" w:type="dxa"/>
              <w:right w:w="28" w:type="dxa"/>
            </w:tcMar>
            <w:vAlign w:val="bottom"/>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الأبقار والضأن والماعز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الغرض الرئيسي للتربية والسلالة،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92:</w:t>
            </w:r>
          </w:p>
        </w:tc>
        <w:tc>
          <w:tcPr>
            <w:tcW w:w="7135" w:type="dxa"/>
            <w:shd w:val="clear" w:color="auto" w:fill="auto"/>
            <w:noWrap/>
            <w:tcMar>
              <w:left w:w="0" w:type="dxa"/>
              <w:right w:w="28" w:type="dxa"/>
            </w:tcMar>
            <w:vAlign w:val="cente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دواجن حسب مساحة العنابر العاملة والنوع،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93:</w:t>
            </w:r>
          </w:p>
        </w:tc>
        <w:tc>
          <w:tcPr>
            <w:tcW w:w="7135" w:type="dxa"/>
            <w:shd w:val="clear" w:color="auto" w:fill="auto"/>
            <w:noWrap/>
            <w:tcMar>
              <w:left w:w="0" w:type="dxa"/>
              <w:right w:w="28" w:type="dxa"/>
            </w:tcMar>
            <w:vAlign w:val="bottom"/>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تربى دواجن حسب السعة الإنتاجية القصوى للعنابر والنوع،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94:</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تربى دواجن حسب عدد الدواجن والنوع،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95:</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النوع والتجمع، كما هو في 01/10/2010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158</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96:</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السنة ومساحة العنابر العاملة ومعدل عدد الدورات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النوع والتجمع،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159</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97:</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دواجن حسب معدل عدد الدورات في السنة والنوع،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160</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98:</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تربي دواجن حسب إجمالي عدد الطيور المرباة في السنة والنوع،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99:</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السعة الإنتاجية القصوى للعنابر والنوع،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100:</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مساحة العنابر العاملة والنوع،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r w:rsidRPr="00106C55">
              <w:rPr>
                <w:rFonts w:ascii="Arial" w:hAnsi="Arial" w:cs="Simplified Arabic" w:hint="cs"/>
                <w:b/>
                <w:bCs/>
                <w:sz w:val="24"/>
                <w:szCs w:val="24"/>
                <w:rtl/>
              </w:rPr>
              <w:t>جدول 101:</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معدل عدد الدورات في السنة والنوع،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keepNext/>
              <w:jc w:val="both"/>
              <w:rPr>
                <w:rFonts w:ascii="Arial" w:hAnsi="Arial" w:cs="Simplified Arabic"/>
                <w:b/>
                <w:bCs/>
                <w:sz w:val="24"/>
                <w:szCs w:val="24"/>
              </w:rPr>
            </w:pPr>
            <w:r w:rsidRPr="00106C55">
              <w:rPr>
                <w:rFonts w:ascii="Arial" w:hAnsi="Arial" w:cs="Simplified Arabic" w:hint="cs"/>
                <w:b/>
                <w:bCs/>
                <w:sz w:val="24"/>
                <w:szCs w:val="24"/>
                <w:rtl/>
              </w:rPr>
              <w:t>جدول 102:</w:t>
            </w:r>
          </w:p>
        </w:tc>
        <w:tc>
          <w:tcPr>
            <w:tcW w:w="7135" w:type="dxa"/>
            <w:shd w:val="clear" w:color="auto" w:fill="auto"/>
            <w:noWrap/>
            <w:tcMar>
              <w:left w:w="0" w:type="dxa"/>
              <w:right w:w="28" w:type="dxa"/>
            </w:tcMar>
            <w:hideMark/>
          </w:tcPr>
          <w:p w:rsidR="00041CCB" w:rsidRPr="00106C55" w:rsidRDefault="00041CCB" w:rsidP="00DD334A">
            <w:pPr>
              <w:keepNext/>
              <w:jc w:val="both"/>
              <w:rPr>
                <w:rFonts w:ascii="Arial" w:hAnsi="Arial" w:cs="Simplified Arabic"/>
                <w:sz w:val="24"/>
                <w:szCs w:val="24"/>
              </w:rPr>
            </w:pPr>
            <w:r w:rsidRPr="00106C55">
              <w:rPr>
                <w:rFonts w:ascii="Arial" w:hAnsi="Arial" w:cs="Simplified Arabic" w:hint="cs"/>
                <w:sz w:val="24"/>
                <w:szCs w:val="24"/>
                <w:rtl/>
              </w:rPr>
              <w:t xml:space="preserve">عدد الدواجن المنزلية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النوع والتجمع، كما هو في 01/10/2010</w:t>
            </w:r>
          </w:p>
        </w:tc>
        <w:tc>
          <w:tcPr>
            <w:tcW w:w="851" w:type="dxa"/>
            <w:shd w:val="clear" w:color="auto" w:fill="auto"/>
            <w:noWrap/>
            <w:tcMar>
              <w:left w:w="28" w:type="dxa"/>
              <w:right w:w="28" w:type="dxa"/>
            </w:tcMar>
            <w:hideMark/>
          </w:tcPr>
          <w:p w:rsidR="00041CCB" w:rsidRPr="00106C55" w:rsidRDefault="00041CCB" w:rsidP="00041CCB">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keepNext/>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keepNext/>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keepNext/>
              <w:jc w:val="both"/>
              <w:rPr>
                <w:rFonts w:ascii="Arial" w:hAnsi="Arial" w:cs="Simplified Arabic"/>
                <w:b/>
                <w:bCs/>
                <w:sz w:val="24"/>
                <w:szCs w:val="24"/>
              </w:rPr>
            </w:pPr>
            <w:r w:rsidRPr="00106C55">
              <w:rPr>
                <w:rFonts w:ascii="Arial" w:hAnsi="Arial" w:cs="Simplified Arabic" w:hint="cs"/>
                <w:b/>
                <w:bCs/>
                <w:sz w:val="24"/>
                <w:szCs w:val="24"/>
                <w:rtl/>
              </w:rPr>
              <w:t>جدول 103:</w:t>
            </w:r>
          </w:p>
        </w:tc>
        <w:tc>
          <w:tcPr>
            <w:tcW w:w="7135" w:type="dxa"/>
            <w:shd w:val="clear" w:color="auto" w:fill="auto"/>
            <w:noWrap/>
            <w:tcMar>
              <w:left w:w="0" w:type="dxa"/>
              <w:right w:w="28" w:type="dxa"/>
            </w:tcMar>
            <w:hideMark/>
          </w:tcPr>
          <w:p w:rsidR="00041CCB" w:rsidRPr="00106C55" w:rsidRDefault="00041CCB" w:rsidP="00DD334A">
            <w:pPr>
              <w:keepNext/>
              <w:jc w:val="both"/>
              <w:rPr>
                <w:rFonts w:ascii="Arial" w:hAnsi="Arial" w:cs="Simplified Arabic"/>
                <w:sz w:val="24"/>
                <w:szCs w:val="24"/>
              </w:rPr>
            </w:pPr>
            <w:r w:rsidRPr="00106C55">
              <w:rPr>
                <w:rFonts w:ascii="Arial" w:hAnsi="Arial" w:cs="Simplified Arabic" w:hint="cs"/>
                <w:sz w:val="24"/>
                <w:szCs w:val="24"/>
                <w:rtl/>
              </w:rPr>
              <w:t xml:space="preserve">عدد حيوانات العمل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النوع والتجمع، كما هو في 01/10/2010</w:t>
            </w:r>
          </w:p>
        </w:tc>
        <w:tc>
          <w:tcPr>
            <w:tcW w:w="851" w:type="dxa"/>
            <w:shd w:val="clear" w:color="auto" w:fill="auto"/>
            <w:noWrap/>
            <w:tcMar>
              <w:left w:w="28" w:type="dxa"/>
              <w:right w:w="28" w:type="dxa"/>
            </w:tcMar>
            <w:hideMark/>
          </w:tcPr>
          <w:p w:rsidR="00041CCB" w:rsidRPr="00106C55" w:rsidRDefault="00041CCB" w:rsidP="00041CCB">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keepNext/>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keepNext/>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keepNext/>
              <w:jc w:val="both"/>
              <w:rPr>
                <w:rFonts w:ascii="Arial" w:hAnsi="Arial" w:cs="Simplified Arabic"/>
                <w:b/>
                <w:bCs/>
                <w:sz w:val="24"/>
                <w:szCs w:val="24"/>
              </w:rPr>
            </w:pPr>
            <w:r w:rsidRPr="00106C55">
              <w:rPr>
                <w:rFonts w:ascii="Arial" w:hAnsi="Arial" w:cs="Simplified Arabic" w:hint="cs"/>
                <w:b/>
                <w:bCs/>
                <w:sz w:val="24"/>
                <w:szCs w:val="24"/>
                <w:rtl/>
              </w:rPr>
              <w:t>جدول 104:</w:t>
            </w:r>
          </w:p>
        </w:tc>
        <w:tc>
          <w:tcPr>
            <w:tcW w:w="7135" w:type="dxa"/>
            <w:shd w:val="clear" w:color="auto" w:fill="auto"/>
            <w:noWrap/>
            <w:tcMar>
              <w:left w:w="0" w:type="dxa"/>
              <w:right w:w="28" w:type="dxa"/>
            </w:tcMar>
            <w:hideMark/>
          </w:tcPr>
          <w:p w:rsidR="00041CCB" w:rsidRPr="00106C55" w:rsidRDefault="00041CCB" w:rsidP="00DD334A">
            <w:pPr>
              <w:keepNext/>
              <w:jc w:val="both"/>
              <w:rPr>
                <w:rFonts w:ascii="Arial" w:hAnsi="Arial" w:cs="Simplified Arabic"/>
                <w:sz w:val="24"/>
                <w:szCs w:val="24"/>
              </w:rPr>
            </w:pPr>
            <w:r w:rsidRPr="00106C55">
              <w:rPr>
                <w:rFonts w:ascii="Arial" w:hAnsi="Arial" w:cs="Simplified Arabic" w:hint="cs"/>
                <w:sz w:val="24"/>
                <w:szCs w:val="24"/>
                <w:rtl/>
              </w:rPr>
              <w:t xml:space="preserve">عدد خلايا النحل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النوع والتجمع، 2009/2010</w:t>
            </w:r>
          </w:p>
        </w:tc>
        <w:tc>
          <w:tcPr>
            <w:tcW w:w="851" w:type="dxa"/>
            <w:shd w:val="clear" w:color="auto" w:fill="auto"/>
            <w:noWrap/>
            <w:tcMar>
              <w:left w:w="28" w:type="dxa"/>
              <w:right w:w="28" w:type="dxa"/>
            </w:tcMar>
            <w:hideMark/>
          </w:tcPr>
          <w:p w:rsidR="00041CCB" w:rsidRPr="00106C55" w:rsidRDefault="00041CCB" w:rsidP="00041CCB">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keepNext/>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keepNext/>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keepNext/>
              <w:jc w:val="both"/>
              <w:rPr>
                <w:rFonts w:ascii="Arial" w:hAnsi="Arial" w:cs="Simplified Arabic"/>
                <w:b/>
                <w:bCs/>
                <w:sz w:val="24"/>
                <w:szCs w:val="24"/>
              </w:rPr>
            </w:pPr>
            <w:r w:rsidRPr="00106C55">
              <w:rPr>
                <w:rFonts w:ascii="Arial" w:hAnsi="Arial" w:cs="Simplified Arabic" w:hint="cs"/>
                <w:b/>
                <w:bCs/>
                <w:sz w:val="24"/>
                <w:szCs w:val="24"/>
                <w:rtl/>
              </w:rPr>
              <w:t>جدول 105:</w:t>
            </w:r>
          </w:p>
        </w:tc>
        <w:tc>
          <w:tcPr>
            <w:tcW w:w="7135" w:type="dxa"/>
            <w:shd w:val="clear" w:color="auto" w:fill="auto"/>
            <w:noWrap/>
            <w:tcMar>
              <w:left w:w="0" w:type="dxa"/>
              <w:right w:w="28" w:type="dxa"/>
            </w:tcMar>
            <w:hideMark/>
          </w:tcPr>
          <w:p w:rsidR="00041CCB" w:rsidRPr="00106C55" w:rsidRDefault="00041CCB" w:rsidP="00DD334A">
            <w:pPr>
              <w:keepNext/>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ونوع العمالة الزراعية المستخدمة، 2009/2010</w:t>
            </w:r>
          </w:p>
        </w:tc>
        <w:tc>
          <w:tcPr>
            <w:tcW w:w="851" w:type="dxa"/>
            <w:shd w:val="clear" w:color="auto" w:fill="auto"/>
            <w:noWrap/>
            <w:tcMar>
              <w:left w:w="28" w:type="dxa"/>
              <w:right w:w="28" w:type="dxa"/>
            </w:tcMar>
            <w:hideMark/>
          </w:tcPr>
          <w:p w:rsidR="00041CCB" w:rsidRPr="00106C55" w:rsidRDefault="00041CCB" w:rsidP="00041CCB">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168</w:t>
            </w:r>
          </w:p>
        </w:tc>
      </w:tr>
      <w:tr w:rsidR="00041CCB" w:rsidRPr="00106C55" w:rsidTr="00DD334A">
        <w:trPr>
          <w:trHeight w:hRule="exact" w:val="454"/>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r w:rsidRPr="00106C55">
              <w:rPr>
                <w:rFonts w:ascii="Arial" w:hAnsi="Arial" w:cs="Simplified Arabic" w:hint="cs"/>
                <w:b/>
                <w:bCs/>
                <w:sz w:val="24"/>
                <w:szCs w:val="24"/>
                <w:rtl/>
              </w:rPr>
              <w:lastRenderedPageBreak/>
              <w:t>جدول 106:</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التي فيها عمال دائمين بأجر حسب نوع الحيازة وعدد العمال الدائمين بأجر،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169</w:t>
            </w:r>
          </w:p>
        </w:tc>
      </w:tr>
      <w:tr w:rsidR="00041CCB" w:rsidRPr="00106C55" w:rsidTr="00DD334A">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107:</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بأجر في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والجنس والتجمع،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170</w:t>
            </w:r>
          </w:p>
        </w:tc>
      </w:tr>
      <w:tr w:rsidR="00041CCB" w:rsidRPr="00106C55" w:rsidTr="00DD334A">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108:</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والجنس والتجمع،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171</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109:</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 عدد العمال الزراعيين المؤقتين من أفراد الأسرة بدون أجر في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والجنس والتجمع،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172</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110:</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في الحيازات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العمالة والجنس والفئة العمرية،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173</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111:</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مصدر ونوع الآلة،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174</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112:</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الزراعية ونوع الآلة،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175</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113:</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عدد الحيازات الزراعية التي تعيق الإجراءات الإسرائيلي</w:t>
            </w:r>
            <w:r w:rsidRPr="00106C55">
              <w:rPr>
                <w:rFonts w:ascii="Arial" w:hAnsi="Arial" w:cs="Simplified Arabic" w:hint="eastAsia"/>
                <w:sz w:val="24"/>
                <w:szCs w:val="24"/>
                <w:rtl/>
              </w:rPr>
              <w:t>ة</w:t>
            </w:r>
            <w:r w:rsidRPr="00106C55">
              <w:rPr>
                <w:rFonts w:ascii="Arial" w:hAnsi="Arial" w:cs="Simplified Arabic" w:hint="cs"/>
                <w:sz w:val="24"/>
                <w:szCs w:val="24"/>
                <w:rtl/>
              </w:rPr>
              <w:t xml:space="preserve"> استغلالها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w:t>
            </w:r>
            <w:r w:rsidR="00DA0606">
              <w:rPr>
                <w:rFonts w:ascii="Arial" w:hAnsi="Arial" w:cs="Simplified Arabic" w:hint="cs"/>
                <w:sz w:val="24"/>
                <w:szCs w:val="24"/>
                <w:rtl/>
              </w:rPr>
              <w:t xml:space="preserve"> ونوع المعيق</w:t>
            </w:r>
            <w:r w:rsidRPr="00106C55">
              <w:rPr>
                <w:rFonts w:ascii="Arial" w:hAnsi="Arial" w:cs="Simplified Arabic" w:hint="cs"/>
                <w:sz w:val="24"/>
                <w:szCs w:val="24"/>
                <w:rtl/>
              </w:rPr>
              <w:t>,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176</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p>
        </w:tc>
      </w:tr>
      <w:tr w:rsidR="00041CCB" w:rsidRPr="00106C55" w:rsidTr="00041CCB">
        <w:trPr>
          <w:trHeight w:val="20"/>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Pr>
            </w:pPr>
            <w:r w:rsidRPr="00106C55">
              <w:rPr>
                <w:rFonts w:ascii="Arial" w:hAnsi="Arial" w:cs="Simplified Arabic" w:hint="cs"/>
                <w:b/>
                <w:bCs/>
                <w:sz w:val="24"/>
                <w:szCs w:val="24"/>
                <w:rtl/>
              </w:rPr>
              <w:t>جدول 114:</w:t>
            </w: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Pr>
            </w:pPr>
            <w:r w:rsidRPr="00106C55">
              <w:rPr>
                <w:rFonts w:ascii="Arial" w:hAnsi="Arial" w:cs="Simplified Arabic" w:hint="cs"/>
                <w:sz w:val="24"/>
                <w:szCs w:val="24"/>
                <w:rtl/>
              </w:rPr>
              <w:t xml:space="preserve">مؤشرات زراعية مختارة في محافظة </w:t>
            </w:r>
            <w:r>
              <w:rPr>
                <w:rFonts w:ascii="Arial" w:hAnsi="Arial" w:cs="Simplified Arabic" w:hint="cs"/>
                <w:sz w:val="24"/>
                <w:szCs w:val="24"/>
                <w:rtl/>
              </w:rPr>
              <w:t>سلفيت</w:t>
            </w:r>
            <w:r w:rsidRPr="00106C55">
              <w:rPr>
                <w:rFonts w:ascii="Arial" w:hAnsi="Arial" w:cs="Simplified Arabic" w:hint="cs"/>
                <w:sz w:val="24"/>
                <w:szCs w:val="24"/>
                <w:rtl/>
              </w:rPr>
              <w:t xml:space="preserve"> حسب نوع الحيازة, 2009/2010</w:t>
            </w:r>
          </w:p>
        </w:tc>
        <w:tc>
          <w:tcPr>
            <w:tcW w:w="851" w:type="dxa"/>
            <w:shd w:val="clear" w:color="auto" w:fill="auto"/>
            <w:noWrap/>
            <w:tcMar>
              <w:left w:w="28" w:type="dxa"/>
              <w:right w:w="28" w:type="dxa"/>
            </w:tcMar>
            <w:hideMark/>
          </w:tcPr>
          <w:p w:rsidR="00041CCB" w:rsidRPr="00106C55" w:rsidRDefault="00041CCB" w:rsidP="00041CCB">
            <w:pPr>
              <w:jc w:val="center"/>
              <w:rPr>
                <w:rFonts w:asciiTheme="minorBidi" w:hAnsiTheme="minorBidi" w:cs="Simplified Arabic"/>
                <w:b/>
                <w:bCs/>
                <w:sz w:val="24"/>
                <w:szCs w:val="24"/>
              </w:rPr>
            </w:pPr>
            <w:r>
              <w:rPr>
                <w:rFonts w:asciiTheme="minorBidi" w:hAnsiTheme="minorBidi" w:cs="Simplified Arabic" w:hint="cs"/>
                <w:b/>
                <w:bCs/>
                <w:sz w:val="24"/>
                <w:szCs w:val="24"/>
                <w:rtl/>
              </w:rPr>
              <w:t>177</w:t>
            </w:r>
          </w:p>
        </w:tc>
      </w:tr>
      <w:tr w:rsidR="00041CCB" w:rsidRPr="00106C55" w:rsidTr="00041CCB">
        <w:trPr>
          <w:trHeight w:hRule="exact" w:val="113"/>
          <w:jc w:val="center"/>
        </w:trPr>
        <w:tc>
          <w:tcPr>
            <w:tcW w:w="1086" w:type="dxa"/>
            <w:tcMar>
              <w:left w:w="28" w:type="dxa"/>
              <w:right w:w="28" w:type="dxa"/>
            </w:tcMar>
          </w:tcPr>
          <w:p w:rsidR="00041CCB" w:rsidRPr="00106C55" w:rsidRDefault="00041CCB" w:rsidP="00041CCB">
            <w:pPr>
              <w:jc w:val="both"/>
              <w:rPr>
                <w:rFonts w:ascii="Arial" w:hAnsi="Arial" w:cs="Simplified Arabic"/>
                <w:b/>
                <w:bCs/>
                <w:sz w:val="24"/>
                <w:szCs w:val="24"/>
                <w:rtl/>
              </w:rPr>
            </w:pPr>
          </w:p>
        </w:tc>
        <w:tc>
          <w:tcPr>
            <w:tcW w:w="7135" w:type="dxa"/>
            <w:shd w:val="clear" w:color="auto" w:fill="auto"/>
            <w:noWrap/>
            <w:tcMar>
              <w:left w:w="0" w:type="dxa"/>
              <w:right w:w="28" w:type="dxa"/>
            </w:tcMar>
            <w:hideMark/>
          </w:tcPr>
          <w:p w:rsidR="00041CCB" w:rsidRPr="00106C55" w:rsidRDefault="00041CCB" w:rsidP="00DD334A">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41CCB" w:rsidRPr="00106C55" w:rsidRDefault="00041CCB" w:rsidP="00041CCB">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4C475A" w:rsidRDefault="004C475A"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DD334A" w:rsidRDefault="00DD334A" w:rsidP="00B85B31">
      <w:pPr>
        <w:tabs>
          <w:tab w:val="left" w:pos="8929"/>
        </w:tabs>
        <w:jc w:val="center"/>
        <w:rPr>
          <w:rFonts w:cs="Simplified Arabic"/>
          <w:b/>
          <w:bCs/>
          <w:szCs w:val="24"/>
          <w:rtl/>
        </w:rPr>
      </w:pPr>
    </w:p>
    <w:p w:rsidR="00DD334A" w:rsidRDefault="00DD334A" w:rsidP="00B85B31">
      <w:pPr>
        <w:tabs>
          <w:tab w:val="left" w:pos="8929"/>
        </w:tabs>
        <w:jc w:val="center"/>
        <w:rPr>
          <w:rFonts w:cs="Simplified Arabic"/>
          <w:b/>
          <w:bCs/>
          <w:szCs w:val="24"/>
          <w:rtl/>
        </w:rPr>
      </w:pPr>
    </w:p>
    <w:p w:rsidR="00DD334A" w:rsidRDefault="00DD334A" w:rsidP="00B85B31">
      <w:pPr>
        <w:tabs>
          <w:tab w:val="left" w:pos="8929"/>
        </w:tabs>
        <w:jc w:val="center"/>
        <w:rPr>
          <w:rFonts w:cs="Simplified Arabic"/>
          <w:b/>
          <w:bCs/>
          <w:szCs w:val="24"/>
          <w:rtl/>
        </w:rPr>
      </w:pPr>
    </w:p>
    <w:p w:rsidR="00DD334A" w:rsidRDefault="00DD334A" w:rsidP="00B85B31">
      <w:pPr>
        <w:tabs>
          <w:tab w:val="left" w:pos="8929"/>
        </w:tabs>
        <w:jc w:val="center"/>
        <w:rPr>
          <w:rFonts w:cs="Simplified Arabic"/>
          <w:b/>
          <w:bCs/>
          <w:szCs w:val="24"/>
          <w:rtl/>
        </w:rPr>
      </w:pPr>
    </w:p>
    <w:p w:rsidR="00DD334A" w:rsidRDefault="00DD334A" w:rsidP="00B85B31">
      <w:pPr>
        <w:tabs>
          <w:tab w:val="left" w:pos="8929"/>
        </w:tabs>
        <w:jc w:val="center"/>
        <w:rPr>
          <w:rFonts w:cs="Simplified Arabic"/>
          <w:b/>
          <w:bCs/>
          <w:szCs w:val="24"/>
          <w:rtl/>
        </w:rPr>
      </w:pPr>
    </w:p>
    <w:p w:rsidR="00DD334A" w:rsidRDefault="00DD334A" w:rsidP="00B85B31">
      <w:pPr>
        <w:tabs>
          <w:tab w:val="left" w:pos="8929"/>
        </w:tabs>
        <w:jc w:val="center"/>
        <w:rPr>
          <w:rFonts w:cs="Simplified Arabic"/>
          <w:b/>
          <w:bCs/>
          <w:szCs w:val="24"/>
          <w:rtl/>
        </w:rPr>
      </w:pPr>
    </w:p>
    <w:p w:rsidR="00DD334A" w:rsidRDefault="00DD334A" w:rsidP="00B85B31">
      <w:pPr>
        <w:tabs>
          <w:tab w:val="left" w:pos="8929"/>
        </w:tabs>
        <w:jc w:val="center"/>
        <w:rPr>
          <w:rFonts w:cs="Simplified Arabic"/>
          <w:b/>
          <w:bCs/>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433EAC">
        <w:rPr>
          <w:rFonts w:cs="Simplified Arabic" w:hint="cs"/>
          <w:sz w:val="24"/>
          <w:szCs w:val="24"/>
          <w:rtl/>
        </w:rPr>
        <w:t>سلفيت</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041CCB" w:rsidP="00157FE6">
            <w:pPr>
              <w:ind w:right="3861"/>
              <w:jc w:val="center"/>
              <w:rPr>
                <w:rFonts w:cs="Simplified Arabic"/>
                <w:b/>
                <w:bCs/>
                <w:sz w:val="24"/>
                <w:szCs w:val="24"/>
                <w:rtl/>
              </w:rPr>
            </w:pPr>
            <w:r>
              <w:rPr>
                <w:rFonts w:cs="Simplified Arabic" w:hint="cs"/>
                <w:b/>
                <w:bCs/>
                <w:sz w:val="24"/>
                <w:szCs w:val="24"/>
                <w:rtl/>
              </w:rPr>
              <w:t>شباط</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606" w:rsidRDefault="00DA0606" w:rsidP="00343E95">
      <w:r>
        <w:separator/>
      </w:r>
    </w:p>
  </w:endnote>
  <w:endnote w:type="continuationSeparator" w:id="0">
    <w:p w:rsidR="00DA0606" w:rsidRDefault="00DA0606"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606" w:rsidRDefault="00DA0606" w:rsidP="00DE4BE7">
    <w:pPr>
      <w:pStyle w:val="Footer"/>
      <w:jc w:val="center"/>
    </w:pPr>
  </w:p>
  <w:p w:rsidR="00DA0606" w:rsidRDefault="00DA0606"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606" w:rsidRDefault="00DA0606" w:rsidP="00DE4BE7">
    <w:pPr>
      <w:pStyle w:val="Footer"/>
      <w:jc w:val="center"/>
    </w:pPr>
  </w:p>
  <w:p w:rsidR="00DA0606" w:rsidRDefault="00DA0606">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606" w:rsidRDefault="00DA0606" w:rsidP="00343E95">
      <w:r>
        <w:separator/>
      </w:r>
    </w:p>
  </w:footnote>
  <w:footnote w:type="continuationSeparator" w:id="0">
    <w:p w:rsidR="00DA0606" w:rsidRDefault="00DA0606"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606" w:rsidRDefault="00DA0606"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سلفيت</w:t>
    </w:r>
  </w:p>
  <w:p w:rsidR="00DA0606" w:rsidRDefault="00DA060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606" w:rsidRPr="001C4D42" w:rsidRDefault="00DA0606" w:rsidP="001C4D42">
    <w:pPr>
      <w:ind w:left="84"/>
      <w:rPr>
        <w:sz w:val="16"/>
        <w:szCs w:val="16"/>
        <w:rtl/>
      </w:rPr>
    </w:pPr>
  </w:p>
  <w:p w:rsidR="00DA0606" w:rsidRDefault="00DA06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68961"/>
  </w:hdrShapeDefaults>
  <w:footnotePr>
    <w:footnote w:id="-1"/>
    <w:footnote w:id="0"/>
  </w:footnotePr>
  <w:endnotePr>
    <w:numFmt w:val="lowerLetter"/>
    <w:endnote w:id="-1"/>
    <w:endnote w:id="0"/>
  </w:endnotePr>
  <w:compat/>
  <w:rsids>
    <w:rsidRoot w:val="00E80299"/>
    <w:rsid w:val="00017E06"/>
    <w:rsid w:val="00022AD6"/>
    <w:rsid w:val="00023888"/>
    <w:rsid w:val="00030183"/>
    <w:rsid w:val="00033331"/>
    <w:rsid w:val="0004122B"/>
    <w:rsid w:val="00041CCB"/>
    <w:rsid w:val="00044FAF"/>
    <w:rsid w:val="00065618"/>
    <w:rsid w:val="00067FD9"/>
    <w:rsid w:val="000768F8"/>
    <w:rsid w:val="000870BB"/>
    <w:rsid w:val="000A1BCA"/>
    <w:rsid w:val="000A1F61"/>
    <w:rsid w:val="000B37BA"/>
    <w:rsid w:val="000B7ECF"/>
    <w:rsid w:val="000C3E9F"/>
    <w:rsid w:val="000E1D7C"/>
    <w:rsid w:val="000E6DC4"/>
    <w:rsid w:val="000E71C4"/>
    <w:rsid w:val="000F1BCC"/>
    <w:rsid w:val="000F30C5"/>
    <w:rsid w:val="00101B43"/>
    <w:rsid w:val="00102C26"/>
    <w:rsid w:val="00112DF4"/>
    <w:rsid w:val="00116FDA"/>
    <w:rsid w:val="0011749B"/>
    <w:rsid w:val="001234BB"/>
    <w:rsid w:val="00132725"/>
    <w:rsid w:val="00135D49"/>
    <w:rsid w:val="0013609E"/>
    <w:rsid w:val="00137D76"/>
    <w:rsid w:val="00140EA3"/>
    <w:rsid w:val="0014343E"/>
    <w:rsid w:val="00144906"/>
    <w:rsid w:val="00146108"/>
    <w:rsid w:val="00151AC8"/>
    <w:rsid w:val="00157BA0"/>
    <w:rsid w:val="00157FE6"/>
    <w:rsid w:val="0017039A"/>
    <w:rsid w:val="0017129A"/>
    <w:rsid w:val="00171A7C"/>
    <w:rsid w:val="00172664"/>
    <w:rsid w:val="00175604"/>
    <w:rsid w:val="001A5235"/>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2E79"/>
    <w:rsid w:val="002F7499"/>
    <w:rsid w:val="00310F6A"/>
    <w:rsid w:val="00334BEC"/>
    <w:rsid w:val="00337D62"/>
    <w:rsid w:val="00342F0F"/>
    <w:rsid w:val="00343E95"/>
    <w:rsid w:val="003556E1"/>
    <w:rsid w:val="00362BB9"/>
    <w:rsid w:val="0036558A"/>
    <w:rsid w:val="00372A6E"/>
    <w:rsid w:val="00373D4C"/>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33EAC"/>
    <w:rsid w:val="00440D6B"/>
    <w:rsid w:val="0044382A"/>
    <w:rsid w:val="00444F0B"/>
    <w:rsid w:val="00452239"/>
    <w:rsid w:val="00454482"/>
    <w:rsid w:val="0046148C"/>
    <w:rsid w:val="00461F2F"/>
    <w:rsid w:val="0046400A"/>
    <w:rsid w:val="0048496D"/>
    <w:rsid w:val="00491035"/>
    <w:rsid w:val="004954C5"/>
    <w:rsid w:val="00495BE2"/>
    <w:rsid w:val="004A78D9"/>
    <w:rsid w:val="004B0CDE"/>
    <w:rsid w:val="004C24C8"/>
    <w:rsid w:val="004C475A"/>
    <w:rsid w:val="004D575C"/>
    <w:rsid w:val="004D6B34"/>
    <w:rsid w:val="004E4224"/>
    <w:rsid w:val="004E62CC"/>
    <w:rsid w:val="004F194D"/>
    <w:rsid w:val="004F2B68"/>
    <w:rsid w:val="004F59BA"/>
    <w:rsid w:val="005000A6"/>
    <w:rsid w:val="00510F5E"/>
    <w:rsid w:val="005146B6"/>
    <w:rsid w:val="005170E3"/>
    <w:rsid w:val="00517285"/>
    <w:rsid w:val="0052176D"/>
    <w:rsid w:val="00525626"/>
    <w:rsid w:val="00526729"/>
    <w:rsid w:val="0053382C"/>
    <w:rsid w:val="0053659B"/>
    <w:rsid w:val="00555BE8"/>
    <w:rsid w:val="005565F4"/>
    <w:rsid w:val="00556D15"/>
    <w:rsid w:val="00566723"/>
    <w:rsid w:val="00595960"/>
    <w:rsid w:val="005A2B46"/>
    <w:rsid w:val="005A39EE"/>
    <w:rsid w:val="005B3A41"/>
    <w:rsid w:val="005C5868"/>
    <w:rsid w:val="005E122B"/>
    <w:rsid w:val="005E257E"/>
    <w:rsid w:val="005E2D1F"/>
    <w:rsid w:val="005F34E2"/>
    <w:rsid w:val="005F5F08"/>
    <w:rsid w:val="00610455"/>
    <w:rsid w:val="00611793"/>
    <w:rsid w:val="0062096B"/>
    <w:rsid w:val="00621E3B"/>
    <w:rsid w:val="00623B7A"/>
    <w:rsid w:val="00644571"/>
    <w:rsid w:val="006457E4"/>
    <w:rsid w:val="006464BB"/>
    <w:rsid w:val="0064671C"/>
    <w:rsid w:val="0065102A"/>
    <w:rsid w:val="00664E66"/>
    <w:rsid w:val="006652BC"/>
    <w:rsid w:val="00672FAA"/>
    <w:rsid w:val="00675C42"/>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3D01"/>
    <w:rsid w:val="007066CA"/>
    <w:rsid w:val="00714AF8"/>
    <w:rsid w:val="00715731"/>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63AC"/>
    <w:rsid w:val="008665E9"/>
    <w:rsid w:val="00867B11"/>
    <w:rsid w:val="008710F3"/>
    <w:rsid w:val="00871896"/>
    <w:rsid w:val="008733C0"/>
    <w:rsid w:val="0088756E"/>
    <w:rsid w:val="00892E0C"/>
    <w:rsid w:val="008A21F3"/>
    <w:rsid w:val="008C3231"/>
    <w:rsid w:val="008C3A1C"/>
    <w:rsid w:val="008D11BB"/>
    <w:rsid w:val="008D1C09"/>
    <w:rsid w:val="008D344C"/>
    <w:rsid w:val="008E3C16"/>
    <w:rsid w:val="008E6811"/>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7465"/>
    <w:rsid w:val="009D0972"/>
    <w:rsid w:val="009D2ADB"/>
    <w:rsid w:val="009E103D"/>
    <w:rsid w:val="009F135F"/>
    <w:rsid w:val="009F54AE"/>
    <w:rsid w:val="00A0003F"/>
    <w:rsid w:val="00A05655"/>
    <w:rsid w:val="00A1501A"/>
    <w:rsid w:val="00A2234B"/>
    <w:rsid w:val="00A45C2D"/>
    <w:rsid w:val="00A462AC"/>
    <w:rsid w:val="00A549A1"/>
    <w:rsid w:val="00A623D4"/>
    <w:rsid w:val="00A66E63"/>
    <w:rsid w:val="00A71F12"/>
    <w:rsid w:val="00A729D7"/>
    <w:rsid w:val="00A81180"/>
    <w:rsid w:val="00A96917"/>
    <w:rsid w:val="00AB15DE"/>
    <w:rsid w:val="00AB1E97"/>
    <w:rsid w:val="00AC5B35"/>
    <w:rsid w:val="00AD0D95"/>
    <w:rsid w:val="00AE33D1"/>
    <w:rsid w:val="00AE5EFB"/>
    <w:rsid w:val="00AF0D82"/>
    <w:rsid w:val="00AF4FB8"/>
    <w:rsid w:val="00AF5006"/>
    <w:rsid w:val="00AF69A3"/>
    <w:rsid w:val="00B10FEA"/>
    <w:rsid w:val="00B15FB5"/>
    <w:rsid w:val="00B349DB"/>
    <w:rsid w:val="00B37EB6"/>
    <w:rsid w:val="00B42635"/>
    <w:rsid w:val="00B42CFC"/>
    <w:rsid w:val="00B4349E"/>
    <w:rsid w:val="00B464F8"/>
    <w:rsid w:val="00B4661B"/>
    <w:rsid w:val="00B53F24"/>
    <w:rsid w:val="00B552A2"/>
    <w:rsid w:val="00B5738A"/>
    <w:rsid w:val="00B576D9"/>
    <w:rsid w:val="00B60EF3"/>
    <w:rsid w:val="00B61D68"/>
    <w:rsid w:val="00B65619"/>
    <w:rsid w:val="00B8552E"/>
    <w:rsid w:val="00B85B31"/>
    <w:rsid w:val="00B95197"/>
    <w:rsid w:val="00B9660A"/>
    <w:rsid w:val="00BA6614"/>
    <w:rsid w:val="00BA7BBA"/>
    <w:rsid w:val="00BB41C9"/>
    <w:rsid w:val="00BB5A6D"/>
    <w:rsid w:val="00BC0D00"/>
    <w:rsid w:val="00BC4C8B"/>
    <w:rsid w:val="00BD6B29"/>
    <w:rsid w:val="00BD6E81"/>
    <w:rsid w:val="00C063E9"/>
    <w:rsid w:val="00C06441"/>
    <w:rsid w:val="00C06714"/>
    <w:rsid w:val="00C1174A"/>
    <w:rsid w:val="00C17CA2"/>
    <w:rsid w:val="00C3321D"/>
    <w:rsid w:val="00C40ACC"/>
    <w:rsid w:val="00C66922"/>
    <w:rsid w:val="00C67025"/>
    <w:rsid w:val="00C70775"/>
    <w:rsid w:val="00C71209"/>
    <w:rsid w:val="00C73D02"/>
    <w:rsid w:val="00C7423F"/>
    <w:rsid w:val="00C80294"/>
    <w:rsid w:val="00C8044B"/>
    <w:rsid w:val="00C82CF0"/>
    <w:rsid w:val="00CE3090"/>
    <w:rsid w:val="00CE5350"/>
    <w:rsid w:val="00CE5B1D"/>
    <w:rsid w:val="00CE6952"/>
    <w:rsid w:val="00CF104C"/>
    <w:rsid w:val="00CF7B03"/>
    <w:rsid w:val="00D06F35"/>
    <w:rsid w:val="00D145BA"/>
    <w:rsid w:val="00D163BF"/>
    <w:rsid w:val="00D16577"/>
    <w:rsid w:val="00D16E84"/>
    <w:rsid w:val="00D336E3"/>
    <w:rsid w:val="00D44D91"/>
    <w:rsid w:val="00D469EC"/>
    <w:rsid w:val="00D552C1"/>
    <w:rsid w:val="00D627F7"/>
    <w:rsid w:val="00D63476"/>
    <w:rsid w:val="00D710ED"/>
    <w:rsid w:val="00D713EA"/>
    <w:rsid w:val="00D8200E"/>
    <w:rsid w:val="00DA0606"/>
    <w:rsid w:val="00DB67C1"/>
    <w:rsid w:val="00DB718B"/>
    <w:rsid w:val="00DC1E0A"/>
    <w:rsid w:val="00DC2C8B"/>
    <w:rsid w:val="00DC308B"/>
    <w:rsid w:val="00DD334A"/>
    <w:rsid w:val="00DD48E6"/>
    <w:rsid w:val="00DE146A"/>
    <w:rsid w:val="00DE2D8B"/>
    <w:rsid w:val="00DE3FC5"/>
    <w:rsid w:val="00DE4BE7"/>
    <w:rsid w:val="00DF1649"/>
    <w:rsid w:val="00DF5ECA"/>
    <w:rsid w:val="00E070BD"/>
    <w:rsid w:val="00E123DA"/>
    <w:rsid w:val="00E138CD"/>
    <w:rsid w:val="00E209E8"/>
    <w:rsid w:val="00E33325"/>
    <w:rsid w:val="00E33E53"/>
    <w:rsid w:val="00E418E1"/>
    <w:rsid w:val="00E50B3D"/>
    <w:rsid w:val="00E50E7F"/>
    <w:rsid w:val="00E56B7B"/>
    <w:rsid w:val="00E70FAA"/>
    <w:rsid w:val="00E75AC5"/>
    <w:rsid w:val="00E80299"/>
    <w:rsid w:val="00E807F9"/>
    <w:rsid w:val="00E910E3"/>
    <w:rsid w:val="00E9284C"/>
    <w:rsid w:val="00E92985"/>
    <w:rsid w:val="00EB39DE"/>
    <w:rsid w:val="00EC3F04"/>
    <w:rsid w:val="00ED1F12"/>
    <w:rsid w:val="00ED5807"/>
    <w:rsid w:val="00ED67E9"/>
    <w:rsid w:val="00ED78B1"/>
    <w:rsid w:val="00EE6B49"/>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C63A2"/>
    <w:rsid w:val="00FD3468"/>
    <w:rsid w:val="00FD4F94"/>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8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E756F-4FCE-49C4-A010-A0566167A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24</Pages>
  <Words>3082</Words>
  <Characters>17570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7</cp:revision>
  <cp:lastPrinted>2012-02-02T07:45:00Z</cp:lastPrinted>
  <dcterms:created xsi:type="dcterms:W3CDTF">2012-01-22T09:53:00Z</dcterms:created>
  <dcterms:modified xsi:type="dcterms:W3CDTF">2012-06-25T06:57:00Z</dcterms:modified>
</cp:coreProperties>
</file>