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0E7" w:rsidRDefault="008250E7" w:rsidP="008250E7">
      <w:pPr>
        <w:bidi/>
        <w:spacing w:after="0"/>
        <w:jc w:val="center"/>
        <w:rPr>
          <w:rFonts w:ascii="Simplified Arabic" w:hAnsi="Simplified Arabic" w:cs="Simplified Arabic" w:hint="cs"/>
          <w:b/>
          <w:bCs/>
          <w:color w:val="000000"/>
          <w:sz w:val="28"/>
          <w:szCs w:val="28"/>
          <w:rtl/>
        </w:rPr>
      </w:pPr>
    </w:p>
    <w:p w:rsidR="008250E7" w:rsidRDefault="008250E7" w:rsidP="008250E7">
      <w:pPr>
        <w:bidi/>
        <w:spacing w:after="0"/>
        <w:jc w:val="center"/>
        <w:rPr>
          <w:rFonts w:ascii="Simplified Arabic" w:hAnsi="Simplified Arabic" w:cs="Simplified Arabic" w:hint="cs"/>
          <w:b/>
          <w:bCs/>
          <w:color w:val="000000"/>
          <w:sz w:val="28"/>
          <w:szCs w:val="28"/>
          <w:rtl/>
        </w:rPr>
      </w:pPr>
      <w:r>
        <w:rPr>
          <w:rFonts w:ascii="Simplified Arabic" w:hAnsi="Simplified Arabic" w:cs="Simplified Arabic"/>
          <w:b/>
          <w:bCs/>
          <w:color w:val="000000"/>
          <w:sz w:val="28"/>
          <w:szCs w:val="28"/>
          <w:rtl/>
        </w:rPr>
        <w:t>ا</w:t>
      </w:r>
      <w:r w:rsidRPr="00195B7E">
        <w:rPr>
          <w:rFonts w:ascii="Simplified Arabic" w:hAnsi="Simplified Arabic" w:cs="Simplified Arabic"/>
          <w:b/>
          <w:bCs/>
          <w:color w:val="000000"/>
          <w:sz w:val="28"/>
          <w:szCs w:val="28"/>
          <w:rtl/>
        </w:rPr>
        <w:t xml:space="preserve">لإحصاء الفلسطيني يطلق قاعدة بيانات مصفوفة مؤشرات التنمية المستدامة </w:t>
      </w:r>
      <w:proofErr w:type="spellStart"/>
      <w:r w:rsidRPr="00195B7E">
        <w:rPr>
          <w:rFonts w:ascii="Simplified Arabic" w:hAnsi="Simplified Arabic" w:cs="Simplified Arabic"/>
          <w:b/>
          <w:bCs/>
          <w:color w:val="000000"/>
          <w:sz w:val="28"/>
          <w:szCs w:val="28"/>
          <w:rtl/>
        </w:rPr>
        <w:t>(</w:t>
      </w:r>
      <w:proofErr w:type="spellEnd"/>
      <w:r w:rsidRPr="00195B7E">
        <w:rPr>
          <w:rFonts w:ascii="Simplified Arabic" w:hAnsi="Simplified Arabic" w:cs="Simplified Arabic"/>
          <w:b/>
          <w:bCs/>
          <w:color w:val="000000"/>
          <w:sz w:val="28"/>
          <w:szCs w:val="28"/>
        </w:rPr>
        <w:t>SDGs</w:t>
      </w:r>
      <w:proofErr w:type="spellStart"/>
      <w:r w:rsidRPr="00195B7E">
        <w:rPr>
          <w:rFonts w:ascii="Simplified Arabic" w:hAnsi="Simplified Arabic" w:cs="Simplified Arabic"/>
          <w:b/>
          <w:bCs/>
          <w:color w:val="000000"/>
          <w:sz w:val="28"/>
          <w:szCs w:val="28"/>
          <w:rtl/>
        </w:rPr>
        <w:t>)</w:t>
      </w:r>
      <w:proofErr w:type="spellEnd"/>
    </w:p>
    <w:p w:rsidR="008250E7" w:rsidRPr="00195B7E" w:rsidRDefault="008250E7" w:rsidP="008250E7">
      <w:pPr>
        <w:bidi/>
        <w:spacing w:after="0"/>
        <w:jc w:val="center"/>
        <w:rPr>
          <w:rFonts w:ascii="Simplified Arabic" w:hAnsi="Simplified Arabic" w:cs="Simplified Arabic"/>
          <w:b/>
          <w:bCs/>
          <w:color w:val="000000"/>
          <w:sz w:val="28"/>
          <w:szCs w:val="28"/>
          <w:rtl/>
        </w:rPr>
      </w:pPr>
      <w:r w:rsidRPr="00195B7E">
        <w:rPr>
          <w:rFonts w:ascii="Simplified Arabic" w:hAnsi="Simplified Arabic" w:cs="Simplified Arabic"/>
          <w:b/>
          <w:bCs/>
          <w:color w:val="000000"/>
          <w:sz w:val="28"/>
          <w:szCs w:val="28"/>
          <w:rtl/>
        </w:rPr>
        <w:t xml:space="preserve"> في فلسطين </w:t>
      </w:r>
    </w:p>
    <w:p w:rsidR="008250E7" w:rsidRDefault="008250E7" w:rsidP="008250E7">
      <w:pPr>
        <w:bidi/>
        <w:spacing w:after="0"/>
        <w:jc w:val="both"/>
        <w:rPr>
          <w:rFonts w:cs="Simplified Arabic"/>
          <w:color w:val="000000"/>
          <w:sz w:val="24"/>
          <w:szCs w:val="24"/>
          <w:rtl/>
        </w:rPr>
      </w:pPr>
    </w:p>
    <w:p w:rsidR="008250E7" w:rsidRPr="008250E7" w:rsidRDefault="008250E7" w:rsidP="008250E7">
      <w:pPr>
        <w:bidi/>
        <w:spacing w:after="0"/>
        <w:jc w:val="both"/>
        <w:rPr>
          <w:rFonts w:ascii="Simplified Arabic" w:hAnsi="Simplified Arabic" w:cs="Simplified Arabic"/>
          <w:color w:val="000000"/>
          <w:sz w:val="28"/>
          <w:szCs w:val="28"/>
          <w:rtl/>
        </w:rPr>
      </w:pPr>
      <w:r w:rsidRPr="008250E7">
        <w:rPr>
          <w:rFonts w:ascii="Simplified Arabic" w:hAnsi="Simplified Arabic" w:cs="Simplified Arabic"/>
          <w:color w:val="000000"/>
          <w:sz w:val="28"/>
          <w:szCs w:val="28"/>
          <w:rtl/>
        </w:rPr>
        <w:t xml:space="preserve">رام الله </w:t>
      </w:r>
      <w:proofErr w:type="spellStart"/>
      <w:r w:rsidRPr="008250E7">
        <w:rPr>
          <w:rFonts w:ascii="Simplified Arabic" w:hAnsi="Simplified Arabic" w:cs="Simplified Arabic"/>
          <w:color w:val="000000"/>
          <w:sz w:val="28"/>
          <w:szCs w:val="28"/>
          <w:rtl/>
        </w:rPr>
        <w:t>–</w:t>
      </w:r>
      <w:proofErr w:type="spellEnd"/>
      <w:r w:rsidRPr="008250E7">
        <w:rPr>
          <w:rFonts w:ascii="Simplified Arabic" w:hAnsi="Simplified Arabic" w:cs="Simplified Arabic"/>
          <w:color w:val="000000"/>
          <w:sz w:val="28"/>
          <w:szCs w:val="28"/>
          <w:rtl/>
        </w:rPr>
        <w:t xml:space="preserve"> 08/07/2019 </w:t>
      </w:r>
      <w:proofErr w:type="spellStart"/>
      <w:r w:rsidRPr="008250E7">
        <w:rPr>
          <w:rFonts w:ascii="Simplified Arabic" w:hAnsi="Simplified Arabic" w:cs="Simplified Arabic"/>
          <w:color w:val="000000"/>
          <w:sz w:val="28"/>
          <w:szCs w:val="28"/>
          <w:rtl/>
        </w:rPr>
        <w:t>-</w:t>
      </w:r>
      <w:proofErr w:type="spellEnd"/>
      <w:r w:rsidRPr="008250E7">
        <w:rPr>
          <w:rFonts w:ascii="Simplified Arabic" w:hAnsi="Simplified Arabic" w:cs="Simplified Arabic"/>
          <w:color w:val="000000"/>
          <w:sz w:val="28"/>
          <w:szCs w:val="28"/>
          <w:rtl/>
        </w:rPr>
        <w:t xml:space="preserve"> ضمن سياسة الجهاز المركزي </w:t>
      </w:r>
      <w:proofErr w:type="spellStart"/>
      <w:r w:rsidRPr="008250E7">
        <w:rPr>
          <w:rFonts w:ascii="Simplified Arabic" w:hAnsi="Simplified Arabic" w:cs="Simplified Arabic"/>
          <w:color w:val="000000"/>
          <w:sz w:val="28"/>
          <w:szCs w:val="28"/>
          <w:rtl/>
        </w:rPr>
        <w:t>للاحصاء</w:t>
      </w:r>
      <w:proofErr w:type="spellEnd"/>
      <w:r w:rsidRPr="008250E7">
        <w:rPr>
          <w:rFonts w:ascii="Simplified Arabic" w:hAnsi="Simplified Arabic" w:cs="Simplified Arabic"/>
          <w:color w:val="000000"/>
          <w:sz w:val="28"/>
          <w:szCs w:val="28"/>
          <w:rtl/>
        </w:rPr>
        <w:t xml:space="preserve"> الفلسطيني في نشر البيانات باستخدام وسائل نشر </w:t>
      </w:r>
      <w:proofErr w:type="spellStart"/>
      <w:r w:rsidRPr="008250E7">
        <w:rPr>
          <w:rFonts w:ascii="Simplified Arabic" w:hAnsi="Simplified Arabic" w:cs="Simplified Arabic"/>
          <w:color w:val="000000"/>
          <w:sz w:val="28"/>
          <w:szCs w:val="28"/>
          <w:rtl/>
        </w:rPr>
        <w:t>حديثة،</w:t>
      </w:r>
      <w:proofErr w:type="spellEnd"/>
      <w:r w:rsidRPr="008250E7">
        <w:rPr>
          <w:rFonts w:ascii="Simplified Arabic" w:hAnsi="Simplified Arabic" w:cs="Simplified Arabic"/>
          <w:color w:val="000000"/>
          <w:sz w:val="28"/>
          <w:szCs w:val="28"/>
          <w:rtl/>
        </w:rPr>
        <w:t xml:space="preserve"> أطلق الجهاز </w:t>
      </w:r>
      <w:r w:rsidRPr="008250E7">
        <w:rPr>
          <w:rFonts w:ascii="Simplified Arabic" w:hAnsi="Simplified Arabic" w:cs="Simplified Arabic"/>
          <w:sz w:val="28"/>
          <w:szCs w:val="28"/>
          <w:rtl/>
        </w:rPr>
        <w:t xml:space="preserve">قاعدة بيانات مصفوفة مؤشرات التنمية المستدامة </w:t>
      </w:r>
      <w:r w:rsidRPr="008250E7">
        <w:rPr>
          <w:rFonts w:ascii="Simplified Arabic" w:hAnsi="Simplified Arabic" w:cs="Simplified Arabic"/>
          <w:color w:val="000000"/>
          <w:sz w:val="28"/>
          <w:szCs w:val="28"/>
        </w:rPr>
        <w:t>SDGs</w:t>
      </w:r>
      <w:r w:rsidRPr="008250E7">
        <w:rPr>
          <w:rFonts w:ascii="Simplified Arabic" w:hAnsi="Simplified Arabic" w:cs="Simplified Arabic"/>
          <w:sz w:val="28"/>
          <w:szCs w:val="28"/>
          <w:rtl/>
        </w:rPr>
        <w:t xml:space="preserve"> في فلسطين وإتاحة استخدامها </w:t>
      </w:r>
      <w:proofErr w:type="spellStart"/>
      <w:r w:rsidRPr="008250E7">
        <w:rPr>
          <w:rFonts w:ascii="Simplified Arabic" w:hAnsi="Simplified Arabic" w:cs="Simplified Arabic"/>
          <w:sz w:val="28"/>
          <w:szCs w:val="28"/>
          <w:rtl/>
        </w:rPr>
        <w:t>للجميع</w:t>
      </w:r>
      <w:r w:rsidRPr="008250E7">
        <w:rPr>
          <w:rFonts w:ascii="Simplified Arabic" w:hAnsi="Simplified Arabic" w:cs="Simplified Arabic"/>
          <w:color w:val="000000"/>
          <w:sz w:val="28"/>
          <w:szCs w:val="28"/>
          <w:rtl/>
        </w:rPr>
        <w:t>،</w:t>
      </w:r>
      <w:proofErr w:type="spellEnd"/>
      <w:r w:rsidRPr="008250E7">
        <w:rPr>
          <w:rFonts w:ascii="Simplified Arabic" w:hAnsi="Simplified Arabic" w:cs="Simplified Arabic"/>
          <w:color w:val="000000"/>
          <w:sz w:val="28"/>
          <w:szCs w:val="28"/>
          <w:rtl/>
        </w:rPr>
        <w:t xml:space="preserve"> وتتضمن البيانات الوصفية للمؤشرات وكذلك جداول البيانات على شكل سلاسل زمنية للمؤشرات التي تم الاستناد الى مصادر وطنية في توفير بياناتها. وكذلك تتيح هذه القاعدة امكانية الوصول الى بيانات دولة فلسطين المنشورة على الصفحة الالكترونية لقسم الاحصاء في الامم المتحدة. يهدف هذا النشاط الى خدمة المخططين وراسمي السياسيات في الاطلاع على سير التقدم نحو اهداف التنمية المستدامة احصائياً لأغراض التخطيط المناسب واتخاذ القرار المبني على البيانات والمعطيات الواقعية.</w:t>
      </w:r>
    </w:p>
    <w:p w:rsidR="008250E7" w:rsidRPr="008250E7" w:rsidRDefault="008250E7" w:rsidP="008250E7">
      <w:pPr>
        <w:bidi/>
        <w:jc w:val="both"/>
        <w:rPr>
          <w:rFonts w:ascii="Simplified Arabic" w:hAnsi="Simplified Arabic" w:cs="Simplified Arabic"/>
          <w:b/>
          <w:bCs/>
          <w:color w:val="000000"/>
          <w:sz w:val="28"/>
          <w:szCs w:val="28"/>
          <w:rtl/>
        </w:rPr>
      </w:pPr>
      <w:r w:rsidRPr="008250E7">
        <w:rPr>
          <w:rFonts w:ascii="Simplified Arabic" w:hAnsi="Simplified Arabic" w:cs="Simplified Arabic"/>
          <w:b/>
          <w:bCs/>
          <w:color w:val="000000"/>
          <w:sz w:val="28"/>
          <w:szCs w:val="28"/>
          <w:rtl/>
        </w:rPr>
        <w:t>للوصول الى قاعدة منصة البيانات</w:t>
      </w:r>
      <w:r w:rsidRPr="008250E7">
        <w:rPr>
          <w:rFonts w:ascii="Simplified Arabic" w:hAnsi="Simplified Arabic" w:cs="Simplified Arabic"/>
          <w:b/>
          <w:bCs/>
          <w:color w:val="000000"/>
          <w:sz w:val="28"/>
          <w:szCs w:val="28"/>
        </w:rPr>
        <w:t xml:space="preserve"> </w:t>
      </w:r>
      <w:r w:rsidRPr="008250E7">
        <w:rPr>
          <w:rFonts w:ascii="Simplified Arabic" w:hAnsi="Simplified Arabic" w:cs="Simplified Arabic"/>
          <w:b/>
          <w:bCs/>
          <w:color w:val="000000"/>
          <w:sz w:val="28"/>
          <w:szCs w:val="28"/>
          <w:rtl/>
        </w:rPr>
        <w:t xml:space="preserve"> يمكن الضغط على الرابط التالي:</w:t>
      </w:r>
    </w:p>
    <w:p w:rsidR="008250E7" w:rsidRPr="008250E7" w:rsidRDefault="008250E7" w:rsidP="008250E7">
      <w:pPr>
        <w:bidi/>
        <w:jc w:val="both"/>
        <w:rPr>
          <w:rFonts w:ascii="Simplified Arabic" w:hAnsi="Simplified Arabic" w:cs="Simplified Arabic"/>
          <w:color w:val="000000"/>
          <w:sz w:val="28"/>
          <w:szCs w:val="28"/>
          <w:u w:val="single"/>
        </w:rPr>
      </w:pPr>
      <w:hyperlink r:id="rId4" w:history="1">
        <w:r w:rsidRPr="008250E7">
          <w:rPr>
            <w:rStyle w:val="Hyperlink"/>
            <w:rFonts w:ascii="Simplified Arabic" w:hAnsi="Simplified Arabic" w:cs="Simplified Arabic"/>
            <w:b/>
            <w:bCs/>
            <w:sz w:val="28"/>
            <w:szCs w:val="28"/>
          </w:rPr>
          <w:t>https://www.pcbs.gov.ps/mainSDGsAr.aspx</w:t>
        </w:r>
      </w:hyperlink>
    </w:p>
    <w:p w:rsidR="008250E7" w:rsidRDefault="008250E7" w:rsidP="008250E7">
      <w:pPr>
        <w:spacing w:after="0"/>
        <w:jc w:val="center"/>
        <w:rPr>
          <w:rFonts w:cs="Simplified Arabic"/>
          <w:color w:val="000000"/>
          <w:sz w:val="24"/>
          <w:szCs w:val="24"/>
          <w:u w:val="single"/>
          <w:rtl/>
        </w:rPr>
      </w:pPr>
      <w:r>
        <w:rPr>
          <w:rFonts w:cs="Simplified Arabic" w:hint="cs"/>
          <w:color w:val="000000"/>
          <w:sz w:val="24"/>
          <w:szCs w:val="24"/>
          <w:u w:val="single"/>
          <w:rtl/>
        </w:rPr>
        <w:t xml:space="preserve"> </w:t>
      </w:r>
    </w:p>
    <w:p w:rsidR="009D05E1" w:rsidRDefault="009D05E1"/>
    <w:sectPr w:rsidR="009D05E1" w:rsidSect="004C7DB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250E7"/>
    <w:rsid w:val="004C7DB1"/>
    <w:rsid w:val="008250E7"/>
    <w:rsid w:val="009D05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0E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250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cbs.gov.ps/mainSDGsA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Company>Hewlett-Packard Company</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hbadran</dc:creator>
  <cp:lastModifiedBy>hbadran</cp:lastModifiedBy>
  <cp:revision>1</cp:revision>
  <cp:lastPrinted>2019-07-08T07:58:00Z</cp:lastPrinted>
  <dcterms:created xsi:type="dcterms:W3CDTF">2019-07-08T07:58:00Z</dcterms:created>
  <dcterms:modified xsi:type="dcterms:W3CDTF">2019-07-08T07:58:00Z</dcterms:modified>
</cp:coreProperties>
</file>